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 -->
  <w:body>
    <w:p w:rsidR="007D7F57" w:rsidRPr="00AE28C0" w:rsidP="007D7F57" w14:paraId="38829830" w14:textId="77777777">
      <w:pPr>
        <w:pStyle w:val="NoSpacing"/>
        <w:pBdr>
          <w:top w:val="single" w:sz="4" w:space="1" w:color="000000"/>
          <w:left w:val="single" w:sz="4" w:space="0" w:color="000000"/>
          <w:bottom w:val="single" w:sz="4" w:space="1" w:color="000000"/>
          <w:right w:val="single" w:sz="4" w:space="4" w:color="000000"/>
          <w:between w:val="single" w:sz="4" w:space="1" w:color="000000"/>
        </w:pBdr>
        <w:ind w:right="-1"/>
        <w:rPr>
          <w:rFonts w:asciiTheme="minorHAnsi" w:hAnsiTheme="minorHAnsi"/>
          <w:b/>
          <w:bCs/>
        </w:rPr>
      </w:pPr>
      <w:bookmarkStart w:id="0" w:name="_Hlk65483637"/>
      <w:bookmarkStart w:id="1" w:name="_Hlk65483567"/>
      <w:r w:rsidRPr="159EBE83">
        <w:rPr>
          <w:rFonts w:asciiTheme="minorHAnsi" w:hAnsiTheme="minorHAnsi"/>
          <w:b/>
          <w:bCs/>
        </w:rPr>
        <w:t>FLÖDESSCHEMA</w:t>
      </w:r>
      <w:r>
        <w:rPr>
          <w:rFonts w:asciiTheme="minorHAnsi" w:hAnsiTheme="minorHAnsi"/>
          <w:b/>
          <w:bCs/>
        </w:rPr>
        <w:t xml:space="preserve"> </w:t>
      </w:r>
      <w:r>
        <w:rPr>
          <w:rFonts w:asciiTheme="minorHAnsi" w:hAnsiTheme="minorHAnsi" w:cstheme="minorHAnsi"/>
          <w:b/>
          <w:szCs w:val="18"/>
        </w:rPr>
        <w:t>VARMA SIDAN</w:t>
      </w:r>
      <w:r w:rsidRPr="00AE28C0">
        <w:rPr>
          <w:rFonts w:asciiTheme="minorHAnsi" w:hAnsiTheme="minorHAnsi" w:cstheme="minorHAnsi"/>
          <w:b/>
          <w:szCs w:val="18"/>
        </w:rPr>
        <w:tab/>
      </w:r>
      <w:r w:rsidRPr="159EBE83">
        <w:rPr>
          <w:rFonts w:asciiTheme="minorHAnsi" w:hAnsiTheme="minorHAnsi"/>
          <w:b/>
          <w:bCs/>
          <w:highlight w:val="yellow"/>
        </w:rPr>
        <w:t>GUL TEXT = OBJEKTANPASSAS</w:t>
      </w:r>
      <w:r w:rsidRPr="159EBE83">
        <w:rPr>
          <w:rFonts w:asciiTheme="minorHAnsi" w:hAnsiTheme="minorHAnsi"/>
          <w:b/>
          <w:bCs/>
        </w:rPr>
        <w:t xml:space="preserve">       </w:t>
      </w:r>
      <w:r w:rsidRPr="159EBE83">
        <w:rPr>
          <w:rStyle w:val="normaltextrun"/>
          <w:rFonts w:ascii="Calibri" w:hAnsi="Calibri" w:cs="Calibri"/>
          <w:b/>
          <w:bCs/>
          <w:color w:val="000000"/>
          <w:highlight w:val="green"/>
          <w:bdr w:val="none" w:sz="0" w:space="0" w:color="auto" w:frame="1"/>
        </w:rPr>
        <w:t>GRÖN TEXT = HJÄLPTEXT, TAS BORT EFTER INFÖRANDE</w:t>
      </w:r>
    </w:p>
    <w:p w:rsidR="007D7F57" w:rsidP="00E7175C" w14:paraId="1E429E89" w14:textId="44671BA2">
      <w:pPr>
        <w:tabs>
          <w:tab w:val="left" w:pos="12936"/>
        </w:tabs>
        <w:spacing w:after="0"/>
        <w:rPr>
          <w:rFonts w:ascii="Calibri" w:hAnsi="Calibri" w:cs="Calibri"/>
          <w:b/>
          <w:bCs/>
          <w:color w:val="000000"/>
          <w:shd w:val="clear" w:color="auto" w:fill="FFFFFF"/>
        </w:rPr>
      </w:pPr>
      <w:r>
        <w:rPr>
          <w:rFonts w:ascii="Calibri" w:hAnsi="Calibri" w:cs="Calibri"/>
          <w:b/>
          <w:bCs/>
          <w:noProof/>
          <w:color w:val="000000"/>
          <w:shd w:val="clear" w:color="auto" w:fill="FFFFFF"/>
        </w:rPr>
        <w:drawing>
          <wp:inline distT="0" distB="0" distL="0" distR="0">
            <wp:extent cx="9669201" cy="5446643"/>
            <wp:effectExtent l="0" t="0" r="8255" b="1905"/>
            <wp:docPr id="183119847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98476"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673790" cy="5449228"/>
                    </a:xfrm>
                    <a:prstGeom prst="rect">
                      <a:avLst/>
                    </a:prstGeom>
                    <a:noFill/>
                    <a:ln>
                      <a:noFill/>
                    </a:ln>
                  </pic:spPr>
                </pic:pic>
              </a:graphicData>
            </a:graphic>
          </wp:inline>
        </w:drawing>
      </w:r>
    </w:p>
    <w:p w:rsidR="00E75934" w:rsidRPr="00AE28C0" w:rsidP="00E75934" w14:paraId="15820E6F" w14:textId="77777777">
      <w:pPr>
        <w:pStyle w:val="NoSpacing"/>
        <w:pBdr>
          <w:top w:val="single" w:sz="4" w:space="1" w:color="000000"/>
          <w:left w:val="single" w:sz="4" w:space="0" w:color="000000"/>
          <w:bottom w:val="single" w:sz="4" w:space="1" w:color="000000"/>
          <w:right w:val="single" w:sz="4" w:space="4" w:color="000000"/>
          <w:between w:val="single" w:sz="4" w:space="1" w:color="000000"/>
        </w:pBdr>
        <w:ind w:right="-1"/>
        <w:rPr>
          <w:rFonts w:asciiTheme="minorHAnsi" w:hAnsiTheme="minorHAnsi"/>
          <w:b/>
          <w:bCs/>
        </w:rPr>
      </w:pPr>
      <w:r w:rsidRPr="159EBE83">
        <w:rPr>
          <w:rFonts w:asciiTheme="minorHAnsi" w:hAnsiTheme="minorHAnsi"/>
          <w:b/>
          <w:bCs/>
        </w:rPr>
        <w:t>FLÖDESSCHEMA</w:t>
      </w:r>
      <w:r>
        <w:rPr>
          <w:rFonts w:asciiTheme="minorHAnsi" w:hAnsiTheme="minorHAnsi"/>
          <w:b/>
          <w:bCs/>
        </w:rPr>
        <w:t xml:space="preserve"> </w:t>
      </w:r>
      <w:r w:rsidRPr="062B96C3">
        <w:rPr>
          <w:rFonts w:asciiTheme="minorHAnsi" w:hAnsiTheme="minorHAnsi"/>
          <w:b/>
        </w:rPr>
        <w:t>KALLA SIDAN</w:t>
      </w:r>
      <w:r w:rsidRPr="00AE28C0">
        <w:rPr>
          <w:rFonts w:asciiTheme="minorHAnsi" w:hAnsiTheme="minorHAnsi" w:cstheme="minorHAnsi"/>
          <w:b/>
          <w:szCs w:val="18"/>
        </w:rPr>
        <w:tab/>
      </w:r>
      <w:r w:rsidRPr="159EBE83">
        <w:rPr>
          <w:rFonts w:asciiTheme="minorHAnsi" w:hAnsiTheme="minorHAnsi"/>
          <w:b/>
          <w:bCs/>
          <w:highlight w:val="yellow"/>
        </w:rPr>
        <w:t>GUL TEXT = OBJEKTANPASSAS</w:t>
      </w:r>
      <w:r w:rsidRPr="159EBE83">
        <w:rPr>
          <w:rFonts w:asciiTheme="minorHAnsi" w:hAnsiTheme="minorHAnsi"/>
          <w:b/>
          <w:bCs/>
        </w:rPr>
        <w:t xml:space="preserve">       </w:t>
      </w:r>
      <w:r w:rsidRPr="159EBE83">
        <w:rPr>
          <w:rStyle w:val="normaltextrun"/>
          <w:rFonts w:ascii="Calibri" w:hAnsi="Calibri" w:cs="Calibri"/>
          <w:b/>
          <w:bCs/>
          <w:color w:val="000000"/>
          <w:highlight w:val="green"/>
          <w:bdr w:val="none" w:sz="0" w:space="0" w:color="auto" w:frame="1"/>
        </w:rPr>
        <w:t>GRÖN TEXT = HJÄLPTEXT, TAS BORT EFTER INFÖRANDE</w:t>
      </w:r>
    </w:p>
    <w:p w:rsidR="00E75934" w:rsidRPr="00FE438C" w:rsidP="00E75934" w14:paraId="5317D6BC" w14:textId="260B5FDE">
      <w:pPr>
        <w:rPr>
          <w:rFonts w:asciiTheme="minorHAnsi" w:hAnsiTheme="minorHAnsi" w:cstheme="minorHAnsi"/>
          <w:b/>
          <w:sz w:val="16"/>
          <w:szCs w:val="16"/>
        </w:rPr>
      </w:pPr>
      <w:r>
        <w:rPr>
          <w:rFonts w:asciiTheme="minorHAnsi" w:hAnsiTheme="minorHAnsi" w:cstheme="minorHAnsi"/>
          <w:b/>
          <w:noProof/>
          <w:szCs w:val="18"/>
        </w:rPr>
        <w:drawing>
          <wp:inline distT="0" distB="0" distL="0" distR="0">
            <wp:extent cx="8912050" cy="5374257"/>
            <wp:effectExtent l="0" t="0" r="3810" b="0"/>
            <wp:docPr id="2001348630"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348630"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948132" cy="5396016"/>
                    </a:xfrm>
                    <a:prstGeom prst="rect">
                      <a:avLst/>
                    </a:prstGeom>
                    <a:noFill/>
                    <a:ln>
                      <a:noFill/>
                    </a:ln>
                  </pic:spPr>
                </pic:pic>
              </a:graphicData>
            </a:graphic>
          </wp:inline>
        </w:drawing>
      </w:r>
    </w:p>
    <w:p w:rsidR="00E75934" w:rsidRPr="00E75934" w:rsidP="00E75934" w14:paraId="51090ACA" w14:textId="5495BDEA">
      <w:pPr>
        <w:rPr>
          <w:rFonts w:asciiTheme="minorHAnsi" w:hAnsiTheme="minorHAnsi" w:cstheme="minorHAnsi"/>
          <w:szCs w:val="18"/>
        </w:rPr>
        <w:sectPr w:rsidSect="00E75934">
          <w:headerReference w:type="even" r:id="rId10"/>
          <w:headerReference w:type="default" r:id="rId11"/>
          <w:footerReference w:type="even" r:id="rId12"/>
          <w:footerReference w:type="default" r:id="rId13"/>
          <w:headerReference w:type="first" r:id="rId14"/>
          <w:footerReference w:type="first" r:id="rId15"/>
          <w:type w:val="continuous"/>
          <w:pgSz w:w="16838" w:h="11906" w:orient="landscape"/>
          <w:pgMar w:top="851" w:right="680" w:bottom="0" w:left="709" w:header="567" w:footer="1428" w:gutter="0"/>
          <w:cols w:space="720"/>
          <w:docGrid w:linePitch="299"/>
        </w:sectPr>
      </w:pPr>
    </w:p>
    <w:p w:rsidR="00466C07" w:rsidRPr="006C03B0" w:rsidP="00C35C52" w14:paraId="62EFBFB9" w14:textId="77777777">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ind w:right="-1"/>
        <w:rPr>
          <w:rFonts w:asciiTheme="minorHAnsi" w:hAnsiTheme="minorHAnsi" w:cstheme="minorHAnsi"/>
          <w:b/>
          <w:szCs w:val="18"/>
        </w:rPr>
      </w:pPr>
      <w:r w:rsidRPr="006C03B0">
        <w:rPr>
          <w:rFonts w:asciiTheme="minorHAnsi" w:hAnsiTheme="minorHAnsi" w:cstheme="minorHAnsi"/>
          <w:b/>
          <w:szCs w:val="18"/>
        </w:rPr>
        <w:t>SYSTEM</w:t>
      </w:r>
      <w:r w:rsidRPr="006C03B0" w:rsidR="00C33786">
        <w:rPr>
          <w:rFonts w:asciiTheme="minorHAnsi" w:hAnsiTheme="minorHAnsi" w:cstheme="minorHAnsi"/>
          <w:b/>
          <w:szCs w:val="18"/>
        </w:rPr>
        <w:t xml:space="preserve"> VP01,</w:t>
      </w:r>
      <w:r w:rsidRPr="006C03B0" w:rsidR="009F5FAE">
        <w:rPr>
          <w:rFonts w:asciiTheme="minorHAnsi" w:hAnsiTheme="minorHAnsi" w:cstheme="minorHAnsi"/>
          <w:b/>
          <w:szCs w:val="18"/>
        </w:rPr>
        <w:t xml:space="preserve"> KB01,</w:t>
      </w:r>
      <w:r w:rsidRPr="006C03B0" w:rsidR="00C33786">
        <w:rPr>
          <w:rFonts w:asciiTheme="minorHAnsi" w:hAnsiTheme="minorHAnsi" w:cstheme="minorHAnsi"/>
          <w:b/>
          <w:szCs w:val="18"/>
        </w:rPr>
        <w:t xml:space="preserve"> VS01, VV01</w:t>
      </w:r>
      <w:r w:rsidRPr="006C03B0" w:rsidR="00124F1F">
        <w:rPr>
          <w:rFonts w:asciiTheme="minorHAnsi" w:hAnsiTheme="minorHAnsi" w:cstheme="minorHAnsi"/>
          <w:b/>
          <w:szCs w:val="18"/>
        </w:rPr>
        <w:t xml:space="preserve">, </w:t>
      </w:r>
      <w:r w:rsidRPr="006C03B0" w:rsidR="00C33786">
        <w:rPr>
          <w:rFonts w:asciiTheme="minorHAnsi" w:hAnsiTheme="minorHAnsi" w:cstheme="minorHAnsi"/>
          <w:b/>
          <w:szCs w:val="18"/>
        </w:rPr>
        <w:t>KV01</w:t>
      </w:r>
    </w:p>
    <w:p w:rsidR="00466C07" w:rsidRPr="006C03B0" w:rsidP="00DA2AE6" w14:paraId="229AFBF8" w14:textId="77777777">
      <w:pPr>
        <w:pStyle w:val="NoSpacing"/>
        <w:rPr>
          <w:rFonts w:asciiTheme="minorHAnsi" w:hAnsiTheme="minorHAnsi" w:cstheme="minorHAnsi"/>
          <w:szCs w:val="18"/>
        </w:rPr>
      </w:pPr>
      <w:r w:rsidRPr="006C03B0">
        <w:rPr>
          <w:rFonts w:asciiTheme="minorHAnsi" w:hAnsiTheme="minorHAnsi" w:cstheme="minorHAnsi"/>
          <w:b/>
          <w:noProof/>
          <w:szCs w:val="18"/>
          <w:lang w:eastAsia="sv-SE"/>
        </w:rPr>
        <mc:AlternateContent>
          <mc:Choice Requires="wps">
            <w:drawing>
              <wp:anchor distT="0" distB="0" distL="114300" distR="114300" simplePos="0" relativeHeight="251658240" behindDoc="1" locked="0" layoutInCell="1" allowOverlap="1">
                <wp:simplePos x="0" y="0"/>
                <wp:positionH relativeFrom="column">
                  <wp:posOffset>2400300</wp:posOffset>
                </wp:positionH>
                <wp:positionV relativeFrom="paragraph">
                  <wp:posOffset>81280</wp:posOffset>
                </wp:positionV>
                <wp:extent cx="2249170" cy="776605"/>
                <wp:effectExtent l="0" t="0" r="17780" b="23495"/>
                <wp:wrapThrough wrapText="bothSides">
                  <wp:wrapPolygon>
                    <wp:start x="0" y="0"/>
                    <wp:lineTo x="0" y="21724"/>
                    <wp:lineTo x="21588" y="21724"/>
                    <wp:lineTo x="21588" y="0"/>
                    <wp:lineTo x="0" y="0"/>
                  </wp:wrapPolygon>
                </wp:wrapThrough>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9170" cy="776605"/>
                        </a:xfrm>
                        <a:prstGeom prst="rect">
                          <a:avLst/>
                        </a:prstGeom>
                        <a:solidFill>
                          <a:srgbClr val="FFFFFF"/>
                        </a:solidFill>
                        <a:ln w="9525">
                          <a:solidFill>
                            <a:srgbClr val="000000"/>
                          </a:solidFill>
                          <a:prstDash val="dash"/>
                          <a:miter lim="800000"/>
                          <a:headEnd/>
                          <a:tailEnd/>
                        </a:ln>
                      </wps:spPr>
                      <wps:txbx>
                        <w:txbxContent>
                          <w:p w:rsidR="00392C73" w:rsidRPr="00B1477F" w:rsidP="00CE06D4" w14:textId="77777777">
                            <w:pPr>
                              <w:pStyle w:val="List"/>
                              <w:rPr>
                                <w:rFonts w:asciiTheme="minorHAnsi" w:hAnsiTheme="minorHAnsi" w:cstheme="minorHAnsi"/>
                                <w:i/>
                                <w:sz w:val="18"/>
                                <w:szCs w:val="18"/>
                              </w:rPr>
                            </w:pPr>
                            <w:r w:rsidRPr="00B1477F">
                              <w:rPr>
                                <w:rFonts w:asciiTheme="minorHAnsi" w:hAnsiTheme="minorHAnsi" w:cstheme="minorHAnsi"/>
                                <w:i/>
                                <w:sz w:val="18"/>
                                <w:szCs w:val="18"/>
                              </w:rPr>
                              <w:t>Funktioner i prefabricerad styrutrustning anges med kursiv stil.</w:t>
                            </w:r>
                          </w:p>
                          <w:p w:rsidR="00392C73" w:rsidRPr="00B1477F" w:rsidP="00CE06D4" w14:textId="77777777">
                            <w:pPr>
                              <w:pStyle w:val="List"/>
                              <w:rPr>
                                <w:rFonts w:asciiTheme="minorHAnsi" w:hAnsiTheme="minorHAnsi" w:cstheme="minorHAnsi"/>
                                <w:i/>
                                <w:sz w:val="18"/>
                                <w:szCs w:val="18"/>
                              </w:rPr>
                            </w:pPr>
                            <w:r w:rsidRPr="00B1477F">
                              <w:rPr>
                                <w:rFonts w:asciiTheme="minorHAnsi" w:hAnsiTheme="minorHAnsi" w:cstheme="minorHAnsi"/>
                                <w:i/>
                                <w:sz w:val="18"/>
                                <w:szCs w:val="18"/>
                              </w:rPr>
                              <w:t>Samtliga värden som anges i driftkorten är ändringsbara.</w:t>
                            </w:r>
                          </w:p>
                          <w:p w:rsidR="00392C73" w:rsidP="00CE06D4" w14:textId="77777777"/>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77.1pt;height:61.15pt;margin-top:6.4pt;margin-left:189pt;mso-height-percent:0;mso-height-relative:margin;mso-width-percent:0;mso-width-relative:margin;mso-wrap-distance-bottom:0;mso-wrap-distance-left:9pt;mso-wrap-distance-right:9pt;mso-wrap-distance-top:0;mso-wrap-style:square;position:absolute;visibility:visible;v-text-anchor:top;z-index:-251657216">
                <v:stroke dashstyle="dash"/>
                <v:textbox>
                  <w:txbxContent>
                    <w:p w:rsidR="00392C73" w:rsidRPr="00B1477F" w:rsidP="00CE06D4" w14:paraId="2059C091" w14:textId="77777777">
                      <w:pPr>
                        <w:pStyle w:val="List"/>
                        <w:rPr>
                          <w:rFonts w:asciiTheme="minorHAnsi" w:hAnsiTheme="minorHAnsi" w:cstheme="minorHAnsi"/>
                          <w:i/>
                          <w:sz w:val="18"/>
                          <w:szCs w:val="18"/>
                        </w:rPr>
                      </w:pPr>
                      <w:r w:rsidRPr="00B1477F">
                        <w:rPr>
                          <w:rFonts w:asciiTheme="minorHAnsi" w:hAnsiTheme="minorHAnsi" w:cstheme="minorHAnsi"/>
                          <w:i/>
                          <w:sz w:val="18"/>
                          <w:szCs w:val="18"/>
                        </w:rPr>
                        <w:t>Funktioner i prefabricerad styrutrustning anges med kursiv stil.</w:t>
                      </w:r>
                    </w:p>
                    <w:p w:rsidR="00392C73" w:rsidRPr="00B1477F" w:rsidP="00CE06D4" w14:paraId="2E3D50B2" w14:textId="77777777">
                      <w:pPr>
                        <w:pStyle w:val="List"/>
                        <w:rPr>
                          <w:rFonts w:asciiTheme="minorHAnsi" w:hAnsiTheme="minorHAnsi" w:cstheme="minorHAnsi"/>
                          <w:i/>
                          <w:sz w:val="18"/>
                          <w:szCs w:val="18"/>
                        </w:rPr>
                      </w:pPr>
                      <w:r w:rsidRPr="00B1477F">
                        <w:rPr>
                          <w:rFonts w:asciiTheme="minorHAnsi" w:hAnsiTheme="minorHAnsi" w:cstheme="minorHAnsi"/>
                          <w:i/>
                          <w:sz w:val="18"/>
                          <w:szCs w:val="18"/>
                        </w:rPr>
                        <w:t>Samtliga värden som anges i driftkorten är ändringsbara.</w:t>
                      </w:r>
                    </w:p>
                    <w:p w:rsidR="00392C73" w:rsidP="00CE06D4" w14:paraId="014D843A" w14:textId="77777777"/>
                  </w:txbxContent>
                </v:textbox>
                <w10:wrap type="through"/>
              </v:shape>
            </w:pict>
          </mc:Fallback>
        </mc:AlternateContent>
      </w:r>
    </w:p>
    <w:p w:rsidR="002D3F0C" w:rsidRPr="006C03B0" w:rsidP="006577BB" w14:paraId="2EC111D1" w14:textId="62F202E3">
      <w:pPr>
        <w:pStyle w:val="List"/>
        <w:tabs>
          <w:tab w:val="left" w:pos="2268"/>
        </w:tabs>
        <w:rPr>
          <w:rFonts w:asciiTheme="minorHAnsi" w:hAnsiTheme="minorHAnsi" w:cstheme="minorHAnsi"/>
          <w:sz w:val="18"/>
          <w:szCs w:val="18"/>
        </w:rPr>
      </w:pPr>
      <w:r w:rsidRPr="006C03B0">
        <w:rPr>
          <w:rFonts w:asciiTheme="minorHAnsi" w:hAnsiTheme="minorHAnsi" w:cstheme="minorHAnsi"/>
          <w:sz w:val="18"/>
          <w:szCs w:val="18"/>
        </w:rPr>
        <w:t>Objektsnr:</w:t>
      </w:r>
      <w:r w:rsidRPr="006C03B0">
        <w:rPr>
          <w:rFonts w:asciiTheme="minorHAnsi" w:hAnsiTheme="minorHAnsi" w:cstheme="minorHAnsi"/>
          <w:sz w:val="18"/>
          <w:szCs w:val="18"/>
        </w:rPr>
        <w:tab/>
      </w:r>
      <w:r w:rsidRPr="006C03B0">
        <w:rPr>
          <w:rFonts w:asciiTheme="minorHAnsi" w:hAnsiTheme="minorHAnsi" w:cstheme="minorHAnsi"/>
          <w:sz w:val="18"/>
          <w:szCs w:val="18"/>
          <w:highlight w:val="yellow"/>
        </w:rPr>
        <w:t>xxxxxxxxxxxx</w:t>
      </w:r>
    </w:p>
    <w:p w:rsidR="002D3F0C" w:rsidRPr="006C03B0" w:rsidP="006577BB" w14:paraId="3FD545A9" w14:textId="77777777">
      <w:pPr>
        <w:pStyle w:val="List"/>
        <w:tabs>
          <w:tab w:val="left" w:pos="2268"/>
        </w:tabs>
        <w:rPr>
          <w:rFonts w:asciiTheme="minorHAnsi" w:hAnsiTheme="minorHAnsi" w:cstheme="minorHAnsi"/>
          <w:sz w:val="18"/>
          <w:szCs w:val="18"/>
        </w:rPr>
      </w:pPr>
      <w:r w:rsidRPr="006C03B0">
        <w:rPr>
          <w:rFonts w:asciiTheme="minorHAnsi" w:hAnsiTheme="minorHAnsi" w:cstheme="minorHAnsi"/>
          <w:sz w:val="18"/>
          <w:szCs w:val="18"/>
        </w:rPr>
        <w:t>Betjänar:</w:t>
      </w:r>
      <w:r w:rsidRPr="006C03B0">
        <w:rPr>
          <w:rFonts w:asciiTheme="minorHAnsi" w:hAnsiTheme="minorHAnsi" w:cstheme="minorHAnsi"/>
          <w:sz w:val="18"/>
          <w:szCs w:val="18"/>
        </w:rPr>
        <w:tab/>
      </w:r>
      <w:r w:rsidRPr="006C03B0">
        <w:rPr>
          <w:rFonts w:asciiTheme="minorHAnsi" w:hAnsiTheme="minorHAnsi" w:cstheme="minorHAnsi"/>
          <w:sz w:val="18"/>
          <w:szCs w:val="18"/>
          <w:highlight w:val="yellow"/>
        </w:rPr>
        <w:t>xxxxxxxxxxxx</w:t>
      </w:r>
    </w:p>
    <w:p w:rsidR="002D3F0C" w:rsidRPr="006C03B0" w:rsidP="006577BB" w14:paraId="73DE29DA" w14:textId="77777777">
      <w:pPr>
        <w:pStyle w:val="List"/>
        <w:tabs>
          <w:tab w:val="left" w:pos="2268"/>
        </w:tabs>
        <w:rPr>
          <w:rFonts w:asciiTheme="minorHAnsi" w:hAnsiTheme="minorHAnsi" w:cstheme="minorHAnsi"/>
          <w:sz w:val="18"/>
          <w:szCs w:val="18"/>
        </w:rPr>
      </w:pPr>
      <w:r w:rsidRPr="006C03B0">
        <w:rPr>
          <w:rFonts w:asciiTheme="minorHAnsi" w:hAnsiTheme="minorHAnsi" w:cstheme="minorHAnsi"/>
          <w:sz w:val="18"/>
          <w:szCs w:val="18"/>
        </w:rPr>
        <w:t>Placering:</w:t>
      </w:r>
      <w:r w:rsidRPr="006C03B0">
        <w:rPr>
          <w:rFonts w:asciiTheme="minorHAnsi" w:hAnsiTheme="minorHAnsi" w:cstheme="minorHAnsi"/>
          <w:sz w:val="18"/>
          <w:szCs w:val="18"/>
        </w:rPr>
        <w:tab/>
      </w:r>
      <w:r w:rsidRPr="006C03B0">
        <w:rPr>
          <w:rFonts w:asciiTheme="minorHAnsi" w:hAnsiTheme="minorHAnsi" w:cstheme="minorHAnsi"/>
          <w:sz w:val="18"/>
          <w:szCs w:val="18"/>
          <w:highlight w:val="yellow"/>
        </w:rPr>
        <w:t>xxxxxxxxxxxx</w:t>
      </w:r>
    </w:p>
    <w:p w:rsidR="002D3F0C" w:rsidP="006577BB" w14:paraId="2CF878A6" w14:textId="77777777">
      <w:pPr>
        <w:pStyle w:val="List"/>
        <w:tabs>
          <w:tab w:val="left" w:pos="2268"/>
        </w:tabs>
        <w:rPr>
          <w:rFonts w:asciiTheme="minorHAnsi" w:hAnsiTheme="minorHAnsi" w:cstheme="minorHAnsi"/>
          <w:sz w:val="18"/>
          <w:szCs w:val="18"/>
        </w:rPr>
      </w:pPr>
      <w:r w:rsidRPr="006C03B0">
        <w:rPr>
          <w:rFonts w:asciiTheme="minorHAnsi" w:hAnsiTheme="minorHAnsi" w:cstheme="minorHAnsi"/>
          <w:sz w:val="18"/>
          <w:szCs w:val="18"/>
        </w:rPr>
        <w:t>Apparatskåp:</w:t>
      </w:r>
      <w:r w:rsidRPr="006C03B0">
        <w:rPr>
          <w:rFonts w:asciiTheme="minorHAnsi" w:hAnsiTheme="minorHAnsi" w:cstheme="minorHAnsi"/>
          <w:sz w:val="18"/>
          <w:szCs w:val="18"/>
        </w:rPr>
        <w:tab/>
      </w:r>
      <w:r w:rsidRPr="006C03B0">
        <w:rPr>
          <w:rFonts w:asciiTheme="minorHAnsi" w:hAnsiTheme="minorHAnsi" w:cstheme="minorHAnsi"/>
          <w:sz w:val="18"/>
          <w:szCs w:val="18"/>
          <w:highlight w:val="yellow"/>
        </w:rPr>
        <w:t>ASxx</w:t>
      </w:r>
    </w:p>
    <w:p w:rsidR="005E7812" w:rsidP="006577BB" w14:paraId="26076FE7" w14:textId="5E3CA3BB">
      <w:pPr>
        <w:pStyle w:val="List"/>
        <w:tabs>
          <w:tab w:val="left" w:pos="2268"/>
        </w:tabs>
        <w:rPr>
          <w:rFonts w:asciiTheme="minorHAnsi" w:hAnsiTheme="minorHAnsi" w:cstheme="minorHAnsi"/>
          <w:sz w:val="18"/>
          <w:szCs w:val="18"/>
        </w:rPr>
      </w:pPr>
      <w:r>
        <w:rPr>
          <w:rFonts w:asciiTheme="minorHAnsi" w:hAnsiTheme="minorHAnsi" w:cstheme="minorHAnsi"/>
          <w:sz w:val="18"/>
          <w:szCs w:val="18"/>
        </w:rPr>
        <w:t xml:space="preserve">Fabrikat </w:t>
      </w:r>
      <w:r w:rsidR="006577BB">
        <w:rPr>
          <w:rFonts w:asciiTheme="minorHAnsi" w:hAnsiTheme="minorHAnsi" w:cstheme="minorHAnsi"/>
          <w:sz w:val="18"/>
          <w:szCs w:val="18"/>
        </w:rPr>
        <w:t>värmepump:</w:t>
      </w:r>
      <w:r w:rsidR="006577BB">
        <w:rPr>
          <w:rFonts w:asciiTheme="minorHAnsi" w:hAnsiTheme="minorHAnsi" w:cstheme="minorHAnsi"/>
          <w:sz w:val="18"/>
          <w:szCs w:val="18"/>
        </w:rPr>
        <w:tab/>
      </w:r>
      <w:r w:rsidRPr="00F66F14" w:rsidR="006577BB">
        <w:rPr>
          <w:rFonts w:asciiTheme="minorHAnsi" w:hAnsiTheme="minorHAnsi" w:cstheme="minorHAnsi"/>
          <w:sz w:val="18"/>
          <w:szCs w:val="18"/>
          <w:highlight w:val="yellow"/>
        </w:rPr>
        <w:t>Xxxxxxxx</w:t>
      </w:r>
    </w:p>
    <w:p w:rsidR="006577BB" w:rsidRPr="006C03B0" w:rsidP="00671650" w14:paraId="6BCAFC2C" w14:textId="383BF300">
      <w:pPr>
        <w:pStyle w:val="List"/>
        <w:tabs>
          <w:tab w:val="left" w:pos="2268"/>
        </w:tabs>
        <w:spacing w:after="120"/>
        <w:rPr>
          <w:rFonts w:asciiTheme="minorHAnsi" w:hAnsiTheme="minorHAnsi" w:cstheme="minorHAnsi"/>
          <w:sz w:val="18"/>
          <w:szCs w:val="18"/>
        </w:rPr>
      </w:pPr>
      <w:r>
        <w:rPr>
          <w:rFonts w:asciiTheme="minorHAnsi" w:hAnsiTheme="minorHAnsi" w:cstheme="minorHAnsi"/>
          <w:sz w:val="18"/>
          <w:szCs w:val="18"/>
        </w:rPr>
        <w:t>Modell värmepump:</w:t>
      </w:r>
      <w:r>
        <w:rPr>
          <w:rFonts w:asciiTheme="minorHAnsi" w:hAnsiTheme="minorHAnsi" w:cstheme="minorHAnsi"/>
          <w:sz w:val="18"/>
          <w:szCs w:val="18"/>
        </w:rPr>
        <w:tab/>
      </w:r>
      <w:r w:rsidRPr="00F66F14">
        <w:rPr>
          <w:rFonts w:asciiTheme="minorHAnsi" w:hAnsiTheme="minorHAnsi" w:cstheme="minorHAnsi"/>
          <w:sz w:val="18"/>
          <w:szCs w:val="18"/>
          <w:highlight w:val="yellow"/>
        </w:rPr>
        <w:t>xxxxxxxxxxx</w:t>
      </w:r>
    </w:p>
    <w:p w:rsidR="00CE275F" w:rsidRPr="006C03B0" w:rsidP="00EE4CB4" w14:paraId="5487DB5C" w14:textId="77777777">
      <w:pPr>
        <w:pStyle w:val="NoSpacing"/>
        <w:pBdr>
          <w:top w:val="single" w:sz="4" w:space="1" w:color="000000"/>
          <w:left w:val="single" w:sz="4" w:space="4" w:color="000000"/>
          <w:bottom w:val="single" w:sz="4" w:space="1" w:color="000000"/>
          <w:right w:val="single" w:sz="4" w:space="4" w:color="000000"/>
          <w:between w:val="single" w:sz="4" w:space="1" w:color="000000"/>
        </w:pBdr>
        <w:spacing w:after="120"/>
        <w:rPr>
          <w:rFonts w:asciiTheme="minorHAnsi" w:hAnsiTheme="minorHAnsi" w:cstheme="minorHAnsi"/>
          <w:b/>
          <w:szCs w:val="18"/>
        </w:rPr>
      </w:pPr>
      <w:r w:rsidRPr="006C03B0">
        <w:rPr>
          <w:rFonts w:asciiTheme="minorHAnsi" w:hAnsiTheme="minorHAnsi" w:cstheme="minorHAnsi"/>
          <w:b/>
          <w:szCs w:val="18"/>
        </w:rPr>
        <w:t>ALLMÄNT</w:t>
      </w:r>
    </w:p>
    <w:p w:rsidR="00CE275F" w:rsidP="00CE275F" w14:paraId="7AF74118" w14:textId="77777777">
      <w:pPr>
        <w:spacing w:after="0" w:line="240" w:lineRule="auto"/>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lang w:eastAsia="sv-SE"/>
        </w:rPr>
        <w:t>Manöverfunktioner och</w:t>
      </w:r>
      <w:r w:rsidRPr="006C03B0" w:rsidR="00E30E73">
        <w:rPr>
          <w:rFonts w:eastAsia="Times New Roman" w:asciiTheme="minorHAnsi" w:hAnsiTheme="minorHAnsi" w:cstheme="minorHAnsi"/>
          <w:sz w:val="18"/>
          <w:szCs w:val="18"/>
          <w:lang w:eastAsia="sv-SE"/>
        </w:rPr>
        <w:t xml:space="preserve"> </w:t>
      </w:r>
      <w:r w:rsidRPr="006C03B0">
        <w:rPr>
          <w:rFonts w:eastAsia="Times New Roman" w:asciiTheme="minorHAnsi" w:hAnsiTheme="minorHAnsi" w:cstheme="minorHAnsi"/>
          <w:sz w:val="18"/>
          <w:szCs w:val="18"/>
          <w:lang w:eastAsia="sv-SE"/>
        </w:rPr>
        <w:t>börvärden</w:t>
      </w:r>
      <w:r w:rsidRPr="006C03B0" w:rsidR="00E30E73">
        <w:rPr>
          <w:rFonts w:eastAsia="Times New Roman" w:asciiTheme="minorHAnsi" w:hAnsiTheme="minorHAnsi" w:cstheme="minorHAnsi"/>
          <w:sz w:val="18"/>
          <w:szCs w:val="18"/>
          <w:lang w:eastAsia="sv-SE"/>
        </w:rPr>
        <w:t xml:space="preserve"> </w:t>
      </w:r>
      <w:r w:rsidRPr="006C03B0">
        <w:rPr>
          <w:rFonts w:eastAsia="Times New Roman" w:asciiTheme="minorHAnsi" w:hAnsiTheme="minorHAnsi" w:cstheme="minorHAnsi"/>
          <w:sz w:val="18"/>
          <w:szCs w:val="18"/>
          <w:lang w:eastAsia="sv-SE"/>
        </w:rPr>
        <w:t>kan överstyras från överordnad funktion (ELF). Överstyrd funktion indikeras i HMI/ÖS via molnsymbol. Dessa funktioner beskrivs i separat dokument. (RA-4054-vx.x)</w:t>
      </w:r>
    </w:p>
    <w:p w:rsidR="00C33786" w:rsidRPr="006C03B0" w:rsidP="00A961A5" w14:paraId="7A892C67" w14:textId="50C29D66">
      <w:pPr>
        <w:pStyle w:val="NoSpacing"/>
        <w:pBdr>
          <w:top w:val="single" w:sz="4" w:space="1" w:color="000000"/>
          <w:left w:val="single" w:sz="4" w:space="0" w:color="000000"/>
          <w:bottom w:val="single" w:sz="4" w:space="1" w:color="000000"/>
          <w:right w:val="single" w:sz="4" w:space="4" w:color="000000"/>
          <w:between w:val="single" w:sz="4" w:space="1" w:color="000000"/>
          <w:bar w:val="single" w:sz="4" w:space="0" w:color="000000"/>
        </w:pBdr>
        <w:spacing w:before="120" w:after="120"/>
        <w:ind w:left="-57"/>
        <w:rPr>
          <w:rFonts w:asciiTheme="minorHAnsi" w:hAnsiTheme="minorHAnsi" w:cstheme="minorHAnsi"/>
          <w:b/>
          <w:szCs w:val="18"/>
        </w:rPr>
      </w:pPr>
      <w:r>
        <w:rPr>
          <w:rFonts w:asciiTheme="minorHAnsi" w:hAnsiTheme="minorHAnsi" w:cstheme="minorHAnsi"/>
          <w:b/>
          <w:szCs w:val="18"/>
        </w:rPr>
        <w:t xml:space="preserve"> </w:t>
      </w:r>
      <w:r w:rsidRPr="006C03B0" w:rsidR="00D6540C">
        <w:rPr>
          <w:rFonts w:asciiTheme="minorHAnsi" w:hAnsiTheme="minorHAnsi" w:cstheme="minorHAnsi"/>
          <w:b/>
          <w:szCs w:val="18"/>
        </w:rPr>
        <w:t>SYSTEM</w:t>
      </w:r>
      <w:r w:rsidRPr="006C03B0" w:rsidR="00CE4923">
        <w:rPr>
          <w:rFonts w:asciiTheme="minorHAnsi" w:hAnsiTheme="minorHAnsi" w:cstheme="minorHAnsi"/>
          <w:b/>
          <w:szCs w:val="18"/>
        </w:rPr>
        <w:t xml:space="preserve"> VÄRMEKRETS VP</w:t>
      </w:r>
      <w:r w:rsidRPr="006C03B0" w:rsidR="00D6540C">
        <w:rPr>
          <w:rFonts w:asciiTheme="minorHAnsi" w:hAnsiTheme="minorHAnsi" w:cstheme="minorHAnsi"/>
          <w:b/>
          <w:szCs w:val="18"/>
        </w:rPr>
        <w:t>01</w:t>
      </w:r>
    </w:p>
    <w:p w:rsidR="00466C07" w:rsidRPr="006C03B0" w:rsidP="003B170B" w14:paraId="7B7960D4" w14:textId="0ED8A7D9">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spacing w:after="120"/>
        <w:rPr>
          <w:rFonts w:asciiTheme="minorHAnsi" w:hAnsiTheme="minorHAnsi" w:cstheme="minorHAnsi"/>
          <w:b/>
          <w:szCs w:val="18"/>
        </w:rPr>
      </w:pPr>
      <w:r w:rsidRPr="006C03B0">
        <w:rPr>
          <w:rFonts w:asciiTheme="minorHAnsi" w:hAnsiTheme="minorHAnsi" w:cstheme="minorHAnsi"/>
          <w:b/>
          <w:szCs w:val="18"/>
        </w:rPr>
        <w:t>STYRNING</w:t>
      </w:r>
      <w:r w:rsidR="00C72745">
        <w:rPr>
          <w:rFonts w:asciiTheme="minorHAnsi" w:hAnsiTheme="minorHAnsi" w:cstheme="minorHAnsi"/>
          <w:b/>
          <w:szCs w:val="18"/>
        </w:rPr>
        <w:t xml:space="preserve"> </w:t>
      </w:r>
    </w:p>
    <w:p w:rsidR="00303417" w:rsidRPr="006C03B0" w:rsidP="007178FF" w14:paraId="7A849721" w14:textId="77777777">
      <w:pPr>
        <w:pStyle w:val="List"/>
        <w:rPr>
          <w:rFonts w:asciiTheme="minorHAnsi" w:hAnsiTheme="minorHAnsi" w:cstheme="minorHAnsi"/>
          <w:i/>
          <w:sz w:val="18"/>
          <w:szCs w:val="18"/>
        </w:rPr>
      </w:pPr>
      <w:r w:rsidRPr="006C03B0">
        <w:rPr>
          <w:rFonts w:asciiTheme="minorHAnsi" w:hAnsiTheme="minorHAnsi" w:cstheme="minorHAnsi"/>
          <w:i/>
          <w:sz w:val="18"/>
          <w:szCs w:val="18"/>
        </w:rPr>
        <w:t>Bergvärmepump är i drift vid värme- eller varmvattenbehov via intern styr. Värmepumpsystemet prioriterar varmvattenproduktion.</w:t>
      </w:r>
    </w:p>
    <w:p w:rsidR="00303417" w:rsidRPr="006C03B0" w:rsidP="00303417" w14:paraId="4BA6BF67" w14:textId="77777777">
      <w:pPr>
        <w:pStyle w:val="List"/>
        <w:rPr>
          <w:rFonts w:asciiTheme="minorHAnsi" w:hAnsiTheme="minorHAnsi" w:cstheme="minorHAnsi"/>
          <w:iCs/>
          <w:sz w:val="18"/>
          <w:szCs w:val="18"/>
        </w:rPr>
      </w:pPr>
      <w:r w:rsidRPr="006C03B0">
        <w:rPr>
          <w:rFonts w:asciiTheme="minorHAnsi" w:hAnsiTheme="minorHAnsi" w:cstheme="minorHAnsi"/>
          <w:iCs/>
          <w:sz w:val="18"/>
          <w:szCs w:val="18"/>
          <w:highlight w:val="green"/>
        </w:rPr>
        <w:t xml:space="preserve">Driftindikering och </w:t>
      </w:r>
      <w:r w:rsidRPr="006C03B0" w:rsidR="0014312C">
        <w:rPr>
          <w:rFonts w:asciiTheme="minorHAnsi" w:hAnsiTheme="minorHAnsi" w:cstheme="minorHAnsi"/>
          <w:iCs/>
          <w:sz w:val="18"/>
          <w:szCs w:val="18"/>
          <w:highlight w:val="green"/>
        </w:rPr>
        <w:t>s</w:t>
      </w:r>
      <w:r w:rsidRPr="006C03B0">
        <w:rPr>
          <w:rFonts w:asciiTheme="minorHAnsi" w:hAnsiTheme="minorHAnsi" w:cstheme="minorHAnsi"/>
          <w:iCs/>
          <w:sz w:val="18"/>
          <w:szCs w:val="18"/>
          <w:highlight w:val="green"/>
        </w:rPr>
        <w:t xml:space="preserve">ummalarm värmepump </w:t>
      </w:r>
      <w:r w:rsidRPr="006C03B0" w:rsidR="00E5317A">
        <w:rPr>
          <w:rFonts w:asciiTheme="minorHAnsi" w:hAnsiTheme="minorHAnsi" w:cstheme="minorHAnsi"/>
          <w:iCs/>
          <w:sz w:val="18"/>
          <w:szCs w:val="18"/>
          <w:highlight w:val="green"/>
        </w:rPr>
        <w:t>ska</w:t>
      </w:r>
      <w:r w:rsidRPr="006C03B0">
        <w:rPr>
          <w:rFonts w:asciiTheme="minorHAnsi" w:hAnsiTheme="minorHAnsi" w:cstheme="minorHAnsi"/>
          <w:iCs/>
          <w:sz w:val="18"/>
          <w:szCs w:val="18"/>
          <w:highlight w:val="green"/>
        </w:rPr>
        <w:t xml:space="preserve"> redovisas i bild HMI och ÖS.</w:t>
      </w:r>
    </w:p>
    <w:p w:rsidR="00110B7E" w:rsidRPr="006C03B0" w:rsidP="00110B7E" w14:paraId="5709BA58" w14:textId="77777777">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spacing w:before="120" w:after="120"/>
        <w:rPr>
          <w:rFonts w:asciiTheme="minorHAnsi" w:hAnsiTheme="minorHAnsi" w:cstheme="minorHAnsi"/>
          <w:b/>
          <w:szCs w:val="18"/>
        </w:rPr>
      </w:pPr>
      <w:r w:rsidRPr="006C03B0">
        <w:rPr>
          <w:rFonts w:asciiTheme="minorHAnsi" w:hAnsiTheme="minorHAnsi" w:cstheme="minorHAnsi"/>
          <w:b/>
          <w:szCs w:val="18"/>
        </w:rPr>
        <w:t xml:space="preserve">REGLERING </w:t>
      </w:r>
    </w:p>
    <w:p w:rsidR="00110B7E" w:rsidRPr="006C03B0" w:rsidP="00110B7E" w14:paraId="2B3E9956" w14:textId="77777777">
      <w:pPr>
        <w:pStyle w:val="List"/>
        <w:rPr>
          <w:rFonts w:asciiTheme="minorHAnsi" w:hAnsiTheme="minorHAnsi" w:cstheme="minorHAnsi"/>
          <w:b/>
          <w:sz w:val="18"/>
          <w:szCs w:val="18"/>
        </w:rPr>
      </w:pPr>
      <w:r w:rsidRPr="006C03B0">
        <w:rPr>
          <w:rFonts w:asciiTheme="minorHAnsi" w:hAnsiTheme="minorHAnsi" w:cstheme="minorHAnsi"/>
          <w:b/>
          <w:sz w:val="18"/>
          <w:szCs w:val="18"/>
        </w:rPr>
        <w:t>Temperaturreglering</w:t>
      </w:r>
    </w:p>
    <w:p w:rsidR="00110B7E" w:rsidRPr="006C03B0" w:rsidP="00824E12" w14:paraId="1B8D4A24" w14:textId="77777777">
      <w:pPr>
        <w:pStyle w:val="List"/>
        <w:spacing w:after="120"/>
        <w:rPr>
          <w:rFonts w:asciiTheme="minorHAnsi" w:hAnsiTheme="minorHAnsi" w:cstheme="minorHAnsi"/>
          <w:bCs/>
          <w:i/>
          <w:iCs/>
          <w:sz w:val="18"/>
          <w:szCs w:val="18"/>
        </w:rPr>
      </w:pPr>
      <w:r w:rsidRPr="006C03B0">
        <w:rPr>
          <w:rFonts w:asciiTheme="minorHAnsi" w:hAnsiTheme="minorHAnsi" w:cstheme="minorHAnsi"/>
          <w:bCs/>
          <w:i/>
          <w:iCs/>
          <w:sz w:val="18"/>
          <w:szCs w:val="18"/>
        </w:rPr>
        <w:t>Via intern styr i värmepump.</w:t>
      </w:r>
    </w:p>
    <w:p w:rsidR="00110B7E" w:rsidRPr="006C03B0" w:rsidP="00110B7E" w14:paraId="16620F03" w14:textId="77777777">
      <w:pPr>
        <w:pStyle w:val="List"/>
        <w:rPr>
          <w:rFonts w:asciiTheme="minorHAnsi" w:hAnsiTheme="minorHAnsi" w:cstheme="minorHAnsi"/>
          <w:b/>
          <w:bCs/>
          <w:iCs/>
          <w:sz w:val="18"/>
          <w:szCs w:val="18"/>
        </w:rPr>
      </w:pPr>
      <w:r w:rsidRPr="006C03B0">
        <w:rPr>
          <w:rFonts w:asciiTheme="minorHAnsi" w:hAnsiTheme="minorHAnsi" w:cstheme="minorHAnsi"/>
          <w:b/>
          <w:bCs/>
          <w:iCs/>
          <w:sz w:val="18"/>
          <w:szCs w:val="18"/>
        </w:rPr>
        <w:t>Värme:</w:t>
      </w:r>
    </w:p>
    <w:p w:rsidR="00110B7E" w:rsidP="00C80FCA" w14:paraId="4AE6A7F4" w14:textId="3D827029">
      <w:pPr>
        <w:pStyle w:val="List"/>
        <w:rPr>
          <w:rFonts w:asciiTheme="minorHAnsi" w:hAnsiTheme="minorHAnsi" w:cstheme="minorHAnsi"/>
          <w:i/>
          <w:iCs/>
          <w:sz w:val="18"/>
          <w:szCs w:val="18"/>
        </w:rPr>
      </w:pPr>
      <w:r w:rsidRPr="006C03B0">
        <w:rPr>
          <w:rFonts w:asciiTheme="minorHAnsi" w:hAnsiTheme="minorHAnsi" w:cstheme="minorHAnsi"/>
          <w:i/>
          <w:iCs/>
          <w:sz w:val="18"/>
          <w:szCs w:val="18"/>
        </w:rPr>
        <w:t>Temperaturen i ackumulatortanken</w:t>
      </w:r>
      <w:r w:rsidRPr="006C03B0" w:rsidR="00337AA0">
        <w:rPr>
          <w:rFonts w:asciiTheme="minorHAnsi" w:hAnsiTheme="minorHAnsi" w:cstheme="minorHAnsi"/>
          <w:i/>
          <w:iCs/>
          <w:sz w:val="18"/>
          <w:szCs w:val="18"/>
        </w:rPr>
        <w:t xml:space="preserve"> vid VP01-GT1</w:t>
      </w:r>
      <w:r w:rsidRPr="006C03B0" w:rsidR="001D4DBD">
        <w:rPr>
          <w:rFonts w:asciiTheme="minorHAnsi" w:hAnsiTheme="minorHAnsi" w:cstheme="minorHAnsi"/>
          <w:i/>
          <w:iCs/>
          <w:sz w:val="18"/>
          <w:szCs w:val="18"/>
        </w:rPr>
        <w:t>1</w:t>
      </w:r>
      <w:r w:rsidR="00767246">
        <w:rPr>
          <w:rFonts w:asciiTheme="minorHAnsi" w:hAnsiTheme="minorHAnsi" w:cstheme="minorHAnsi"/>
          <w:i/>
          <w:iCs/>
          <w:sz w:val="18"/>
          <w:szCs w:val="18"/>
        </w:rPr>
        <w:t xml:space="preserve"> </w:t>
      </w:r>
      <w:r w:rsidRPr="006C03B0" w:rsidR="00337AA0">
        <w:rPr>
          <w:rFonts w:asciiTheme="minorHAnsi" w:hAnsiTheme="minorHAnsi" w:cstheme="minorHAnsi"/>
          <w:i/>
          <w:iCs/>
          <w:sz w:val="18"/>
          <w:szCs w:val="18"/>
        </w:rPr>
        <w:t xml:space="preserve">styrs av </w:t>
      </w:r>
      <w:r w:rsidRPr="006C03B0" w:rsidR="00503647">
        <w:rPr>
          <w:rFonts w:asciiTheme="minorHAnsi" w:hAnsiTheme="minorHAnsi" w:cstheme="minorHAnsi"/>
          <w:i/>
          <w:iCs/>
          <w:sz w:val="18"/>
          <w:szCs w:val="18"/>
        </w:rPr>
        <w:t>framlednings</w:t>
      </w:r>
      <w:r w:rsidRPr="006C03B0" w:rsidR="00337AA0">
        <w:rPr>
          <w:rFonts w:asciiTheme="minorHAnsi" w:hAnsiTheme="minorHAnsi" w:cstheme="minorHAnsi"/>
          <w:i/>
          <w:iCs/>
          <w:sz w:val="18"/>
          <w:szCs w:val="18"/>
        </w:rPr>
        <w:t xml:space="preserve">börvärdet för VS01 + en högre offset på xx °C (inställbart) via Modbus ifrån DDC.  </w:t>
      </w:r>
    </w:p>
    <w:p w:rsidR="00C80FCA" w:rsidRPr="00C80FCA" w:rsidP="159EBE83" w14:paraId="772989DB" w14:textId="41FDA0E1">
      <w:pPr>
        <w:pStyle w:val="List"/>
        <w:spacing w:after="120"/>
        <w:rPr>
          <w:rFonts w:asciiTheme="minorHAnsi" w:hAnsiTheme="minorHAnsi" w:cstheme="minorHAnsi"/>
          <w:sz w:val="18"/>
          <w:szCs w:val="18"/>
        </w:rPr>
      </w:pPr>
      <w:r>
        <w:rPr>
          <w:rFonts w:asciiTheme="minorHAnsi" w:hAnsiTheme="minorHAnsi" w:cstheme="minorHAnsi"/>
          <w:sz w:val="18"/>
          <w:szCs w:val="18"/>
        </w:rPr>
        <w:t xml:space="preserve">Vid </w:t>
      </w:r>
      <w:r w:rsidR="005222C0">
        <w:rPr>
          <w:rFonts w:asciiTheme="minorHAnsi" w:hAnsiTheme="minorHAnsi" w:cstheme="minorHAnsi"/>
          <w:sz w:val="18"/>
          <w:szCs w:val="18"/>
        </w:rPr>
        <w:t>pumpstopp för VS01-P1 skr</w:t>
      </w:r>
      <w:r w:rsidR="00010919">
        <w:rPr>
          <w:rFonts w:asciiTheme="minorHAnsi" w:hAnsiTheme="minorHAnsi" w:cstheme="minorHAnsi"/>
          <w:sz w:val="18"/>
          <w:szCs w:val="18"/>
        </w:rPr>
        <w:t xml:space="preserve">ivs </w:t>
      </w:r>
      <w:r w:rsidR="00714013">
        <w:rPr>
          <w:rFonts w:asciiTheme="minorHAnsi" w:hAnsiTheme="minorHAnsi" w:cstheme="minorHAnsi"/>
          <w:sz w:val="18"/>
          <w:szCs w:val="18"/>
        </w:rPr>
        <w:t xml:space="preserve">börvärdet </w:t>
      </w:r>
      <w:r w:rsidR="00BE0E67">
        <w:rPr>
          <w:rFonts w:asciiTheme="minorHAnsi" w:hAnsiTheme="minorHAnsi" w:cstheme="minorHAnsi"/>
          <w:sz w:val="18"/>
          <w:szCs w:val="18"/>
        </w:rPr>
        <w:t>för VP01-GT11 till</w:t>
      </w:r>
      <w:r w:rsidR="00947551">
        <w:rPr>
          <w:rFonts w:asciiTheme="minorHAnsi" w:hAnsiTheme="minorHAnsi" w:cstheme="minorHAnsi"/>
          <w:sz w:val="18"/>
          <w:szCs w:val="18"/>
        </w:rPr>
        <w:t xml:space="preserve"> 0°C</w:t>
      </w:r>
    </w:p>
    <w:p w:rsidR="00110B7E" w:rsidRPr="006C03B0" w:rsidP="00110B7E" w14:paraId="0DC60885" w14:textId="77777777">
      <w:pPr>
        <w:pStyle w:val="List"/>
        <w:rPr>
          <w:rFonts w:asciiTheme="minorHAnsi" w:hAnsiTheme="minorHAnsi" w:cstheme="minorHAnsi"/>
          <w:b/>
          <w:bCs/>
          <w:iCs/>
          <w:sz w:val="18"/>
          <w:szCs w:val="18"/>
        </w:rPr>
      </w:pPr>
      <w:r w:rsidRPr="006C03B0">
        <w:rPr>
          <w:rFonts w:asciiTheme="minorHAnsi" w:hAnsiTheme="minorHAnsi" w:cstheme="minorHAnsi"/>
          <w:b/>
          <w:bCs/>
          <w:iCs/>
          <w:sz w:val="18"/>
          <w:szCs w:val="18"/>
        </w:rPr>
        <w:t>Varmvatten:</w:t>
      </w:r>
    </w:p>
    <w:p w:rsidR="00110B7E" w:rsidRPr="006C03B0" w:rsidP="159EBE83" w14:paraId="014197BC" w14:textId="71B35335">
      <w:pPr>
        <w:pStyle w:val="List"/>
        <w:rPr>
          <w:rFonts w:asciiTheme="minorHAnsi" w:hAnsiTheme="minorHAnsi" w:cstheme="minorHAnsi"/>
          <w:i/>
          <w:iCs/>
          <w:sz w:val="18"/>
          <w:szCs w:val="18"/>
        </w:rPr>
      </w:pPr>
      <w:r w:rsidRPr="006C03B0">
        <w:rPr>
          <w:rFonts w:asciiTheme="minorHAnsi" w:hAnsiTheme="minorHAnsi" w:cstheme="minorHAnsi"/>
          <w:i/>
          <w:iCs/>
          <w:sz w:val="18"/>
          <w:szCs w:val="18"/>
        </w:rPr>
        <w:t xml:space="preserve">Temperaturen i slingtanken </w:t>
      </w:r>
      <w:r w:rsidRPr="006C03B0" w:rsidR="00337AA0">
        <w:rPr>
          <w:rFonts w:asciiTheme="minorHAnsi" w:hAnsiTheme="minorHAnsi" w:cstheme="minorHAnsi"/>
          <w:i/>
          <w:iCs/>
          <w:sz w:val="18"/>
          <w:szCs w:val="18"/>
        </w:rPr>
        <w:t>vid V</w:t>
      </w:r>
      <w:r w:rsidRPr="006C03B0" w:rsidR="00EE31BF">
        <w:rPr>
          <w:rFonts w:asciiTheme="minorHAnsi" w:hAnsiTheme="minorHAnsi" w:cstheme="minorHAnsi"/>
          <w:i/>
          <w:iCs/>
          <w:sz w:val="18"/>
          <w:szCs w:val="18"/>
        </w:rPr>
        <w:t>P</w:t>
      </w:r>
      <w:r w:rsidRPr="006C03B0" w:rsidR="00337AA0">
        <w:rPr>
          <w:rFonts w:asciiTheme="minorHAnsi" w:hAnsiTheme="minorHAnsi" w:cstheme="minorHAnsi"/>
          <w:i/>
          <w:iCs/>
          <w:sz w:val="18"/>
          <w:szCs w:val="18"/>
        </w:rPr>
        <w:t>01-GT1</w:t>
      </w:r>
      <w:r w:rsidRPr="006C03B0" w:rsidR="001D4DBD">
        <w:rPr>
          <w:rFonts w:asciiTheme="minorHAnsi" w:hAnsiTheme="minorHAnsi" w:cstheme="minorHAnsi"/>
          <w:i/>
          <w:iCs/>
          <w:sz w:val="18"/>
          <w:szCs w:val="18"/>
        </w:rPr>
        <w:t>2</w:t>
      </w:r>
      <w:r w:rsidRPr="006C03B0" w:rsidR="00337AA0">
        <w:rPr>
          <w:rFonts w:asciiTheme="minorHAnsi" w:hAnsiTheme="minorHAnsi" w:cstheme="minorHAnsi"/>
          <w:i/>
          <w:iCs/>
          <w:sz w:val="18"/>
          <w:szCs w:val="18"/>
        </w:rPr>
        <w:t xml:space="preserve"> styrs till inställt börvärde xx °C (inställbart) via Modbus ifrån DDC. Detta för att hålla en temperatur i tank mellan 5</w:t>
      </w:r>
      <w:r w:rsidR="002A6711">
        <w:rPr>
          <w:rFonts w:asciiTheme="minorHAnsi" w:hAnsiTheme="minorHAnsi" w:cstheme="minorHAnsi"/>
          <w:i/>
          <w:iCs/>
          <w:sz w:val="18"/>
          <w:szCs w:val="18"/>
        </w:rPr>
        <w:t>5</w:t>
      </w:r>
      <w:r w:rsidRPr="006C03B0" w:rsidR="00337AA0">
        <w:rPr>
          <w:rFonts w:asciiTheme="minorHAnsi" w:hAnsiTheme="minorHAnsi" w:cstheme="minorHAnsi"/>
          <w:i/>
          <w:iCs/>
          <w:sz w:val="18"/>
          <w:szCs w:val="18"/>
        </w:rPr>
        <w:t>°C och 60°C</w:t>
      </w:r>
    </w:p>
    <w:p w:rsidR="00671650" w:rsidP="00110B7E" w14:paraId="03B8C3B0" w14:textId="77777777">
      <w:pPr>
        <w:pStyle w:val="List"/>
        <w:rPr>
          <w:rFonts w:asciiTheme="minorHAnsi" w:hAnsiTheme="minorHAnsi" w:cstheme="minorHAnsi"/>
          <w:i/>
          <w:iCs/>
          <w:sz w:val="18"/>
          <w:szCs w:val="18"/>
        </w:rPr>
      </w:pPr>
      <w:r w:rsidRPr="006C03B0">
        <w:rPr>
          <w:rFonts w:asciiTheme="minorHAnsi" w:hAnsiTheme="minorHAnsi" w:cstheme="minorHAnsi"/>
          <w:i/>
          <w:iCs/>
          <w:sz w:val="18"/>
          <w:szCs w:val="18"/>
        </w:rPr>
        <w:t>Växlingsventil VP01-SV</w:t>
      </w:r>
      <w:r w:rsidRPr="006C03B0" w:rsidR="00E30E73">
        <w:rPr>
          <w:rFonts w:asciiTheme="minorHAnsi" w:hAnsiTheme="minorHAnsi" w:cstheme="minorHAnsi"/>
          <w:i/>
          <w:iCs/>
          <w:sz w:val="18"/>
          <w:szCs w:val="18"/>
        </w:rPr>
        <w:t>5</w:t>
      </w:r>
      <w:r w:rsidRPr="006C03B0">
        <w:rPr>
          <w:rFonts w:asciiTheme="minorHAnsi" w:hAnsiTheme="minorHAnsi" w:cstheme="minorHAnsi"/>
          <w:i/>
          <w:iCs/>
          <w:sz w:val="18"/>
          <w:szCs w:val="18"/>
        </w:rPr>
        <w:t>0 styrs via intern styr i värmepump.</w:t>
      </w:r>
    </w:p>
    <w:p w:rsidR="007178FF" w:rsidRPr="006C03B0" w:rsidP="007178FF" w14:paraId="405F1D3A" w14:textId="77777777">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spacing w:before="120" w:after="120"/>
        <w:ind w:right="-1"/>
        <w:rPr>
          <w:rFonts w:asciiTheme="minorHAnsi" w:hAnsiTheme="minorHAnsi" w:cstheme="minorHAnsi"/>
          <w:b/>
          <w:szCs w:val="18"/>
        </w:rPr>
      </w:pPr>
      <w:r w:rsidRPr="006C03B0">
        <w:rPr>
          <w:rFonts w:asciiTheme="minorHAnsi" w:hAnsiTheme="minorHAnsi" w:cstheme="minorHAnsi"/>
          <w:b/>
          <w:szCs w:val="18"/>
        </w:rPr>
        <w:t>SKYDD</w:t>
      </w:r>
    </w:p>
    <w:p w:rsidR="007178FF" w:rsidRPr="0011255E" w:rsidP="007178FF" w14:paraId="0F75C7D7" w14:textId="77777777">
      <w:pPr>
        <w:spacing w:after="0" w:line="240" w:lineRule="auto"/>
        <w:textAlignment w:val="baseline"/>
        <w:rPr>
          <w:rFonts w:eastAsia="Times New Roman" w:asciiTheme="minorHAnsi" w:hAnsiTheme="minorHAnsi" w:cstheme="minorHAnsi"/>
          <w:sz w:val="18"/>
          <w:szCs w:val="18"/>
          <w:highlight w:val="yellow"/>
          <w:lang w:eastAsia="sv-SE"/>
        </w:rPr>
      </w:pPr>
      <w:r w:rsidRPr="0011255E">
        <w:rPr>
          <w:rFonts w:eastAsia="Times New Roman" w:asciiTheme="minorHAnsi" w:hAnsiTheme="minorHAnsi" w:cstheme="minorHAnsi"/>
          <w:b/>
          <w:bCs/>
          <w:sz w:val="18"/>
          <w:szCs w:val="18"/>
          <w:highlight w:val="yellow"/>
          <w:lang w:eastAsia="sv-SE"/>
        </w:rPr>
        <w:t>Köldmedieläckage brandfarliga köldmedier</w:t>
      </w:r>
    </w:p>
    <w:p w:rsidR="007178FF" w:rsidRPr="0011255E" w:rsidP="007178FF" w14:paraId="34804199" w14:textId="77777777">
      <w:pPr>
        <w:spacing w:after="120" w:line="240" w:lineRule="auto"/>
        <w:textAlignment w:val="baseline"/>
        <w:rPr>
          <w:rFonts w:eastAsia="Times New Roman" w:asciiTheme="minorHAnsi" w:hAnsiTheme="minorHAnsi" w:cstheme="minorHAnsi"/>
          <w:sz w:val="18"/>
          <w:szCs w:val="18"/>
          <w:highlight w:val="yellow"/>
          <w:lang w:eastAsia="sv-SE"/>
        </w:rPr>
      </w:pPr>
      <w:r w:rsidRPr="0011255E">
        <w:rPr>
          <w:rFonts w:eastAsia="Times New Roman" w:asciiTheme="minorHAnsi" w:hAnsiTheme="minorHAnsi" w:cstheme="minorHAnsi"/>
          <w:sz w:val="18"/>
          <w:szCs w:val="18"/>
          <w:highlight w:val="yellow"/>
          <w:lang w:eastAsia="sv-SE"/>
        </w:rPr>
        <w:t>Om värmepumpens interna system indikerar köldmedieläckage startas nödventilation av värmepump via LB0x-FFx och larm utgår. Signal för köldmedieläckage är utformad som NC.</w:t>
      </w:r>
    </w:p>
    <w:p w:rsidR="007178FF" w:rsidP="007178FF" w14:paraId="376167CB" w14:textId="77777777">
      <w:pPr>
        <w:spacing w:after="120" w:line="240" w:lineRule="auto"/>
        <w:textAlignment w:val="baseline"/>
        <w:rPr>
          <w:rFonts w:eastAsia="Times New Roman" w:asciiTheme="minorHAnsi" w:hAnsiTheme="minorHAnsi" w:cstheme="minorHAnsi"/>
          <w:sz w:val="18"/>
          <w:szCs w:val="18"/>
          <w:lang w:eastAsia="sv-SE"/>
        </w:rPr>
      </w:pPr>
      <w:r w:rsidRPr="0011255E">
        <w:rPr>
          <w:rFonts w:eastAsia="Times New Roman" w:asciiTheme="minorHAnsi" w:hAnsiTheme="minorHAnsi" w:cstheme="minorHAnsi"/>
          <w:sz w:val="18"/>
          <w:szCs w:val="18"/>
          <w:highlight w:val="yellow"/>
          <w:lang w:eastAsia="sv-SE"/>
        </w:rPr>
        <w:t>Om värmepumpens nödstopp aktiverats samtidigt som köldmedieläckage indikerats utgår larm för nödstoppad värmepump, om nödstopp aktiverats utan indikering för köldmedieläckage utgår larm för felaktigt nödstopp. Signal för aktiverat nödstopp är utformad som NC.</w:t>
      </w:r>
    </w:p>
    <w:p w:rsidR="00110B7E" w:rsidRPr="005D0188" w:rsidP="00110B7E" w14:paraId="4C66AA5D" w14:textId="7FADCE7A">
      <w:pPr>
        <w:pStyle w:val="List"/>
        <w:rPr>
          <w:rFonts w:asciiTheme="minorHAnsi" w:hAnsiTheme="minorHAnsi" w:cstheme="minorHAnsi"/>
          <w:i/>
          <w:iCs/>
          <w:sz w:val="2"/>
          <w:szCs w:val="2"/>
        </w:rPr>
      </w:pPr>
    </w:p>
    <w:p w:rsidR="005D0188" w:rsidRPr="006C03B0" w:rsidP="005D0188" w14:paraId="2752021E" w14:textId="77777777">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spacing w:after="120"/>
        <w:rPr>
          <w:rFonts w:asciiTheme="minorHAnsi" w:hAnsiTheme="minorHAnsi" w:cstheme="minorHAnsi"/>
          <w:b/>
          <w:szCs w:val="18"/>
        </w:rPr>
      </w:pPr>
      <w:r w:rsidRPr="006C03B0">
        <w:rPr>
          <w:rFonts w:asciiTheme="minorHAnsi" w:hAnsiTheme="minorHAnsi" w:cstheme="minorHAnsi"/>
          <w:b/>
          <w:szCs w:val="18"/>
        </w:rPr>
        <w:t>SYSTEM KÖLDBÄRARE KB01</w:t>
      </w:r>
      <w:r>
        <w:rPr>
          <w:rFonts w:asciiTheme="minorHAnsi" w:hAnsiTheme="minorHAnsi" w:cstheme="minorHAnsi"/>
          <w:b/>
          <w:szCs w:val="18"/>
        </w:rPr>
        <w:t xml:space="preserve"> </w:t>
      </w:r>
    </w:p>
    <w:p w:rsidR="005D0188" w:rsidRPr="006C03B0" w:rsidP="005D0188" w14:paraId="1028131E" w14:textId="77777777">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ind w:right="-1"/>
        <w:rPr>
          <w:rFonts w:asciiTheme="minorHAnsi" w:hAnsiTheme="minorHAnsi" w:cstheme="minorHAnsi"/>
          <w:b/>
          <w:szCs w:val="18"/>
        </w:rPr>
      </w:pPr>
      <w:r w:rsidRPr="006C03B0">
        <w:rPr>
          <w:rFonts w:asciiTheme="minorHAnsi" w:hAnsiTheme="minorHAnsi" w:cstheme="minorHAnsi"/>
          <w:b/>
          <w:szCs w:val="18"/>
        </w:rPr>
        <w:t>STYRNING</w:t>
      </w:r>
    </w:p>
    <w:p w:rsidR="005D0188" w:rsidRPr="006C03B0" w:rsidP="005D0188" w14:paraId="6C720DAF" w14:textId="3EA935B7">
      <w:pPr>
        <w:spacing w:before="120" w:after="0" w:line="240" w:lineRule="auto"/>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b/>
          <w:bCs/>
          <w:sz w:val="18"/>
          <w:szCs w:val="18"/>
          <w:lang w:eastAsia="sv-SE"/>
        </w:rPr>
        <w:t>KB01-P</w:t>
      </w:r>
      <w:r>
        <w:rPr>
          <w:rFonts w:eastAsia="Times New Roman" w:asciiTheme="minorHAnsi" w:hAnsiTheme="minorHAnsi" w:cstheme="minorHAnsi"/>
          <w:b/>
          <w:bCs/>
          <w:sz w:val="18"/>
          <w:szCs w:val="18"/>
          <w:lang w:eastAsia="sv-SE"/>
        </w:rPr>
        <w:t>1</w:t>
      </w:r>
      <w:r w:rsidRPr="006C03B0">
        <w:rPr>
          <w:rFonts w:eastAsia="Times New Roman" w:asciiTheme="minorHAnsi" w:hAnsiTheme="minorHAnsi" w:cstheme="minorHAnsi"/>
          <w:sz w:val="18"/>
          <w:szCs w:val="18"/>
          <w:lang w:eastAsia="sv-SE"/>
        </w:rPr>
        <w:t> </w:t>
      </w:r>
    </w:p>
    <w:p w:rsidR="005D0188" w:rsidRPr="006C03B0" w:rsidP="00A52E40" w14:paraId="6E83DDB8" w14:textId="77777777">
      <w:pPr>
        <w:spacing w:after="120" w:line="240" w:lineRule="auto"/>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i/>
          <w:iCs/>
          <w:sz w:val="18"/>
          <w:szCs w:val="18"/>
          <w:lang w:eastAsia="sv-SE"/>
        </w:rPr>
        <w:t>Vid enbart värmepumpsdrift styrs KB01-P1 internt av värmepumpen.</w:t>
      </w:r>
      <w:r w:rsidRPr="006C03B0">
        <w:rPr>
          <w:rFonts w:eastAsia="Times New Roman" w:asciiTheme="minorHAnsi" w:hAnsiTheme="minorHAnsi" w:cstheme="minorHAnsi"/>
          <w:sz w:val="18"/>
          <w:szCs w:val="18"/>
          <w:lang w:eastAsia="sv-SE"/>
        </w:rPr>
        <w:t> </w:t>
      </w:r>
    </w:p>
    <w:p w:rsidR="00CB3118" w:rsidRPr="00CB3118" w:rsidP="00110B7E" w14:paraId="55A56E36" w14:textId="285544B5">
      <w:pPr>
        <w:pStyle w:val="List"/>
        <w:rPr>
          <w:rFonts w:asciiTheme="minorHAnsi" w:hAnsiTheme="minorHAnsi" w:cstheme="minorHAnsi"/>
          <w:i/>
          <w:iCs/>
          <w:sz w:val="2"/>
          <w:szCs w:val="2"/>
        </w:rPr>
      </w:pPr>
    </w:p>
    <w:p w:rsidR="00CB3118" w:rsidRPr="00A934FB" w:rsidP="00CB3118" w14:paraId="5BE095BE" w14:textId="77777777">
      <w:pPr>
        <w:pStyle w:val="NoSpacing"/>
        <w:pBdr>
          <w:top w:val="single" w:sz="4" w:space="1" w:color="auto"/>
          <w:left w:val="single" w:sz="4" w:space="4" w:color="auto"/>
          <w:bottom w:val="single" w:sz="4" w:space="1" w:color="auto"/>
          <w:right w:val="single" w:sz="4" w:space="4" w:color="auto"/>
          <w:between w:val="single" w:sz="4" w:space="1" w:color="auto"/>
          <w:bar w:val="single" w:sz="4" w:space="0" w:color="auto"/>
        </w:pBdr>
        <w:spacing w:after="120"/>
        <w:rPr>
          <w:rFonts w:asciiTheme="minorHAnsi" w:hAnsiTheme="minorHAnsi"/>
          <w:b/>
          <w:bCs/>
        </w:rPr>
      </w:pPr>
      <w:r>
        <w:rPr>
          <w:rFonts w:asciiTheme="minorHAnsi" w:hAnsiTheme="minorHAnsi"/>
          <w:b/>
          <w:bCs/>
        </w:rPr>
        <w:t xml:space="preserve">MÄTNING </w:t>
      </w:r>
      <w:r w:rsidRPr="00253B36">
        <w:rPr>
          <w:rFonts w:asciiTheme="minorHAnsi" w:hAnsiTheme="minorHAnsi" w:cstheme="minorHAnsi"/>
          <w:b/>
          <w:szCs w:val="18"/>
          <w:highlight w:val="green"/>
        </w:rPr>
        <w:t>TABELL FÖR KOMPONENTER MED MÄTNING SKA OBJEKTSANPASSAS</w:t>
      </w:r>
    </w:p>
    <w:p w:rsidR="00007391" w:rsidRPr="006C03B0" w:rsidP="00007391" w14:paraId="7B648173" w14:textId="77777777">
      <w:pPr>
        <w:pStyle w:val="List"/>
        <w:spacing w:before="120"/>
        <w:rPr>
          <w:rFonts w:asciiTheme="minorHAnsi" w:hAnsiTheme="minorHAnsi" w:cstheme="minorHAnsi"/>
          <w:b/>
          <w:sz w:val="18"/>
          <w:szCs w:val="18"/>
        </w:rPr>
      </w:pPr>
      <w:r w:rsidRPr="006C03B0">
        <w:rPr>
          <w:rFonts w:asciiTheme="minorHAnsi" w:hAnsiTheme="minorHAnsi" w:cstheme="minorHAnsi"/>
          <w:b/>
          <w:sz w:val="18"/>
          <w:szCs w:val="18"/>
        </w:rPr>
        <w:t>COP-faktor</w:t>
      </w:r>
    </w:p>
    <w:p w:rsidR="00007391" w:rsidRPr="00CA3E44" w:rsidP="00007391" w14:paraId="44C8B5EF" w14:textId="58B4EE2A">
      <w:pPr>
        <w:pStyle w:val="List"/>
        <w:rPr>
          <w:rFonts w:asciiTheme="minorHAnsi" w:hAnsiTheme="minorHAnsi" w:cstheme="minorHAnsi"/>
          <w:sz w:val="18"/>
          <w:szCs w:val="18"/>
          <w:highlight w:val="yellow"/>
        </w:rPr>
      </w:pPr>
      <w:r w:rsidRPr="006C03B0">
        <w:rPr>
          <w:rFonts w:asciiTheme="minorHAnsi" w:hAnsiTheme="minorHAnsi" w:cstheme="minorHAnsi"/>
          <w:sz w:val="18"/>
          <w:szCs w:val="18"/>
        </w:rPr>
        <w:t>Funktion för momentan mätning av COP presenteras på</w:t>
      </w:r>
      <w:r>
        <w:rPr>
          <w:rFonts w:asciiTheme="minorHAnsi" w:hAnsiTheme="minorHAnsi" w:cstheme="minorHAnsi"/>
          <w:sz w:val="18"/>
          <w:szCs w:val="18"/>
        </w:rPr>
        <w:t xml:space="preserve"> </w:t>
      </w:r>
      <w:r w:rsidRPr="006C03B0">
        <w:rPr>
          <w:rFonts w:asciiTheme="minorHAnsi" w:hAnsiTheme="minorHAnsi" w:cstheme="minorHAnsi"/>
          <w:sz w:val="18"/>
          <w:szCs w:val="18"/>
        </w:rPr>
        <w:t xml:space="preserve">flödesbild för VP01-VP1 </w:t>
      </w:r>
      <w:r w:rsidRPr="00CA3E44">
        <w:rPr>
          <w:rFonts w:asciiTheme="minorHAnsi" w:hAnsiTheme="minorHAnsi" w:cstheme="minorHAnsi"/>
          <w:sz w:val="18"/>
          <w:szCs w:val="18"/>
          <w:highlight w:val="yellow"/>
        </w:rPr>
        <w:t>och beräknas enligt:</w:t>
      </w:r>
    </w:p>
    <w:p w:rsidR="00695E88" w:rsidRPr="00CA3E44" w:rsidP="00007391" w14:paraId="44350015" w14:textId="36076CC0">
      <w:pPr>
        <w:pStyle w:val="List"/>
        <w:rPr>
          <w:rFonts w:asciiTheme="minorHAnsi" w:hAnsiTheme="minorHAnsi" w:cstheme="minorHAnsi"/>
          <w:sz w:val="18"/>
          <w:szCs w:val="18"/>
          <w:highlight w:val="yellow"/>
        </w:rPr>
      </w:pPr>
      <w:r w:rsidRPr="00CA3E44">
        <w:rPr>
          <w:rFonts w:asciiTheme="minorHAnsi" w:hAnsiTheme="minorHAnsi" w:cstheme="minorHAnsi"/>
          <w:sz w:val="18"/>
          <w:szCs w:val="18"/>
          <w:highlight w:val="yellow"/>
        </w:rPr>
        <w:t>COP = (EM11+EM12) /EM21</w:t>
      </w:r>
    </w:p>
    <w:p w:rsidR="00826BC2" w:rsidP="00110B7E" w14:paraId="6CA43539" w14:textId="78D6B0B7">
      <w:pPr>
        <w:pStyle w:val="List"/>
        <w:rPr>
          <w:rFonts w:asciiTheme="minorHAnsi" w:hAnsiTheme="minorHAnsi" w:cstheme="minorHAnsi"/>
          <w:sz w:val="18"/>
          <w:szCs w:val="18"/>
        </w:rPr>
      </w:pPr>
      <w:r w:rsidRPr="00CA3E44">
        <w:rPr>
          <w:rFonts w:asciiTheme="minorHAnsi" w:hAnsiTheme="minorHAnsi" w:cstheme="minorHAnsi"/>
          <w:sz w:val="18"/>
          <w:szCs w:val="18"/>
          <w:highlight w:val="yellow"/>
        </w:rPr>
        <w:t>Funktion för momentan mätning av COP presenteras på flödesbild för VP01-VP1 och hämtas via Modbus från värmepumpen</w:t>
      </w:r>
    </w:p>
    <w:p w:rsidR="00826BC2" w:rsidP="00110B7E" w14:paraId="4BC52FBB" w14:textId="77777777">
      <w:pPr>
        <w:pStyle w:val="List"/>
        <w:rPr>
          <w:rFonts w:asciiTheme="minorHAnsi" w:hAnsiTheme="minorHAnsi" w:cstheme="minorHAnsi"/>
          <w:sz w:val="18"/>
          <w:szCs w:val="18"/>
        </w:rPr>
      </w:pPr>
    </w:p>
    <w:p w:rsidR="00826BC2" w:rsidP="00110B7E" w14:paraId="2841E40D" w14:textId="77777777">
      <w:pPr>
        <w:pStyle w:val="List"/>
        <w:rPr>
          <w:rFonts w:asciiTheme="minorHAnsi" w:hAnsiTheme="minorHAnsi" w:cstheme="minorHAnsi"/>
          <w:sz w:val="18"/>
          <w:szCs w:val="18"/>
        </w:rPr>
      </w:pPr>
    </w:p>
    <w:tbl>
      <w:tblPr>
        <w:tblStyle w:val="TableGrid"/>
        <w:tblpPr w:leftFromText="141" w:rightFromText="141" w:vertAnchor="text" w:horzAnchor="margin" w:tblpXSpec="right" w:tblpY="-47"/>
        <w:tblW w:w="5000" w:type="pct"/>
        <w:tblLayout w:type="fixed"/>
        <w:tblLook w:val="04A0"/>
      </w:tblPr>
      <w:tblGrid>
        <w:gridCol w:w="1129"/>
        <w:gridCol w:w="5245"/>
        <w:gridCol w:w="986"/>
      </w:tblGrid>
      <w:tr w14:paraId="1B0617AB" w14:textId="77777777" w:rsidTr="008F4E37">
        <w:tblPrEx>
          <w:tblW w:w="5000" w:type="pct"/>
          <w:tblLayout w:type="fixed"/>
          <w:tblLook w:val="04A0"/>
        </w:tblPrEx>
        <w:trPr>
          <w:trHeight w:val="227"/>
        </w:trPr>
        <w:tc>
          <w:tcPr>
            <w:tcW w:w="767" w:type="pct"/>
          </w:tcPr>
          <w:p w:rsidR="008F4E37" w:rsidRPr="00534C60" w:rsidP="008F4E37" w14:paraId="213CBBC6" w14:textId="77777777">
            <w:pPr>
              <w:pStyle w:val="NoSpacing"/>
              <w:ind w:right="-1"/>
              <w:rPr>
                <w:rFonts w:eastAsia="Arial" w:asciiTheme="minorHAnsi" w:hAnsiTheme="minorHAnsi" w:cstheme="minorHAnsi"/>
                <w:b/>
                <w:bCs/>
                <w:spacing w:val="-1"/>
                <w:szCs w:val="18"/>
              </w:rPr>
            </w:pPr>
            <w:r w:rsidRPr="00534C60">
              <w:rPr>
                <w:rFonts w:eastAsia="Arial" w:asciiTheme="minorHAnsi" w:hAnsiTheme="minorHAnsi" w:cstheme="minorHAnsi"/>
                <w:b/>
                <w:bCs/>
                <w:spacing w:val="-1"/>
                <w:szCs w:val="18"/>
              </w:rPr>
              <w:t>Objekt</w:t>
            </w:r>
          </w:p>
        </w:tc>
        <w:tc>
          <w:tcPr>
            <w:tcW w:w="3563" w:type="pct"/>
          </w:tcPr>
          <w:p w:rsidR="008F4E37" w:rsidRPr="00534C60" w:rsidP="008F4E37" w14:paraId="31FC6230" w14:textId="77777777">
            <w:pPr>
              <w:pStyle w:val="NoSpacing"/>
              <w:ind w:right="-1"/>
              <w:rPr>
                <w:rFonts w:eastAsia="Arial" w:asciiTheme="minorHAnsi" w:hAnsiTheme="minorHAnsi" w:cstheme="minorHAnsi"/>
                <w:b/>
                <w:bCs/>
                <w:spacing w:val="-1"/>
                <w:szCs w:val="18"/>
              </w:rPr>
            </w:pPr>
            <w:r w:rsidRPr="00534C60">
              <w:rPr>
                <w:rFonts w:eastAsia="Arial" w:asciiTheme="minorHAnsi" w:hAnsiTheme="minorHAnsi" w:cstheme="minorHAnsi"/>
                <w:b/>
                <w:bCs/>
                <w:spacing w:val="-1"/>
                <w:szCs w:val="18"/>
              </w:rPr>
              <w:t>Benämning</w:t>
            </w:r>
          </w:p>
        </w:tc>
        <w:tc>
          <w:tcPr>
            <w:tcW w:w="670" w:type="pct"/>
          </w:tcPr>
          <w:p w:rsidR="008F4E37" w:rsidRPr="00534C60" w:rsidP="008F4E37" w14:paraId="3A4F9B50" w14:textId="77777777">
            <w:pPr>
              <w:pStyle w:val="NoSpacing"/>
              <w:ind w:right="-1"/>
              <w:rPr>
                <w:rFonts w:eastAsia="Arial" w:asciiTheme="minorHAnsi" w:hAnsiTheme="minorHAnsi" w:cstheme="minorHAnsi"/>
                <w:b/>
                <w:bCs/>
                <w:spacing w:val="-1"/>
                <w:szCs w:val="18"/>
              </w:rPr>
            </w:pPr>
            <w:r>
              <w:rPr>
                <w:rFonts w:eastAsia="Arial" w:asciiTheme="minorHAnsi" w:hAnsiTheme="minorHAnsi" w:cstheme="minorHAnsi"/>
                <w:b/>
                <w:bCs/>
                <w:spacing w:val="-1"/>
                <w:szCs w:val="18"/>
              </w:rPr>
              <w:t>DDC/VP</w:t>
            </w:r>
          </w:p>
        </w:tc>
      </w:tr>
      <w:tr w14:paraId="1699592E" w14:textId="77777777" w:rsidTr="008F4E37">
        <w:tblPrEx>
          <w:tblW w:w="5000" w:type="pct"/>
          <w:tblLayout w:type="fixed"/>
          <w:tblLook w:val="04A0"/>
        </w:tblPrEx>
        <w:trPr>
          <w:trHeight w:val="124"/>
        </w:trPr>
        <w:tc>
          <w:tcPr>
            <w:tcW w:w="767" w:type="pct"/>
          </w:tcPr>
          <w:p w:rsidR="008F4E37" w:rsidRPr="00534C60" w:rsidP="008F4E37" w14:paraId="53C6B929" w14:textId="77777777">
            <w:pPr>
              <w:pStyle w:val="NoSpacing"/>
              <w:ind w:right="-1"/>
              <w:rPr>
                <w:rFonts w:asciiTheme="minorHAnsi" w:hAnsiTheme="minorHAnsi" w:cstheme="minorHAnsi"/>
                <w:szCs w:val="18"/>
                <w:highlight w:val="yellow"/>
              </w:rPr>
            </w:pPr>
            <w:r w:rsidRPr="006C03B0">
              <w:rPr>
                <w:rFonts w:asciiTheme="minorHAnsi" w:hAnsiTheme="minorHAnsi" w:cstheme="minorHAnsi"/>
                <w:szCs w:val="18"/>
              </w:rPr>
              <w:t>VP01-GT41</w:t>
            </w:r>
          </w:p>
        </w:tc>
        <w:tc>
          <w:tcPr>
            <w:tcW w:w="3563" w:type="pct"/>
          </w:tcPr>
          <w:p w:rsidR="008F4E37" w:rsidRPr="00534C60" w:rsidP="008F4E37" w14:paraId="09BA4306" w14:textId="77777777">
            <w:pPr>
              <w:pStyle w:val="NoSpacing"/>
              <w:ind w:right="-1"/>
              <w:rPr>
                <w:rFonts w:asciiTheme="minorHAnsi" w:hAnsiTheme="minorHAnsi" w:cstheme="minorHAnsi"/>
                <w:szCs w:val="18"/>
                <w:highlight w:val="yellow"/>
              </w:rPr>
            </w:pPr>
            <w:r w:rsidRPr="006C03B0">
              <w:rPr>
                <w:rFonts w:asciiTheme="minorHAnsi" w:hAnsiTheme="minorHAnsi" w:cstheme="minorHAnsi"/>
                <w:szCs w:val="18"/>
              </w:rPr>
              <w:t xml:space="preserve">Värmepump tilloppstemperatur </w:t>
            </w:r>
          </w:p>
        </w:tc>
        <w:tc>
          <w:tcPr>
            <w:tcW w:w="670" w:type="pct"/>
          </w:tcPr>
          <w:p w:rsidR="008F4E37" w:rsidRPr="006C03B0" w:rsidP="008F4E37" w14:paraId="49A9EA96" w14:textId="77777777">
            <w:pPr>
              <w:pStyle w:val="NoSpacing"/>
              <w:ind w:right="-1"/>
              <w:rPr>
                <w:rFonts w:asciiTheme="minorHAnsi" w:hAnsiTheme="minorHAnsi" w:cstheme="minorHAnsi"/>
                <w:szCs w:val="18"/>
              </w:rPr>
            </w:pPr>
            <w:r>
              <w:rPr>
                <w:rFonts w:asciiTheme="minorHAnsi" w:hAnsiTheme="minorHAnsi" w:cstheme="minorHAnsi"/>
                <w:szCs w:val="18"/>
              </w:rPr>
              <w:t>DDC</w:t>
            </w:r>
          </w:p>
        </w:tc>
      </w:tr>
      <w:tr w14:paraId="2E3FF51E" w14:textId="77777777" w:rsidTr="008F4E37">
        <w:tblPrEx>
          <w:tblW w:w="5000" w:type="pct"/>
          <w:tblLayout w:type="fixed"/>
          <w:tblLook w:val="04A0"/>
        </w:tblPrEx>
        <w:trPr>
          <w:trHeight w:val="194"/>
        </w:trPr>
        <w:tc>
          <w:tcPr>
            <w:tcW w:w="767" w:type="pct"/>
          </w:tcPr>
          <w:p w:rsidR="008F4E37" w:rsidRPr="006C03B0" w:rsidP="008F4E37" w14:paraId="13FF07A4" w14:textId="77777777">
            <w:pPr>
              <w:pStyle w:val="NoSpacing"/>
              <w:ind w:right="-1"/>
              <w:rPr>
                <w:rFonts w:asciiTheme="minorHAnsi" w:hAnsiTheme="minorHAnsi" w:cstheme="minorHAnsi"/>
                <w:szCs w:val="18"/>
              </w:rPr>
            </w:pPr>
            <w:r w:rsidRPr="006C03B0">
              <w:rPr>
                <w:rFonts w:asciiTheme="minorHAnsi" w:hAnsiTheme="minorHAnsi" w:cstheme="minorHAnsi"/>
                <w:szCs w:val="18"/>
              </w:rPr>
              <w:t>VP01-GT42</w:t>
            </w:r>
          </w:p>
        </w:tc>
        <w:tc>
          <w:tcPr>
            <w:tcW w:w="3563" w:type="pct"/>
          </w:tcPr>
          <w:p w:rsidR="008F4E37" w:rsidRPr="006C03B0" w:rsidP="008F4E37" w14:paraId="39D4CE75" w14:textId="77777777">
            <w:pPr>
              <w:pStyle w:val="NoSpacing"/>
              <w:ind w:right="-1"/>
              <w:rPr>
                <w:rFonts w:asciiTheme="minorHAnsi" w:hAnsiTheme="minorHAnsi" w:cstheme="minorHAnsi"/>
                <w:szCs w:val="18"/>
              </w:rPr>
            </w:pPr>
            <w:r w:rsidRPr="006C03B0">
              <w:rPr>
                <w:rFonts w:asciiTheme="minorHAnsi" w:hAnsiTheme="minorHAnsi" w:cstheme="minorHAnsi"/>
                <w:szCs w:val="18"/>
              </w:rPr>
              <w:t>Värmepump returtemperatur från växelventil</w:t>
            </w:r>
          </w:p>
        </w:tc>
        <w:tc>
          <w:tcPr>
            <w:tcW w:w="670" w:type="pct"/>
          </w:tcPr>
          <w:p w:rsidR="008F4E37" w:rsidP="008F4E37" w14:paraId="34013AF7" w14:textId="77777777">
            <w:pPr>
              <w:pStyle w:val="NoSpacing"/>
              <w:ind w:right="-1"/>
              <w:rPr>
                <w:rFonts w:asciiTheme="minorHAnsi" w:hAnsiTheme="minorHAnsi" w:cstheme="minorHAnsi"/>
                <w:szCs w:val="18"/>
              </w:rPr>
            </w:pPr>
            <w:r>
              <w:rPr>
                <w:rFonts w:asciiTheme="minorHAnsi" w:hAnsiTheme="minorHAnsi" w:cstheme="minorHAnsi"/>
                <w:szCs w:val="18"/>
              </w:rPr>
              <w:t>DDC</w:t>
            </w:r>
          </w:p>
        </w:tc>
      </w:tr>
      <w:tr w14:paraId="71A8E432" w14:textId="77777777" w:rsidTr="008F4E37">
        <w:tblPrEx>
          <w:tblW w:w="5000" w:type="pct"/>
          <w:tblLayout w:type="fixed"/>
          <w:tblLook w:val="04A0"/>
        </w:tblPrEx>
        <w:trPr>
          <w:trHeight w:val="231"/>
        </w:trPr>
        <w:tc>
          <w:tcPr>
            <w:tcW w:w="767" w:type="pct"/>
          </w:tcPr>
          <w:p w:rsidR="008F4E37" w:rsidRPr="006C03B0" w:rsidP="008F4E37" w14:paraId="66AB3C24" w14:textId="77777777">
            <w:pPr>
              <w:pStyle w:val="NoSpacing"/>
              <w:ind w:right="-1"/>
              <w:rPr>
                <w:rFonts w:asciiTheme="minorHAnsi" w:hAnsiTheme="minorHAnsi" w:cstheme="minorHAnsi"/>
                <w:szCs w:val="18"/>
              </w:rPr>
            </w:pPr>
            <w:r w:rsidRPr="006C03B0">
              <w:rPr>
                <w:rFonts w:asciiTheme="minorHAnsi" w:hAnsiTheme="minorHAnsi" w:cstheme="minorHAnsi"/>
                <w:szCs w:val="18"/>
              </w:rPr>
              <w:t>VP01-GT43</w:t>
            </w:r>
          </w:p>
        </w:tc>
        <w:tc>
          <w:tcPr>
            <w:tcW w:w="3563" w:type="pct"/>
          </w:tcPr>
          <w:p w:rsidR="008F4E37" w:rsidRPr="006C03B0" w:rsidP="008F4E37" w14:paraId="522F0C6A" w14:textId="77777777">
            <w:pPr>
              <w:pStyle w:val="NoSpacing"/>
              <w:ind w:right="-1"/>
              <w:rPr>
                <w:rFonts w:asciiTheme="minorHAnsi" w:hAnsiTheme="minorHAnsi" w:cstheme="minorHAnsi"/>
                <w:szCs w:val="18"/>
              </w:rPr>
            </w:pPr>
            <w:r w:rsidRPr="006C03B0">
              <w:rPr>
                <w:rFonts w:asciiTheme="minorHAnsi" w:hAnsiTheme="minorHAnsi" w:cstheme="minorHAnsi"/>
                <w:szCs w:val="18"/>
              </w:rPr>
              <w:t>Värmepump tilloppstemperatur till volymtank värme</w:t>
            </w:r>
          </w:p>
        </w:tc>
        <w:tc>
          <w:tcPr>
            <w:tcW w:w="670" w:type="pct"/>
          </w:tcPr>
          <w:p w:rsidR="008F4E37" w:rsidP="008F4E37" w14:paraId="71FC2874" w14:textId="77777777">
            <w:pPr>
              <w:pStyle w:val="NoSpacing"/>
              <w:ind w:right="-1"/>
              <w:rPr>
                <w:rFonts w:asciiTheme="minorHAnsi" w:hAnsiTheme="minorHAnsi" w:cstheme="minorHAnsi"/>
                <w:szCs w:val="18"/>
              </w:rPr>
            </w:pPr>
            <w:r>
              <w:rPr>
                <w:rFonts w:asciiTheme="minorHAnsi" w:hAnsiTheme="minorHAnsi" w:cstheme="minorHAnsi"/>
                <w:szCs w:val="18"/>
              </w:rPr>
              <w:t>DDC</w:t>
            </w:r>
          </w:p>
        </w:tc>
      </w:tr>
      <w:tr w14:paraId="6A95A63F" w14:textId="77777777" w:rsidTr="008F4E37">
        <w:tblPrEx>
          <w:tblW w:w="5000" w:type="pct"/>
          <w:tblLayout w:type="fixed"/>
          <w:tblLook w:val="04A0"/>
        </w:tblPrEx>
        <w:trPr>
          <w:trHeight w:val="194"/>
        </w:trPr>
        <w:tc>
          <w:tcPr>
            <w:tcW w:w="767" w:type="pct"/>
          </w:tcPr>
          <w:p w:rsidR="008F4E37" w:rsidRPr="006C03B0" w:rsidP="008F4E37" w14:paraId="77474E51" w14:textId="77777777">
            <w:pPr>
              <w:pStyle w:val="NoSpacing"/>
              <w:ind w:right="-1"/>
              <w:rPr>
                <w:rFonts w:asciiTheme="minorHAnsi" w:hAnsiTheme="minorHAnsi" w:cstheme="minorHAnsi"/>
                <w:szCs w:val="18"/>
              </w:rPr>
            </w:pPr>
            <w:r w:rsidRPr="006C03B0">
              <w:rPr>
                <w:rFonts w:asciiTheme="minorHAnsi" w:hAnsiTheme="minorHAnsi" w:cstheme="minorHAnsi"/>
                <w:szCs w:val="18"/>
              </w:rPr>
              <w:t>VP01-GT44</w:t>
            </w:r>
          </w:p>
        </w:tc>
        <w:tc>
          <w:tcPr>
            <w:tcW w:w="3563" w:type="pct"/>
          </w:tcPr>
          <w:p w:rsidR="008F4E37" w:rsidRPr="006C03B0" w:rsidP="008F4E37" w14:paraId="059478E2" w14:textId="77777777">
            <w:pPr>
              <w:pStyle w:val="NoSpacing"/>
              <w:ind w:right="-1"/>
              <w:rPr>
                <w:rFonts w:asciiTheme="minorHAnsi" w:hAnsiTheme="minorHAnsi" w:cstheme="minorHAnsi"/>
                <w:szCs w:val="18"/>
              </w:rPr>
            </w:pPr>
            <w:r w:rsidRPr="006C03B0">
              <w:rPr>
                <w:rFonts w:asciiTheme="minorHAnsi" w:hAnsiTheme="minorHAnsi" w:cstheme="minorHAnsi"/>
                <w:szCs w:val="18"/>
              </w:rPr>
              <w:t>Värmepump returtemperatur från volymtank värme</w:t>
            </w:r>
          </w:p>
        </w:tc>
        <w:tc>
          <w:tcPr>
            <w:tcW w:w="670" w:type="pct"/>
          </w:tcPr>
          <w:p w:rsidR="008F4E37" w:rsidP="008F4E37" w14:paraId="2BEE2888" w14:textId="77777777">
            <w:pPr>
              <w:pStyle w:val="NoSpacing"/>
              <w:ind w:right="-1"/>
              <w:rPr>
                <w:rFonts w:asciiTheme="minorHAnsi" w:hAnsiTheme="minorHAnsi" w:cstheme="minorHAnsi"/>
                <w:szCs w:val="18"/>
              </w:rPr>
            </w:pPr>
            <w:r>
              <w:rPr>
                <w:rFonts w:asciiTheme="minorHAnsi" w:hAnsiTheme="minorHAnsi" w:cstheme="minorHAnsi"/>
                <w:szCs w:val="18"/>
              </w:rPr>
              <w:t>DDC</w:t>
            </w:r>
          </w:p>
        </w:tc>
      </w:tr>
      <w:tr w14:paraId="50617A54" w14:textId="77777777" w:rsidTr="008F4E37">
        <w:tblPrEx>
          <w:tblW w:w="5000" w:type="pct"/>
          <w:tblLayout w:type="fixed"/>
          <w:tblLook w:val="04A0"/>
        </w:tblPrEx>
        <w:trPr>
          <w:trHeight w:val="231"/>
        </w:trPr>
        <w:tc>
          <w:tcPr>
            <w:tcW w:w="767" w:type="pct"/>
          </w:tcPr>
          <w:p w:rsidR="008F4E37" w:rsidRPr="006C03B0" w:rsidP="008F4E37" w14:paraId="0A17AB9C" w14:textId="77777777">
            <w:pPr>
              <w:pStyle w:val="NoSpacing"/>
              <w:ind w:right="-1"/>
              <w:rPr>
                <w:rFonts w:asciiTheme="minorHAnsi" w:hAnsiTheme="minorHAnsi" w:cstheme="minorHAnsi"/>
                <w:szCs w:val="18"/>
              </w:rPr>
            </w:pPr>
            <w:r w:rsidRPr="006C03B0">
              <w:rPr>
                <w:rFonts w:asciiTheme="minorHAnsi" w:hAnsiTheme="minorHAnsi" w:cstheme="minorHAnsi"/>
                <w:szCs w:val="18"/>
              </w:rPr>
              <w:t>VP01-GT45</w:t>
            </w:r>
          </w:p>
        </w:tc>
        <w:tc>
          <w:tcPr>
            <w:tcW w:w="3563" w:type="pct"/>
          </w:tcPr>
          <w:p w:rsidR="008F4E37" w:rsidRPr="006C03B0" w:rsidP="008F4E37" w14:paraId="491F48A7" w14:textId="77777777">
            <w:pPr>
              <w:pStyle w:val="NoSpacing"/>
              <w:ind w:right="-1"/>
              <w:rPr>
                <w:rFonts w:asciiTheme="minorHAnsi" w:hAnsiTheme="minorHAnsi" w:cstheme="minorHAnsi"/>
                <w:szCs w:val="18"/>
              </w:rPr>
            </w:pPr>
            <w:r w:rsidRPr="006C03B0">
              <w:rPr>
                <w:rFonts w:asciiTheme="minorHAnsi" w:hAnsiTheme="minorHAnsi" w:cstheme="minorHAnsi"/>
                <w:szCs w:val="18"/>
              </w:rPr>
              <w:t>Värmepump tilloppstemperatur till slingtank varmvatten</w:t>
            </w:r>
          </w:p>
        </w:tc>
        <w:tc>
          <w:tcPr>
            <w:tcW w:w="670" w:type="pct"/>
          </w:tcPr>
          <w:p w:rsidR="008F4E37" w:rsidP="008F4E37" w14:paraId="5033055C" w14:textId="77777777">
            <w:pPr>
              <w:pStyle w:val="NoSpacing"/>
              <w:ind w:right="-1"/>
              <w:rPr>
                <w:rFonts w:asciiTheme="minorHAnsi" w:hAnsiTheme="minorHAnsi" w:cstheme="minorHAnsi"/>
                <w:szCs w:val="18"/>
              </w:rPr>
            </w:pPr>
            <w:r>
              <w:rPr>
                <w:rFonts w:asciiTheme="minorHAnsi" w:hAnsiTheme="minorHAnsi" w:cstheme="minorHAnsi"/>
                <w:szCs w:val="18"/>
              </w:rPr>
              <w:t>DDC</w:t>
            </w:r>
          </w:p>
        </w:tc>
      </w:tr>
      <w:tr w14:paraId="006F534A" w14:textId="77777777" w:rsidTr="008F4E37">
        <w:tblPrEx>
          <w:tblW w:w="5000" w:type="pct"/>
          <w:tblLayout w:type="fixed"/>
          <w:tblLook w:val="04A0"/>
        </w:tblPrEx>
        <w:trPr>
          <w:trHeight w:val="153"/>
        </w:trPr>
        <w:tc>
          <w:tcPr>
            <w:tcW w:w="767" w:type="pct"/>
          </w:tcPr>
          <w:p w:rsidR="008F4E37" w:rsidRPr="006C03B0" w:rsidP="008F4E37" w14:paraId="469ED589" w14:textId="77777777">
            <w:pPr>
              <w:pStyle w:val="NoSpacing"/>
              <w:ind w:right="-1"/>
              <w:rPr>
                <w:rFonts w:asciiTheme="minorHAnsi" w:hAnsiTheme="minorHAnsi" w:cstheme="minorHAnsi"/>
                <w:szCs w:val="18"/>
              </w:rPr>
            </w:pPr>
            <w:r w:rsidRPr="006C03B0">
              <w:rPr>
                <w:rFonts w:asciiTheme="minorHAnsi" w:hAnsiTheme="minorHAnsi" w:cstheme="minorHAnsi"/>
                <w:szCs w:val="18"/>
              </w:rPr>
              <w:t>VP01-GT46</w:t>
            </w:r>
          </w:p>
        </w:tc>
        <w:tc>
          <w:tcPr>
            <w:tcW w:w="3563" w:type="pct"/>
          </w:tcPr>
          <w:p w:rsidR="008F4E37" w:rsidRPr="006C03B0" w:rsidP="008F4E37" w14:paraId="5672CD9F" w14:textId="77777777">
            <w:pPr>
              <w:pStyle w:val="NoSpacing"/>
              <w:ind w:right="-1"/>
              <w:rPr>
                <w:rFonts w:asciiTheme="minorHAnsi" w:hAnsiTheme="minorHAnsi" w:cstheme="minorHAnsi"/>
                <w:szCs w:val="18"/>
              </w:rPr>
            </w:pPr>
            <w:r w:rsidRPr="006C03B0">
              <w:rPr>
                <w:rFonts w:asciiTheme="minorHAnsi" w:hAnsiTheme="minorHAnsi" w:cstheme="minorHAnsi"/>
                <w:szCs w:val="18"/>
              </w:rPr>
              <w:t>Värmepump returtemperatur från slingtank varmvatten</w:t>
            </w:r>
          </w:p>
        </w:tc>
        <w:tc>
          <w:tcPr>
            <w:tcW w:w="670" w:type="pct"/>
          </w:tcPr>
          <w:p w:rsidR="008F4E37" w:rsidP="008F4E37" w14:paraId="0D473956" w14:textId="77777777">
            <w:pPr>
              <w:pStyle w:val="NoSpacing"/>
              <w:ind w:right="-1"/>
              <w:rPr>
                <w:rFonts w:asciiTheme="minorHAnsi" w:hAnsiTheme="minorHAnsi" w:cstheme="minorHAnsi"/>
                <w:szCs w:val="18"/>
              </w:rPr>
            </w:pPr>
            <w:r>
              <w:rPr>
                <w:rFonts w:asciiTheme="minorHAnsi" w:hAnsiTheme="minorHAnsi" w:cstheme="minorHAnsi"/>
                <w:szCs w:val="18"/>
              </w:rPr>
              <w:t>DDC</w:t>
            </w:r>
          </w:p>
        </w:tc>
      </w:tr>
      <w:tr w14:paraId="74D4EC8C" w14:textId="77777777" w:rsidTr="008F4E37">
        <w:tblPrEx>
          <w:tblW w:w="5000" w:type="pct"/>
          <w:tblLayout w:type="fixed"/>
          <w:tblLook w:val="04A0"/>
        </w:tblPrEx>
        <w:trPr>
          <w:trHeight w:val="272"/>
        </w:trPr>
        <w:tc>
          <w:tcPr>
            <w:tcW w:w="767" w:type="pct"/>
          </w:tcPr>
          <w:p w:rsidR="008F4E37" w:rsidRPr="006C03B0" w:rsidP="008F4E37" w14:paraId="49DAF674" w14:textId="77777777">
            <w:pPr>
              <w:pStyle w:val="NoSpacing"/>
              <w:ind w:right="-1"/>
              <w:rPr>
                <w:rFonts w:asciiTheme="minorHAnsi" w:hAnsiTheme="minorHAnsi" w:cstheme="minorHAnsi"/>
                <w:szCs w:val="18"/>
              </w:rPr>
            </w:pPr>
            <w:r>
              <w:rPr>
                <w:rFonts w:asciiTheme="minorHAnsi" w:hAnsiTheme="minorHAnsi" w:cstheme="minorHAnsi"/>
                <w:szCs w:val="18"/>
              </w:rPr>
              <w:t>VP01-KK1</w:t>
            </w:r>
          </w:p>
        </w:tc>
        <w:tc>
          <w:tcPr>
            <w:tcW w:w="3563" w:type="pct"/>
          </w:tcPr>
          <w:p w:rsidR="008F4E37" w:rsidRPr="006C03B0" w:rsidP="008F4E37" w14:paraId="702D9F4C" w14:textId="77777777">
            <w:pPr>
              <w:pStyle w:val="NoSpacing"/>
              <w:ind w:right="-1"/>
              <w:rPr>
                <w:rFonts w:asciiTheme="minorHAnsi" w:hAnsiTheme="minorHAnsi" w:cstheme="minorHAnsi"/>
                <w:szCs w:val="18"/>
              </w:rPr>
            </w:pPr>
            <w:r>
              <w:rPr>
                <w:rFonts w:asciiTheme="minorHAnsi" w:hAnsiTheme="minorHAnsi" w:cstheme="minorHAnsi"/>
                <w:szCs w:val="18"/>
              </w:rPr>
              <w:t>Varvtal kompressor</w:t>
            </w:r>
          </w:p>
        </w:tc>
        <w:tc>
          <w:tcPr>
            <w:tcW w:w="670" w:type="pct"/>
          </w:tcPr>
          <w:p w:rsidR="008F4E37" w:rsidP="008F4E37" w14:paraId="21452624" w14:textId="77777777">
            <w:pPr>
              <w:pStyle w:val="NoSpacing"/>
              <w:ind w:right="-1"/>
              <w:rPr>
                <w:rFonts w:asciiTheme="minorHAnsi" w:hAnsiTheme="minorHAnsi" w:cstheme="minorHAnsi"/>
                <w:szCs w:val="18"/>
              </w:rPr>
            </w:pPr>
            <w:r>
              <w:rPr>
                <w:rFonts w:asciiTheme="minorHAnsi" w:hAnsiTheme="minorHAnsi" w:cstheme="minorHAnsi"/>
                <w:szCs w:val="18"/>
              </w:rPr>
              <w:t>VP</w:t>
            </w:r>
          </w:p>
        </w:tc>
      </w:tr>
      <w:tr w14:paraId="0277CC15" w14:textId="77777777" w:rsidTr="008F4E37">
        <w:tblPrEx>
          <w:tblW w:w="5000" w:type="pct"/>
          <w:tblLayout w:type="fixed"/>
          <w:tblLook w:val="04A0"/>
        </w:tblPrEx>
        <w:trPr>
          <w:trHeight w:val="163"/>
        </w:trPr>
        <w:tc>
          <w:tcPr>
            <w:tcW w:w="767" w:type="pct"/>
          </w:tcPr>
          <w:p w:rsidR="008F4E37" w:rsidRPr="006C03B0" w:rsidP="008F4E37" w14:paraId="27839CEA" w14:textId="77777777">
            <w:pPr>
              <w:pStyle w:val="NoSpacing"/>
              <w:ind w:right="-1"/>
              <w:rPr>
                <w:rFonts w:asciiTheme="minorHAnsi" w:hAnsiTheme="minorHAnsi" w:cstheme="minorHAnsi"/>
                <w:szCs w:val="18"/>
              </w:rPr>
            </w:pPr>
            <w:r>
              <w:rPr>
                <w:rFonts w:asciiTheme="minorHAnsi" w:hAnsiTheme="minorHAnsi" w:cstheme="minorHAnsi"/>
                <w:szCs w:val="18"/>
              </w:rPr>
              <w:t>VP01-P1</w:t>
            </w:r>
          </w:p>
        </w:tc>
        <w:tc>
          <w:tcPr>
            <w:tcW w:w="3563" w:type="pct"/>
          </w:tcPr>
          <w:p w:rsidR="008F4E37" w:rsidRPr="006C03B0" w:rsidP="008F4E37" w14:paraId="7F277FC4" w14:textId="77777777">
            <w:pPr>
              <w:pStyle w:val="NoSpacing"/>
              <w:ind w:right="-1"/>
              <w:rPr>
                <w:rFonts w:asciiTheme="minorHAnsi" w:hAnsiTheme="minorHAnsi" w:cstheme="minorHAnsi"/>
                <w:szCs w:val="18"/>
              </w:rPr>
            </w:pPr>
            <w:r w:rsidRPr="00BF6DFA">
              <w:rPr>
                <w:rStyle w:val="normaltextrun"/>
                <w:rFonts w:asciiTheme="minorHAnsi" w:hAnsiTheme="minorHAnsi" w:cstheme="minorHAnsi"/>
                <w:szCs w:val="18"/>
              </w:rPr>
              <w:t>V</w:t>
            </w:r>
            <w:r w:rsidRPr="00BF6DFA">
              <w:rPr>
                <w:rStyle w:val="normaltextrun"/>
                <w:rFonts w:asciiTheme="minorHAnsi" w:hAnsiTheme="minorHAnsi" w:cstheme="minorHAnsi"/>
              </w:rPr>
              <w:t xml:space="preserve">arvtal </w:t>
            </w:r>
            <w:r>
              <w:rPr>
                <w:rFonts w:asciiTheme="minorHAnsi" w:hAnsiTheme="minorHAnsi" w:cstheme="minorHAnsi"/>
                <w:szCs w:val="18"/>
              </w:rPr>
              <w:t>cirkulationspump värme primär</w:t>
            </w:r>
          </w:p>
        </w:tc>
        <w:tc>
          <w:tcPr>
            <w:tcW w:w="670" w:type="pct"/>
          </w:tcPr>
          <w:p w:rsidR="008F4E37" w:rsidP="008F4E37" w14:paraId="295D7C57" w14:textId="77777777">
            <w:pPr>
              <w:pStyle w:val="NoSpacing"/>
              <w:ind w:right="-1"/>
              <w:rPr>
                <w:rFonts w:asciiTheme="minorHAnsi" w:hAnsiTheme="minorHAnsi" w:cstheme="minorHAnsi"/>
                <w:szCs w:val="18"/>
              </w:rPr>
            </w:pPr>
            <w:r>
              <w:rPr>
                <w:rFonts w:asciiTheme="minorHAnsi" w:hAnsiTheme="minorHAnsi" w:cstheme="minorHAnsi"/>
                <w:szCs w:val="18"/>
              </w:rPr>
              <w:t>VP</w:t>
            </w:r>
          </w:p>
        </w:tc>
      </w:tr>
      <w:tr w14:paraId="07BB0AE7" w14:textId="77777777" w:rsidTr="008F4E37">
        <w:tblPrEx>
          <w:tblW w:w="5000" w:type="pct"/>
          <w:tblLayout w:type="fixed"/>
          <w:tblLook w:val="04A0"/>
        </w:tblPrEx>
        <w:trPr>
          <w:trHeight w:val="163"/>
        </w:trPr>
        <w:tc>
          <w:tcPr>
            <w:tcW w:w="767" w:type="pct"/>
          </w:tcPr>
          <w:p w:rsidR="008F4E37" w:rsidP="008F4E37" w14:paraId="48DCF721" w14:textId="77777777">
            <w:pPr>
              <w:pStyle w:val="NoSpacing"/>
              <w:ind w:right="-1"/>
              <w:rPr>
                <w:rFonts w:asciiTheme="minorHAnsi" w:hAnsiTheme="minorHAnsi" w:cstheme="minorHAnsi"/>
                <w:szCs w:val="18"/>
              </w:rPr>
            </w:pPr>
            <w:r>
              <w:rPr>
                <w:rFonts w:asciiTheme="minorHAnsi" w:hAnsiTheme="minorHAnsi" w:cstheme="minorHAnsi"/>
                <w:szCs w:val="18"/>
              </w:rPr>
              <w:t>VP01-P1</w:t>
            </w:r>
          </w:p>
        </w:tc>
        <w:tc>
          <w:tcPr>
            <w:tcW w:w="3563" w:type="pct"/>
          </w:tcPr>
          <w:p w:rsidR="008F4E37" w:rsidRPr="00BF6DFA" w:rsidP="008F4E37" w14:paraId="60017AFD" w14:textId="77777777">
            <w:pPr>
              <w:pStyle w:val="NoSpacing"/>
              <w:ind w:right="-1"/>
              <w:rPr>
                <w:rStyle w:val="normaltextrun"/>
                <w:rFonts w:asciiTheme="minorHAnsi" w:hAnsiTheme="minorHAnsi" w:cstheme="minorHAnsi"/>
                <w:szCs w:val="18"/>
              </w:rPr>
            </w:pPr>
            <w:r>
              <w:rPr>
                <w:rFonts w:asciiTheme="minorHAnsi" w:hAnsiTheme="minorHAnsi" w:cstheme="minorHAnsi"/>
                <w:szCs w:val="18"/>
              </w:rPr>
              <w:t>Drifttid cirkulationspump värme primär</w:t>
            </w:r>
          </w:p>
        </w:tc>
        <w:tc>
          <w:tcPr>
            <w:tcW w:w="670" w:type="pct"/>
          </w:tcPr>
          <w:p w:rsidR="008F4E37" w:rsidP="008F4E37" w14:paraId="33D83020" w14:textId="77777777">
            <w:pPr>
              <w:pStyle w:val="NoSpacing"/>
              <w:ind w:right="-1"/>
              <w:rPr>
                <w:rFonts w:asciiTheme="minorHAnsi" w:hAnsiTheme="minorHAnsi" w:cstheme="minorHAnsi"/>
                <w:szCs w:val="18"/>
              </w:rPr>
            </w:pPr>
            <w:r>
              <w:rPr>
                <w:rFonts w:asciiTheme="minorHAnsi" w:hAnsiTheme="minorHAnsi" w:cstheme="minorHAnsi"/>
                <w:szCs w:val="18"/>
              </w:rPr>
              <w:t>VP</w:t>
            </w:r>
          </w:p>
        </w:tc>
      </w:tr>
      <w:tr w14:paraId="217D16D3" w14:textId="77777777" w:rsidTr="008F4E37">
        <w:tblPrEx>
          <w:tblW w:w="5000" w:type="pct"/>
          <w:tblLayout w:type="fixed"/>
          <w:tblLook w:val="04A0"/>
        </w:tblPrEx>
        <w:trPr>
          <w:trHeight w:val="190"/>
        </w:trPr>
        <w:tc>
          <w:tcPr>
            <w:tcW w:w="767" w:type="pct"/>
          </w:tcPr>
          <w:p w:rsidR="008F4E37" w:rsidP="008F4E37" w14:paraId="2D9DFA24" w14:textId="77777777">
            <w:pPr>
              <w:pStyle w:val="NoSpacing"/>
              <w:ind w:right="-1"/>
              <w:rPr>
                <w:rFonts w:asciiTheme="minorHAnsi" w:hAnsiTheme="minorHAnsi" w:cstheme="minorHAnsi"/>
                <w:szCs w:val="18"/>
              </w:rPr>
            </w:pPr>
            <w:r>
              <w:rPr>
                <w:rFonts w:asciiTheme="minorHAnsi" w:hAnsiTheme="minorHAnsi" w:cstheme="minorHAnsi"/>
                <w:szCs w:val="18"/>
              </w:rPr>
              <w:t>VP01</w:t>
            </w:r>
          </w:p>
        </w:tc>
        <w:tc>
          <w:tcPr>
            <w:tcW w:w="3563" w:type="pct"/>
          </w:tcPr>
          <w:p w:rsidR="008F4E37" w:rsidRPr="00BF6DFA" w:rsidP="008F4E37" w14:paraId="2091EFBA" w14:textId="77777777">
            <w:pPr>
              <w:pStyle w:val="NoSpacing"/>
              <w:ind w:right="-1"/>
              <w:rPr>
                <w:rStyle w:val="normaltextrun"/>
                <w:rFonts w:asciiTheme="minorHAnsi" w:hAnsiTheme="minorHAnsi" w:cstheme="minorHAnsi"/>
                <w:szCs w:val="18"/>
              </w:rPr>
            </w:pPr>
            <w:r>
              <w:rPr>
                <w:rFonts w:asciiTheme="minorHAnsi" w:hAnsiTheme="minorHAnsi" w:cstheme="minorHAnsi"/>
                <w:szCs w:val="18"/>
              </w:rPr>
              <w:t>COP -faktor</w:t>
            </w:r>
          </w:p>
        </w:tc>
        <w:tc>
          <w:tcPr>
            <w:tcW w:w="670" w:type="pct"/>
          </w:tcPr>
          <w:p w:rsidR="008F4E37" w:rsidP="008F4E37" w14:paraId="19A67256" w14:textId="77777777">
            <w:pPr>
              <w:pStyle w:val="NoSpacing"/>
              <w:ind w:right="-1"/>
              <w:rPr>
                <w:rFonts w:asciiTheme="minorHAnsi" w:hAnsiTheme="minorHAnsi" w:cstheme="minorHAnsi"/>
                <w:szCs w:val="18"/>
              </w:rPr>
            </w:pPr>
            <w:r>
              <w:rPr>
                <w:rFonts w:asciiTheme="minorHAnsi" w:hAnsiTheme="minorHAnsi" w:cstheme="minorHAnsi"/>
                <w:szCs w:val="18"/>
              </w:rPr>
              <w:t>VP/DDC</w:t>
            </w:r>
          </w:p>
        </w:tc>
      </w:tr>
      <w:tr w14:paraId="19041AC6" w14:textId="77777777" w:rsidTr="008F4E37">
        <w:tblPrEx>
          <w:tblW w:w="5000" w:type="pct"/>
          <w:tblLayout w:type="fixed"/>
          <w:tblLook w:val="04A0"/>
        </w:tblPrEx>
        <w:trPr>
          <w:trHeight w:val="190"/>
        </w:trPr>
        <w:tc>
          <w:tcPr>
            <w:tcW w:w="767" w:type="pct"/>
          </w:tcPr>
          <w:p w:rsidR="008F4E37" w:rsidP="008F4E37" w14:paraId="56E15E5D" w14:textId="77777777">
            <w:pPr>
              <w:pStyle w:val="NoSpacing"/>
              <w:ind w:right="-1"/>
              <w:rPr>
                <w:rFonts w:asciiTheme="minorHAnsi" w:hAnsiTheme="minorHAnsi" w:cstheme="minorHAnsi"/>
                <w:szCs w:val="18"/>
              </w:rPr>
            </w:pPr>
            <w:r w:rsidRPr="006C03B0">
              <w:rPr>
                <w:rFonts w:asciiTheme="minorHAnsi" w:hAnsiTheme="minorHAnsi" w:cstheme="minorHAnsi"/>
                <w:szCs w:val="18"/>
              </w:rPr>
              <w:t>VP01-EM2</w:t>
            </w:r>
            <w:r>
              <w:rPr>
                <w:rFonts w:asciiTheme="minorHAnsi" w:hAnsiTheme="minorHAnsi" w:cstheme="minorHAnsi"/>
                <w:szCs w:val="18"/>
              </w:rPr>
              <w:t>x</w:t>
            </w:r>
          </w:p>
        </w:tc>
        <w:tc>
          <w:tcPr>
            <w:tcW w:w="3563" w:type="pct"/>
          </w:tcPr>
          <w:p w:rsidR="008F4E37" w:rsidP="008F4E37" w14:paraId="1EEDFB17" w14:textId="77777777">
            <w:pPr>
              <w:pStyle w:val="NoSpacing"/>
              <w:ind w:right="-1"/>
              <w:rPr>
                <w:rFonts w:asciiTheme="minorHAnsi" w:hAnsiTheme="minorHAnsi" w:cstheme="minorHAnsi"/>
                <w:szCs w:val="18"/>
              </w:rPr>
            </w:pPr>
            <w:r w:rsidRPr="006C03B0">
              <w:rPr>
                <w:rFonts w:asciiTheme="minorHAnsi" w:hAnsiTheme="minorHAnsi" w:cstheme="minorHAnsi"/>
                <w:szCs w:val="18"/>
              </w:rPr>
              <w:t>Elmätare värmepump</w:t>
            </w:r>
          </w:p>
        </w:tc>
        <w:tc>
          <w:tcPr>
            <w:tcW w:w="670" w:type="pct"/>
          </w:tcPr>
          <w:p w:rsidR="008F4E37" w:rsidP="008F4E37" w14:paraId="2AC66B03" w14:textId="77777777">
            <w:pPr>
              <w:pStyle w:val="NoSpacing"/>
              <w:ind w:right="-1"/>
              <w:rPr>
                <w:rFonts w:asciiTheme="minorHAnsi" w:hAnsiTheme="minorHAnsi" w:cstheme="minorHAnsi"/>
                <w:szCs w:val="18"/>
              </w:rPr>
            </w:pPr>
            <w:r>
              <w:rPr>
                <w:rFonts w:asciiTheme="minorHAnsi" w:hAnsiTheme="minorHAnsi" w:cstheme="minorHAnsi"/>
                <w:szCs w:val="18"/>
              </w:rPr>
              <w:t>DDC</w:t>
            </w:r>
          </w:p>
        </w:tc>
      </w:tr>
      <w:tr w14:paraId="11484681" w14:textId="77777777" w:rsidTr="008F4E37">
        <w:tblPrEx>
          <w:tblW w:w="5000" w:type="pct"/>
          <w:tblLayout w:type="fixed"/>
          <w:tblLook w:val="04A0"/>
        </w:tblPrEx>
        <w:trPr>
          <w:trHeight w:val="180"/>
        </w:trPr>
        <w:tc>
          <w:tcPr>
            <w:tcW w:w="767" w:type="pct"/>
          </w:tcPr>
          <w:p w:rsidR="008F4E37" w:rsidRPr="006C03B0" w:rsidP="008F4E37" w14:paraId="4D83D8BF" w14:textId="77777777">
            <w:pPr>
              <w:pStyle w:val="NoSpacing"/>
              <w:ind w:right="-1"/>
              <w:rPr>
                <w:rFonts w:asciiTheme="minorHAnsi" w:hAnsiTheme="minorHAnsi" w:cstheme="minorHAnsi"/>
                <w:szCs w:val="18"/>
              </w:rPr>
            </w:pPr>
            <w:r w:rsidRPr="006C03B0">
              <w:rPr>
                <w:rFonts w:asciiTheme="minorHAnsi" w:hAnsiTheme="minorHAnsi" w:cstheme="minorHAnsi"/>
                <w:szCs w:val="18"/>
              </w:rPr>
              <w:t>VP01-EM2</w:t>
            </w:r>
            <w:r>
              <w:rPr>
                <w:rFonts w:asciiTheme="minorHAnsi" w:hAnsiTheme="minorHAnsi" w:cstheme="minorHAnsi"/>
                <w:szCs w:val="18"/>
              </w:rPr>
              <w:t>x</w:t>
            </w:r>
          </w:p>
        </w:tc>
        <w:tc>
          <w:tcPr>
            <w:tcW w:w="3563" w:type="pct"/>
          </w:tcPr>
          <w:p w:rsidR="008F4E37" w:rsidRPr="006C03B0" w:rsidP="008F4E37" w14:paraId="561F07C7" w14:textId="77777777">
            <w:pPr>
              <w:pStyle w:val="NoSpacing"/>
              <w:ind w:right="-1"/>
              <w:rPr>
                <w:rFonts w:asciiTheme="minorHAnsi" w:hAnsiTheme="minorHAnsi" w:cstheme="minorHAnsi"/>
                <w:szCs w:val="18"/>
              </w:rPr>
            </w:pPr>
            <w:r w:rsidRPr="006C03B0">
              <w:rPr>
                <w:rFonts w:asciiTheme="minorHAnsi" w:hAnsiTheme="minorHAnsi" w:cstheme="minorHAnsi"/>
                <w:szCs w:val="18"/>
              </w:rPr>
              <w:t xml:space="preserve">Elmätare </w:t>
            </w:r>
            <w:r>
              <w:rPr>
                <w:rFonts w:asciiTheme="minorHAnsi" w:hAnsiTheme="minorHAnsi" w:cstheme="minorHAnsi"/>
                <w:szCs w:val="18"/>
              </w:rPr>
              <w:t>elpatron VVB1</w:t>
            </w:r>
            <w:r w:rsidRPr="006C03B0">
              <w:rPr>
                <w:rFonts w:asciiTheme="minorHAnsi" w:hAnsiTheme="minorHAnsi" w:cstheme="minorHAnsi"/>
                <w:szCs w:val="18"/>
              </w:rPr>
              <w:t xml:space="preserve"> (placerad i elcentral)</w:t>
            </w:r>
          </w:p>
        </w:tc>
        <w:tc>
          <w:tcPr>
            <w:tcW w:w="670" w:type="pct"/>
          </w:tcPr>
          <w:p w:rsidR="008F4E37" w:rsidP="008F4E37" w14:paraId="7F7A48D0" w14:textId="77777777">
            <w:pPr>
              <w:pStyle w:val="NoSpacing"/>
              <w:ind w:right="-1"/>
              <w:rPr>
                <w:rFonts w:asciiTheme="minorHAnsi" w:hAnsiTheme="minorHAnsi" w:cstheme="minorHAnsi"/>
                <w:szCs w:val="18"/>
              </w:rPr>
            </w:pPr>
            <w:r>
              <w:rPr>
                <w:rFonts w:asciiTheme="minorHAnsi" w:hAnsiTheme="minorHAnsi" w:cstheme="minorHAnsi"/>
                <w:szCs w:val="18"/>
              </w:rPr>
              <w:t>DDC</w:t>
            </w:r>
          </w:p>
        </w:tc>
      </w:tr>
      <w:tr w14:paraId="01F845D0" w14:textId="77777777" w:rsidTr="008F4E37">
        <w:tblPrEx>
          <w:tblW w:w="5000" w:type="pct"/>
          <w:tblLayout w:type="fixed"/>
          <w:tblLook w:val="04A0"/>
        </w:tblPrEx>
        <w:trPr>
          <w:trHeight w:val="245"/>
        </w:trPr>
        <w:tc>
          <w:tcPr>
            <w:tcW w:w="767" w:type="pct"/>
          </w:tcPr>
          <w:p w:rsidR="008F4E37" w:rsidRPr="006C03B0" w:rsidP="008F4E37" w14:paraId="1CC58EEB" w14:textId="77777777">
            <w:pPr>
              <w:pStyle w:val="NoSpacing"/>
              <w:ind w:right="-1"/>
              <w:rPr>
                <w:rFonts w:asciiTheme="minorHAnsi" w:hAnsiTheme="minorHAnsi" w:cstheme="minorHAnsi"/>
                <w:szCs w:val="18"/>
              </w:rPr>
            </w:pPr>
            <w:r w:rsidRPr="006C03B0">
              <w:rPr>
                <w:rFonts w:asciiTheme="minorHAnsi" w:hAnsiTheme="minorHAnsi" w:cstheme="minorHAnsi"/>
                <w:szCs w:val="18"/>
              </w:rPr>
              <w:t>VP01-EM11</w:t>
            </w:r>
          </w:p>
        </w:tc>
        <w:tc>
          <w:tcPr>
            <w:tcW w:w="3563" w:type="pct"/>
          </w:tcPr>
          <w:p w:rsidR="008F4E37" w:rsidRPr="006C03B0" w:rsidP="008F4E37" w14:paraId="62088EDB" w14:textId="77777777">
            <w:pPr>
              <w:pStyle w:val="NoSpacing"/>
              <w:ind w:right="-1"/>
              <w:rPr>
                <w:rFonts w:asciiTheme="minorHAnsi" w:hAnsiTheme="minorHAnsi" w:cstheme="minorHAnsi"/>
                <w:szCs w:val="18"/>
              </w:rPr>
            </w:pPr>
            <w:r w:rsidRPr="006C03B0">
              <w:rPr>
                <w:rFonts w:asciiTheme="minorHAnsi" w:hAnsiTheme="minorHAnsi" w:cstheme="minorHAnsi"/>
                <w:szCs w:val="18"/>
              </w:rPr>
              <w:t>Värmeproduktion från VP01</w:t>
            </w:r>
          </w:p>
        </w:tc>
        <w:tc>
          <w:tcPr>
            <w:tcW w:w="670" w:type="pct"/>
          </w:tcPr>
          <w:p w:rsidR="008F4E37" w:rsidP="008F4E37" w14:paraId="7D5D5E51" w14:textId="77777777">
            <w:pPr>
              <w:pStyle w:val="NoSpacing"/>
              <w:ind w:right="-1"/>
              <w:rPr>
                <w:rFonts w:asciiTheme="minorHAnsi" w:hAnsiTheme="minorHAnsi" w:cstheme="minorHAnsi"/>
                <w:szCs w:val="18"/>
              </w:rPr>
            </w:pPr>
            <w:r>
              <w:rPr>
                <w:rFonts w:asciiTheme="minorHAnsi" w:hAnsiTheme="minorHAnsi" w:cstheme="minorHAnsi"/>
                <w:szCs w:val="18"/>
              </w:rPr>
              <w:t>DDC</w:t>
            </w:r>
          </w:p>
        </w:tc>
      </w:tr>
      <w:tr w14:paraId="6FAFC29D" w14:textId="77777777" w:rsidTr="008F4E37">
        <w:tblPrEx>
          <w:tblW w:w="5000" w:type="pct"/>
          <w:tblLayout w:type="fixed"/>
          <w:tblLook w:val="04A0"/>
        </w:tblPrEx>
        <w:trPr>
          <w:trHeight w:val="203"/>
        </w:trPr>
        <w:tc>
          <w:tcPr>
            <w:tcW w:w="767" w:type="pct"/>
          </w:tcPr>
          <w:p w:rsidR="008F4E37" w:rsidRPr="006C03B0" w:rsidP="008F4E37" w14:paraId="2C9ADDC2" w14:textId="77777777">
            <w:pPr>
              <w:pStyle w:val="NoSpacing"/>
              <w:ind w:right="-1"/>
              <w:rPr>
                <w:rFonts w:asciiTheme="minorHAnsi" w:hAnsiTheme="minorHAnsi" w:cstheme="minorHAnsi"/>
                <w:szCs w:val="18"/>
              </w:rPr>
            </w:pPr>
            <w:r w:rsidRPr="006C03B0">
              <w:rPr>
                <w:rFonts w:asciiTheme="minorHAnsi" w:hAnsiTheme="minorHAnsi" w:cstheme="minorHAnsi"/>
                <w:szCs w:val="18"/>
              </w:rPr>
              <w:t>VP01-EM12</w:t>
            </w:r>
          </w:p>
        </w:tc>
        <w:tc>
          <w:tcPr>
            <w:tcW w:w="3563" w:type="pct"/>
          </w:tcPr>
          <w:p w:rsidR="008F4E37" w:rsidRPr="006C03B0" w:rsidP="008F4E37" w14:paraId="4C3A20DD" w14:textId="77777777">
            <w:pPr>
              <w:pStyle w:val="NoSpacing"/>
              <w:ind w:right="-1"/>
              <w:rPr>
                <w:rFonts w:asciiTheme="minorHAnsi" w:hAnsiTheme="minorHAnsi" w:cstheme="minorHAnsi"/>
                <w:szCs w:val="18"/>
              </w:rPr>
            </w:pPr>
            <w:r w:rsidRPr="006C03B0">
              <w:rPr>
                <w:rFonts w:asciiTheme="minorHAnsi" w:hAnsiTheme="minorHAnsi" w:cstheme="minorHAnsi"/>
                <w:szCs w:val="18"/>
              </w:rPr>
              <w:t>Varmvattenproduktion från VP01</w:t>
            </w:r>
          </w:p>
        </w:tc>
        <w:tc>
          <w:tcPr>
            <w:tcW w:w="670" w:type="pct"/>
          </w:tcPr>
          <w:p w:rsidR="008F4E37" w:rsidP="008F4E37" w14:paraId="6D0B9067" w14:textId="77777777">
            <w:pPr>
              <w:pStyle w:val="NoSpacing"/>
              <w:ind w:right="-1"/>
              <w:rPr>
                <w:rFonts w:asciiTheme="minorHAnsi" w:hAnsiTheme="minorHAnsi" w:cstheme="minorHAnsi"/>
                <w:szCs w:val="18"/>
              </w:rPr>
            </w:pPr>
            <w:r>
              <w:rPr>
                <w:rFonts w:asciiTheme="minorHAnsi" w:hAnsiTheme="minorHAnsi" w:cstheme="minorHAnsi"/>
                <w:szCs w:val="18"/>
              </w:rPr>
              <w:t>DDC</w:t>
            </w:r>
          </w:p>
        </w:tc>
      </w:tr>
      <w:tr w14:paraId="2AFD195C" w14:textId="77777777" w:rsidTr="008F4E37">
        <w:tblPrEx>
          <w:tblW w:w="5000" w:type="pct"/>
          <w:tblLayout w:type="fixed"/>
          <w:tblLook w:val="04A0"/>
        </w:tblPrEx>
        <w:trPr>
          <w:trHeight w:val="176"/>
        </w:trPr>
        <w:tc>
          <w:tcPr>
            <w:tcW w:w="767" w:type="pct"/>
          </w:tcPr>
          <w:p w:rsidR="008F4E37" w:rsidRPr="006C03B0" w:rsidP="008F4E37" w14:paraId="44CA0356" w14:textId="77777777">
            <w:pPr>
              <w:pStyle w:val="NoSpacing"/>
              <w:ind w:right="-1"/>
              <w:rPr>
                <w:rFonts w:asciiTheme="minorHAnsi" w:hAnsiTheme="minorHAnsi" w:cstheme="minorHAnsi"/>
                <w:szCs w:val="18"/>
              </w:rPr>
            </w:pPr>
            <w:r>
              <w:rPr>
                <w:rFonts w:asciiTheme="minorHAnsi" w:hAnsiTheme="minorHAnsi" w:cstheme="minorHAnsi"/>
                <w:szCs w:val="18"/>
              </w:rPr>
              <w:t>VP01-KK1</w:t>
            </w:r>
          </w:p>
        </w:tc>
        <w:tc>
          <w:tcPr>
            <w:tcW w:w="3563" w:type="pct"/>
          </w:tcPr>
          <w:p w:rsidR="008F4E37" w:rsidRPr="006C03B0" w:rsidP="008F4E37" w14:paraId="14EECF4A" w14:textId="77777777">
            <w:pPr>
              <w:pStyle w:val="NoSpacing"/>
              <w:ind w:right="-1"/>
              <w:rPr>
                <w:rFonts w:asciiTheme="minorHAnsi" w:hAnsiTheme="minorHAnsi" w:cstheme="minorHAnsi"/>
                <w:szCs w:val="18"/>
              </w:rPr>
            </w:pPr>
            <w:r>
              <w:rPr>
                <w:rFonts w:asciiTheme="minorHAnsi" w:hAnsiTheme="minorHAnsi" w:cstheme="minorHAnsi"/>
                <w:szCs w:val="18"/>
              </w:rPr>
              <w:t>Drifttid kompressor</w:t>
            </w:r>
          </w:p>
        </w:tc>
        <w:tc>
          <w:tcPr>
            <w:tcW w:w="670" w:type="pct"/>
          </w:tcPr>
          <w:p w:rsidR="008F4E37" w:rsidP="008F4E37" w14:paraId="28930394" w14:textId="77777777">
            <w:pPr>
              <w:pStyle w:val="NoSpacing"/>
              <w:ind w:right="-1"/>
              <w:rPr>
                <w:rFonts w:asciiTheme="minorHAnsi" w:hAnsiTheme="minorHAnsi" w:cstheme="minorHAnsi"/>
                <w:szCs w:val="18"/>
              </w:rPr>
            </w:pPr>
            <w:r>
              <w:rPr>
                <w:rFonts w:asciiTheme="minorHAnsi" w:hAnsiTheme="minorHAnsi" w:cstheme="minorHAnsi"/>
                <w:szCs w:val="18"/>
              </w:rPr>
              <w:t>VP</w:t>
            </w:r>
          </w:p>
        </w:tc>
      </w:tr>
      <w:tr w14:paraId="692FC469" w14:textId="77777777" w:rsidTr="008F4E37">
        <w:tblPrEx>
          <w:tblW w:w="5000" w:type="pct"/>
          <w:tblLayout w:type="fixed"/>
          <w:tblLook w:val="04A0"/>
        </w:tblPrEx>
        <w:trPr>
          <w:trHeight w:val="176"/>
        </w:trPr>
        <w:tc>
          <w:tcPr>
            <w:tcW w:w="767" w:type="pct"/>
          </w:tcPr>
          <w:p w:rsidR="008F4E37" w:rsidP="008F4E37" w14:paraId="4AC2BB08" w14:textId="77777777">
            <w:pPr>
              <w:pStyle w:val="NoSpacing"/>
              <w:ind w:right="-1"/>
              <w:rPr>
                <w:rFonts w:asciiTheme="minorHAnsi" w:hAnsiTheme="minorHAnsi" w:cstheme="minorHAnsi"/>
                <w:szCs w:val="18"/>
              </w:rPr>
            </w:pPr>
            <w:r>
              <w:rPr>
                <w:rFonts w:asciiTheme="minorHAnsi" w:hAnsiTheme="minorHAnsi" w:cstheme="minorHAnsi"/>
                <w:szCs w:val="18"/>
              </w:rPr>
              <w:t>KB01-P1</w:t>
            </w:r>
          </w:p>
        </w:tc>
        <w:tc>
          <w:tcPr>
            <w:tcW w:w="3563" w:type="pct"/>
          </w:tcPr>
          <w:p w:rsidR="008F4E37" w:rsidP="008F4E37" w14:paraId="2B8E0F3A" w14:textId="77777777">
            <w:pPr>
              <w:pStyle w:val="NoSpacing"/>
              <w:ind w:right="-1"/>
              <w:rPr>
                <w:rFonts w:asciiTheme="minorHAnsi" w:hAnsiTheme="minorHAnsi" w:cstheme="minorHAnsi"/>
                <w:szCs w:val="18"/>
              </w:rPr>
            </w:pPr>
            <w:r w:rsidRPr="00BF6DFA">
              <w:rPr>
                <w:rStyle w:val="normaltextrun"/>
                <w:rFonts w:asciiTheme="minorHAnsi" w:hAnsiTheme="minorHAnsi" w:cstheme="minorHAnsi"/>
                <w:szCs w:val="18"/>
              </w:rPr>
              <w:t>V</w:t>
            </w:r>
            <w:r w:rsidRPr="00BF6DFA">
              <w:rPr>
                <w:rStyle w:val="normaltextrun"/>
                <w:rFonts w:asciiTheme="minorHAnsi" w:hAnsiTheme="minorHAnsi" w:cstheme="minorHAnsi"/>
              </w:rPr>
              <w:t>arvtal</w:t>
            </w:r>
            <w:r>
              <w:rPr>
                <w:rStyle w:val="normaltextrun"/>
                <w:rFonts w:asciiTheme="minorHAnsi" w:hAnsiTheme="minorHAnsi" w:cstheme="minorHAnsi"/>
              </w:rPr>
              <w:t xml:space="preserve"> </w:t>
            </w:r>
            <w:r>
              <w:rPr>
                <w:rFonts w:asciiTheme="minorHAnsi" w:hAnsiTheme="minorHAnsi" w:cstheme="minorHAnsi"/>
                <w:szCs w:val="18"/>
              </w:rPr>
              <w:t>cirkulationspump köldbärare</w:t>
            </w:r>
          </w:p>
        </w:tc>
        <w:tc>
          <w:tcPr>
            <w:tcW w:w="670" w:type="pct"/>
          </w:tcPr>
          <w:p w:rsidR="008F4E37" w:rsidP="008F4E37" w14:paraId="03EAFE70" w14:textId="77777777">
            <w:pPr>
              <w:pStyle w:val="NoSpacing"/>
              <w:ind w:right="-1"/>
              <w:rPr>
                <w:rFonts w:asciiTheme="minorHAnsi" w:hAnsiTheme="minorHAnsi" w:cstheme="minorHAnsi"/>
                <w:szCs w:val="18"/>
              </w:rPr>
            </w:pPr>
            <w:r>
              <w:rPr>
                <w:rFonts w:asciiTheme="minorHAnsi" w:hAnsiTheme="minorHAnsi" w:cstheme="minorHAnsi"/>
                <w:szCs w:val="18"/>
              </w:rPr>
              <w:t>VP</w:t>
            </w:r>
          </w:p>
        </w:tc>
      </w:tr>
      <w:tr w14:paraId="4889F60E" w14:textId="77777777" w:rsidTr="008F4E37">
        <w:tblPrEx>
          <w:tblW w:w="5000" w:type="pct"/>
          <w:tblLayout w:type="fixed"/>
          <w:tblLook w:val="04A0"/>
        </w:tblPrEx>
        <w:trPr>
          <w:trHeight w:val="204"/>
        </w:trPr>
        <w:tc>
          <w:tcPr>
            <w:tcW w:w="767" w:type="pct"/>
          </w:tcPr>
          <w:p w:rsidR="008F4E37" w:rsidP="008F4E37" w14:paraId="688ED30C" w14:textId="77777777">
            <w:pPr>
              <w:pStyle w:val="NoSpacing"/>
              <w:ind w:right="-1"/>
              <w:rPr>
                <w:rFonts w:asciiTheme="minorHAnsi" w:hAnsiTheme="minorHAnsi" w:cstheme="minorHAnsi"/>
                <w:szCs w:val="18"/>
              </w:rPr>
            </w:pPr>
            <w:r>
              <w:rPr>
                <w:rFonts w:asciiTheme="minorHAnsi" w:hAnsiTheme="minorHAnsi" w:cstheme="minorHAnsi"/>
                <w:szCs w:val="18"/>
              </w:rPr>
              <w:t>KB01-P1</w:t>
            </w:r>
          </w:p>
        </w:tc>
        <w:tc>
          <w:tcPr>
            <w:tcW w:w="3563" w:type="pct"/>
          </w:tcPr>
          <w:p w:rsidR="008F4E37" w:rsidP="008F4E37" w14:paraId="4A436A92" w14:textId="77777777">
            <w:pPr>
              <w:pStyle w:val="NoSpacing"/>
              <w:ind w:right="-1"/>
              <w:rPr>
                <w:rFonts w:asciiTheme="minorHAnsi" w:hAnsiTheme="minorHAnsi" w:cstheme="minorHAnsi"/>
                <w:szCs w:val="18"/>
              </w:rPr>
            </w:pPr>
            <w:r>
              <w:rPr>
                <w:rFonts w:asciiTheme="minorHAnsi" w:hAnsiTheme="minorHAnsi" w:cstheme="minorHAnsi"/>
                <w:szCs w:val="18"/>
              </w:rPr>
              <w:t>Drifttid cirkulationspump köldbärare</w:t>
            </w:r>
          </w:p>
        </w:tc>
        <w:tc>
          <w:tcPr>
            <w:tcW w:w="670" w:type="pct"/>
          </w:tcPr>
          <w:p w:rsidR="008F4E37" w:rsidP="008F4E37" w14:paraId="175C3C82" w14:textId="77777777">
            <w:pPr>
              <w:pStyle w:val="NoSpacing"/>
              <w:ind w:right="-1"/>
              <w:rPr>
                <w:rFonts w:asciiTheme="minorHAnsi" w:hAnsiTheme="minorHAnsi" w:cstheme="minorHAnsi"/>
                <w:szCs w:val="18"/>
              </w:rPr>
            </w:pPr>
            <w:r>
              <w:rPr>
                <w:rFonts w:asciiTheme="minorHAnsi" w:hAnsiTheme="minorHAnsi" w:cstheme="minorHAnsi"/>
                <w:szCs w:val="18"/>
              </w:rPr>
              <w:t>VP</w:t>
            </w:r>
          </w:p>
        </w:tc>
      </w:tr>
      <w:tr w14:paraId="52671EA5" w14:textId="77777777" w:rsidTr="008F4E37">
        <w:tblPrEx>
          <w:tblW w:w="5000" w:type="pct"/>
          <w:tblLayout w:type="fixed"/>
          <w:tblLook w:val="04A0"/>
        </w:tblPrEx>
        <w:trPr>
          <w:trHeight w:val="134"/>
        </w:trPr>
        <w:tc>
          <w:tcPr>
            <w:tcW w:w="767" w:type="pct"/>
          </w:tcPr>
          <w:p w:rsidR="008F4E37" w:rsidP="008F4E37" w14:paraId="6FB16514" w14:textId="77777777">
            <w:pPr>
              <w:pStyle w:val="NoSpacing"/>
              <w:ind w:right="-1"/>
              <w:rPr>
                <w:rFonts w:asciiTheme="minorHAnsi" w:hAnsiTheme="minorHAnsi" w:cstheme="minorHAnsi"/>
                <w:szCs w:val="18"/>
              </w:rPr>
            </w:pPr>
            <w:r>
              <w:rPr>
                <w:rFonts w:asciiTheme="minorHAnsi" w:hAnsiTheme="minorHAnsi" w:cstheme="minorHAnsi"/>
                <w:szCs w:val="18"/>
              </w:rPr>
              <w:t>KB01-GT4x</w:t>
            </w:r>
          </w:p>
        </w:tc>
        <w:tc>
          <w:tcPr>
            <w:tcW w:w="3563" w:type="pct"/>
          </w:tcPr>
          <w:p w:rsidR="008F4E37" w:rsidP="008F4E37" w14:paraId="037FA2FC" w14:textId="77777777">
            <w:pPr>
              <w:pStyle w:val="NoSpacing"/>
              <w:ind w:right="-1"/>
              <w:rPr>
                <w:rFonts w:asciiTheme="minorHAnsi" w:hAnsiTheme="minorHAnsi" w:cstheme="minorHAnsi"/>
                <w:szCs w:val="18"/>
              </w:rPr>
            </w:pPr>
            <w:r>
              <w:rPr>
                <w:rFonts w:asciiTheme="minorHAnsi" w:hAnsiTheme="minorHAnsi" w:cstheme="minorHAnsi"/>
                <w:szCs w:val="18"/>
              </w:rPr>
              <w:t>Köldbärartemperatur från borrhål</w:t>
            </w:r>
          </w:p>
        </w:tc>
        <w:tc>
          <w:tcPr>
            <w:tcW w:w="670" w:type="pct"/>
          </w:tcPr>
          <w:p w:rsidR="008F4E37" w:rsidP="008F4E37" w14:paraId="529C549E" w14:textId="77777777">
            <w:pPr>
              <w:pStyle w:val="NoSpacing"/>
              <w:ind w:right="-1"/>
              <w:rPr>
                <w:rFonts w:asciiTheme="minorHAnsi" w:hAnsiTheme="minorHAnsi" w:cstheme="minorHAnsi"/>
                <w:szCs w:val="18"/>
              </w:rPr>
            </w:pPr>
            <w:r>
              <w:rPr>
                <w:rFonts w:asciiTheme="minorHAnsi" w:hAnsiTheme="minorHAnsi" w:cstheme="minorHAnsi"/>
                <w:szCs w:val="18"/>
              </w:rPr>
              <w:t>DDC</w:t>
            </w:r>
          </w:p>
        </w:tc>
      </w:tr>
      <w:tr w14:paraId="4ED3EB11" w14:textId="77777777" w:rsidTr="008F4E37">
        <w:tblPrEx>
          <w:tblW w:w="5000" w:type="pct"/>
          <w:tblLayout w:type="fixed"/>
          <w:tblLook w:val="04A0"/>
        </w:tblPrEx>
        <w:trPr>
          <w:trHeight w:val="134"/>
        </w:trPr>
        <w:tc>
          <w:tcPr>
            <w:tcW w:w="767" w:type="pct"/>
          </w:tcPr>
          <w:p w:rsidR="008F4E37" w:rsidP="008F4E37" w14:paraId="590F7356" w14:textId="77777777">
            <w:pPr>
              <w:pStyle w:val="NoSpacing"/>
              <w:ind w:right="-1"/>
              <w:rPr>
                <w:rFonts w:asciiTheme="minorHAnsi" w:hAnsiTheme="minorHAnsi" w:cstheme="minorHAnsi"/>
                <w:szCs w:val="18"/>
              </w:rPr>
            </w:pPr>
            <w:r>
              <w:rPr>
                <w:rFonts w:asciiTheme="minorHAnsi" w:hAnsiTheme="minorHAnsi" w:cstheme="minorHAnsi"/>
                <w:szCs w:val="18"/>
              </w:rPr>
              <w:t>KB01-GT4x</w:t>
            </w:r>
          </w:p>
        </w:tc>
        <w:tc>
          <w:tcPr>
            <w:tcW w:w="3563" w:type="pct"/>
          </w:tcPr>
          <w:p w:rsidR="008F4E37" w:rsidP="008F4E37" w14:paraId="40C88A73" w14:textId="77777777">
            <w:pPr>
              <w:pStyle w:val="NoSpacing"/>
              <w:ind w:right="-1"/>
              <w:rPr>
                <w:rFonts w:asciiTheme="minorHAnsi" w:hAnsiTheme="minorHAnsi" w:cstheme="minorHAnsi"/>
                <w:szCs w:val="18"/>
              </w:rPr>
            </w:pPr>
            <w:r>
              <w:rPr>
                <w:rFonts w:asciiTheme="minorHAnsi" w:hAnsiTheme="minorHAnsi" w:cstheme="minorHAnsi"/>
                <w:szCs w:val="18"/>
              </w:rPr>
              <w:t>Köldbärartemperatur till borrhål</w:t>
            </w:r>
          </w:p>
        </w:tc>
        <w:tc>
          <w:tcPr>
            <w:tcW w:w="670" w:type="pct"/>
          </w:tcPr>
          <w:p w:rsidR="008F4E37" w:rsidP="008F4E37" w14:paraId="6874404E" w14:textId="77777777">
            <w:pPr>
              <w:pStyle w:val="NoSpacing"/>
              <w:ind w:right="-1"/>
              <w:rPr>
                <w:rFonts w:asciiTheme="minorHAnsi" w:hAnsiTheme="minorHAnsi" w:cstheme="minorHAnsi"/>
                <w:szCs w:val="18"/>
              </w:rPr>
            </w:pPr>
            <w:r>
              <w:rPr>
                <w:rFonts w:asciiTheme="minorHAnsi" w:hAnsiTheme="minorHAnsi" w:cstheme="minorHAnsi"/>
                <w:szCs w:val="18"/>
              </w:rPr>
              <w:t>DDC</w:t>
            </w:r>
          </w:p>
        </w:tc>
      </w:tr>
    </w:tbl>
    <w:p w:rsidR="00DA126A" w:rsidRPr="006C03B0" w:rsidP="00DA126A" w14:paraId="19A28BED" w14:textId="03477E22">
      <w:pPr>
        <w:pStyle w:val="NoSpacing"/>
        <w:pBdr>
          <w:top w:val="single" w:sz="4" w:space="1" w:color="auto"/>
          <w:left w:val="single" w:sz="4" w:space="4" w:color="auto"/>
          <w:bottom w:val="single" w:sz="4" w:space="1" w:color="auto"/>
          <w:right w:val="single" w:sz="4" w:space="4" w:color="auto"/>
        </w:pBdr>
        <w:spacing w:after="120"/>
        <w:rPr>
          <w:rFonts w:asciiTheme="minorHAnsi" w:hAnsiTheme="minorHAnsi" w:cstheme="minorHAnsi"/>
          <w:b/>
          <w:szCs w:val="18"/>
        </w:rPr>
      </w:pPr>
      <w:r w:rsidRPr="006C03B0">
        <w:rPr>
          <w:rFonts w:asciiTheme="minorHAnsi" w:hAnsiTheme="minorHAnsi" w:cstheme="minorHAnsi"/>
          <w:b/>
          <w:szCs w:val="18"/>
        </w:rPr>
        <w:t xml:space="preserve">SYSTEM VÄRMEKRETS </w:t>
      </w:r>
      <w:r w:rsidRPr="006C03B0" w:rsidR="00626BEA">
        <w:rPr>
          <w:rFonts w:asciiTheme="minorHAnsi" w:hAnsiTheme="minorHAnsi" w:cstheme="minorHAnsi"/>
          <w:b/>
          <w:szCs w:val="18"/>
        </w:rPr>
        <w:t>VS01</w:t>
      </w:r>
      <w:r w:rsidR="00D22618">
        <w:rPr>
          <w:rFonts w:asciiTheme="minorHAnsi" w:hAnsiTheme="minorHAnsi" w:cstheme="minorHAnsi"/>
          <w:b/>
          <w:szCs w:val="18"/>
        </w:rPr>
        <w:t>, VSxx</w:t>
      </w:r>
    </w:p>
    <w:p w:rsidR="008E5FD0" w:rsidRPr="006C03B0" w:rsidP="008E5FD0" w14:paraId="6C5FB6B1" w14:textId="77777777">
      <w:pPr>
        <w:pStyle w:val="List"/>
        <w:rPr>
          <w:rFonts w:asciiTheme="minorHAnsi" w:hAnsiTheme="minorHAnsi" w:cstheme="minorHAnsi"/>
          <w:sz w:val="18"/>
          <w:szCs w:val="18"/>
          <w:highlight w:val="green"/>
        </w:rPr>
      </w:pPr>
      <w:r w:rsidRPr="006C03B0">
        <w:rPr>
          <w:rFonts w:asciiTheme="minorHAnsi" w:hAnsiTheme="minorHAnsi" w:cstheme="minorHAnsi"/>
          <w:sz w:val="18"/>
          <w:szCs w:val="18"/>
          <w:highlight w:val="green"/>
        </w:rPr>
        <w:t xml:space="preserve">HJÄLPTEXT: I de fall sekundärsystem finns till VS01 (VS11, VS12 osv.) ska kurvor och optimeringsfunktioner läggas på dessa sekundärsystem i stället. </w:t>
      </w:r>
      <w:r>
        <w:rPr>
          <w:rFonts w:asciiTheme="minorHAnsi" w:hAnsiTheme="minorHAnsi" w:cstheme="minorHAnsi"/>
          <w:sz w:val="18"/>
          <w:szCs w:val="18"/>
          <w:highlight w:val="green"/>
        </w:rPr>
        <w:t xml:space="preserve">Detta innebär att val av rumsgivare för rumskompensering ska fördelas så att de presenteras för och påverkar respektive betjänat system, och det ska finnas en dämpad utetemperatur per sekundärsystem. </w:t>
      </w:r>
      <w:r w:rsidRPr="006C03B0">
        <w:rPr>
          <w:rFonts w:asciiTheme="minorHAnsi" w:hAnsiTheme="minorHAnsi" w:cstheme="minorHAnsi"/>
          <w:sz w:val="18"/>
          <w:szCs w:val="18"/>
          <w:highlight w:val="green"/>
        </w:rPr>
        <w:t>Det sekundärsystem som kräver högst temperatur är styrande för VS01 + en högre offset på x °C. Detta tillförs på samtliga ställen i driftkortet men beskrivs inte på annat sätt. Denna hjälptext tas bort efter införande.</w:t>
      </w:r>
    </w:p>
    <w:p w:rsidR="00C33786" w:rsidRPr="006C03B0" w:rsidP="00626BEA" w14:paraId="7EBAC145" w14:textId="77777777">
      <w:pPr>
        <w:pStyle w:val="NoSpacing"/>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b/>
          <w:szCs w:val="18"/>
        </w:rPr>
      </w:pPr>
      <w:r w:rsidRPr="006C03B0">
        <w:rPr>
          <w:rFonts w:asciiTheme="minorHAnsi" w:hAnsiTheme="minorHAnsi" w:cstheme="minorHAnsi"/>
          <w:b/>
          <w:szCs w:val="18"/>
        </w:rPr>
        <w:t>STYRNING</w:t>
      </w:r>
    </w:p>
    <w:p w:rsidR="00D71A76" w:rsidRPr="006B2D35" w:rsidP="00D71A76" w14:paraId="58C7DACB" w14:textId="7DDF6AF6">
      <w:pPr>
        <w:pStyle w:val="paragraph"/>
        <w:spacing w:before="60" w:beforeAutospacing="0" w:after="0" w:afterAutospacing="0"/>
        <w:textAlignment w:val="baseline"/>
        <w:rPr>
          <w:rFonts w:asciiTheme="minorHAnsi" w:hAnsiTheme="minorHAnsi" w:cstheme="minorHAnsi"/>
          <w:b/>
          <w:sz w:val="18"/>
          <w:szCs w:val="18"/>
        </w:rPr>
      </w:pPr>
      <w:r w:rsidRPr="00F356D5">
        <w:rPr>
          <w:rFonts w:asciiTheme="minorHAnsi" w:hAnsiTheme="minorHAnsi" w:cstheme="minorHAnsi"/>
          <w:b/>
          <w:sz w:val="18"/>
          <w:szCs w:val="18"/>
        </w:rPr>
        <w:t>Pumpstyrning VS</w:t>
      </w:r>
      <w:r w:rsidR="00202EC2">
        <w:rPr>
          <w:rFonts w:asciiTheme="minorHAnsi" w:hAnsiTheme="minorHAnsi" w:cstheme="minorHAnsi"/>
          <w:b/>
          <w:sz w:val="18"/>
          <w:szCs w:val="18"/>
        </w:rPr>
        <w:t>01</w:t>
      </w:r>
      <w:r w:rsidRPr="00F356D5">
        <w:rPr>
          <w:rFonts w:asciiTheme="minorHAnsi" w:hAnsiTheme="minorHAnsi" w:cstheme="minorHAnsi"/>
          <w:b/>
          <w:sz w:val="18"/>
          <w:szCs w:val="18"/>
        </w:rPr>
        <w:t xml:space="preserve"> utan underliggande värmesystem</w:t>
      </w:r>
      <w:r w:rsidR="00202EC2">
        <w:rPr>
          <w:rFonts w:asciiTheme="minorHAnsi" w:hAnsiTheme="minorHAnsi" w:cstheme="minorHAnsi"/>
          <w:b/>
          <w:sz w:val="18"/>
          <w:szCs w:val="18"/>
        </w:rPr>
        <w:t>/sekundärsystem till VS01</w:t>
      </w:r>
    </w:p>
    <w:p w:rsidR="00B507A0" w:rsidRPr="00D65960" w:rsidP="00B507A0" w14:paraId="275E7A02" w14:textId="77777777">
      <w:pPr>
        <w:pStyle w:val="Brdtextidriftkort"/>
        <w:numPr>
          <w:ilvl w:val="0"/>
          <w:numId w:val="13"/>
        </w:numPr>
        <w:ind w:left="357" w:hanging="357"/>
      </w:pPr>
      <w:r w:rsidRPr="00D65960">
        <w:rPr>
          <w:rStyle w:val="normaltextrun"/>
        </w:rPr>
        <w:t>Pumpen kan manövreras manuellt via ÖS/HMI (TILL/FRÅN/AUTO). I läge auto är pumpen i drift enligt övriga villkor i prioriteringsordning</w:t>
      </w:r>
      <w:r>
        <w:rPr>
          <w:rStyle w:val="normaltextrun"/>
        </w:rPr>
        <w:t xml:space="preserve"> 1 - 4</w:t>
      </w:r>
      <w:r w:rsidRPr="00D65960">
        <w:rPr>
          <w:rStyle w:val="normaltextrun"/>
        </w:rPr>
        <w:t>.</w:t>
      </w:r>
      <w:r w:rsidR="008C66FE">
        <w:rPr>
          <w:rStyle w:val="normaltextrun"/>
        </w:rPr>
        <w:t xml:space="preserve"> </w:t>
      </w:r>
      <w:r w:rsidRPr="002F07BE">
        <w:rPr>
          <w:rStyle w:val="normaltextrun"/>
        </w:rPr>
        <w:t>(Statustext: Handkörning)</w:t>
      </w:r>
      <w:r>
        <w:rPr>
          <w:rStyle w:val="normaltextrun"/>
        </w:rPr>
        <w:t xml:space="preserve"> </w:t>
      </w:r>
      <w:r>
        <w:rPr>
          <w:rStyle w:val="normaltextrun"/>
          <w:highlight w:val="green"/>
        </w:rPr>
        <w:t>Värde</w:t>
      </w:r>
      <w:r w:rsidRPr="008E4EEC">
        <w:rPr>
          <w:rStyle w:val="normaltextrun"/>
          <w:highlight w:val="green"/>
        </w:rPr>
        <w:t>=1</w:t>
      </w:r>
    </w:p>
    <w:p w:rsidR="00D71A76" w:rsidRPr="00D65960" w:rsidP="00D71A76" w14:paraId="50BE3B95" w14:textId="0A873369">
      <w:pPr>
        <w:pStyle w:val="Brdtextidriftkort"/>
        <w:numPr>
          <w:ilvl w:val="0"/>
          <w:numId w:val="12"/>
        </w:numPr>
        <w:ind w:left="357" w:hanging="357"/>
      </w:pPr>
      <w:r w:rsidRPr="00D65960">
        <w:rPr>
          <w:rStyle w:val="normaltextrun"/>
        </w:rPr>
        <w:t>Pumpen för värmekretsen är i kontinuerlig drift vid verklig utetemperatur &lt;5°C, detta är överordnat nedanstående funktioner</w:t>
      </w:r>
      <w:r w:rsidRPr="002F07BE">
        <w:rPr>
          <w:rStyle w:val="normaltextrun"/>
        </w:rPr>
        <w:t>.</w:t>
      </w:r>
      <w:r w:rsidRPr="002F07BE" w:rsidR="00533035">
        <w:rPr>
          <w:rStyle w:val="normaltextrun"/>
        </w:rPr>
        <w:t xml:space="preserve"> </w:t>
      </w:r>
      <w:r w:rsidRPr="002F07BE" w:rsidR="00B507A0">
        <w:rPr>
          <w:rStyle w:val="normaltextrun"/>
          <w:color w:val="000000"/>
          <w:shd w:val="clear" w:color="auto" w:fill="FFFFFF"/>
        </w:rPr>
        <w:t>Statustext: Låg utetemp)</w:t>
      </w:r>
      <w:r w:rsidR="00B507A0">
        <w:rPr>
          <w:rStyle w:val="normaltextrun"/>
          <w:color w:val="000000"/>
          <w:shd w:val="clear" w:color="auto" w:fill="FFFFFF"/>
        </w:rPr>
        <w:t xml:space="preserve"> </w:t>
      </w:r>
      <w:r w:rsidR="00B507A0">
        <w:rPr>
          <w:rStyle w:val="normaltextrun"/>
          <w:highlight w:val="green"/>
        </w:rPr>
        <w:t>Värde</w:t>
      </w:r>
      <w:r w:rsidRPr="008E4EEC" w:rsidR="00B507A0">
        <w:rPr>
          <w:rStyle w:val="normaltextrun"/>
          <w:highlight w:val="green"/>
        </w:rPr>
        <w:t>=2</w:t>
      </w:r>
    </w:p>
    <w:p w:rsidR="00D71A76" w:rsidRPr="00D65960" w:rsidP="00D71A76" w14:paraId="2D0094CD" w14:textId="02CAFAB2">
      <w:pPr>
        <w:pStyle w:val="Brdtextidriftkort"/>
        <w:numPr>
          <w:ilvl w:val="0"/>
          <w:numId w:val="12"/>
        </w:numPr>
        <w:ind w:left="357" w:hanging="357"/>
      </w:pPr>
      <w:r w:rsidRPr="00D65960">
        <w:rPr>
          <w:rStyle w:val="normaltextrun"/>
        </w:rPr>
        <w:t>Pumpen motioneras under 5 min (utan aktiv temperaturreglering) efter att den varit stoppad &gt;168 timmar.</w:t>
      </w:r>
      <w:r w:rsidR="00765C0A">
        <w:rPr>
          <w:rStyle w:val="normaltextrun"/>
        </w:rPr>
        <w:t xml:space="preserve"> </w:t>
      </w:r>
      <w:r w:rsidRPr="002F07BE" w:rsidR="00B507A0">
        <w:rPr>
          <w:rStyle w:val="normaltextrun"/>
        </w:rPr>
        <w:t>(Statustext: Motionskörning)</w:t>
      </w:r>
      <w:r w:rsidR="00B507A0">
        <w:rPr>
          <w:rStyle w:val="normaltextrun"/>
        </w:rPr>
        <w:t xml:space="preserve"> </w:t>
      </w:r>
      <w:r w:rsidR="00B507A0">
        <w:rPr>
          <w:rStyle w:val="normaltextrun"/>
          <w:highlight w:val="green"/>
        </w:rPr>
        <w:t>Värde</w:t>
      </w:r>
      <w:r w:rsidRPr="008E4EEC" w:rsidR="00B507A0">
        <w:rPr>
          <w:rStyle w:val="normaltextrun"/>
          <w:highlight w:val="green"/>
        </w:rPr>
        <w:t>=</w:t>
      </w:r>
      <w:r w:rsidR="00B507A0">
        <w:rPr>
          <w:rStyle w:val="normaltextrun"/>
          <w:highlight w:val="green"/>
        </w:rPr>
        <w:t>3</w:t>
      </w:r>
    </w:p>
    <w:p w:rsidR="00D71A76" w:rsidRPr="00D65960" w:rsidP="00D71A76" w14:paraId="0A5955DE" w14:textId="385FB44E">
      <w:pPr>
        <w:pStyle w:val="Brdtextidriftkort"/>
        <w:numPr>
          <w:ilvl w:val="0"/>
          <w:numId w:val="12"/>
        </w:numPr>
        <w:ind w:left="357" w:hanging="357"/>
        <w:rPr>
          <w:rStyle w:val="normaltextrun"/>
        </w:rPr>
      </w:pPr>
      <w:r w:rsidRPr="00D65960">
        <w:rPr>
          <w:rStyle w:val="normaltextrun"/>
        </w:rPr>
        <w:t xml:space="preserve">Pumpen kan manövreras via överordnad styrning (ELF). Om ELF är aktiverad och aktiv och pumpens </w:t>
      </w:r>
      <w:r w:rsidRPr="00D65960">
        <w:rPr>
          <w:rStyle w:val="spellingerror"/>
        </w:rPr>
        <w:t xml:space="preserve">driftsvillkor </w:t>
      </w:r>
      <w:r w:rsidRPr="00D65960">
        <w:rPr>
          <w:rStyle w:val="normaltextrun"/>
        </w:rPr>
        <w:t xml:space="preserve">är AUTO, styrs pumpen enligt ELF:s villkor. I övriga fall gäller pumpens </w:t>
      </w:r>
      <w:r w:rsidRPr="00D65960">
        <w:rPr>
          <w:rStyle w:val="spellingerror"/>
        </w:rPr>
        <w:t xml:space="preserve">driftsvillkor </w:t>
      </w:r>
      <w:r w:rsidRPr="00D65960">
        <w:rPr>
          <w:rStyle w:val="normaltextrun"/>
        </w:rPr>
        <w:t xml:space="preserve">enligt </w:t>
      </w:r>
      <w:r w:rsidRPr="00BD6675">
        <w:rPr>
          <w:rStyle w:val="normaltextrun"/>
        </w:rPr>
        <w:t>prioritetsordningen 4.1 – 4.</w:t>
      </w:r>
      <w:r w:rsidR="00812678">
        <w:rPr>
          <w:rStyle w:val="normaltextrun"/>
        </w:rPr>
        <w:t>6</w:t>
      </w:r>
      <w:r w:rsidRPr="002F07BE" w:rsidR="003748EF">
        <w:rPr>
          <w:rStyle w:val="normaltextrun"/>
        </w:rPr>
        <w:t>.</w:t>
      </w:r>
      <w:r w:rsidRPr="002F07BE" w:rsidR="00B507A0">
        <w:rPr>
          <w:rStyle w:val="BESKbrdtextCharChar"/>
        </w:rPr>
        <w:t xml:space="preserve"> </w:t>
      </w:r>
      <w:r w:rsidRPr="002F07BE" w:rsidR="00B507A0">
        <w:rPr>
          <w:rStyle w:val="normaltextrun"/>
        </w:rPr>
        <w:t>(Statustext: Överstyrd av ELF)</w:t>
      </w:r>
      <w:r w:rsidR="00B507A0">
        <w:rPr>
          <w:rStyle w:val="normaltextrun"/>
        </w:rPr>
        <w:t xml:space="preserve"> </w:t>
      </w:r>
      <w:r w:rsidR="00B507A0">
        <w:rPr>
          <w:rStyle w:val="normaltextrun"/>
          <w:highlight w:val="green"/>
        </w:rPr>
        <w:t>Värde</w:t>
      </w:r>
      <w:r w:rsidRPr="008E4EEC" w:rsidR="00B507A0">
        <w:rPr>
          <w:rStyle w:val="normaltextrun"/>
          <w:highlight w:val="green"/>
        </w:rPr>
        <w:t>=</w:t>
      </w:r>
      <w:r w:rsidR="00B507A0">
        <w:rPr>
          <w:rStyle w:val="normaltextrun"/>
          <w:highlight w:val="green"/>
        </w:rPr>
        <w:t>4</w:t>
      </w:r>
    </w:p>
    <w:p w:rsidR="0030050A" w:rsidP="0030050A" w14:paraId="28A56851" w14:textId="552433C0">
      <w:pPr>
        <w:pStyle w:val="paragraph"/>
        <w:spacing w:before="0" w:beforeAutospacing="0" w:after="0" w:afterAutospacing="0"/>
        <w:textAlignment w:val="baseline"/>
        <w:rPr>
          <w:rFonts w:ascii="Calibri" w:hAnsi="Calibri" w:cs="Calibri"/>
          <w:sz w:val="18"/>
          <w:szCs w:val="18"/>
        </w:rPr>
      </w:pPr>
      <w:r>
        <w:rPr>
          <w:rFonts w:ascii="Calibri" w:hAnsi="Calibri" w:cs="Calibri"/>
          <w:sz w:val="18"/>
          <w:szCs w:val="18"/>
        </w:rPr>
        <w:t>4</w:t>
      </w:r>
      <w:r w:rsidRPr="00A44B3F">
        <w:rPr>
          <w:rFonts w:ascii="Calibri" w:hAnsi="Calibri" w:cs="Calibri"/>
          <w:sz w:val="18"/>
          <w:szCs w:val="18"/>
        </w:rPr>
        <w:t xml:space="preserve">.1 Pumpen är stoppad under aktiv nattkyldrift för något av </w:t>
      </w:r>
      <w:r>
        <w:rPr>
          <w:rFonts w:ascii="Calibri" w:hAnsi="Calibri" w:cs="Calibri"/>
          <w:sz w:val="18"/>
          <w:szCs w:val="18"/>
        </w:rPr>
        <w:t>de ventilationsaggregat som betjänar samma byggnad/byggnadsdel som betjänas av VSxx</w:t>
      </w:r>
      <w:r w:rsidRPr="00A44B3F">
        <w:rPr>
          <w:rFonts w:ascii="Calibri" w:hAnsi="Calibri" w:cs="Calibri"/>
          <w:sz w:val="18"/>
          <w:szCs w:val="18"/>
        </w:rPr>
        <w:t>, och förblir stoppad under inställbar tid (8h) efter att nattkyldriften har upphört</w:t>
      </w:r>
      <w:r w:rsidRPr="002F07BE" w:rsidR="00B73A6A">
        <w:rPr>
          <w:rFonts w:ascii="Calibri" w:hAnsi="Calibri" w:cs="Calibri"/>
          <w:sz w:val="18"/>
          <w:szCs w:val="18"/>
        </w:rPr>
        <w:t>. </w:t>
      </w:r>
      <w:r w:rsidRPr="002F07BE" w:rsidR="00B507A0">
        <w:rPr>
          <w:rFonts w:ascii="Calibri" w:hAnsi="Calibri" w:cs="Calibri"/>
          <w:sz w:val="18"/>
          <w:szCs w:val="18"/>
        </w:rPr>
        <w:t>(Statustext: Nattkyldrift)</w:t>
      </w:r>
      <w:r w:rsidR="00B507A0">
        <w:rPr>
          <w:rFonts w:ascii="Calibri" w:hAnsi="Calibri" w:cs="Calibri"/>
          <w:sz w:val="16"/>
          <w:szCs w:val="16"/>
        </w:rPr>
        <w:t xml:space="preserve"> </w:t>
      </w:r>
      <w:r w:rsidR="00B507A0">
        <w:rPr>
          <w:rStyle w:val="normaltextrun"/>
          <w:rFonts w:asciiTheme="minorHAnsi" w:hAnsiTheme="minorHAnsi" w:cstheme="minorHAnsi"/>
          <w:sz w:val="18"/>
          <w:szCs w:val="18"/>
          <w:highlight w:val="green"/>
        </w:rPr>
        <w:t>Värde</w:t>
      </w:r>
      <w:r w:rsidRPr="002175DA" w:rsidR="00B507A0">
        <w:rPr>
          <w:rStyle w:val="normaltextrun"/>
          <w:rFonts w:asciiTheme="minorHAnsi" w:hAnsiTheme="minorHAnsi" w:cstheme="minorHAnsi"/>
          <w:sz w:val="18"/>
          <w:szCs w:val="18"/>
          <w:highlight w:val="green"/>
        </w:rPr>
        <w:t>=5</w:t>
      </w:r>
      <w:r w:rsidRPr="00A44B3F">
        <w:rPr>
          <w:rFonts w:ascii="Calibri" w:hAnsi="Calibri" w:cs="Calibri"/>
          <w:sz w:val="18"/>
          <w:szCs w:val="18"/>
        </w:rPr>
        <w:br/>
      </w:r>
      <w:r>
        <w:rPr>
          <w:rFonts w:ascii="Calibri" w:hAnsi="Calibri" w:cs="Calibri"/>
          <w:sz w:val="18"/>
          <w:szCs w:val="18"/>
        </w:rPr>
        <w:t>4</w:t>
      </w:r>
      <w:r w:rsidRPr="00A44B3F">
        <w:rPr>
          <w:rFonts w:ascii="Calibri" w:hAnsi="Calibri" w:cs="Calibri"/>
          <w:sz w:val="18"/>
          <w:szCs w:val="18"/>
        </w:rPr>
        <w:t xml:space="preserve">.2 Pumpen är stoppad om verklig utetemperatur är högre än </w:t>
      </w:r>
      <w:r w:rsidRPr="00250BBA">
        <w:rPr>
          <w:rFonts w:ascii="Calibri" w:hAnsi="Calibri" w:cs="Calibri"/>
          <w:sz w:val="18"/>
          <w:szCs w:val="18"/>
        </w:rPr>
        <w:t>inställt stoppvärde (utan fördröjning</w:t>
      </w:r>
      <w:r w:rsidRPr="002F07BE">
        <w:rPr>
          <w:rFonts w:ascii="Calibri" w:hAnsi="Calibri" w:cs="Calibri"/>
          <w:sz w:val="18"/>
          <w:szCs w:val="18"/>
        </w:rPr>
        <w:t>). </w:t>
      </w:r>
      <w:r w:rsidRPr="002F07BE" w:rsidR="00B507A0">
        <w:rPr>
          <w:rFonts w:ascii="Calibri" w:hAnsi="Calibri" w:cs="Calibri"/>
          <w:sz w:val="18"/>
          <w:szCs w:val="18"/>
        </w:rPr>
        <w:t>(Statustext: Hög utetemp)</w:t>
      </w:r>
      <w:r w:rsidR="00B507A0">
        <w:rPr>
          <w:rFonts w:ascii="Calibri" w:hAnsi="Calibri" w:cs="Calibri"/>
          <w:sz w:val="18"/>
          <w:szCs w:val="18"/>
        </w:rPr>
        <w:t xml:space="preserve"> </w:t>
      </w:r>
      <w:r w:rsidR="00B507A0">
        <w:rPr>
          <w:rStyle w:val="normaltextrun"/>
          <w:rFonts w:asciiTheme="minorHAnsi" w:hAnsiTheme="minorHAnsi" w:cstheme="minorHAnsi"/>
          <w:sz w:val="18"/>
          <w:szCs w:val="18"/>
          <w:highlight w:val="green"/>
        </w:rPr>
        <w:t>Värde</w:t>
      </w:r>
      <w:r w:rsidRPr="002175DA" w:rsidR="00B507A0">
        <w:rPr>
          <w:rStyle w:val="normaltextrun"/>
          <w:rFonts w:asciiTheme="minorHAnsi" w:hAnsiTheme="minorHAnsi" w:cstheme="minorHAnsi"/>
          <w:sz w:val="18"/>
          <w:szCs w:val="18"/>
          <w:highlight w:val="green"/>
        </w:rPr>
        <w:t>=</w:t>
      </w:r>
      <w:r w:rsidR="00B507A0">
        <w:rPr>
          <w:rStyle w:val="normaltextrun"/>
          <w:rFonts w:asciiTheme="minorHAnsi" w:hAnsiTheme="minorHAnsi" w:cstheme="minorHAnsi"/>
          <w:sz w:val="18"/>
          <w:szCs w:val="18"/>
          <w:highlight w:val="green"/>
        </w:rPr>
        <w:t>6</w:t>
      </w:r>
    </w:p>
    <w:p w:rsidR="00D71A76" w:rsidP="00D71A76" w14:paraId="4ABBE658" w14:textId="1E68644F">
      <w:pPr>
        <w:pStyle w:val="paragraph"/>
        <w:spacing w:before="0" w:beforeAutospacing="0" w:after="0" w:afterAutospacing="0"/>
        <w:textAlignment w:val="baseline"/>
        <w:rPr>
          <w:rFonts w:ascii="Calibri" w:hAnsi="Calibri" w:cs="Calibri"/>
          <w:sz w:val="18"/>
          <w:szCs w:val="18"/>
        </w:rPr>
      </w:pPr>
      <w:r>
        <w:rPr>
          <w:rFonts w:ascii="Calibri" w:hAnsi="Calibri" w:cs="Calibri"/>
          <w:sz w:val="18"/>
          <w:szCs w:val="18"/>
        </w:rPr>
        <w:t>4.3 Pumpen är i drift om värmebehov finns i betjänat ventilationsaggregat (cirkulationspump i drift). Vid start och stopp styrt av pump tillhörande ventilationsaggregat startas och stoppas pumpen utan till- och frånslagsfördröjning</w:t>
      </w:r>
      <w:r w:rsidRPr="002F07BE">
        <w:rPr>
          <w:rFonts w:ascii="Calibri" w:hAnsi="Calibri" w:cs="Calibri"/>
          <w:sz w:val="18"/>
          <w:szCs w:val="18"/>
        </w:rPr>
        <w:t>.</w:t>
      </w:r>
      <w:r w:rsidRPr="002F07BE" w:rsidR="00B524AF">
        <w:rPr>
          <w:rFonts w:ascii="Calibri" w:hAnsi="Calibri" w:cs="Calibri"/>
          <w:sz w:val="18"/>
          <w:szCs w:val="18"/>
        </w:rPr>
        <w:t xml:space="preserve"> </w:t>
      </w:r>
      <w:r w:rsidRPr="002F07BE" w:rsidR="00B507A0">
        <w:rPr>
          <w:rFonts w:ascii="Calibri" w:hAnsi="Calibri" w:cs="Calibri"/>
          <w:sz w:val="18"/>
          <w:szCs w:val="18"/>
        </w:rPr>
        <w:t>(Statustext: Värmebehov LB)</w:t>
      </w:r>
      <w:r w:rsidR="00B507A0">
        <w:rPr>
          <w:rFonts w:ascii="Calibri" w:hAnsi="Calibri" w:cs="Calibri"/>
          <w:sz w:val="18"/>
          <w:szCs w:val="18"/>
        </w:rPr>
        <w:t xml:space="preserve"> </w:t>
      </w:r>
      <w:r w:rsidR="00B507A0">
        <w:rPr>
          <w:rStyle w:val="normaltextrun"/>
          <w:rFonts w:asciiTheme="minorHAnsi" w:hAnsiTheme="minorHAnsi" w:cstheme="minorHAnsi"/>
          <w:sz w:val="18"/>
          <w:szCs w:val="18"/>
          <w:highlight w:val="green"/>
        </w:rPr>
        <w:t>Värde</w:t>
      </w:r>
      <w:r w:rsidRPr="002175DA" w:rsidR="00B507A0">
        <w:rPr>
          <w:rStyle w:val="normaltextrun"/>
          <w:rFonts w:asciiTheme="minorHAnsi" w:hAnsiTheme="minorHAnsi" w:cstheme="minorHAnsi"/>
          <w:sz w:val="18"/>
          <w:szCs w:val="18"/>
          <w:highlight w:val="green"/>
        </w:rPr>
        <w:t>=</w:t>
      </w:r>
      <w:r w:rsidRPr="001F6CBB" w:rsidR="00B507A0">
        <w:rPr>
          <w:rStyle w:val="normaltextrun"/>
          <w:rFonts w:asciiTheme="minorHAnsi" w:hAnsiTheme="minorHAnsi" w:cstheme="minorHAnsi"/>
          <w:sz w:val="18"/>
          <w:szCs w:val="18"/>
          <w:highlight w:val="green"/>
        </w:rPr>
        <w:t>7</w:t>
      </w:r>
    </w:p>
    <w:p w:rsidR="00DD56AD" w:rsidP="00DD56AD" w14:paraId="0AED5B19" w14:textId="5E0F1EF8">
      <w:pPr>
        <w:pStyle w:val="paragraph"/>
        <w:spacing w:before="0" w:beforeAutospacing="0" w:after="0" w:afterAutospacing="0"/>
        <w:textAlignment w:val="baseline"/>
        <w:rPr>
          <w:rFonts w:ascii="Calibri" w:hAnsi="Calibri" w:cs="Calibri"/>
          <w:sz w:val="18"/>
          <w:szCs w:val="18"/>
        </w:rPr>
      </w:pPr>
      <w:r w:rsidRPr="00250BBA">
        <w:rPr>
          <w:rFonts w:ascii="Calibri" w:hAnsi="Calibri" w:cs="Calibri"/>
          <w:sz w:val="18"/>
          <w:szCs w:val="18"/>
        </w:rPr>
        <w:t>4.</w:t>
      </w:r>
      <w:r>
        <w:rPr>
          <w:rFonts w:ascii="Calibri" w:hAnsi="Calibri" w:cs="Calibri"/>
          <w:sz w:val="18"/>
          <w:szCs w:val="18"/>
        </w:rPr>
        <w:t>4</w:t>
      </w:r>
      <w:r w:rsidRPr="00250BBA">
        <w:rPr>
          <w:rFonts w:ascii="Calibri" w:hAnsi="Calibri" w:cs="Calibri"/>
          <w:sz w:val="18"/>
          <w:szCs w:val="18"/>
        </w:rPr>
        <w:t xml:space="preserve"> </w:t>
      </w:r>
      <w:r>
        <w:rPr>
          <w:rFonts w:ascii="Calibri" w:hAnsi="Calibri" w:cs="Calibri"/>
          <w:sz w:val="18"/>
          <w:szCs w:val="18"/>
        </w:rPr>
        <w:t>Pumpen är stoppad o</w:t>
      </w:r>
      <w:r w:rsidRPr="00CE66F8">
        <w:rPr>
          <w:rFonts w:ascii="Calibri" w:hAnsi="Calibri" w:cs="Calibri"/>
          <w:sz w:val="18"/>
          <w:szCs w:val="18"/>
        </w:rPr>
        <w:t>m rumsoptimeringen är aktiverad och rumsmedeltemperaturen är 2 grader över aktuellt rumsbörvärde</w:t>
      </w:r>
      <w:r w:rsidRPr="002F07BE">
        <w:rPr>
          <w:rFonts w:ascii="Calibri" w:hAnsi="Calibri" w:cs="Calibri"/>
          <w:sz w:val="18"/>
          <w:szCs w:val="18"/>
        </w:rPr>
        <w:t xml:space="preserve">. </w:t>
      </w:r>
      <w:r w:rsidRPr="002F07BE" w:rsidR="00B507A0">
        <w:rPr>
          <w:rFonts w:ascii="Calibri" w:hAnsi="Calibri" w:cs="Calibri"/>
          <w:sz w:val="18"/>
          <w:szCs w:val="18"/>
        </w:rPr>
        <w:t>(Statustext: Från - Hög rumstemp)</w:t>
      </w:r>
      <w:r w:rsidR="00B507A0">
        <w:rPr>
          <w:rFonts w:ascii="Calibri" w:hAnsi="Calibri" w:cs="Calibri"/>
          <w:sz w:val="18"/>
          <w:szCs w:val="18"/>
        </w:rPr>
        <w:t xml:space="preserve"> </w:t>
      </w:r>
      <w:r w:rsidR="00B507A0">
        <w:rPr>
          <w:rStyle w:val="normaltextrun"/>
          <w:rFonts w:asciiTheme="minorHAnsi" w:hAnsiTheme="minorHAnsi" w:cstheme="minorHAnsi"/>
          <w:sz w:val="18"/>
          <w:szCs w:val="18"/>
          <w:highlight w:val="green"/>
        </w:rPr>
        <w:t>Värde</w:t>
      </w:r>
      <w:r w:rsidRPr="002175DA" w:rsidR="00B507A0">
        <w:rPr>
          <w:rStyle w:val="normaltextrun"/>
          <w:rFonts w:asciiTheme="minorHAnsi" w:hAnsiTheme="minorHAnsi" w:cstheme="minorHAnsi"/>
          <w:sz w:val="18"/>
          <w:szCs w:val="18"/>
          <w:highlight w:val="green"/>
        </w:rPr>
        <w:t>=</w:t>
      </w:r>
      <w:r w:rsidRPr="00223A5B" w:rsidR="00B507A0">
        <w:rPr>
          <w:rStyle w:val="normaltextrun"/>
          <w:rFonts w:asciiTheme="minorHAnsi" w:hAnsiTheme="minorHAnsi" w:cstheme="minorHAnsi"/>
          <w:sz w:val="18"/>
          <w:szCs w:val="18"/>
          <w:highlight w:val="green"/>
        </w:rPr>
        <w:t>8</w:t>
      </w:r>
    </w:p>
    <w:p w:rsidR="00D71A76" w:rsidRPr="00B507A0" w:rsidP="00D71A76" w14:paraId="258089F3" w14:textId="79031AE4">
      <w:pPr>
        <w:spacing w:after="0" w:line="240" w:lineRule="auto"/>
        <w:textAlignment w:val="baseline"/>
        <w:rPr>
          <w:rFonts w:eastAsia="Times New Roman" w:asciiTheme="minorHAnsi" w:hAnsiTheme="minorHAnsi" w:cstheme="minorHAnsi"/>
          <w:sz w:val="18"/>
          <w:szCs w:val="18"/>
          <w:lang w:eastAsia="sv-SE"/>
        </w:rPr>
      </w:pPr>
      <w:r>
        <w:rPr>
          <w:rFonts w:ascii="Calibri" w:eastAsia="Times New Roman" w:hAnsi="Calibri" w:cs="Calibri"/>
          <w:sz w:val="18"/>
          <w:szCs w:val="18"/>
          <w:lang w:eastAsia="sv-SE"/>
        </w:rPr>
        <w:t xml:space="preserve">4.5 </w:t>
      </w:r>
      <w:r w:rsidRPr="00250BBA">
        <w:rPr>
          <w:rFonts w:ascii="Calibri" w:eastAsia="Times New Roman" w:hAnsi="Calibri" w:cs="Calibri"/>
          <w:sz w:val="18"/>
          <w:szCs w:val="18"/>
          <w:lang w:eastAsia="sv-SE"/>
        </w:rPr>
        <w:t>Pumpen är i drift om dämpad utetemperatur har varit lägre än inställt startvärde</w:t>
      </w:r>
      <w:r w:rsidRPr="00CE66F8">
        <w:rPr>
          <w:rFonts w:ascii="Calibri" w:eastAsia="Times New Roman" w:hAnsi="Calibri" w:cs="Calibri"/>
          <w:sz w:val="18"/>
          <w:szCs w:val="18"/>
          <w:lang w:eastAsia="sv-SE"/>
        </w:rPr>
        <w:t xml:space="preserve"> (separat värde från stop</w:t>
      </w:r>
      <w:r>
        <w:rPr>
          <w:rFonts w:ascii="Calibri" w:eastAsia="Times New Roman" w:hAnsi="Calibri" w:cs="Calibri"/>
          <w:sz w:val="18"/>
          <w:szCs w:val="18"/>
          <w:lang w:eastAsia="sv-SE"/>
        </w:rPr>
        <w:t>pvärde</w:t>
      </w:r>
      <w:r w:rsidRPr="00CE66F8">
        <w:rPr>
          <w:rFonts w:ascii="Calibri" w:eastAsia="Times New Roman" w:hAnsi="Calibri" w:cs="Calibri"/>
          <w:sz w:val="18"/>
          <w:szCs w:val="18"/>
          <w:lang w:eastAsia="sv-SE"/>
        </w:rPr>
        <w:t>) i inställbar tid (</w:t>
      </w:r>
      <w:r w:rsidRPr="002F07BE">
        <w:rPr>
          <w:rFonts w:ascii="Calibri" w:eastAsia="Times New Roman" w:hAnsi="Calibri" w:cs="Calibri"/>
          <w:sz w:val="18"/>
          <w:szCs w:val="18"/>
          <w:lang w:eastAsia="sv-SE"/>
        </w:rPr>
        <w:t>startfördröjning</w:t>
      </w:r>
      <w:r w:rsidRPr="002F07BE">
        <w:rPr>
          <w:rFonts w:eastAsia="Times New Roman" w:asciiTheme="minorHAnsi" w:hAnsiTheme="minorHAnsi" w:cstheme="minorHAnsi"/>
          <w:sz w:val="18"/>
          <w:szCs w:val="18"/>
          <w:lang w:eastAsia="sv-SE"/>
        </w:rPr>
        <w:t xml:space="preserve">). </w:t>
      </w:r>
      <w:r w:rsidRPr="002F07BE" w:rsidR="00B507A0">
        <w:rPr>
          <w:rStyle w:val="normaltextrun"/>
          <w:rFonts w:asciiTheme="minorHAnsi" w:hAnsiTheme="minorHAnsi" w:cstheme="minorHAnsi"/>
          <w:color w:val="000000"/>
          <w:sz w:val="18"/>
          <w:szCs w:val="18"/>
          <w:shd w:val="clear" w:color="auto" w:fill="FFFFFF"/>
        </w:rPr>
        <w:t>(Statustext: Låg dämpad utetemp)</w:t>
      </w:r>
      <w:r w:rsidRPr="00B507A0" w:rsidR="00B507A0">
        <w:rPr>
          <w:rStyle w:val="normaltextrun"/>
          <w:rFonts w:asciiTheme="minorHAnsi" w:hAnsiTheme="minorHAnsi" w:cstheme="minorHAnsi"/>
          <w:color w:val="000000"/>
          <w:sz w:val="18"/>
          <w:szCs w:val="18"/>
          <w:shd w:val="clear" w:color="auto" w:fill="FFFFFF"/>
        </w:rPr>
        <w:t xml:space="preserve"> </w:t>
      </w:r>
      <w:r w:rsidRPr="00B507A0" w:rsidR="00B507A0">
        <w:rPr>
          <w:rStyle w:val="normaltextrun"/>
          <w:rFonts w:asciiTheme="minorHAnsi" w:hAnsiTheme="minorHAnsi" w:cstheme="minorHAnsi"/>
          <w:sz w:val="18"/>
          <w:szCs w:val="18"/>
          <w:highlight w:val="green"/>
        </w:rPr>
        <w:t>Värde=9</w:t>
      </w:r>
    </w:p>
    <w:p w:rsidR="00B507A0" w:rsidP="00B507A0" w14:paraId="35D396BE" w14:textId="77777777">
      <w:pPr>
        <w:spacing w:after="120" w:line="240" w:lineRule="auto"/>
        <w:textAlignment w:val="baseline"/>
        <w:rPr>
          <w:rFonts w:ascii="Calibri" w:hAnsi="Calibri" w:cs="Calibri"/>
          <w:sz w:val="18"/>
          <w:szCs w:val="18"/>
        </w:rPr>
      </w:pPr>
      <w:r>
        <w:rPr>
          <w:rFonts w:ascii="Calibri" w:eastAsia="Times New Roman" w:hAnsi="Calibri" w:cs="Calibri"/>
          <w:sz w:val="18"/>
          <w:szCs w:val="18"/>
          <w:lang w:eastAsia="sv-SE"/>
        </w:rPr>
        <w:t>4</w:t>
      </w:r>
      <w:r w:rsidRPr="00CE66F8">
        <w:rPr>
          <w:rFonts w:ascii="Calibri" w:eastAsia="Times New Roman" w:hAnsi="Calibri" w:cs="Calibri"/>
          <w:sz w:val="18"/>
          <w:szCs w:val="18"/>
          <w:lang w:eastAsia="sv-SE"/>
        </w:rPr>
        <w:t>.</w:t>
      </w:r>
      <w:r w:rsidR="002743E6">
        <w:rPr>
          <w:rFonts w:ascii="Calibri" w:eastAsia="Times New Roman" w:hAnsi="Calibri" w:cs="Calibri"/>
          <w:sz w:val="18"/>
          <w:szCs w:val="18"/>
          <w:lang w:eastAsia="sv-SE"/>
        </w:rPr>
        <w:t>6</w:t>
      </w:r>
      <w:r w:rsidRPr="00CE66F8">
        <w:rPr>
          <w:rFonts w:ascii="Times New Roman" w:eastAsia="Times New Roman" w:hAnsi="Times New Roman" w:cs="Times New Roman"/>
          <w:sz w:val="24"/>
          <w:szCs w:val="24"/>
          <w:lang w:eastAsia="sv-SE"/>
        </w:rPr>
        <w:t xml:space="preserve"> </w:t>
      </w:r>
      <w:r w:rsidRPr="00CE66F8">
        <w:rPr>
          <w:rFonts w:ascii="Calibri" w:eastAsia="Times New Roman" w:hAnsi="Calibri" w:cs="Calibri"/>
          <w:sz w:val="18"/>
          <w:szCs w:val="18"/>
          <w:lang w:eastAsia="sv-SE"/>
        </w:rPr>
        <w:t>Pumpen är stoppad om värmeventil har varit stängd i inställbar tid</w:t>
      </w:r>
      <w:r w:rsidRPr="002F07BE">
        <w:rPr>
          <w:rFonts w:ascii="Calibri" w:eastAsia="Times New Roman" w:hAnsi="Calibri" w:cs="Calibri"/>
          <w:sz w:val="18"/>
          <w:szCs w:val="18"/>
          <w:lang w:eastAsia="sv-SE"/>
        </w:rPr>
        <w:t>. </w:t>
      </w:r>
      <w:r w:rsidRPr="002F07BE">
        <w:rPr>
          <w:rFonts w:ascii="Calibri" w:hAnsi="Calibri" w:cs="Calibri"/>
          <w:sz w:val="18"/>
          <w:szCs w:val="18"/>
        </w:rPr>
        <w:t>(Statustext: Stängd ventil)</w:t>
      </w:r>
      <w:r>
        <w:rPr>
          <w:rFonts w:ascii="Calibri" w:hAnsi="Calibri" w:cs="Calibri"/>
          <w:sz w:val="18"/>
          <w:szCs w:val="18"/>
        </w:rPr>
        <w:t xml:space="preserve"> </w:t>
      </w:r>
      <w:r>
        <w:rPr>
          <w:rStyle w:val="normaltextrun"/>
          <w:rFonts w:asciiTheme="minorHAnsi" w:hAnsiTheme="minorHAnsi" w:cstheme="minorHAnsi"/>
          <w:sz w:val="18"/>
          <w:szCs w:val="18"/>
          <w:highlight w:val="green"/>
        </w:rPr>
        <w:t>Värde</w:t>
      </w:r>
      <w:r w:rsidRPr="002175DA">
        <w:rPr>
          <w:rStyle w:val="normaltextrun"/>
          <w:rFonts w:asciiTheme="minorHAnsi" w:hAnsiTheme="minorHAnsi" w:cstheme="minorHAnsi"/>
          <w:sz w:val="18"/>
          <w:szCs w:val="18"/>
          <w:highlight w:val="green"/>
        </w:rPr>
        <w:t>=</w:t>
      </w:r>
      <w:r>
        <w:rPr>
          <w:rStyle w:val="normaltextrun"/>
          <w:rFonts w:asciiTheme="minorHAnsi" w:hAnsiTheme="minorHAnsi" w:cstheme="minorHAnsi"/>
          <w:sz w:val="18"/>
          <w:szCs w:val="18"/>
          <w:highlight w:val="green"/>
        </w:rPr>
        <w:t>10</w:t>
      </w:r>
    </w:p>
    <w:p w:rsidR="003F2778" w:rsidP="00B507A0" w14:paraId="3A379DF5" w14:textId="114AD91C">
      <w:pPr>
        <w:spacing w:after="120" w:line="240" w:lineRule="auto"/>
        <w:textAlignment w:val="baseline"/>
        <w:rPr>
          <w:rFonts w:ascii="Calibri" w:eastAsia="Times New Roman" w:hAnsi="Calibri" w:cs="Calibri"/>
          <w:sz w:val="18"/>
          <w:szCs w:val="18"/>
          <w:lang w:eastAsia="sv-SE"/>
        </w:rPr>
      </w:pPr>
      <w:r w:rsidRPr="00CE66F8">
        <w:rPr>
          <w:rFonts w:ascii="Calibri" w:eastAsia="Times New Roman" w:hAnsi="Calibri" w:cs="Calibri"/>
          <w:sz w:val="18"/>
          <w:szCs w:val="18"/>
          <w:lang w:eastAsia="sv-SE"/>
        </w:rPr>
        <w:t xml:space="preserve">Punkt 1 har högst prioritet och </w:t>
      </w:r>
      <w:r>
        <w:rPr>
          <w:rFonts w:ascii="Calibri" w:eastAsia="Times New Roman" w:hAnsi="Calibri" w:cs="Calibri"/>
          <w:sz w:val="18"/>
          <w:szCs w:val="18"/>
          <w:lang w:eastAsia="sv-SE"/>
        </w:rPr>
        <w:t>4</w:t>
      </w:r>
      <w:r w:rsidRPr="00D65960">
        <w:rPr>
          <w:rFonts w:ascii="Calibri" w:eastAsia="Times New Roman" w:hAnsi="Calibri" w:cs="Calibri"/>
          <w:sz w:val="18"/>
          <w:szCs w:val="18"/>
          <w:lang w:eastAsia="sv-SE"/>
        </w:rPr>
        <w:t>.</w:t>
      </w:r>
      <w:r>
        <w:rPr>
          <w:rFonts w:ascii="Calibri" w:eastAsia="Times New Roman" w:hAnsi="Calibri" w:cs="Calibri"/>
          <w:sz w:val="18"/>
          <w:szCs w:val="18"/>
          <w:lang w:eastAsia="sv-SE"/>
        </w:rPr>
        <w:t>6</w:t>
      </w:r>
      <w:r w:rsidRPr="00D65960">
        <w:rPr>
          <w:rFonts w:ascii="Calibri" w:eastAsia="Times New Roman" w:hAnsi="Calibri" w:cs="Calibri"/>
          <w:sz w:val="18"/>
          <w:szCs w:val="18"/>
          <w:lang w:eastAsia="sv-SE"/>
        </w:rPr>
        <w:t> har</w:t>
      </w:r>
      <w:r w:rsidRPr="00CE66F8">
        <w:rPr>
          <w:rFonts w:ascii="Calibri" w:eastAsia="Times New Roman" w:hAnsi="Calibri" w:cs="Calibri"/>
          <w:sz w:val="18"/>
          <w:szCs w:val="18"/>
          <w:lang w:eastAsia="sv-SE"/>
        </w:rPr>
        <w:t xml:space="preserve"> lägst prioritet. </w:t>
      </w:r>
    </w:p>
    <w:p w:rsidR="003F2778" w:rsidP="003F2778" w14:paraId="02B39580" w14:textId="77777777">
      <w:pPr>
        <w:spacing w:after="120" w:line="240" w:lineRule="auto"/>
        <w:textAlignment w:val="baseline"/>
        <w:rPr>
          <w:rFonts w:ascii="Calibri" w:eastAsia="Times New Roman" w:hAnsi="Calibri" w:cs="Calibri"/>
          <w:sz w:val="18"/>
          <w:szCs w:val="18"/>
          <w:lang w:eastAsia="sv-SE"/>
        </w:rPr>
      </w:pPr>
      <w:r>
        <w:rPr>
          <w:rFonts w:ascii="Calibri" w:eastAsia="Times New Roman" w:hAnsi="Calibri" w:cs="Calibri"/>
          <w:sz w:val="18"/>
          <w:szCs w:val="18"/>
          <w:lang w:eastAsia="sv-SE"/>
        </w:rPr>
        <w:t xml:space="preserve">Pumpen får driftindikering via </w:t>
      </w:r>
      <w:r w:rsidRPr="003D331A">
        <w:rPr>
          <w:rFonts w:ascii="Calibri" w:eastAsia="Times New Roman" w:hAnsi="Calibri" w:cs="Calibri"/>
          <w:sz w:val="18"/>
          <w:szCs w:val="18"/>
          <w:highlight w:val="yellow"/>
          <w:lang w:eastAsia="sv-SE"/>
        </w:rPr>
        <w:t>xxxxxxxxxxxxxxxxxxxxxxxxxxxxxxxxxxxxxxxxxxx</w:t>
      </w:r>
    </w:p>
    <w:p w:rsidR="002C52BE" w:rsidRPr="0062160B" w:rsidP="002C5B02" w14:paraId="01D2F275" w14:textId="62633390">
      <w:pPr>
        <w:spacing w:after="0"/>
        <w:rPr>
          <w:rFonts w:asciiTheme="minorHAnsi" w:hAnsiTheme="minorHAnsi" w:cstheme="minorHAnsi"/>
          <w:b/>
          <w:bCs/>
          <w:sz w:val="18"/>
          <w:szCs w:val="18"/>
        </w:rPr>
      </w:pPr>
      <w:r>
        <w:rPr>
          <w:rStyle w:val="normaltextrun"/>
          <w:rFonts w:asciiTheme="minorHAnsi" w:hAnsiTheme="minorHAnsi" w:cstheme="minorHAnsi"/>
          <w:sz w:val="18"/>
          <w:szCs w:val="18"/>
        </w:rPr>
        <w:br w:type="column"/>
      </w:r>
      <w:r w:rsidRPr="0062160B">
        <w:rPr>
          <w:rFonts w:asciiTheme="minorHAnsi" w:hAnsiTheme="minorHAnsi" w:cstheme="minorHAnsi"/>
          <w:b/>
          <w:bCs/>
          <w:sz w:val="18"/>
          <w:szCs w:val="18"/>
        </w:rPr>
        <w:t>Pumpstyrning VS01 med underliggande värmesystem</w:t>
      </w:r>
    </w:p>
    <w:p w:rsidR="002C52BE" w:rsidRPr="003F0646" w:rsidP="002C52BE" w14:paraId="14AC3112" w14:textId="179EC78B">
      <w:pPr>
        <w:pStyle w:val="Brdtextidriftkort"/>
        <w:numPr>
          <w:ilvl w:val="0"/>
          <w:numId w:val="14"/>
        </w:numPr>
        <w:ind w:left="357" w:hanging="357"/>
        <w:rPr>
          <w:rStyle w:val="normaltextrun"/>
        </w:rPr>
      </w:pPr>
      <w:r>
        <w:rPr>
          <w:rStyle w:val="normaltextrun"/>
        </w:rPr>
        <w:t>Pumpen kan manövreras manuellt via ÖS/HMI (TILL/FRÅN/AUTO). I läge auto är pumpen i drift enligt övriga villkor i prioriteringsordning 1 - 5</w:t>
      </w:r>
      <w:r w:rsidRPr="002F07BE">
        <w:rPr>
          <w:rStyle w:val="normaltextrun"/>
        </w:rPr>
        <w:t>.</w:t>
      </w:r>
      <w:r w:rsidRPr="002F07BE" w:rsidR="00620B74">
        <w:rPr>
          <w:rStyle w:val="normaltextrun"/>
        </w:rPr>
        <w:t xml:space="preserve"> </w:t>
      </w:r>
      <w:r w:rsidRPr="002F07BE" w:rsidR="00B507A0">
        <w:rPr>
          <w:rStyle w:val="normaltextrun"/>
        </w:rPr>
        <w:t>(Statustext: Handkörning)</w:t>
      </w:r>
      <w:r w:rsidR="00B507A0">
        <w:rPr>
          <w:rStyle w:val="normaltextrun"/>
        </w:rPr>
        <w:t xml:space="preserve"> </w:t>
      </w:r>
      <w:r w:rsidR="00B507A0">
        <w:rPr>
          <w:rStyle w:val="normaltextrun"/>
          <w:highlight w:val="green"/>
        </w:rPr>
        <w:t>Värde</w:t>
      </w:r>
      <w:r w:rsidRPr="008E4EEC" w:rsidR="00B507A0">
        <w:rPr>
          <w:rStyle w:val="normaltextrun"/>
          <w:highlight w:val="green"/>
        </w:rPr>
        <w:t>=1</w:t>
      </w:r>
    </w:p>
    <w:p w:rsidR="002C52BE" w:rsidP="002C52BE" w14:paraId="2CE34CB8" w14:textId="5A591EEE">
      <w:pPr>
        <w:pStyle w:val="Brdtextidriftkort"/>
        <w:numPr>
          <w:ilvl w:val="0"/>
          <w:numId w:val="14"/>
        </w:numPr>
        <w:ind w:left="357" w:hanging="357"/>
      </w:pPr>
      <w:r>
        <w:rPr>
          <w:rStyle w:val="normaltextrun"/>
        </w:rPr>
        <w:t xml:space="preserve">Pumpen </w:t>
      </w:r>
      <w:r>
        <w:rPr>
          <w:rStyle w:val="normaltextrun"/>
          <w:color w:val="000000"/>
          <w:shd w:val="clear" w:color="auto" w:fill="FFFFFF"/>
        </w:rPr>
        <w:t>för värmekretsen är i kontinuerlig drift vid verklig utetemperatur &lt;5°C, detta är överordnat nedanstående funktioner</w:t>
      </w:r>
      <w:r w:rsidRPr="002F07BE" w:rsidR="009267AA">
        <w:rPr>
          <w:rStyle w:val="normaltextrun"/>
          <w:color w:val="000000"/>
          <w:shd w:val="clear" w:color="auto" w:fill="FFFFFF"/>
        </w:rPr>
        <w:t xml:space="preserve">. </w:t>
      </w:r>
      <w:r w:rsidRPr="002F07BE" w:rsidR="00B507A0">
        <w:rPr>
          <w:rStyle w:val="normaltextrun"/>
          <w:color w:val="000000"/>
          <w:shd w:val="clear" w:color="auto" w:fill="FFFFFF"/>
        </w:rPr>
        <w:t>(Statustext: Låg utetemp)</w:t>
      </w:r>
      <w:r w:rsidR="00B507A0">
        <w:rPr>
          <w:rStyle w:val="normaltextrun"/>
          <w:color w:val="000000"/>
          <w:shd w:val="clear" w:color="auto" w:fill="FFFFFF"/>
        </w:rPr>
        <w:t xml:space="preserve"> </w:t>
      </w:r>
      <w:r w:rsidR="00B507A0">
        <w:rPr>
          <w:rStyle w:val="normaltextrun"/>
          <w:highlight w:val="green"/>
        </w:rPr>
        <w:t>Värde</w:t>
      </w:r>
      <w:r w:rsidRPr="008E4EEC" w:rsidR="00B507A0">
        <w:rPr>
          <w:rStyle w:val="normaltextrun"/>
          <w:highlight w:val="green"/>
        </w:rPr>
        <w:t>=2</w:t>
      </w:r>
    </w:p>
    <w:p w:rsidR="002C52BE" w:rsidP="002C52BE" w14:paraId="2702FCC5" w14:textId="4F17D9D6">
      <w:pPr>
        <w:pStyle w:val="Brdtextidriftkort"/>
        <w:numPr>
          <w:ilvl w:val="0"/>
          <w:numId w:val="14"/>
        </w:numPr>
        <w:ind w:left="357" w:hanging="357"/>
      </w:pPr>
      <w:r>
        <w:rPr>
          <w:rStyle w:val="normaltextrun"/>
        </w:rPr>
        <w:t>Pumpen motioneras under 5 min (utan aktiv temperaturreglering) efter att den varit stoppad &gt;168 timmar</w:t>
      </w:r>
      <w:r w:rsidRPr="002F07BE" w:rsidR="00B65115">
        <w:rPr>
          <w:rStyle w:val="normaltextrun"/>
        </w:rPr>
        <w:t xml:space="preserve">. </w:t>
      </w:r>
      <w:r w:rsidRPr="002F07BE" w:rsidR="00B507A0">
        <w:rPr>
          <w:rStyle w:val="normaltextrun"/>
        </w:rPr>
        <w:t>(Statustext: Motionskörning)</w:t>
      </w:r>
      <w:r w:rsidR="00B507A0">
        <w:rPr>
          <w:rStyle w:val="normaltextrun"/>
        </w:rPr>
        <w:t xml:space="preserve"> </w:t>
      </w:r>
      <w:r w:rsidR="00B507A0">
        <w:rPr>
          <w:rStyle w:val="normaltextrun"/>
          <w:highlight w:val="green"/>
        </w:rPr>
        <w:t>Värde</w:t>
      </w:r>
      <w:r w:rsidRPr="008E4EEC" w:rsidR="00B507A0">
        <w:rPr>
          <w:rStyle w:val="normaltextrun"/>
          <w:highlight w:val="green"/>
        </w:rPr>
        <w:t>=</w:t>
      </w:r>
      <w:r w:rsidR="00B507A0">
        <w:rPr>
          <w:rStyle w:val="normaltextrun"/>
          <w:highlight w:val="green"/>
        </w:rPr>
        <w:t>3</w:t>
      </w:r>
    </w:p>
    <w:p w:rsidR="00B507A0" w:rsidP="00B507A0" w14:paraId="1D244492" w14:textId="77777777">
      <w:pPr>
        <w:pStyle w:val="Brdtextidriftkort"/>
        <w:numPr>
          <w:ilvl w:val="0"/>
          <w:numId w:val="14"/>
        </w:numPr>
        <w:ind w:left="357" w:hanging="357"/>
        <w:rPr>
          <w:rStyle w:val="normaltextrun"/>
        </w:rPr>
      </w:pPr>
      <w:r>
        <w:rPr>
          <w:rStyle w:val="normaltextrun"/>
        </w:rPr>
        <w:t xml:space="preserve">Pumpen kan manövreras via överordnad styrning (ELF). Om ELF är aktiverad och aktiv och pumpens </w:t>
      </w:r>
      <w:r>
        <w:rPr>
          <w:rStyle w:val="spellingerror"/>
        </w:rPr>
        <w:t xml:space="preserve">driftsvillkor </w:t>
      </w:r>
      <w:r>
        <w:rPr>
          <w:rStyle w:val="normaltextrun"/>
        </w:rPr>
        <w:t>är AUTO, styrs pumpen enligt ELF:s villkor</w:t>
      </w:r>
      <w:r w:rsidRPr="002F07BE" w:rsidR="00CD0DA3">
        <w:rPr>
          <w:rStyle w:val="normaltextrun"/>
        </w:rPr>
        <w:t xml:space="preserve">. </w:t>
      </w:r>
      <w:r w:rsidRPr="002F07BE">
        <w:rPr>
          <w:rStyle w:val="normaltextrun"/>
        </w:rPr>
        <w:t>(Statustext: Överstyrd av ELF)</w:t>
      </w:r>
      <w:r>
        <w:rPr>
          <w:rStyle w:val="normaltextrun"/>
        </w:rPr>
        <w:t xml:space="preserve"> </w:t>
      </w:r>
      <w:r>
        <w:rPr>
          <w:rStyle w:val="normaltextrun"/>
          <w:highlight w:val="green"/>
        </w:rPr>
        <w:t>Värde</w:t>
      </w:r>
      <w:r w:rsidRPr="008E4EEC">
        <w:rPr>
          <w:rStyle w:val="normaltextrun"/>
          <w:highlight w:val="green"/>
        </w:rPr>
        <w:t>=</w:t>
      </w:r>
      <w:r>
        <w:rPr>
          <w:rStyle w:val="normaltextrun"/>
          <w:highlight w:val="green"/>
        </w:rPr>
        <w:t>4</w:t>
      </w:r>
    </w:p>
    <w:p w:rsidR="00B507A0" w:rsidP="00B507A0" w14:paraId="225B3677" w14:textId="2DDB8029">
      <w:pPr>
        <w:pStyle w:val="Brdtextidriftkort"/>
        <w:numPr>
          <w:ilvl w:val="0"/>
          <w:numId w:val="14"/>
        </w:numPr>
        <w:spacing w:after="120"/>
        <w:ind w:left="357" w:hanging="357"/>
        <w:rPr>
          <w:rStyle w:val="normaltextrun"/>
        </w:rPr>
      </w:pPr>
      <w:r w:rsidRPr="00A5768D">
        <w:rPr>
          <w:rStyle w:val="normaltextrun"/>
        </w:rPr>
        <w:t>Pumpen för värmesystemet startar om något betjänat underliggande system (värmekrets/shunt</w:t>
      </w:r>
      <w:r>
        <w:rPr>
          <w:rStyle w:val="normaltextrun"/>
        </w:rPr>
        <w:t xml:space="preserve"> </w:t>
      </w:r>
      <w:r w:rsidRPr="00B507A0">
        <w:rPr>
          <w:rStyle w:val="normaltextrun"/>
          <w:highlight w:val="green"/>
        </w:rPr>
        <w:t>Projektanpassas, vilka system som påverkar skrivs in här i relationshandling. OBS!!Rumsregleringar och ventilationsaggregat räknas inte som underliggande system!!</w:t>
      </w:r>
      <w:r w:rsidRPr="00A5768D">
        <w:rPr>
          <w:rStyle w:val="normaltextrun"/>
        </w:rPr>
        <w:t>) har värmebehov (</w:t>
      </w:r>
      <w:r>
        <w:rPr>
          <w:rStyle w:val="normaltextrun"/>
        </w:rPr>
        <w:t>under</w:t>
      </w:r>
      <w:r w:rsidRPr="00A5768D">
        <w:rPr>
          <w:rStyle w:val="normaltextrun"/>
        </w:rPr>
        <w:t>systemets pump är startad)</w:t>
      </w:r>
      <w:r>
        <w:rPr>
          <w:rStyle w:val="normaltextrun"/>
        </w:rPr>
        <w:t xml:space="preserve"> och stoppar efter inställd frånslagsfördröjning när inget underliggande system längre har </w:t>
      </w:r>
      <w:r w:rsidRPr="002F07BE">
        <w:rPr>
          <w:rStyle w:val="normaltextrun"/>
        </w:rPr>
        <w:t>värmebehov</w:t>
      </w:r>
      <w:r w:rsidRPr="002F07BE">
        <w:t>. (Statustext: Värmebehov VS)</w:t>
      </w:r>
      <w:r>
        <w:t xml:space="preserve"> </w:t>
      </w:r>
      <w:r>
        <w:rPr>
          <w:rStyle w:val="normaltextrun"/>
          <w:highlight w:val="green"/>
        </w:rPr>
        <w:t>Värde</w:t>
      </w:r>
      <w:r w:rsidRPr="008E4EEC">
        <w:rPr>
          <w:rStyle w:val="normaltextrun"/>
          <w:highlight w:val="green"/>
        </w:rPr>
        <w:t>=</w:t>
      </w:r>
      <w:r>
        <w:rPr>
          <w:rStyle w:val="normaltextrun"/>
          <w:highlight w:val="green"/>
        </w:rPr>
        <w:t>11</w:t>
      </w:r>
    </w:p>
    <w:p w:rsidR="005C6A30" w:rsidRPr="00B507A0" w:rsidP="00B507A0" w14:paraId="3B489BD2" w14:textId="20454996">
      <w:pPr>
        <w:pStyle w:val="Brdtextidriftkort"/>
        <w:ind w:left="0" w:firstLine="0"/>
      </w:pPr>
      <w:r w:rsidRPr="00B507A0">
        <w:t>Punkt 1 har högst prioritet och 5 har lägst prioritet. </w:t>
      </w:r>
    </w:p>
    <w:p w:rsidR="005C6A30" w:rsidP="005C6A30" w14:paraId="6B8EACBD" w14:textId="77777777">
      <w:pPr>
        <w:spacing w:after="120" w:line="240" w:lineRule="auto"/>
        <w:textAlignment w:val="baseline"/>
        <w:rPr>
          <w:rFonts w:ascii="Calibri" w:eastAsia="Times New Roman" w:hAnsi="Calibri" w:cs="Calibri"/>
          <w:sz w:val="18"/>
          <w:szCs w:val="18"/>
          <w:lang w:eastAsia="sv-SE"/>
        </w:rPr>
      </w:pPr>
      <w:r>
        <w:rPr>
          <w:rFonts w:ascii="Calibri" w:eastAsia="Times New Roman" w:hAnsi="Calibri" w:cs="Calibri"/>
          <w:sz w:val="18"/>
          <w:szCs w:val="18"/>
          <w:lang w:eastAsia="sv-SE"/>
        </w:rPr>
        <w:t xml:space="preserve">Pumpen får driftindikering via </w:t>
      </w:r>
      <w:r w:rsidRPr="003D331A">
        <w:rPr>
          <w:rFonts w:ascii="Calibri" w:eastAsia="Times New Roman" w:hAnsi="Calibri" w:cs="Calibri"/>
          <w:sz w:val="18"/>
          <w:szCs w:val="18"/>
          <w:highlight w:val="yellow"/>
          <w:lang w:eastAsia="sv-SE"/>
        </w:rPr>
        <w:t>xxxxxxxxxxxxxxxxxxxxxxxxxxxxxxxxxxxxxxxxxxx</w:t>
      </w:r>
    </w:p>
    <w:p w:rsidR="00BD625C" w:rsidRPr="006C03B0" w:rsidP="005C6A30" w14:paraId="5770D953" w14:textId="5B85CC9D">
      <w:pPr>
        <w:pStyle w:val="Brdtextidriftkort"/>
        <w:rPr>
          <w:rFonts w:asciiTheme="minorHAnsi" w:hAnsiTheme="minorHAnsi" w:cstheme="minorHAnsi"/>
          <w:b/>
        </w:rPr>
      </w:pPr>
      <w:r w:rsidRPr="006C03B0">
        <w:rPr>
          <w:rFonts w:asciiTheme="minorHAnsi" w:hAnsiTheme="minorHAnsi" w:cstheme="minorHAnsi"/>
          <w:b/>
        </w:rPr>
        <w:t>VS01-</w:t>
      </w:r>
      <w:r w:rsidRPr="006C03B0" w:rsidR="005F22D5">
        <w:rPr>
          <w:rFonts w:asciiTheme="minorHAnsi" w:hAnsiTheme="minorHAnsi" w:cstheme="minorHAnsi"/>
          <w:b/>
        </w:rPr>
        <w:t>ELP</w:t>
      </w:r>
      <w:r w:rsidRPr="006C03B0">
        <w:rPr>
          <w:rFonts w:asciiTheme="minorHAnsi" w:hAnsiTheme="minorHAnsi" w:cstheme="minorHAnsi"/>
          <w:b/>
        </w:rPr>
        <w:t>1</w:t>
      </w:r>
    </w:p>
    <w:p w:rsidR="0071619A" w:rsidRPr="006C03B0" w:rsidP="00B71D4B" w14:paraId="1F4E1B52" w14:textId="77777777">
      <w:pPr>
        <w:pStyle w:val="List"/>
        <w:rPr>
          <w:rStyle w:val="normaltextrun"/>
          <w:rFonts w:asciiTheme="minorHAnsi" w:hAnsiTheme="minorHAnsi" w:cstheme="minorHAnsi"/>
          <w:sz w:val="18"/>
          <w:szCs w:val="18"/>
        </w:rPr>
      </w:pPr>
      <w:r w:rsidRPr="006C03B0">
        <w:rPr>
          <w:rFonts w:asciiTheme="minorHAnsi" w:hAnsiTheme="minorHAnsi" w:cstheme="minorHAnsi"/>
          <w:bCs/>
          <w:sz w:val="18"/>
          <w:szCs w:val="18"/>
        </w:rPr>
        <w:t xml:space="preserve">ELP1 ges starttillstånd då SV30 varit </w:t>
      </w:r>
      <w:r w:rsidRPr="006C03B0" w:rsidR="001C6394">
        <w:rPr>
          <w:rFonts w:asciiTheme="minorHAnsi" w:hAnsiTheme="minorHAnsi" w:cstheme="minorHAnsi"/>
          <w:bCs/>
          <w:sz w:val="18"/>
          <w:szCs w:val="18"/>
        </w:rPr>
        <w:t>fullt öppen</w:t>
      </w:r>
      <w:r w:rsidRPr="006C03B0">
        <w:rPr>
          <w:rFonts w:asciiTheme="minorHAnsi" w:hAnsiTheme="minorHAnsi" w:cstheme="minorHAnsi"/>
          <w:bCs/>
          <w:sz w:val="18"/>
          <w:szCs w:val="18"/>
        </w:rPr>
        <w:t xml:space="preserve"> </w:t>
      </w:r>
      <w:r w:rsidRPr="006C03B0" w:rsidR="00CE3D8A">
        <w:rPr>
          <w:rFonts w:asciiTheme="minorHAnsi" w:hAnsiTheme="minorHAnsi" w:cstheme="minorHAnsi"/>
          <w:bCs/>
          <w:sz w:val="18"/>
          <w:szCs w:val="18"/>
        </w:rPr>
        <w:t>och börvärdet för VS01-GT1</w:t>
      </w:r>
      <w:r w:rsidRPr="006C03B0" w:rsidR="00EB08FC">
        <w:rPr>
          <w:rFonts w:asciiTheme="minorHAnsi" w:hAnsiTheme="minorHAnsi" w:cstheme="minorHAnsi"/>
          <w:bCs/>
          <w:sz w:val="18"/>
          <w:szCs w:val="18"/>
        </w:rPr>
        <w:t>2</w:t>
      </w:r>
      <w:r w:rsidRPr="006C03B0" w:rsidR="00CE3D8A">
        <w:rPr>
          <w:rFonts w:asciiTheme="minorHAnsi" w:hAnsiTheme="minorHAnsi" w:cstheme="minorHAnsi"/>
          <w:bCs/>
          <w:sz w:val="18"/>
          <w:szCs w:val="18"/>
        </w:rPr>
        <w:t xml:space="preserve"> </w:t>
      </w:r>
      <w:r w:rsidRPr="006C03B0" w:rsidR="00AE28C0">
        <w:rPr>
          <w:rFonts w:asciiTheme="minorHAnsi" w:hAnsiTheme="minorHAnsi" w:cstheme="minorHAnsi"/>
          <w:bCs/>
          <w:sz w:val="18"/>
          <w:szCs w:val="18"/>
        </w:rPr>
        <w:t xml:space="preserve">samtidigt </w:t>
      </w:r>
      <w:r w:rsidRPr="006C03B0" w:rsidR="00CE3D8A">
        <w:rPr>
          <w:rFonts w:asciiTheme="minorHAnsi" w:hAnsiTheme="minorHAnsi" w:cstheme="minorHAnsi"/>
          <w:bCs/>
          <w:sz w:val="18"/>
          <w:szCs w:val="18"/>
        </w:rPr>
        <w:t>underskridits med inställbar temperatur</w:t>
      </w:r>
      <w:r w:rsidRPr="006C03B0" w:rsidR="00AE28C0">
        <w:rPr>
          <w:rFonts w:asciiTheme="minorHAnsi" w:hAnsiTheme="minorHAnsi" w:cstheme="minorHAnsi"/>
          <w:bCs/>
          <w:sz w:val="18"/>
          <w:szCs w:val="18"/>
        </w:rPr>
        <w:t xml:space="preserve"> under inställbar tid</w:t>
      </w:r>
      <w:r w:rsidRPr="006C03B0">
        <w:rPr>
          <w:rFonts w:asciiTheme="minorHAnsi" w:hAnsiTheme="minorHAnsi" w:cstheme="minorHAnsi"/>
          <w:bCs/>
          <w:sz w:val="18"/>
          <w:szCs w:val="18"/>
        </w:rPr>
        <w:t xml:space="preserve">. </w:t>
      </w:r>
      <w:r w:rsidRPr="006C03B0" w:rsidR="00CE3D8A">
        <w:rPr>
          <w:rFonts w:asciiTheme="minorHAnsi" w:hAnsiTheme="minorHAnsi" w:cstheme="minorHAnsi"/>
          <w:bCs/>
          <w:sz w:val="18"/>
          <w:szCs w:val="18"/>
        </w:rPr>
        <w:t xml:space="preserve">Starttillståndet återgår då </w:t>
      </w:r>
      <w:r w:rsidRPr="006C03B0" w:rsidR="00AE28C0">
        <w:rPr>
          <w:rFonts w:asciiTheme="minorHAnsi" w:hAnsiTheme="minorHAnsi" w:cstheme="minorHAnsi"/>
          <w:bCs/>
          <w:sz w:val="18"/>
          <w:szCs w:val="18"/>
        </w:rPr>
        <w:t xml:space="preserve">öppningsgraden för SV30 sjunker under inställbar gräns. </w:t>
      </w:r>
      <w:r w:rsidRPr="006C03B0">
        <w:rPr>
          <w:rFonts w:asciiTheme="minorHAnsi" w:hAnsiTheme="minorHAnsi" w:cstheme="minorHAnsi"/>
          <w:bCs/>
          <w:sz w:val="18"/>
          <w:szCs w:val="18"/>
        </w:rPr>
        <w:t xml:space="preserve">Elpannan kan även </w:t>
      </w:r>
      <w:r w:rsidRPr="006C03B0">
        <w:rPr>
          <w:rStyle w:val="normaltextrun"/>
          <w:rFonts w:asciiTheme="minorHAnsi" w:hAnsiTheme="minorHAnsi" w:cstheme="minorHAnsi"/>
          <w:sz w:val="18"/>
          <w:szCs w:val="18"/>
        </w:rPr>
        <w:t xml:space="preserve">kan manövreras manuellt via ÖS/HMI (TILL/FRÅN/AUTO). </w:t>
      </w:r>
    </w:p>
    <w:bookmarkEnd w:id="0"/>
    <w:bookmarkEnd w:id="1"/>
    <w:p w:rsidR="0056483F" w:rsidRPr="006C03B0" w:rsidP="00ED447C" w14:paraId="4CA8ECA0" w14:textId="4F61C8EF">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spacing w:before="120" w:after="120"/>
        <w:rPr>
          <w:rFonts w:asciiTheme="minorHAnsi" w:hAnsiTheme="minorHAnsi" w:cstheme="minorHAnsi"/>
          <w:b/>
          <w:szCs w:val="18"/>
        </w:rPr>
      </w:pPr>
      <w:r w:rsidRPr="006C03B0">
        <w:rPr>
          <w:rFonts w:asciiTheme="minorHAnsi" w:hAnsiTheme="minorHAnsi" w:cstheme="minorHAnsi"/>
          <w:b/>
          <w:szCs w:val="18"/>
        </w:rPr>
        <w:t>REGLERING VS</w:t>
      </w:r>
      <w:r w:rsidR="006D30DE">
        <w:rPr>
          <w:rFonts w:asciiTheme="minorHAnsi" w:hAnsiTheme="minorHAnsi" w:cstheme="minorHAnsi"/>
          <w:b/>
          <w:szCs w:val="18"/>
        </w:rPr>
        <w:t>01</w:t>
      </w:r>
    </w:p>
    <w:p w:rsidR="0056483F" w:rsidRPr="006C03B0" w:rsidP="0056483F" w14:paraId="078A94FD" w14:textId="77777777">
      <w:pPr>
        <w:pStyle w:val="List"/>
        <w:rPr>
          <w:rFonts w:asciiTheme="minorHAnsi" w:hAnsiTheme="minorHAnsi" w:cstheme="minorHAnsi"/>
          <w:b/>
          <w:sz w:val="18"/>
          <w:szCs w:val="18"/>
        </w:rPr>
      </w:pPr>
      <w:r w:rsidRPr="006C03B0">
        <w:rPr>
          <w:rFonts w:asciiTheme="minorHAnsi" w:hAnsiTheme="minorHAnsi" w:cstheme="minorHAnsi"/>
          <w:b/>
          <w:sz w:val="18"/>
          <w:szCs w:val="18"/>
        </w:rPr>
        <w:t>Temperaturreglering</w:t>
      </w:r>
    </w:p>
    <w:p w:rsidR="0056483F" w:rsidP="00E4595E" w14:paraId="6A825FBC" w14:textId="2A89970F">
      <w:pPr>
        <w:pStyle w:val="Larmer"/>
        <w:tabs>
          <w:tab w:val="clear" w:pos="1985"/>
          <w:tab w:val="clear" w:pos="5670"/>
          <w:tab w:val="clear" w:pos="5954"/>
        </w:tabs>
        <w:rPr>
          <w:rFonts w:asciiTheme="minorHAnsi" w:hAnsiTheme="minorHAnsi" w:cstheme="minorHAnsi"/>
          <w:iCs/>
          <w:sz w:val="18"/>
          <w:szCs w:val="18"/>
        </w:rPr>
      </w:pPr>
      <w:r w:rsidRPr="006C03B0">
        <w:rPr>
          <w:rFonts w:asciiTheme="minorHAnsi" w:hAnsiTheme="minorHAnsi" w:cstheme="minorHAnsi"/>
          <w:iCs/>
          <w:sz w:val="18"/>
          <w:szCs w:val="18"/>
        </w:rPr>
        <w:t>Framledningstemperaturen vid VS01-GT1</w:t>
      </w:r>
      <w:r w:rsidRPr="006C03B0" w:rsidR="00EB08FC">
        <w:rPr>
          <w:rFonts w:asciiTheme="minorHAnsi" w:hAnsiTheme="minorHAnsi" w:cstheme="minorHAnsi"/>
          <w:iCs/>
          <w:sz w:val="18"/>
          <w:szCs w:val="18"/>
        </w:rPr>
        <w:t>2</w:t>
      </w:r>
      <w:r w:rsidRPr="006C03B0" w:rsidR="002E4593">
        <w:rPr>
          <w:rFonts w:asciiTheme="minorHAnsi" w:hAnsiTheme="minorHAnsi" w:cstheme="minorHAnsi"/>
          <w:iCs/>
          <w:sz w:val="18"/>
          <w:szCs w:val="18"/>
        </w:rPr>
        <w:t xml:space="preserve"> </w:t>
      </w:r>
      <w:r w:rsidRPr="006C03B0">
        <w:rPr>
          <w:rFonts w:asciiTheme="minorHAnsi" w:hAnsiTheme="minorHAnsi" w:cstheme="minorHAnsi"/>
          <w:iCs/>
          <w:sz w:val="18"/>
          <w:szCs w:val="18"/>
        </w:rPr>
        <w:t>regleras till beräknat börvärde via styrning av värmeventil VS01-SV3</w:t>
      </w:r>
      <w:r w:rsidR="006E6DC9">
        <w:rPr>
          <w:rFonts w:asciiTheme="minorHAnsi" w:hAnsiTheme="minorHAnsi" w:cstheme="minorHAnsi"/>
          <w:iCs/>
          <w:sz w:val="18"/>
          <w:szCs w:val="18"/>
        </w:rPr>
        <w:t>0</w:t>
      </w:r>
      <w:r w:rsidRPr="006C03B0" w:rsidR="0009322A">
        <w:rPr>
          <w:rFonts w:asciiTheme="minorHAnsi" w:hAnsiTheme="minorHAnsi" w:cstheme="minorHAnsi"/>
          <w:iCs/>
          <w:sz w:val="18"/>
          <w:szCs w:val="18"/>
        </w:rPr>
        <w:t xml:space="preserve">. </w:t>
      </w:r>
    </w:p>
    <w:p w:rsidR="00E4595E" w:rsidRPr="006C03B0" w:rsidP="00437F88" w14:paraId="3F18DA59" w14:textId="2928DDC1">
      <w:pPr>
        <w:pStyle w:val="List"/>
        <w:spacing w:after="120"/>
        <w:rPr>
          <w:rFonts w:asciiTheme="minorHAnsi" w:hAnsiTheme="minorHAnsi" w:cstheme="minorHAnsi"/>
          <w:sz w:val="18"/>
          <w:szCs w:val="18"/>
        </w:rPr>
      </w:pPr>
      <w:r>
        <w:rPr>
          <w:rFonts w:asciiTheme="minorHAnsi" w:hAnsiTheme="minorHAnsi" w:cstheme="minorHAnsi"/>
          <w:bCs/>
          <w:sz w:val="18"/>
          <w:szCs w:val="18"/>
        </w:rPr>
        <w:t>Vid starttillstånd för e</w:t>
      </w:r>
      <w:r w:rsidRPr="006C03B0">
        <w:rPr>
          <w:rFonts w:asciiTheme="minorHAnsi" w:hAnsiTheme="minorHAnsi" w:cstheme="minorHAnsi"/>
          <w:bCs/>
          <w:sz w:val="18"/>
          <w:szCs w:val="18"/>
        </w:rPr>
        <w:t>lpannan</w:t>
      </w:r>
      <w:r>
        <w:rPr>
          <w:rFonts w:asciiTheme="minorHAnsi" w:hAnsiTheme="minorHAnsi" w:cstheme="minorHAnsi"/>
          <w:bCs/>
          <w:sz w:val="18"/>
          <w:szCs w:val="18"/>
        </w:rPr>
        <w:t xml:space="preserve"> regleras</w:t>
      </w:r>
      <w:r w:rsidRPr="006C03B0">
        <w:rPr>
          <w:rFonts w:asciiTheme="minorHAnsi" w:hAnsiTheme="minorHAnsi" w:cstheme="minorHAnsi"/>
          <w:bCs/>
          <w:sz w:val="18"/>
          <w:szCs w:val="18"/>
        </w:rPr>
        <w:t xml:space="preserve"> temperatur</w:t>
      </w:r>
      <w:r>
        <w:rPr>
          <w:rFonts w:asciiTheme="minorHAnsi" w:hAnsiTheme="minorHAnsi" w:cstheme="minorHAnsi"/>
          <w:bCs/>
          <w:sz w:val="18"/>
          <w:szCs w:val="18"/>
        </w:rPr>
        <w:t>en</w:t>
      </w:r>
      <w:r w:rsidRPr="006C03B0">
        <w:rPr>
          <w:rFonts w:asciiTheme="minorHAnsi" w:hAnsiTheme="minorHAnsi" w:cstheme="minorHAnsi"/>
          <w:bCs/>
          <w:sz w:val="18"/>
          <w:szCs w:val="18"/>
        </w:rPr>
        <w:t xml:space="preserve"> vid VS01-GT11 till beräknat börvärde via utsignal </w:t>
      </w:r>
      <w:r w:rsidRPr="006C03B0">
        <w:rPr>
          <w:rFonts w:asciiTheme="minorHAnsi" w:hAnsiTheme="minorHAnsi" w:cstheme="minorHAnsi"/>
          <w:sz w:val="18"/>
          <w:szCs w:val="18"/>
        </w:rPr>
        <w:t xml:space="preserve">(0 – 10 V) till elpatron i elpannan. </w:t>
      </w:r>
      <w:r w:rsidR="00437F88">
        <w:rPr>
          <w:rFonts w:asciiTheme="minorHAnsi" w:hAnsiTheme="minorHAnsi" w:cstheme="minorHAnsi"/>
          <w:sz w:val="18"/>
          <w:szCs w:val="18"/>
        </w:rPr>
        <w:t xml:space="preserve">När elpannan saknar starttillstånd sätts utsignalen till 0 V. </w:t>
      </w:r>
      <w:r w:rsidRPr="006C03B0">
        <w:rPr>
          <w:rFonts w:asciiTheme="minorHAnsi" w:hAnsiTheme="minorHAnsi" w:cstheme="minorHAnsi"/>
          <w:sz w:val="18"/>
          <w:szCs w:val="18"/>
        </w:rPr>
        <w:t>Börvärdet för VS01-GT11 beräknas av börvärdet för VS01-GT12</w:t>
      </w:r>
      <w:r w:rsidR="005603F6">
        <w:rPr>
          <w:rFonts w:asciiTheme="minorHAnsi" w:hAnsiTheme="minorHAnsi" w:cstheme="minorHAnsi"/>
          <w:sz w:val="18"/>
          <w:szCs w:val="18"/>
        </w:rPr>
        <w:t xml:space="preserve"> </w:t>
      </w:r>
      <w:r w:rsidRPr="006C03B0">
        <w:rPr>
          <w:rFonts w:asciiTheme="minorHAnsi" w:hAnsiTheme="minorHAnsi" w:cstheme="minorHAnsi"/>
          <w:sz w:val="18"/>
          <w:szCs w:val="18"/>
        </w:rPr>
        <w:t>+ en ställbar offset.</w:t>
      </w:r>
      <w:r w:rsidR="00437F88">
        <w:rPr>
          <w:rFonts w:asciiTheme="minorHAnsi" w:hAnsiTheme="minorHAnsi" w:cstheme="minorHAnsi"/>
          <w:sz w:val="18"/>
          <w:szCs w:val="18"/>
        </w:rPr>
        <w:t xml:space="preserve"> </w:t>
      </w:r>
    </w:p>
    <w:p w:rsidR="002C5B02" w:rsidP="0056483F" w14:paraId="53DF7E06" w14:textId="77777777">
      <w:pPr>
        <w:pStyle w:val="List"/>
        <w:rPr>
          <w:rFonts w:asciiTheme="minorHAnsi" w:hAnsiTheme="minorHAnsi" w:cstheme="minorHAnsi"/>
          <w:b/>
          <w:bCs/>
          <w:iCs/>
          <w:sz w:val="18"/>
          <w:szCs w:val="18"/>
        </w:rPr>
      </w:pPr>
      <w:r>
        <w:rPr>
          <w:rFonts w:asciiTheme="minorHAnsi" w:hAnsiTheme="minorHAnsi" w:cstheme="minorHAnsi"/>
          <w:b/>
          <w:bCs/>
          <w:iCs/>
          <w:sz w:val="18"/>
          <w:szCs w:val="18"/>
        </w:rPr>
        <w:br w:type="page"/>
      </w:r>
    </w:p>
    <w:p w:rsidR="0056483F" w:rsidRPr="006C03B0" w:rsidP="0056483F" w14:paraId="269FA77C" w14:textId="4A69B206">
      <w:pPr>
        <w:pStyle w:val="List"/>
        <w:rPr>
          <w:rFonts w:asciiTheme="minorHAnsi" w:hAnsiTheme="minorHAnsi" w:cstheme="minorHAnsi"/>
          <w:b/>
          <w:bCs/>
          <w:iCs/>
          <w:sz w:val="18"/>
          <w:szCs w:val="18"/>
        </w:rPr>
      </w:pPr>
      <w:r w:rsidRPr="006C03B0">
        <w:rPr>
          <w:rFonts w:asciiTheme="minorHAnsi" w:hAnsiTheme="minorHAnsi" w:cstheme="minorHAnsi"/>
          <w:b/>
          <w:bCs/>
          <w:iCs/>
          <w:sz w:val="18"/>
          <w:szCs w:val="18"/>
        </w:rPr>
        <w:t>Börvärde för VS0</w:t>
      </w:r>
      <w:r w:rsidRPr="006C03B0" w:rsidR="009E7522">
        <w:rPr>
          <w:rFonts w:asciiTheme="minorHAnsi" w:hAnsiTheme="minorHAnsi" w:cstheme="minorHAnsi"/>
          <w:b/>
          <w:bCs/>
          <w:iCs/>
          <w:sz w:val="18"/>
          <w:szCs w:val="18"/>
        </w:rPr>
        <w:t>1</w:t>
      </w:r>
      <w:r w:rsidRPr="006C03B0">
        <w:rPr>
          <w:rFonts w:asciiTheme="minorHAnsi" w:hAnsiTheme="minorHAnsi" w:cstheme="minorHAnsi"/>
          <w:b/>
          <w:bCs/>
          <w:iCs/>
          <w:sz w:val="18"/>
          <w:szCs w:val="18"/>
        </w:rPr>
        <w:t>-GT1</w:t>
      </w:r>
      <w:r w:rsidRPr="006C03B0" w:rsidR="00EB08FC">
        <w:rPr>
          <w:rFonts w:asciiTheme="minorHAnsi" w:hAnsiTheme="minorHAnsi" w:cstheme="minorHAnsi"/>
          <w:b/>
          <w:bCs/>
          <w:iCs/>
          <w:sz w:val="18"/>
          <w:szCs w:val="18"/>
        </w:rPr>
        <w:t>2</w:t>
      </w:r>
      <w:r w:rsidRPr="006C03B0" w:rsidR="0073529F">
        <w:rPr>
          <w:rFonts w:asciiTheme="minorHAnsi" w:hAnsiTheme="minorHAnsi" w:cstheme="minorHAnsi"/>
          <w:b/>
          <w:bCs/>
          <w:iCs/>
          <w:sz w:val="18"/>
          <w:szCs w:val="18"/>
        </w:rPr>
        <w:t>:</w:t>
      </w:r>
    </w:p>
    <w:p w:rsidR="0056483F" w:rsidRPr="006C03B0" w:rsidP="159EBE83" w14:paraId="55E90102" w14:textId="355367CA">
      <w:pPr>
        <w:pStyle w:val="NoSpacing"/>
        <w:rPr>
          <w:rFonts w:asciiTheme="minorHAnsi" w:hAnsiTheme="minorHAnsi" w:cstheme="minorHAnsi"/>
          <w:szCs w:val="18"/>
        </w:rPr>
      </w:pPr>
      <w:r w:rsidRPr="006C03B0">
        <w:rPr>
          <w:rFonts w:asciiTheme="minorHAnsi" w:hAnsiTheme="minorHAnsi" w:cstheme="minorHAnsi"/>
          <w:szCs w:val="18"/>
        </w:rPr>
        <w:t>Vid pumpstart börjar värmeventile</w:t>
      </w:r>
      <w:r w:rsidRPr="006C03B0" w:rsidR="00AE28C0">
        <w:rPr>
          <w:rFonts w:asciiTheme="minorHAnsi" w:hAnsiTheme="minorHAnsi" w:cstheme="minorHAnsi"/>
          <w:szCs w:val="18"/>
        </w:rPr>
        <w:t>n</w:t>
      </w:r>
      <w:r w:rsidRPr="006C03B0">
        <w:rPr>
          <w:rFonts w:asciiTheme="minorHAnsi" w:hAnsiTheme="minorHAnsi" w:cstheme="minorHAnsi"/>
          <w:szCs w:val="18"/>
        </w:rPr>
        <w:t xml:space="preserve"> att styras av temperaturregulatorn att hålla beräknat börvärde vid VS</w:t>
      </w:r>
      <w:r w:rsidRPr="006C03B0" w:rsidR="009E7522">
        <w:rPr>
          <w:rFonts w:asciiTheme="minorHAnsi" w:hAnsiTheme="minorHAnsi" w:cstheme="minorHAnsi"/>
          <w:szCs w:val="18"/>
        </w:rPr>
        <w:t>01</w:t>
      </w:r>
      <w:r w:rsidRPr="006C03B0">
        <w:rPr>
          <w:rFonts w:asciiTheme="minorHAnsi" w:hAnsiTheme="minorHAnsi" w:cstheme="minorHAnsi"/>
          <w:szCs w:val="18"/>
        </w:rPr>
        <w:t>-</w:t>
      </w:r>
      <w:r w:rsidRPr="006C03B0" w:rsidR="00564F86">
        <w:rPr>
          <w:rFonts w:asciiTheme="minorHAnsi" w:hAnsiTheme="minorHAnsi" w:cstheme="minorHAnsi"/>
          <w:szCs w:val="18"/>
        </w:rPr>
        <w:t>GT1</w:t>
      </w:r>
      <w:r w:rsidR="00350487">
        <w:rPr>
          <w:rFonts w:asciiTheme="minorHAnsi" w:hAnsiTheme="minorHAnsi" w:cstheme="minorHAnsi"/>
          <w:szCs w:val="18"/>
        </w:rPr>
        <w:t>2</w:t>
      </w:r>
      <w:r w:rsidRPr="006C03B0" w:rsidR="003569F9">
        <w:rPr>
          <w:rFonts w:asciiTheme="minorHAnsi" w:hAnsiTheme="minorHAnsi" w:cstheme="minorHAnsi"/>
          <w:szCs w:val="18"/>
        </w:rPr>
        <w:t xml:space="preserve">. </w:t>
      </w:r>
      <w:r w:rsidRPr="006C03B0">
        <w:rPr>
          <w:rFonts w:asciiTheme="minorHAnsi" w:hAnsiTheme="minorHAnsi" w:cstheme="minorHAnsi"/>
          <w:szCs w:val="18"/>
        </w:rPr>
        <w:t>Beräknat börvärde min- och maxbegränsas via separata inställningsvärden. Beräknat börvärde påverkas av olika faktorer enligt nedanstående prioritering.</w:t>
      </w:r>
    </w:p>
    <w:p w:rsidR="0056483F" w:rsidRPr="006C03B0" w:rsidP="00C04E17" w14:paraId="66D89612" w14:textId="4106B834">
      <w:pPr>
        <w:pStyle w:val="NoSpacing"/>
        <w:numPr>
          <w:ilvl w:val="0"/>
          <w:numId w:val="9"/>
        </w:numPr>
        <w:spacing w:before="60"/>
        <w:ind w:left="357" w:hanging="357"/>
        <w:rPr>
          <w:rFonts w:asciiTheme="minorHAnsi" w:hAnsiTheme="minorHAnsi" w:cstheme="minorHAnsi"/>
          <w:szCs w:val="18"/>
        </w:rPr>
      </w:pPr>
      <w:r w:rsidRPr="006C03B0">
        <w:rPr>
          <w:rFonts w:asciiTheme="minorHAnsi" w:hAnsiTheme="minorHAnsi" w:cstheme="minorHAnsi"/>
          <w:szCs w:val="18"/>
        </w:rPr>
        <w:t>Om överordnad styrning (ELF) är aktiverad och aktivt skrivs börvärde från externt system.</w:t>
      </w:r>
    </w:p>
    <w:p w:rsidR="00E13B35" w:rsidRPr="006C03B0" w:rsidP="00E13B35" w14:paraId="0EF7AC25" w14:textId="173CFB86">
      <w:pPr>
        <w:pStyle w:val="NoSpacing"/>
        <w:numPr>
          <w:ilvl w:val="0"/>
          <w:numId w:val="9"/>
        </w:numPr>
        <w:spacing w:before="60"/>
        <w:ind w:left="357" w:hanging="357"/>
        <w:rPr>
          <w:rFonts w:asciiTheme="minorHAnsi" w:hAnsiTheme="minorHAnsi" w:cstheme="minorHAnsi"/>
          <w:szCs w:val="18"/>
        </w:rPr>
      </w:pPr>
      <w:r w:rsidRPr="006C03B0">
        <w:rPr>
          <w:rStyle w:val="normaltextrun"/>
          <w:rFonts w:asciiTheme="minorHAnsi" w:hAnsiTheme="minorHAnsi" w:cstheme="minorHAnsi"/>
          <w:szCs w:val="18"/>
          <w:shd w:val="clear" w:color="auto" w:fill="FFFF00"/>
        </w:rPr>
        <w:t>2</w:t>
      </w:r>
      <w:r w:rsidR="00906969">
        <w:rPr>
          <w:rStyle w:val="normaltextrun"/>
          <w:rFonts w:asciiTheme="minorHAnsi" w:hAnsiTheme="minorHAnsi" w:cstheme="minorHAnsi"/>
          <w:szCs w:val="18"/>
          <w:shd w:val="clear" w:color="auto" w:fill="FFFF00"/>
        </w:rPr>
        <w:t>a</w:t>
      </w:r>
      <w:r w:rsidRPr="006C03B0">
        <w:rPr>
          <w:rStyle w:val="normaltextrun"/>
          <w:rFonts w:asciiTheme="minorHAnsi" w:hAnsiTheme="minorHAnsi" w:cstheme="minorHAnsi"/>
          <w:szCs w:val="18"/>
          <w:shd w:val="clear" w:color="auto" w:fill="FFFF00"/>
        </w:rPr>
        <w:t>: För värmekrets utan underliggande VS-system: Beräknat börvärde enligt kurva, vid aktiverad optimeringsfunktion ”dämpad utekompenserad styrkurva” används högsta värdet av dämpad utetemperatur eller aktuell utetemperatur som utetemperatur vid börvärdesberäkning. Vid aktiverad optimeringsfunktion ”rumskompenserad styrkurva” adderas rumskompenseringen till värdet från kurvan för att erhålla beräknat börvärde.</w:t>
      </w:r>
      <w:r w:rsidRPr="006C03B0">
        <w:rPr>
          <w:rStyle w:val="eop"/>
          <w:rFonts w:asciiTheme="minorHAnsi" w:hAnsiTheme="minorHAnsi" w:cstheme="minorHAnsi"/>
          <w:szCs w:val="18"/>
        </w:rPr>
        <w:t> </w:t>
      </w:r>
    </w:p>
    <w:p w:rsidR="00E13B35" w:rsidRPr="006C03B0" w:rsidP="00C52954" w14:paraId="4E93B97E" w14:textId="4A9D16AA">
      <w:pPr>
        <w:pStyle w:val="paragraph"/>
        <w:spacing w:before="0" w:beforeAutospacing="0" w:after="120" w:afterAutospacing="0"/>
        <w:ind w:left="357"/>
        <w:textAlignment w:val="baseline"/>
        <w:rPr>
          <w:rFonts w:asciiTheme="minorHAnsi" w:hAnsiTheme="minorHAnsi" w:cstheme="minorHAnsi"/>
          <w:sz w:val="18"/>
          <w:szCs w:val="18"/>
        </w:rPr>
      </w:pPr>
      <w:r w:rsidRPr="006C03B0">
        <w:rPr>
          <w:rStyle w:val="normaltextrun"/>
          <w:rFonts w:asciiTheme="minorHAnsi" w:hAnsiTheme="minorHAnsi" w:cstheme="minorHAnsi"/>
          <w:sz w:val="18"/>
          <w:szCs w:val="18"/>
          <w:shd w:val="clear" w:color="auto" w:fill="FFFF00"/>
        </w:rPr>
        <w:t>2</w:t>
      </w:r>
      <w:r w:rsidR="00906969">
        <w:rPr>
          <w:rStyle w:val="normaltextrun"/>
          <w:rFonts w:asciiTheme="minorHAnsi" w:hAnsiTheme="minorHAnsi" w:cstheme="minorHAnsi"/>
          <w:sz w:val="18"/>
          <w:szCs w:val="18"/>
          <w:shd w:val="clear" w:color="auto" w:fill="FFFF00"/>
        </w:rPr>
        <w:t>b</w:t>
      </w:r>
      <w:r w:rsidRPr="006C03B0">
        <w:rPr>
          <w:rStyle w:val="normaltextrun"/>
          <w:rFonts w:asciiTheme="minorHAnsi" w:hAnsiTheme="minorHAnsi" w:cstheme="minorHAnsi"/>
          <w:sz w:val="18"/>
          <w:szCs w:val="18"/>
          <w:shd w:val="clear" w:color="auto" w:fill="FFFF00"/>
        </w:rPr>
        <w:t>: För värmekrets med underliggande VS-system: Börvärdet beräknas av högsta börvärde från underliggande system plus en ställbar offset.</w:t>
      </w:r>
      <w:r w:rsidRPr="006C03B0">
        <w:rPr>
          <w:rStyle w:val="eop"/>
          <w:rFonts w:asciiTheme="minorHAnsi" w:hAnsiTheme="minorHAnsi" w:cstheme="minorHAnsi"/>
          <w:sz w:val="18"/>
          <w:szCs w:val="18"/>
        </w:rPr>
        <w:t> </w:t>
      </w:r>
    </w:p>
    <w:p w:rsidR="0056483F" w:rsidRPr="006C03B0" w:rsidP="0056483F" w14:paraId="531511B7" w14:textId="77777777">
      <w:pPr>
        <w:pStyle w:val="NoSpacing"/>
        <w:rPr>
          <w:rFonts w:asciiTheme="minorHAnsi" w:hAnsiTheme="minorHAnsi" w:cstheme="minorHAnsi"/>
          <w:b/>
          <w:szCs w:val="18"/>
        </w:rPr>
      </w:pPr>
      <w:r w:rsidRPr="006C03B0">
        <w:rPr>
          <w:rFonts w:asciiTheme="minorHAnsi" w:hAnsiTheme="minorHAnsi" w:cstheme="minorHAnsi"/>
          <w:b/>
          <w:szCs w:val="18"/>
        </w:rPr>
        <w:t>Överstyrning</w:t>
      </w:r>
    </w:p>
    <w:p w:rsidR="001B3350" w:rsidP="001F1FC9" w14:paraId="4E316C17" w14:textId="77777777">
      <w:pPr>
        <w:pStyle w:val="NoSpacing"/>
        <w:spacing w:after="120"/>
        <w:rPr>
          <w:rFonts w:asciiTheme="minorHAnsi" w:hAnsiTheme="minorHAnsi" w:cstheme="minorHAnsi"/>
          <w:szCs w:val="18"/>
        </w:rPr>
      </w:pPr>
      <w:r w:rsidRPr="006C03B0">
        <w:rPr>
          <w:rFonts w:asciiTheme="minorHAnsi" w:hAnsiTheme="minorHAnsi" w:cstheme="minorHAnsi"/>
          <w:szCs w:val="18"/>
        </w:rPr>
        <w:t>För att kunna testa olika funktioner kan den styrande utetemperaturen</w:t>
      </w:r>
      <w:r w:rsidRPr="006C03B0" w:rsidR="00173E8D">
        <w:rPr>
          <w:rFonts w:asciiTheme="minorHAnsi" w:hAnsiTheme="minorHAnsi" w:cstheme="minorHAnsi"/>
          <w:szCs w:val="18"/>
        </w:rPr>
        <w:t xml:space="preserve"> </w:t>
      </w:r>
      <w:r w:rsidRPr="006C03B0">
        <w:rPr>
          <w:rFonts w:asciiTheme="minorHAnsi" w:hAnsiTheme="minorHAnsi" w:cstheme="minorHAnsi"/>
          <w:szCs w:val="18"/>
        </w:rPr>
        <w:t xml:space="preserve">(VS01-GT30) ställas manuellt. </w:t>
      </w:r>
      <w:bookmarkStart w:id="2" w:name="_Hlk535841488"/>
      <w:r w:rsidRPr="006C03B0">
        <w:rPr>
          <w:rFonts w:asciiTheme="minorHAnsi" w:hAnsiTheme="minorHAnsi" w:cstheme="minorHAnsi"/>
          <w:szCs w:val="18"/>
        </w:rPr>
        <w:t>Detta påverkar samtliga funktioner där VS01-GT30 är referensgivare. Larm visas i samtliga HMI och ÖS enligt larmlistan.</w:t>
      </w:r>
      <w:bookmarkEnd w:id="2"/>
    </w:p>
    <w:p w:rsidR="009B55B1" w:rsidRPr="006C03B0" w:rsidP="00482A5F" w14:paraId="6BD6DB37" w14:textId="535B5A9B">
      <w:pPr>
        <w:pStyle w:val="NoSpacing"/>
        <w:rPr>
          <w:rFonts w:asciiTheme="minorHAnsi" w:hAnsiTheme="minorHAnsi" w:cstheme="minorHAnsi"/>
          <w:b/>
          <w:bCs/>
          <w:szCs w:val="18"/>
          <w:highlight w:val="yellow"/>
        </w:rPr>
      </w:pPr>
      <w:r w:rsidRPr="006C03B0">
        <w:rPr>
          <w:rFonts w:asciiTheme="minorHAnsi" w:hAnsiTheme="minorHAnsi" w:cstheme="minorHAnsi"/>
          <w:b/>
          <w:bCs/>
          <w:szCs w:val="18"/>
          <w:highlight w:val="yellow"/>
        </w:rPr>
        <w:t>Injusteringsläge värme</w:t>
      </w:r>
      <w:r w:rsidRPr="006C03B0" w:rsidR="00E13B35">
        <w:rPr>
          <w:rFonts w:asciiTheme="minorHAnsi" w:hAnsiTheme="minorHAnsi" w:cstheme="minorHAnsi"/>
          <w:b/>
          <w:bCs/>
          <w:szCs w:val="18"/>
          <w:highlight w:val="yellow"/>
        </w:rPr>
        <w:t xml:space="preserve"> </w:t>
      </w:r>
      <w:r w:rsidRPr="006C03B0" w:rsidR="00E13B35">
        <w:rPr>
          <w:rStyle w:val="normaltextrun"/>
          <w:rFonts w:asciiTheme="minorHAnsi" w:hAnsiTheme="minorHAnsi" w:cstheme="minorHAnsi"/>
          <w:color w:val="000000"/>
          <w:szCs w:val="18"/>
          <w:highlight w:val="green"/>
        </w:rPr>
        <w:t>Funktionen ska bara finnas i system där det finns elektriska ställdon till radiatorer</w:t>
      </w:r>
      <w:r w:rsidR="00E4595E">
        <w:rPr>
          <w:rStyle w:val="normaltextrun"/>
          <w:rFonts w:asciiTheme="minorHAnsi" w:hAnsiTheme="minorHAnsi" w:cstheme="minorHAnsi"/>
          <w:color w:val="000000"/>
          <w:szCs w:val="18"/>
          <w:highlight w:val="green"/>
        </w:rPr>
        <w:t>.</w:t>
      </w:r>
    </w:p>
    <w:p w:rsidR="009B55B1" w:rsidRPr="006C03B0" w:rsidP="009B55B1" w14:paraId="2CA4CC23" w14:textId="3ECD6E16">
      <w:pPr>
        <w:pStyle w:val="NoSpacing"/>
        <w:rPr>
          <w:rFonts w:asciiTheme="minorHAnsi" w:hAnsiTheme="minorHAnsi" w:cstheme="minorHAnsi"/>
          <w:szCs w:val="18"/>
        </w:rPr>
      </w:pPr>
      <w:r w:rsidRPr="006C03B0">
        <w:rPr>
          <w:rFonts w:asciiTheme="minorHAnsi" w:hAnsiTheme="minorHAnsi" w:cstheme="minorHAnsi"/>
          <w:szCs w:val="18"/>
          <w:highlight w:val="yellow"/>
        </w:rPr>
        <w:t xml:space="preserve">I samband till exempel med injustering och felsökning kan samtliga elektriska radiatorställdon i systemet handställas i valbart läge under en begränsad tid. </w:t>
      </w:r>
      <w:r w:rsidRPr="006C03B0" w:rsidR="00E362D5">
        <w:rPr>
          <w:rFonts w:asciiTheme="minorHAnsi" w:hAnsiTheme="minorHAnsi" w:cstheme="minorHAnsi"/>
          <w:szCs w:val="18"/>
          <w:highlight w:val="yellow"/>
        </w:rPr>
        <w:t xml:space="preserve">Inställningen görs i </w:t>
      </w:r>
      <w:r w:rsidRPr="006C03B0" w:rsidR="0007473D">
        <w:rPr>
          <w:rFonts w:asciiTheme="minorHAnsi" w:hAnsiTheme="minorHAnsi" w:cstheme="minorHAnsi"/>
          <w:szCs w:val="18"/>
          <w:highlight w:val="yellow"/>
        </w:rPr>
        <w:t xml:space="preserve">bild för aktuellt VS-system. </w:t>
      </w:r>
      <w:r w:rsidRPr="006C03B0">
        <w:rPr>
          <w:rFonts w:asciiTheme="minorHAnsi" w:hAnsiTheme="minorHAnsi" w:cstheme="minorHAnsi"/>
          <w:szCs w:val="18"/>
          <w:highlight w:val="yellow"/>
        </w:rPr>
        <w:t xml:space="preserve">Efter inställd tid återgår ställdonen att </w:t>
      </w:r>
      <w:r w:rsidRPr="006C03B0" w:rsidR="00266A1B">
        <w:rPr>
          <w:rFonts w:asciiTheme="minorHAnsi" w:hAnsiTheme="minorHAnsi" w:cstheme="minorHAnsi"/>
          <w:szCs w:val="18"/>
          <w:highlight w:val="yellow"/>
        </w:rPr>
        <w:t>styra</w:t>
      </w:r>
      <w:r w:rsidRPr="006C03B0">
        <w:rPr>
          <w:rFonts w:asciiTheme="minorHAnsi" w:hAnsiTheme="minorHAnsi" w:cstheme="minorHAnsi"/>
          <w:szCs w:val="18"/>
          <w:highlight w:val="yellow"/>
        </w:rPr>
        <w:t>s av sina regulatorer</w:t>
      </w:r>
      <w:r w:rsidRPr="006C03B0" w:rsidR="00451CEF">
        <w:rPr>
          <w:rFonts w:asciiTheme="minorHAnsi" w:hAnsiTheme="minorHAnsi" w:cstheme="minorHAnsi"/>
          <w:szCs w:val="18"/>
          <w:highlight w:val="yellow"/>
        </w:rPr>
        <w:t xml:space="preserve">. Vid </w:t>
      </w:r>
      <w:r w:rsidRPr="006C03B0" w:rsidR="00B15932">
        <w:rPr>
          <w:rFonts w:asciiTheme="minorHAnsi" w:hAnsiTheme="minorHAnsi" w:cstheme="minorHAnsi"/>
          <w:szCs w:val="18"/>
          <w:highlight w:val="yellow"/>
        </w:rPr>
        <w:t xml:space="preserve">aktiv handställning </w:t>
      </w:r>
      <w:r w:rsidRPr="006C03B0" w:rsidR="00881959">
        <w:rPr>
          <w:rFonts w:asciiTheme="minorHAnsi" w:hAnsiTheme="minorHAnsi" w:cstheme="minorHAnsi"/>
          <w:szCs w:val="18"/>
          <w:highlight w:val="yellow"/>
        </w:rPr>
        <w:t>blockeras temperaturlarm för rum</w:t>
      </w:r>
      <w:r w:rsidRPr="006C03B0">
        <w:rPr>
          <w:rFonts w:asciiTheme="minorHAnsi" w:hAnsiTheme="minorHAnsi" w:cstheme="minorHAnsi"/>
          <w:szCs w:val="18"/>
          <w:highlight w:val="yellow"/>
        </w:rPr>
        <w:t>.</w:t>
      </w:r>
    </w:p>
    <w:p w:rsidR="009B55B1" w:rsidRPr="006C03B0" w:rsidP="159EBE83" w14:paraId="493817A2" w14:textId="77777777">
      <w:pPr>
        <w:pStyle w:val="NoSpacing"/>
        <w:spacing w:after="120"/>
        <w:rPr>
          <w:rFonts w:asciiTheme="minorHAnsi" w:hAnsiTheme="minorHAnsi" w:cstheme="minorHAnsi"/>
          <w:szCs w:val="18"/>
        </w:rPr>
      </w:pPr>
      <w:r w:rsidRPr="006C03B0">
        <w:rPr>
          <w:rFonts w:asciiTheme="minorHAnsi" w:hAnsiTheme="minorHAnsi" w:cstheme="minorHAnsi"/>
          <w:szCs w:val="18"/>
          <w:highlight w:val="green"/>
        </w:rPr>
        <w:t>I de fall sekundärsystem finns till VS01 (VS11, VS12 osv.) ska handställningen utföras separat så att de ställdon som betjänas av VS11 handställs för sig, de som betjänas av VS12 handställs för sig osv. med en handställningsknapp per system.</w:t>
      </w:r>
    </w:p>
    <w:p w:rsidR="0056483F" w:rsidRPr="006C03B0" w:rsidP="0056483F" w14:paraId="07EF6F2E" w14:textId="20125624">
      <w:pPr>
        <w:pStyle w:val="List"/>
        <w:rPr>
          <w:rFonts w:asciiTheme="minorHAnsi" w:hAnsiTheme="minorHAnsi" w:cstheme="minorHAnsi"/>
          <w:b/>
          <w:sz w:val="18"/>
          <w:szCs w:val="18"/>
        </w:rPr>
      </w:pPr>
      <w:r w:rsidRPr="006C03B0">
        <w:rPr>
          <w:rFonts w:asciiTheme="minorHAnsi" w:hAnsiTheme="minorHAnsi" w:cstheme="minorHAnsi"/>
          <w:b/>
          <w:sz w:val="18"/>
          <w:szCs w:val="18"/>
        </w:rPr>
        <w:t>Optimeringsfunktioner</w:t>
      </w:r>
    </w:p>
    <w:p w:rsidR="0056483F" w:rsidRPr="006C03B0" w:rsidP="0056483F" w14:paraId="0788FC93" w14:textId="77777777">
      <w:pPr>
        <w:pStyle w:val="NoSpacing"/>
        <w:rPr>
          <w:rFonts w:asciiTheme="minorHAnsi" w:hAnsiTheme="minorHAnsi" w:cstheme="minorHAnsi"/>
          <w:szCs w:val="18"/>
        </w:rPr>
      </w:pPr>
      <w:r w:rsidRPr="006C03B0">
        <w:rPr>
          <w:rFonts w:asciiTheme="minorHAnsi" w:hAnsiTheme="minorHAnsi" w:cstheme="minorHAnsi"/>
          <w:szCs w:val="18"/>
        </w:rPr>
        <w:t>Framledningsbörvärdet styrs av en utetemperaturkompenserad styrkurva samt ett antal optimeringsfunktioner som individuellt kan aktiveras via ÖS.</w:t>
      </w:r>
    </w:p>
    <w:p w:rsidR="0056483F" w:rsidRPr="006C03B0" w:rsidP="0068299C" w14:paraId="2D4E441B" w14:textId="77777777">
      <w:pPr>
        <w:pStyle w:val="NoSpacing"/>
        <w:numPr>
          <w:ilvl w:val="0"/>
          <w:numId w:val="10"/>
        </w:numPr>
        <w:ind w:left="284" w:hanging="284"/>
        <w:rPr>
          <w:rFonts w:asciiTheme="minorHAnsi" w:hAnsiTheme="minorHAnsi" w:cstheme="minorHAnsi"/>
          <w:szCs w:val="18"/>
        </w:rPr>
      </w:pPr>
      <w:r w:rsidRPr="006C03B0">
        <w:rPr>
          <w:rFonts w:asciiTheme="minorHAnsi" w:hAnsiTheme="minorHAnsi" w:cstheme="minorHAnsi"/>
          <w:szCs w:val="18"/>
        </w:rPr>
        <w:t>Dämpad utekompenserad styrkurva</w:t>
      </w:r>
    </w:p>
    <w:p w:rsidR="0056483F" w:rsidRPr="006C03B0" w:rsidP="0068299C" w14:paraId="2E979C32" w14:textId="76ECD467">
      <w:pPr>
        <w:pStyle w:val="NoSpacing"/>
        <w:numPr>
          <w:ilvl w:val="0"/>
          <w:numId w:val="10"/>
        </w:numPr>
        <w:spacing w:after="120"/>
        <w:ind w:left="284" w:hanging="284"/>
        <w:rPr>
          <w:rFonts w:asciiTheme="minorHAnsi" w:hAnsiTheme="minorHAnsi" w:cstheme="minorHAnsi"/>
          <w:szCs w:val="18"/>
        </w:rPr>
      </w:pPr>
      <w:r w:rsidRPr="006C03B0">
        <w:rPr>
          <w:rFonts w:asciiTheme="minorHAnsi" w:hAnsiTheme="minorHAnsi" w:cstheme="minorHAnsi"/>
          <w:szCs w:val="18"/>
        </w:rPr>
        <w:t>Rums</w:t>
      </w:r>
      <w:r w:rsidR="00937053">
        <w:rPr>
          <w:rFonts w:asciiTheme="minorHAnsi" w:hAnsiTheme="minorHAnsi" w:cstheme="minorHAnsi"/>
          <w:szCs w:val="18"/>
        </w:rPr>
        <w:t>kompenserad</w:t>
      </w:r>
      <w:r w:rsidRPr="006C03B0">
        <w:rPr>
          <w:rFonts w:asciiTheme="minorHAnsi" w:hAnsiTheme="minorHAnsi" w:cstheme="minorHAnsi"/>
          <w:szCs w:val="18"/>
        </w:rPr>
        <w:t xml:space="preserve"> styrkurva</w:t>
      </w:r>
    </w:p>
    <w:p w:rsidR="0056483F" w:rsidRPr="006C03B0" w:rsidP="0056483F" w14:paraId="09500295" w14:textId="2C9C371F">
      <w:pPr>
        <w:pStyle w:val="List"/>
        <w:rPr>
          <w:rFonts w:asciiTheme="minorHAnsi" w:hAnsiTheme="minorHAnsi" w:cstheme="minorHAnsi"/>
          <w:b/>
          <w:sz w:val="18"/>
          <w:szCs w:val="18"/>
        </w:rPr>
      </w:pPr>
      <w:r w:rsidRPr="006C03B0">
        <w:rPr>
          <w:rFonts w:asciiTheme="minorHAnsi" w:hAnsiTheme="minorHAnsi" w:cstheme="minorHAnsi"/>
          <w:b/>
          <w:sz w:val="18"/>
          <w:szCs w:val="18"/>
        </w:rPr>
        <w:t>Dämpad ute</w:t>
      </w:r>
      <w:r w:rsidR="009F38A0">
        <w:rPr>
          <w:rFonts w:asciiTheme="minorHAnsi" w:hAnsiTheme="minorHAnsi" w:cstheme="minorHAnsi"/>
          <w:b/>
          <w:sz w:val="18"/>
          <w:szCs w:val="18"/>
        </w:rPr>
        <w:t xml:space="preserve">temperatur </w:t>
      </w:r>
    </w:p>
    <w:p w:rsidR="006A635A" w:rsidP="006A635A" w14:paraId="0C602B63" w14:textId="77777777">
      <w:pPr>
        <w:pStyle w:val="NoSpacing"/>
        <w:rPr>
          <w:rFonts w:asciiTheme="minorHAnsi" w:hAnsiTheme="minorHAnsi" w:cstheme="minorHAnsi"/>
          <w:szCs w:val="18"/>
        </w:rPr>
      </w:pPr>
      <w:r w:rsidRPr="00534C60">
        <w:rPr>
          <w:rFonts w:asciiTheme="minorHAnsi" w:hAnsiTheme="minorHAnsi" w:cstheme="minorHAnsi"/>
          <w:szCs w:val="18"/>
        </w:rPr>
        <w:t>Ett nytt medelvärde av utetemperaturen</w:t>
      </w:r>
      <w:r>
        <w:rPr>
          <w:rFonts w:asciiTheme="minorHAnsi" w:hAnsiTheme="minorHAnsi" w:cstheme="minorHAnsi"/>
          <w:szCs w:val="18"/>
        </w:rPr>
        <w:t xml:space="preserve"> </w:t>
      </w:r>
      <w:r w:rsidRPr="00534C60">
        <w:rPr>
          <w:rFonts w:asciiTheme="minorHAnsi" w:hAnsiTheme="minorHAnsi" w:cstheme="minorHAnsi"/>
          <w:szCs w:val="18"/>
        </w:rPr>
        <w:t xml:space="preserve">(VS01-GT30) de senaste 24 timmarna beräknas varje hel </w:t>
      </w:r>
      <w:r>
        <w:rPr>
          <w:rFonts w:asciiTheme="minorHAnsi" w:hAnsiTheme="minorHAnsi" w:cstheme="minorHAnsi"/>
          <w:szCs w:val="18"/>
        </w:rPr>
        <w:t xml:space="preserve">             </w:t>
      </w:r>
      <w:r w:rsidRPr="00534C60">
        <w:rPr>
          <w:rFonts w:asciiTheme="minorHAnsi" w:hAnsiTheme="minorHAnsi" w:cstheme="minorHAnsi"/>
          <w:szCs w:val="18"/>
        </w:rPr>
        <w:t>timma. Det högsta värdet av medelvärdet eller den verkliga utetemperaturen</w:t>
      </w:r>
      <w:r>
        <w:rPr>
          <w:rFonts w:asciiTheme="minorHAnsi" w:hAnsiTheme="minorHAnsi" w:cstheme="minorHAnsi"/>
          <w:szCs w:val="18"/>
        </w:rPr>
        <w:t xml:space="preserve"> </w:t>
      </w:r>
      <w:r w:rsidRPr="00534C60">
        <w:rPr>
          <w:rFonts w:asciiTheme="minorHAnsi" w:hAnsiTheme="minorHAnsi" w:cstheme="minorHAnsi"/>
          <w:szCs w:val="18"/>
        </w:rPr>
        <w:t>(VS01-GT30) används som styrande utetemperatur i reglerkurvan</w:t>
      </w:r>
      <w:r w:rsidRPr="004F7284">
        <w:rPr>
          <w:rFonts w:asciiTheme="minorHAnsi" w:hAnsiTheme="minorHAnsi" w:cstheme="minorHAnsi"/>
          <w:szCs w:val="18"/>
        </w:rPr>
        <w:t xml:space="preserve">. </w:t>
      </w:r>
      <w:r w:rsidRPr="00B934FA">
        <w:rPr>
          <w:rFonts w:asciiTheme="minorHAnsi" w:hAnsiTheme="minorHAnsi" w:cstheme="minorHAnsi"/>
          <w:szCs w:val="18"/>
          <w:highlight w:val="yellow"/>
        </w:rPr>
        <w:t>En dämpad utetemperatur beräknas för varje VS-system, individuellt ställbara dämpningstider för respektive system.</w:t>
      </w:r>
    </w:p>
    <w:p w:rsidR="006A635A" w:rsidRPr="007D7720" w:rsidP="006A635A" w14:paraId="606D2D29" w14:textId="77777777">
      <w:pPr>
        <w:pStyle w:val="NoSpacing"/>
        <w:rPr>
          <w:rStyle w:val="normaltextrun"/>
          <w:rFonts w:asciiTheme="minorHAnsi" w:hAnsiTheme="minorHAnsi" w:cstheme="minorHAnsi"/>
          <w:color w:val="000000"/>
          <w:szCs w:val="18"/>
          <w:shd w:val="clear" w:color="auto" w:fill="FFFFFF"/>
        </w:rPr>
      </w:pPr>
      <w:r w:rsidRPr="007D7720">
        <w:rPr>
          <w:rStyle w:val="normaltextrun"/>
          <w:rFonts w:asciiTheme="minorHAnsi" w:hAnsiTheme="minorHAnsi" w:cstheme="minorHAnsi"/>
          <w:color w:val="000000"/>
          <w:szCs w:val="18"/>
          <w:shd w:val="clear" w:color="auto" w:fill="FFFFFF"/>
        </w:rPr>
        <w:t>Medelvärdesberäkning pågår kontinuerligt samt visas i bild oavsett vilken temperatur som valts som styrande.</w:t>
      </w:r>
    </w:p>
    <w:p w:rsidR="006A635A" w:rsidRPr="007D7720" w:rsidP="006A635A" w14:paraId="576A6093" w14:textId="77777777">
      <w:pPr>
        <w:pStyle w:val="NoSpacing"/>
        <w:spacing w:after="120"/>
        <w:rPr>
          <w:rStyle w:val="normaltextrun"/>
          <w:rFonts w:asciiTheme="minorHAnsi" w:hAnsiTheme="minorHAnsi" w:cstheme="minorHAnsi"/>
          <w:color w:val="000000"/>
          <w:szCs w:val="18"/>
          <w:shd w:val="clear" w:color="auto" w:fill="FFFFFF"/>
        </w:rPr>
      </w:pPr>
      <w:r w:rsidRPr="007D7720">
        <w:rPr>
          <w:rStyle w:val="normaltextrun"/>
          <w:rFonts w:asciiTheme="minorHAnsi" w:hAnsiTheme="minorHAnsi" w:cstheme="minorHAnsi"/>
          <w:color w:val="000000"/>
          <w:szCs w:val="18"/>
          <w:shd w:val="clear" w:color="auto" w:fill="FFFFFF"/>
        </w:rPr>
        <w:t>Vid givarfel på utetemperaturen upphör medelvärdesberäkningen. När larmet återgått återupptas medelvärdesberäkningen.</w:t>
      </w:r>
    </w:p>
    <w:p w:rsidR="0056483F" w:rsidRPr="006C03B0" w:rsidP="0056483F" w14:paraId="0B2192BD" w14:textId="2AF8FD4C">
      <w:pPr>
        <w:pStyle w:val="List"/>
        <w:rPr>
          <w:rFonts w:asciiTheme="minorHAnsi" w:hAnsiTheme="minorHAnsi" w:cstheme="minorHAnsi"/>
          <w:b/>
          <w:sz w:val="18"/>
          <w:szCs w:val="18"/>
        </w:rPr>
      </w:pPr>
      <w:r w:rsidRPr="006C03B0">
        <w:rPr>
          <w:rFonts w:asciiTheme="minorHAnsi" w:hAnsiTheme="minorHAnsi" w:cstheme="minorHAnsi"/>
          <w:b/>
          <w:sz w:val="18"/>
          <w:szCs w:val="18"/>
        </w:rPr>
        <w:t xml:space="preserve">Rumskompenserad styrkurva </w:t>
      </w:r>
      <w:r w:rsidR="009F38A0">
        <w:rPr>
          <w:rFonts w:asciiTheme="minorHAnsi" w:hAnsiTheme="minorHAnsi" w:cstheme="minorHAnsi"/>
          <w:b/>
          <w:sz w:val="18"/>
          <w:szCs w:val="18"/>
        </w:rPr>
        <w:t>V</w:t>
      </w:r>
      <w:r w:rsidR="008424C4">
        <w:rPr>
          <w:rFonts w:asciiTheme="minorHAnsi" w:hAnsiTheme="minorHAnsi" w:cstheme="minorHAnsi"/>
          <w:b/>
          <w:sz w:val="18"/>
          <w:szCs w:val="18"/>
        </w:rPr>
        <w:t>S</w:t>
      </w:r>
      <w:r w:rsidR="00C0107A">
        <w:rPr>
          <w:rFonts w:asciiTheme="minorHAnsi" w:hAnsiTheme="minorHAnsi" w:cstheme="minorHAnsi"/>
          <w:b/>
          <w:sz w:val="18"/>
          <w:szCs w:val="18"/>
        </w:rPr>
        <w:t>01</w:t>
      </w:r>
      <w:r w:rsidR="009F38A0">
        <w:rPr>
          <w:rFonts w:asciiTheme="minorHAnsi" w:hAnsiTheme="minorHAnsi" w:cstheme="minorHAnsi"/>
          <w:b/>
          <w:sz w:val="18"/>
          <w:szCs w:val="18"/>
        </w:rPr>
        <w:t>-</w:t>
      </w:r>
      <w:r w:rsidRPr="006C03B0" w:rsidR="003569F9">
        <w:rPr>
          <w:rFonts w:asciiTheme="minorHAnsi" w:hAnsiTheme="minorHAnsi" w:cstheme="minorHAnsi"/>
          <w:b/>
          <w:bCs/>
          <w:iCs/>
          <w:sz w:val="18"/>
          <w:szCs w:val="18"/>
        </w:rPr>
        <w:t>GT1</w:t>
      </w:r>
      <w:r w:rsidR="008424C4">
        <w:rPr>
          <w:rFonts w:asciiTheme="minorHAnsi" w:hAnsiTheme="minorHAnsi" w:cstheme="minorHAnsi"/>
          <w:b/>
          <w:bCs/>
          <w:iCs/>
          <w:sz w:val="18"/>
          <w:szCs w:val="18"/>
        </w:rPr>
        <w:t>2</w:t>
      </w:r>
      <w:r w:rsidRPr="006C03B0" w:rsidR="003569F9">
        <w:rPr>
          <w:rFonts w:asciiTheme="minorHAnsi" w:hAnsiTheme="minorHAnsi" w:cstheme="minorHAnsi"/>
          <w:b/>
          <w:bCs/>
          <w:iCs/>
          <w:sz w:val="18"/>
          <w:szCs w:val="18"/>
        </w:rPr>
        <w:t>:</w:t>
      </w:r>
    </w:p>
    <w:p w:rsidR="0056483F" w:rsidRPr="006C03B0" w:rsidP="0056483F" w14:paraId="220723C5" w14:textId="6FEBC52F">
      <w:pPr>
        <w:pStyle w:val="NoSpacing"/>
        <w:rPr>
          <w:rFonts w:asciiTheme="minorHAnsi" w:hAnsiTheme="minorHAnsi" w:cstheme="minorHAnsi"/>
          <w:szCs w:val="18"/>
        </w:rPr>
      </w:pPr>
      <w:bookmarkStart w:id="3" w:name="_Hlk503788896"/>
      <w:r w:rsidRPr="006C03B0">
        <w:rPr>
          <w:rFonts w:asciiTheme="minorHAnsi" w:hAnsiTheme="minorHAnsi" w:cstheme="minorHAnsi"/>
          <w:szCs w:val="18"/>
        </w:rPr>
        <w:t>Ett medelvärde av rumstemperaturerna beräknas utifrån i HMI och ÖS fritt valbara rumstemperaturgivare.</w:t>
      </w:r>
      <w:r w:rsidRPr="006C03B0" w:rsidR="002635C6">
        <w:rPr>
          <w:rFonts w:asciiTheme="minorHAnsi" w:hAnsiTheme="minorHAnsi" w:cstheme="minorHAnsi"/>
          <w:szCs w:val="18"/>
        </w:rPr>
        <w:t xml:space="preserve"> </w:t>
      </w:r>
      <w:r w:rsidRPr="006C03B0" w:rsidR="002635C6">
        <w:rPr>
          <w:rStyle w:val="normaltextrun"/>
          <w:rFonts w:asciiTheme="minorHAnsi" w:hAnsiTheme="minorHAnsi" w:cstheme="minorHAnsi"/>
          <w:color w:val="000000"/>
          <w:szCs w:val="18"/>
        </w:rPr>
        <w:t>Invald givare visas som aktiv med grön markering i HMI och ÖS.</w:t>
      </w:r>
      <w:r w:rsidRPr="006C03B0">
        <w:rPr>
          <w:rFonts w:asciiTheme="minorHAnsi" w:hAnsiTheme="minorHAnsi" w:cstheme="minorHAnsi"/>
          <w:szCs w:val="18"/>
        </w:rPr>
        <w:br/>
        <w:t>Rumskompenseringen beräknas via regulator beroende på avvikelse mellan rumsmedeltemperatur och dess börvärde. Via tidkanal sätts olika börvärde för rumstemperatur vid dagdrift och nattdrift.</w:t>
      </w:r>
    </w:p>
    <w:p w:rsidR="0056483F" w:rsidRPr="006C03B0" w:rsidP="7EFDC45B" w14:paraId="06F3FE82" w14:textId="77777777">
      <w:pPr>
        <w:pStyle w:val="NoSpacing"/>
        <w:rPr>
          <w:rFonts w:asciiTheme="minorHAnsi" w:hAnsiTheme="minorHAnsi" w:cstheme="minorHAnsi"/>
          <w:szCs w:val="18"/>
        </w:rPr>
      </w:pPr>
      <w:r w:rsidRPr="006C03B0">
        <w:rPr>
          <w:rFonts w:asciiTheme="minorHAnsi" w:hAnsiTheme="minorHAnsi" w:cstheme="minorHAnsi"/>
          <w:szCs w:val="18"/>
        </w:rPr>
        <w:t>Maximal kompensering: tillägg +5°C, avdrag -5°C. Vid kompensering får beräknat börvärde för framledningstemperatur ej understiga 20°C.</w:t>
      </w:r>
    </w:p>
    <w:p w:rsidR="0056483F" w:rsidRPr="006C03B0" w:rsidP="0056483F" w14:paraId="59776EB5" w14:textId="0E73C9E1">
      <w:pPr>
        <w:pStyle w:val="NoSpacing"/>
        <w:rPr>
          <w:rStyle w:val="normaltextrun"/>
          <w:rFonts w:asciiTheme="minorHAnsi" w:hAnsiTheme="minorHAnsi" w:cstheme="minorHAnsi"/>
          <w:color w:val="000000"/>
          <w:szCs w:val="18"/>
          <w:bdr w:val="none" w:sz="0" w:space="0" w:color="auto" w:frame="1"/>
        </w:rPr>
      </w:pPr>
      <w:r w:rsidRPr="006C03B0">
        <w:rPr>
          <w:rFonts w:asciiTheme="minorHAnsi" w:hAnsiTheme="minorHAnsi" w:cstheme="minorHAnsi"/>
          <w:szCs w:val="18"/>
        </w:rPr>
        <w:t xml:space="preserve">Vid kommunikationsfel </w:t>
      </w:r>
      <w:r w:rsidRPr="006C03B0" w:rsidR="002635C6">
        <w:rPr>
          <w:rFonts w:asciiTheme="minorHAnsi" w:hAnsiTheme="minorHAnsi" w:cstheme="minorHAnsi"/>
          <w:szCs w:val="18"/>
        </w:rPr>
        <w:t>och/</w:t>
      </w:r>
      <w:r w:rsidRPr="006C03B0">
        <w:rPr>
          <w:rFonts w:asciiTheme="minorHAnsi" w:hAnsiTheme="minorHAnsi" w:cstheme="minorHAnsi"/>
          <w:szCs w:val="18"/>
        </w:rPr>
        <w:t xml:space="preserve">eller temperatur utanför normal driftstemperatur på enskild temperaturgivare </w:t>
      </w:r>
      <w:r w:rsidRPr="006C03B0" w:rsidR="002635C6">
        <w:rPr>
          <w:rFonts w:asciiTheme="minorHAnsi" w:hAnsiTheme="minorHAnsi" w:cstheme="minorHAnsi"/>
          <w:szCs w:val="18"/>
        </w:rPr>
        <w:t>pausas</w:t>
      </w:r>
      <w:r w:rsidR="007278E8">
        <w:rPr>
          <w:rFonts w:asciiTheme="minorHAnsi" w:hAnsiTheme="minorHAnsi" w:cstheme="minorHAnsi"/>
          <w:szCs w:val="18"/>
        </w:rPr>
        <w:t xml:space="preserve"> denna</w:t>
      </w:r>
      <w:r w:rsidRPr="006C03B0" w:rsidR="002635C6">
        <w:rPr>
          <w:rFonts w:asciiTheme="minorHAnsi" w:hAnsiTheme="minorHAnsi" w:cstheme="minorHAnsi"/>
          <w:szCs w:val="18"/>
        </w:rPr>
        <w:t xml:space="preserve"> från</w:t>
      </w:r>
      <w:r w:rsidRPr="006C03B0">
        <w:rPr>
          <w:rFonts w:asciiTheme="minorHAnsi" w:hAnsiTheme="minorHAnsi" w:cstheme="minorHAnsi"/>
          <w:szCs w:val="18"/>
        </w:rPr>
        <w:t xml:space="preserve"> medelvärdesberäkningen</w:t>
      </w:r>
      <w:r w:rsidRPr="006C03B0" w:rsidR="002635C6">
        <w:rPr>
          <w:rFonts w:asciiTheme="minorHAnsi" w:hAnsiTheme="minorHAnsi" w:cstheme="minorHAnsi"/>
          <w:szCs w:val="18"/>
        </w:rPr>
        <w:t xml:space="preserve"> </w:t>
      </w:r>
      <w:r w:rsidRPr="006C03B0" w:rsidR="002635C6">
        <w:rPr>
          <w:rStyle w:val="normaltextrun"/>
          <w:rFonts w:asciiTheme="minorHAnsi" w:hAnsiTheme="minorHAnsi" w:cstheme="minorHAnsi"/>
          <w:color w:val="000000"/>
          <w:szCs w:val="18"/>
          <w:bdr w:val="none" w:sz="0" w:space="0" w:color="auto" w:frame="1"/>
        </w:rPr>
        <w:t>Även givarna med högsta och lägsta rumstemperatur pausas från medelvärdesberäkningen</w:t>
      </w:r>
      <w:r w:rsidRPr="006C03B0">
        <w:rPr>
          <w:rFonts w:asciiTheme="minorHAnsi" w:hAnsiTheme="minorHAnsi" w:cstheme="minorHAnsi"/>
          <w:szCs w:val="18"/>
        </w:rPr>
        <w:t xml:space="preserve">. </w:t>
      </w:r>
      <w:r w:rsidR="00E94342">
        <w:rPr>
          <w:rFonts w:ascii="Calibri" w:eastAsia="Times New Roman" w:hAnsi="Calibri" w:cs="Calibri"/>
          <w:szCs w:val="18"/>
          <w:lang w:eastAsia="sv-SE"/>
        </w:rPr>
        <w:t xml:space="preserve">Programmet söker efter högsta och lägsta givare en gång var 15de minut. </w:t>
      </w:r>
      <w:r w:rsidRPr="00926690" w:rsidR="00D76978">
        <w:rPr>
          <w:rFonts w:ascii="Calibri" w:eastAsia="Times New Roman" w:hAnsi="Calibri" w:cs="Calibri"/>
          <w:szCs w:val="18"/>
          <w:lang w:eastAsia="sv-SE"/>
        </w:rPr>
        <w:t xml:space="preserve">Om </w:t>
      </w:r>
      <w:r w:rsidR="00D76978">
        <w:rPr>
          <w:rFonts w:ascii="Calibri" w:eastAsia="Times New Roman" w:hAnsi="Calibri" w:cs="Calibri"/>
          <w:szCs w:val="18"/>
          <w:lang w:eastAsia="sv-SE"/>
        </w:rPr>
        <w:t>inga</w:t>
      </w:r>
      <w:r w:rsidRPr="00926690" w:rsidR="00D76978">
        <w:rPr>
          <w:rFonts w:ascii="Calibri" w:eastAsia="Times New Roman" w:hAnsi="Calibri" w:cs="Calibri"/>
          <w:szCs w:val="18"/>
          <w:lang w:eastAsia="sv-SE"/>
        </w:rPr>
        <w:t xml:space="preserve"> temperatur</w:t>
      </w:r>
      <w:r w:rsidRPr="006C7EF2" w:rsidR="00D76978">
        <w:rPr>
          <w:rFonts w:ascii="Calibri" w:eastAsia="Times New Roman" w:hAnsi="Calibri" w:cs="Calibri"/>
          <w:szCs w:val="18"/>
          <w:lang w:eastAsia="sv-SE"/>
        </w:rPr>
        <w:t xml:space="preserve">givare är </w:t>
      </w:r>
      <w:r w:rsidR="00D76978">
        <w:rPr>
          <w:rFonts w:ascii="Calibri" w:eastAsia="Times New Roman" w:hAnsi="Calibri" w:cs="Calibri"/>
          <w:szCs w:val="18"/>
          <w:lang w:eastAsia="sv-SE"/>
        </w:rPr>
        <w:t>aktiva pausas</w:t>
      </w:r>
      <w:r w:rsidRPr="006C7EF2" w:rsidR="00D76978">
        <w:rPr>
          <w:rFonts w:ascii="Calibri" w:eastAsia="Times New Roman" w:hAnsi="Calibri" w:cs="Calibri"/>
          <w:szCs w:val="18"/>
          <w:lang w:eastAsia="sv-SE"/>
        </w:rPr>
        <w:t xml:space="preserve"> optimeringsfunktionen</w:t>
      </w:r>
      <w:r w:rsidRPr="006C03B0">
        <w:rPr>
          <w:rFonts w:asciiTheme="minorHAnsi" w:hAnsiTheme="minorHAnsi" w:cstheme="minorHAnsi"/>
          <w:szCs w:val="18"/>
        </w:rPr>
        <w:t>.</w:t>
      </w:r>
      <w:r w:rsidRPr="006C03B0" w:rsidR="002635C6">
        <w:rPr>
          <w:rFonts w:asciiTheme="minorHAnsi" w:hAnsiTheme="minorHAnsi" w:cstheme="minorHAnsi"/>
          <w:szCs w:val="18"/>
        </w:rPr>
        <w:t xml:space="preserve"> G</w:t>
      </w:r>
      <w:r w:rsidRPr="006C03B0" w:rsidR="002635C6">
        <w:rPr>
          <w:rStyle w:val="normaltextrun"/>
          <w:rFonts w:asciiTheme="minorHAnsi" w:hAnsiTheme="minorHAnsi" w:cstheme="minorHAnsi"/>
          <w:color w:val="000000"/>
          <w:szCs w:val="18"/>
          <w:bdr w:val="none" w:sz="0" w:space="0" w:color="auto" w:frame="1"/>
        </w:rPr>
        <w:t>ivare som är invald i medelvärdesberäkningen men pausad visas med gul markering i HMI och ÖS.</w:t>
      </w:r>
    </w:p>
    <w:p w:rsidR="002635C6" w:rsidP="0056483F" w14:paraId="6CF94B96" w14:textId="4F73822E">
      <w:pPr>
        <w:pStyle w:val="NoSpacing"/>
        <w:rPr>
          <w:rStyle w:val="eop"/>
          <w:rFonts w:asciiTheme="minorHAnsi" w:hAnsiTheme="minorHAnsi" w:cstheme="minorHAnsi"/>
          <w:color w:val="000000"/>
          <w:szCs w:val="18"/>
          <w:shd w:val="clear" w:color="auto" w:fill="FFFFFF"/>
        </w:rPr>
      </w:pPr>
      <w:r w:rsidRPr="006C03B0">
        <w:rPr>
          <w:rStyle w:val="normaltextrun"/>
          <w:rFonts w:asciiTheme="minorHAnsi" w:hAnsiTheme="minorHAnsi" w:cstheme="minorHAnsi"/>
          <w:color w:val="000000"/>
          <w:szCs w:val="18"/>
          <w:shd w:val="clear" w:color="auto" w:fill="FFFFFF"/>
        </w:rPr>
        <w:t>När kommunikationsfelet återgått och/eller givaren återfått normal driftstemperatur tas den åter med i medelvärdesberäkningen och visas med grön markering i HMI och ÖS.</w:t>
      </w:r>
      <w:r w:rsidRPr="006C03B0">
        <w:rPr>
          <w:rStyle w:val="eop"/>
          <w:rFonts w:asciiTheme="minorHAnsi" w:hAnsiTheme="minorHAnsi" w:cstheme="minorHAnsi"/>
          <w:color w:val="000000"/>
          <w:szCs w:val="18"/>
          <w:shd w:val="clear" w:color="auto" w:fill="FFFFFF"/>
        </w:rPr>
        <w:t> </w:t>
      </w:r>
    </w:p>
    <w:p w:rsidR="00EC1B50" w:rsidRPr="00EC1B50" w:rsidP="0056483F" w14:paraId="7E8BE072" w14:textId="572E8234">
      <w:pPr>
        <w:pStyle w:val="NoSpacing"/>
        <w:rPr>
          <w:rFonts w:asciiTheme="minorHAnsi" w:hAnsiTheme="minorHAnsi" w:cstheme="minorHAnsi"/>
          <w:szCs w:val="18"/>
        </w:rPr>
      </w:pPr>
      <w:r w:rsidRPr="00EC1B50">
        <w:rPr>
          <w:rStyle w:val="normaltextrun"/>
          <w:rFonts w:asciiTheme="minorHAnsi" w:hAnsiTheme="minorHAnsi" w:cstheme="minorHAnsi"/>
          <w:color w:val="000000"/>
          <w:szCs w:val="18"/>
          <w:shd w:val="clear" w:color="auto" w:fill="FFFFFF"/>
        </w:rPr>
        <w:t>Medelvärdesberäkning pågår kontinuerligt samt visas i bild oavsett funktionen är aktiverad eller inte.</w:t>
      </w:r>
    </w:p>
    <w:p w:rsidR="003569F9" w:rsidRPr="006C03B0" w:rsidP="0056483F" w14:paraId="55DEF968" w14:textId="2AC12C33">
      <w:pPr>
        <w:pStyle w:val="NoSpacing"/>
        <w:rPr>
          <w:rFonts w:asciiTheme="minorHAnsi" w:hAnsiTheme="minorHAnsi" w:cstheme="minorHAnsi"/>
          <w:szCs w:val="18"/>
          <w:highlight w:val="green"/>
        </w:rPr>
      </w:pPr>
      <w:r w:rsidRPr="006C03B0">
        <w:rPr>
          <w:rFonts w:asciiTheme="minorHAnsi" w:hAnsiTheme="minorHAnsi" w:cstheme="minorHAnsi"/>
          <w:szCs w:val="18"/>
          <w:highlight w:val="green"/>
        </w:rPr>
        <w:t xml:space="preserve">Om efterbehandlingen är av CAV-typ och då saknar rumsgivare skall det tillföras rumsgivare i VS01-systemt. Se Teknisk beskrivning för mer </w:t>
      </w:r>
      <w:bookmarkEnd w:id="3"/>
      <w:r w:rsidRPr="006C03B0">
        <w:rPr>
          <w:rFonts w:asciiTheme="minorHAnsi" w:hAnsiTheme="minorHAnsi" w:cstheme="minorHAnsi"/>
          <w:szCs w:val="18"/>
          <w:highlight w:val="green"/>
        </w:rPr>
        <w:t>information.</w:t>
      </w:r>
    </w:p>
    <w:p w:rsidR="002635C6" w:rsidRPr="006C03B0" w:rsidP="0056483F" w14:paraId="4FC97A4A" w14:textId="7F6559F2">
      <w:pPr>
        <w:pStyle w:val="NoSpacing"/>
        <w:rPr>
          <w:rFonts w:asciiTheme="minorHAnsi" w:hAnsiTheme="minorHAnsi" w:cstheme="minorHAnsi"/>
          <w:szCs w:val="18"/>
          <w:highlight w:val="green"/>
        </w:rPr>
      </w:pPr>
    </w:p>
    <w:p w:rsidR="00C33F43" w:rsidRPr="006C03B0" w:rsidP="00C33F43" w14:paraId="77935FB0" w14:textId="37AFBBF6">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spacing w:before="120" w:after="120"/>
        <w:rPr>
          <w:rFonts w:asciiTheme="minorHAnsi" w:hAnsiTheme="minorHAnsi" w:cstheme="minorHAnsi"/>
          <w:b/>
          <w:szCs w:val="18"/>
        </w:rPr>
      </w:pPr>
      <w:r w:rsidRPr="00C33F43">
        <w:rPr>
          <w:rFonts w:asciiTheme="minorHAnsi" w:hAnsiTheme="minorHAnsi" w:cstheme="minorHAnsi"/>
          <w:b/>
          <w:szCs w:val="18"/>
          <w:highlight w:val="yellow"/>
        </w:rPr>
        <w:t>REGLERING VS11</w:t>
      </w:r>
    </w:p>
    <w:p w:rsidR="00AF2F79" w:rsidRPr="00534C60" w:rsidP="00AF2F79" w14:paraId="0A83493A" w14:textId="77777777">
      <w:pPr>
        <w:pStyle w:val="paragraph"/>
        <w:spacing w:before="60" w:beforeAutospacing="0" w:after="0" w:afterAutospacing="0"/>
        <w:textAlignment w:val="baseline"/>
        <w:rPr>
          <w:rFonts w:asciiTheme="minorHAnsi" w:hAnsiTheme="minorHAnsi" w:cstheme="minorHAnsi"/>
          <w:b/>
          <w:sz w:val="18"/>
          <w:szCs w:val="18"/>
        </w:rPr>
      </w:pPr>
      <w:r w:rsidRPr="00534C60">
        <w:rPr>
          <w:rFonts w:asciiTheme="minorHAnsi" w:hAnsiTheme="minorHAnsi" w:cstheme="minorHAnsi"/>
          <w:b/>
          <w:sz w:val="18"/>
          <w:szCs w:val="18"/>
        </w:rPr>
        <w:t>Temperaturreglering</w:t>
      </w:r>
    </w:p>
    <w:p w:rsidR="00AF2F79" w:rsidRPr="002027A2" w:rsidP="00AF2F79" w14:paraId="699CF981" w14:textId="293E144A">
      <w:pPr>
        <w:pStyle w:val="paragraph"/>
        <w:spacing w:before="0" w:beforeAutospacing="0" w:after="0" w:afterAutospacing="0"/>
        <w:textAlignment w:val="baseline"/>
        <w:rPr>
          <w:rStyle w:val="normaltextrun"/>
          <w:rFonts w:asciiTheme="minorHAnsi" w:hAnsiTheme="minorHAnsi" w:cstheme="minorHAnsi"/>
          <w:sz w:val="18"/>
          <w:szCs w:val="18"/>
        </w:rPr>
      </w:pPr>
      <w:r w:rsidRPr="002027A2">
        <w:rPr>
          <w:rStyle w:val="normaltextrun"/>
          <w:rFonts w:asciiTheme="minorHAnsi" w:hAnsiTheme="minorHAnsi" w:cstheme="minorHAnsi"/>
          <w:sz w:val="18"/>
          <w:szCs w:val="18"/>
        </w:rPr>
        <w:t xml:space="preserve">Vid pumpstart börjar värmeventilen att styras av temperaturregulatorn att hålla beräknat börvärde vid </w:t>
      </w:r>
      <w:r w:rsidRPr="002027A2">
        <w:rPr>
          <w:rStyle w:val="spellingerror"/>
          <w:rFonts w:asciiTheme="minorHAnsi" w:hAnsiTheme="minorHAnsi" w:cstheme="minorHAnsi"/>
          <w:sz w:val="18"/>
          <w:szCs w:val="18"/>
        </w:rPr>
        <w:t>VS</w:t>
      </w:r>
      <w:r w:rsidR="002027A2">
        <w:rPr>
          <w:rStyle w:val="spellingerror"/>
          <w:rFonts w:asciiTheme="minorHAnsi" w:hAnsiTheme="minorHAnsi" w:cstheme="minorHAnsi"/>
          <w:sz w:val="18"/>
          <w:szCs w:val="18"/>
        </w:rPr>
        <w:t>11</w:t>
      </w:r>
      <w:r w:rsidRPr="002027A2">
        <w:rPr>
          <w:rStyle w:val="normaltextrun"/>
          <w:rFonts w:asciiTheme="minorHAnsi" w:hAnsiTheme="minorHAnsi" w:cstheme="minorHAnsi"/>
          <w:sz w:val="18"/>
          <w:szCs w:val="18"/>
        </w:rPr>
        <w:t xml:space="preserve">- GT10. Beräknat börvärde min-och maxbegränsas via separata inställningsvärden. </w:t>
      </w:r>
    </w:p>
    <w:p w:rsidR="00AF2F79" w:rsidRPr="002027A2" w:rsidP="00AF2F79" w14:paraId="461CB5FC" w14:textId="77777777">
      <w:pPr>
        <w:pStyle w:val="paragraph"/>
        <w:spacing w:before="0" w:beforeAutospacing="0" w:after="0" w:afterAutospacing="0"/>
        <w:textAlignment w:val="baseline"/>
        <w:rPr>
          <w:rFonts w:asciiTheme="minorHAnsi" w:hAnsiTheme="minorHAnsi" w:cstheme="minorHAnsi"/>
          <w:sz w:val="18"/>
          <w:szCs w:val="18"/>
        </w:rPr>
      </w:pPr>
      <w:r w:rsidRPr="002027A2">
        <w:rPr>
          <w:rStyle w:val="normaltextrun"/>
          <w:rFonts w:asciiTheme="minorHAnsi" w:hAnsiTheme="minorHAnsi" w:cstheme="minorHAnsi"/>
          <w:sz w:val="18"/>
          <w:szCs w:val="18"/>
        </w:rPr>
        <w:t>Beräknat börvärde påverkas av olika faktorer enligt nedanstående prioritering.</w:t>
      </w:r>
    </w:p>
    <w:p w:rsidR="00AF2F79" w:rsidRPr="002027A2" w:rsidP="00184FAB" w14:paraId="567E6282" w14:textId="77777777">
      <w:pPr>
        <w:pStyle w:val="NoSpacing"/>
        <w:numPr>
          <w:ilvl w:val="0"/>
          <w:numId w:val="15"/>
        </w:numPr>
        <w:spacing w:before="60"/>
        <w:rPr>
          <w:rFonts w:asciiTheme="minorHAnsi" w:hAnsiTheme="minorHAnsi" w:cstheme="minorHAnsi"/>
          <w:szCs w:val="18"/>
        </w:rPr>
      </w:pPr>
      <w:r w:rsidRPr="002027A2">
        <w:rPr>
          <w:rFonts w:asciiTheme="minorHAnsi" w:hAnsiTheme="minorHAnsi" w:cstheme="minorHAnsi"/>
          <w:szCs w:val="18"/>
        </w:rPr>
        <w:t>Om överordnad styrning (ELF) är aktiverad och aktivt skrivs börvärde från externt system.</w:t>
      </w:r>
    </w:p>
    <w:p w:rsidR="00AF2F79" w:rsidRPr="00CB7D2D" w:rsidP="00CB7D2D" w14:paraId="4995E686" w14:textId="69607585">
      <w:pPr>
        <w:pStyle w:val="NoSpacing"/>
        <w:numPr>
          <w:ilvl w:val="0"/>
          <w:numId w:val="15"/>
        </w:numPr>
        <w:spacing w:after="120"/>
        <w:ind w:left="357" w:hanging="357"/>
        <w:rPr>
          <w:rFonts w:asciiTheme="minorHAnsi" w:hAnsiTheme="minorHAnsi" w:cstheme="minorHAnsi"/>
          <w:szCs w:val="18"/>
        </w:rPr>
      </w:pPr>
      <w:r w:rsidRPr="00CB7D2D">
        <w:rPr>
          <w:rFonts w:asciiTheme="minorHAnsi" w:hAnsiTheme="minorHAnsi" w:cstheme="minorHAnsi"/>
        </w:rPr>
        <w:t>Beräknat börvärde enligt kurva, vid aktiverad optimeringsfunktion ”dämpad utekompenserad styrkurva” används högsta värdet av dämpad utetemperatur eller aktuell utetemperatur som utetemperatur vid börvärdesberäkning. Vid aktiverad optimeringsfunktion ”rumskompenserad styrkurva” adderas rumskompenseringen till värdet från kurvan för att erhålla beräknat börvärde. </w:t>
      </w:r>
    </w:p>
    <w:p w:rsidR="002C5B02" w:rsidP="00AF2F79" w14:paraId="5B8C12F3" w14:textId="77777777">
      <w:pPr>
        <w:pStyle w:val="NoSpacing"/>
        <w:rPr>
          <w:rFonts w:asciiTheme="minorHAnsi" w:hAnsiTheme="minorHAnsi" w:cstheme="minorHAnsi"/>
          <w:b/>
          <w:szCs w:val="18"/>
        </w:rPr>
      </w:pPr>
      <w:r>
        <w:rPr>
          <w:rFonts w:asciiTheme="minorHAnsi" w:hAnsiTheme="minorHAnsi" w:cstheme="minorHAnsi"/>
          <w:b/>
          <w:szCs w:val="18"/>
        </w:rPr>
        <w:br w:type="page"/>
      </w:r>
    </w:p>
    <w:p w:rsidR="00AF2F79" w:rsidRPr="003C4A77" w:rsidP="00AF2F79" w14:paraId="6560A6AF" w14:textId="317E7645">
      <w:pPr>
        <w:pStyle w:val="NoSpacing"/>
        <w:rPr>
          <w:rFonts w:asciiTheme="minorHAnsi" w:hAnsiTheme="minorHAnsi" w:cstheme="minorHAnsi"/>
          <w:b/>
          <w:szCs w:val="18"/>
        </w:rPr>
      </w:pPr>
      <w:r w:rsidRPr="003C4A77">
        <w:rPr>
          <w:rFonts w:asciiTheme="minorHAnsi" w:hAnsiTheme="minorHAnsi" w:cstheme="minorHAnsi"/>
          <w:b/>
          <w:szCs w:val="18"/>
        </w:rPr>
        <w:t>Överstyrning</w:t>
      </w:r>
    </w:p>
    <w:p w:rsidR="00AF2F79" w:rsidP="00AF2F79" w14:paraId="47E777D1" w14:textId="77777777">
      <w:pPr>
        <w:pStyle w:val="NoSpacing"/>
        <w:spacing w:after="120"/>
        <w:rPr>
          <w:rFonts w:asciiTheme="minorHAnsi" w:hAnsiTheme="minorHAnsi" w:cstheme="minorHAnsi"/>
          <w:szCs w:val="18"/>
        </w:rPr>
      </w:pPr>
      <w:r w:rsidRPr="003C4A77">
        <w:rPr>
          <w:rFonts w:asciiTheme="minorHAnsi" w:hAnsiTheme="minorHAnsi" w:cstheme="minorHAnsi"/>
          <w:szCs w:val="18"/>
        </w:rPr>
        <w:t>För att kunna testa olika funktioner kan den styrande utetemperaturen</w:t>
      </w:r>
      <w:r>
        <w:rPr>
          <w:rFonts w:asciiTheme="minorHAnsi" w:hAnsiTheme="minorHAnsi" w:cstheme="minorHAnsi"/>
          <w:szCs w:val="18"/>
        </w:rPr>
        <w:t xml:space="preserve"> </w:t>
      </w:r>
      <w:r w:rsidRPr="003C4A77">
        <w:rPr>
          <w:rFonts w:asciiTheme="minorHAnsi" w:hAnsiTheme="minorHAnsi" w:cstheme="minorHAnsi"/>
          <w:szCs w:val="18"/>
        </w:rPr>
        <w:t>(VS01-GT30) s</w:t>
      </w:r>
      <w:r>
        <w:rPr>
          <w:rFonts w:asciiTheme="minorHAnsi" w:hAnsiTheme="minorHAnsi" w:cstheme="minorHAnsi"/>
          <w:szCs w:val="18"/>
        </w:rPr>
        <w:t>tällas</w:t>
      </w:r>
      <w:r w:rsidRPr="003C4A77">
        <w:rPr>
          <w:rFonts w:asciiTheme="minorHAnsi" w:hAnsiTheme="minorHAnsi" w:cstheme="minorHAnsi"/>
          <w:szCs w:val="18"/>
        </w:rPr>
        <w:t xml:space="preserve"> manuellt</w:t>
      </w:r>
      <w:r>
        <w:rPr>
          <w:rFonts w:asciiTheme="minorHAnsi" w:hAnsiTheme="minorHAnsi" w:cstheme="minorHAnsi"/>
          <w:szCs w:val="18"/>
        </w:rPr>
        <w:t>. Detta påverkar samtliga funktioner där VS01-GT30 är referensgivare. Larm visas i samtliga HMI och ÖS enligt larmlistan.</w:t>
      </w:r>
    </w:p>
    <w:p w:rsidR="00AF2F79" w:rsidRPr="004B311F" w:rsidP="00AF2F79" w14:paraId="7C880790" w14:textId="77777777">
      <w:pPr>
        <w:pStyle w:val="NoSpacing"/>
        <w:rPr>
          <w:rFonts w:asciiTheme="minorHAnsi" w:hAnsiTheme="minorHAnsi" w:cstheme="minorHAnsi"/>
          <w:szCs w:val="18"/>
        </w:rPr>
      </w:pPr>
      <w:r w:rsidRPr="00534C60">
        <w:rPr>
          <w:rFonts w:asciiTheme="minorHAnsi" w:hAnsiTheme="minorHAnsi" w:cstheme="minorHAnsi"/>
          <w:b/>
          <w:szCs w:val="18"/>
        </w:rPr>
        <w:t>Optimeringsfunktioner</w:t>
      </w:r>
    </w:p>
    <w:p w:rsidR="00AF2F79" w:rsidRPr="00534C60" w:rsidP="00AF2F79" w14:paraId="0997212B" w14:textId="3C2A7024">
      <w:pPr>
        <w:pStyle w:val="NoSpacing"/>
        <w:rPr>
          <w:rFonts w:asciiTheme="minorHAnsi" w:hAnsiTheme="minorHAnsi" w:cstheme="minorHAnsi"/>
          <w:szCs w:val="18"/>
        </w:rPr>
      </w:pPr>
      <w:r w:rsidRPr="00534C60">
        <w:rPr>
          <w:rFonts w:asciiTheme="minorHAnsi" w:hAnsiTheme="minorHAnsi" w:cstheme="minorHAnsi"/>
          <w:szCs w:val="18"/>
        </w:rPr>
        <w:t>Framledningsbörvärdet styrs av en utetemperaturkompenserad styrkurva samt ett antal optimeringsfunktioner som individuellt kan aktiveras</w:t>
      </w:r>
      <w:r>
        <w:rPr>
          <w:rFonts w:asciiTheme="minorHAnsi" w:hAnsiTheme="minorHAnsi" w:cstheme="minorHAnsi"/>
          <w:szCs w:val="18"/>
        </w:rPr>
        <w:t>/avaktiveras</w:t>
      </w:r>
      <w:r w:rsidRPr="00534C60">
        <w:rPr>
          <w:rFonts w:asciiTheme="minorHAnsi" w:hAnsiTheme="minorHAnsi" w:cstheme="minorHAnsi"/>
          <w:szCs w:val="18"/>
        </w:rPr>
        <w:t xml:space="preserve"> via </w:t>
      </w:r>
      <w:r w:rsidR="00212D31">
        <w:rPr>
          <w:rFonts w:asciiTheme="minorHAnsi" w:hAnsiTheme="minorHAnsi" w:cstheme="minorHAnsi"/>
          <w:szCs w:val="18"/>
        </w:rPr>
        <w:t xml:space="preserve">knapp i </w:t>
      </w:r>
      <w:r>
        <w:rPr>
          <w:rFonts w:asciiTheme="minorHAnsi" w:hAnsiTheme="minorHAnsi" w:cstheme="minorHAnsi"/>
          <w:szCs w:val="18"/>
        </w:rPr>
        <w:t>HMI/</w:t>
      </w:r>
      <w:r w:rsidRPr="00534C60">
        <w:rPr>
          <w:rFonts w:asciiTheme="minorHAnsi" w:hAnsiTheme="minorHAnsi" w:cstheme="minorHAnsi"/>
          <w:szCs w:val="18"/>
        </w:rPr>
        <w:t>ÖS.</w:t>
      </w:r>
    </w:p>
    <w:p w:rsidR="00AF2F79" w:rsidRPr="00534C60" w:rsidP="00AF2F79" w14:paraId="05E019DC" w14:textId="77777777">
      <w:pPr>
        <w:pStyle w:val="NoSpacing"/>
        <w:numPr>
          <w:ilvl w:val="0"/>
          <w:numId w:val="10"/>
        </w:numPr>
        <w:ind w:left="567"/>
        <w:rPr>
          <w:rFonts w:asciiTheme="minorHAnsi" w:hAnsiTheme="minorHAnsi" w:cstheme="minorHAnsi"/>
          <w:szCs w:val="18"/>
        </w:rPr>
      </w:pPr>
      <w:r w:rsidRPr="00534C60">
        <w:rPr>
          <w:rFonts w:asciiTheme="minorHAnsi" w:hAnsiTheme="minorHAnsi" w:cstheme="minorHAnsi"/>
          <w:szCs w:val="18"/>
        </w:rPr>
        <w:t>Dämpad ute</w:t>
      </w:r>
      <w:r>
        <w:rPr>
          <w:rFonts w:asciiTheme="minorHAnsi" w:hAnsiTheme="minorHAnsi" w:cstheme="minorHAnsi"/>
          <w:szCs w:val="18"/>
        </w:rPr>
        <w:t>temperatur</w:t>
      </w:r>
    </w:p>
    <w:p w:rsidR="00AF2F79" w:rsidRPr="00534C60" w:rsidP="00AF2F79" w14:paraId="014CB8FC" w14:textId="77777777">
      <w:pPr>
        <w:pStyle w:val="NoSpacing"/>
        <w:numPr>
          <w:ilvl w:val="0"/>
          <w:numId w:val="10"/>
        </w:numPr>
        <w:spacing w:after="120"/>
        <w:ind w:left="567"/>
        <w:rPr>
          <w:rFonts w:asciiTheme="minorHAnsi" w:hAnsiTheme="minorHAnsi" w:cstheme="minorHAnsi"/>
          <w:szCs w:val="18"/>
        </w:rPr>
      </w:pPr>
      <w:r w:rsidRPr="00534C60">
        <w:rPr>
          <w:rFonts w:asciiTheme="minorHAnsi" w:hAnsiTheme="minorHAnsi" w:cstheme="minorHAnsi"/>
          <w:szCs w:val="18"/>
        </w:rPr>
        <w:t>Rums</w:t>
      </w:r>
      <w:r>
        <w:rPr>
          <w:rFonts w:asciiTheme="minorHAnsi" w:hAnsiTheme="minorHAnsi" w:cstheme="minorHAnsi"/>
          <w:szCs w:val="18"/>
        </w:rPr>
        <w:t>kompenserad</w:t>
      </w:r>
      <w:r w:rsidRPr="00534C60">
        <w:rPr>
          <w:rFonts w:asciiTheme="minorHAnsi" w:hAnsiTheme="minorHAnsi" w:cstheme="minorHAnsi"/>
          <w:szCs w:val="18"/>
        </w:rPr>
        <w:t xml:space="preserve"> styrkurva</w:t>
      </w:r>
    </w:p>
    <w:p w:rsidR="00AF2F79" w:rsidRPr="00534C60" w:rsidP="00AF2F79" w14:paraId="77614787" w14:textId="27BFE4F9">
      <w:pPr>
        <w:pStyle w:val="NoSpacing"/>
        <w:rPr>
          <w:rFonts w:asciiTheme="minorHAnsi" w:hAnsiTheme="minorHAnsi" w:cstheme="minorHAnsi"/>
          <w:b/>
          <w:szCs w:val="18"/>
        </w:rPr>
      </w:pPr>
      <w:r w:rsidRPr="00534C60">
        <w:rPr>
          <w:rFonts w:asciiTheme="minorHAnsi" w:hAnsiTheme="minorHAnsi" w:cstheme="minorHAnsi"/>
          <w:b/>
          <w:szCs w:val="18"/>
        </w:rPr>
        <w:t>Dämpad ut</w:t>
      </w:r>
      <w:r>
        <w:rPr>
          <w:rFonts w:asciiTheme="minorHAnsi" w:hAnsiTheme="minorHAnsi" w:cstheme="minorHAnsi"/>
          <w:b/>
          <w:szCs w:val="18"/>
        </w:rPr>
        <w:t>etemperatur</w:t>
      </w:r>
    </w:p>
    <w:p w:rsidR="00AF2F79" w:rsidRPr="002027A2" w:rsidP="00AF2F79" w14:paraId="6A01F7C8" w14:textId="77777777">
      <w:pPr>
        <w:pStyle w:val="NoSpacing"/>
        <w:rPr>
          <w:rFonts w:asciiTheme="minorHAnsi" w:hAnsiTheme="minorHAnsi" w:cstheme="minorHAnsi"/>
          <w:szCs w:val="18"/>
        </w:rPr>
      </w:pPr>
      <w:r w:rsidRPr="002027A2">
        <w:rPr>
          <w:rFonts w:asciiTheme="minorHAnsi" w:hAnsiTheme="minorHAnsi" w:cstheme="minorHAnsi"/>
          <w:szCs w:val="18"/>
        </w:rPr>
        <w:t>Ett nytt medelvärde av utetemperaturen (VS01-GT30) de senaste 24 timmarna beräknas varje hel              timma. Det högsta värdet av medelvärdet eller den verkliga utetemperaturen (VS01-GT30) används som styrande utetemperatur i reglerkurvan</w:t>
      </w:r>
      <w:r w:rsidRPr="002027A2">
        <w:rPr>
          <w:rFonts w:asciiTheme="minorHAnsi" w:hAnsiTheme="minorHAnsi" w:cstheme="minorHAnsi"/>
          <w:szCs w:val="18"/>
          <w:highlight w:val="yellow"/>
        </w:rPr>
        <w:t>. En dämpad utetemperatur beräknas för varje VS-system, individuellt ställbara dämpningstider för respektive system.</w:t>
      </w:r>
    </w:p>
    <w:p w:rsidR="00AF2F79" w:rsidRPr="002027A2" w:rsidP="00AF2F79" w14:paraId="688BB50E" w14:textId="77777777">
      <w:pPr>
        <w:pStyle w:val="NoSpacing"/>
        <w:rPr>
          <w:rStyle w:val="normaltextrun"/>
          <w:rFonts w:asciiTheme="minorHAnsi" w:hAnsiTheme="minorHAnsi" w:cstheme="minorHAnsi"/>
          <w:color w:val="000000"/>
          <w:szCs w:val="18"/>
          <w:shd w:val="clear" w:color="auto" w:fill="FFFFFF"/>
        </w:rPr>
      </w:pPr>
      <w:r w:rsidRPr="002027A2">
        <w:rPr>
          <w:rStyle w:val="normaltextrun"/>
          <w:rFonts w:asciiTheme="minorHAnsi" w:hAnsiTheme="minorHAnsi" w:cstheme="minorHAnsi"/>
          <w:color w:val="000000"/>
          <w:szCs w:val="18"/>
          <w:shd w:val="clear" w:color="auto" w:fill="FFFFFF"/>
        </w:rPr>
        <w:t>Medelvärdesberäkning pågår kontinuerligt samt visas i bild oavsett vilken temperatur som valts som styrande.</w:t>
      </w:r>
    </w:p>
    <w:p w:rsidR="00AF2F79" w:rsidRPr="002027A2" w:rsidP="00AF2F79" w14:paraId="52ADCE86" w14:textId="77777777">
      <w:pPr>
        <w:pStyle w:val="NoSpacing"/>
        <w:spacing w:after="120"/>
        <w:rPr>
          <w:rStyle w:val="normaltextrun"/>
          <w:rFonts w:asciiTheme="minorHAnsi" w:hAnsiTheme="minorHAnsi" w:cstheme="minorHAnsi"/>
          <w:color w:val="000000"/>
          <w:szCs w:val="18"/>
          <w:shd w:val="clear" w:color="auto" w:fill="FFFFFF"/>
        </w:rPr>
      </w:pPr>
      <w:r w:rsidRPr="002027A2">
        <w:rPr>
          <w:rStyle w:val="normaltextrun"/>
          <w:rFonts w:asciiTheme="minorHAnsi" w:hAnsiTheme="minorHAnsi" w:cstheme="minorHAnsi"/>
          <w:color w:val="000000"/>
          <w:szCs w:val="18"/>
          <w:shd w:val="clear" w:color="auto" w:fill="FFFFFF"/>
        </w:rPr>
        <w:t>Vid givarfel på utetemperaturen upphör medelvärdesberäkningen. När larmet återgått återupptas medelvärdesberäkningen.</w:t>
      </w:r>
    </w:p>
    <w:p w:rsidR="00AF2F79" w:rsidRPr="00534C60" w:rsidP="00AF2F79" w14:paraId="70D8CEDB" w14:textId="77777777">
      <w:pPr>
        <w:pStyle w:val="NoSpacing"/>
        <w:rPr>
          <w:rFonts w:asciiTheme="minorHAnsi" w:hAnsiTheme="minorHAnsi" w:cstheme="minorHAnsi"/>
          <w:szCs w:val="18"/>
        </w:rPr>
      </w:pPr>
    </w:p>
    <w:p w:rsidR="00AF2F79" w:rsidRPr="00534C60" w:rsidP="00AF2F79" w14:paraId="4884A224" w14:textId="6B9F7E49">
      <w:pPr>
        <w:pStyle w:val="List"/>
        <w:rPr>
          <w:rFonts w:asciiTheme="minorHAnsi" w:hAnsiTheme="minorHAnsi" w:cstheme="minorHAnsi"/>
          <w:b/>
          <w:sz w:val="18"/>
          <w:szCs w:val="18"/>
        </w:rPr>
      </w:pPr>
      <w:r w:rsidRPr="00534C60">
        <w:rPr>
          <w:rFonts w:asciiTheme="minorHAnsi" w:hAnsiTheme="minorHAnsi" w:cstheme="minorHAnsi"/>
          <w:b/>
          <w:sz w:val="18"/>
          <w:szCs w:val="18"/>
        </w:rPr>
        <w:t xml:space="preserve">Rumskompenserad styrkurva </w:t>
      </w:r>
      <w:r w:rsidRPr="00CB7D2D">
        <w:rPr>
          <w:rFonts w:asciiTheme="minorHAnsi" w:hAnsiTheme="minorHAnsi" w:cstheme="minorHAnsi"/>
          <w:b/>
          <w:sz w:val="18"/>
          <w:szCs w:val="18"/>
        </w:rPr>
        <w:t>VS</w:t>
      </w:r>
      <w:r w:rsidRPr="00CB7D2D" w:rsidR="00CB7D2D">
        <w:rPr>
          <w:rFonts w:asciiTheme="minorHAnsi" w:hAnsiTheme="minorHAnsi" w:cstheme="minorHAnsi"/>
          <w:b/>
          <w:sz w:val="18"/>
          <w:szCs w:val="18"/>
        </w:rPr>
        <w:t>11</w:t>
      </w:r>
      <w:r w:rsidRPr="00CB7D2D">
        <w:rPr>
          <w:rFonts w:asciiTheme="minorHAnsi" w:hAnsiTheme="minorHAnsi" w:cstheme="minorHAnsi"/>
          <w:b/>
          <w:sz w:val="18"/>
          <w:szCs w:val="18"/>
        </w:rPr>
        <w:t>-GT10</w:t>
      </w:r>
    </w:p>
    <w:p w:rsidR="00AF2F79" w:rsidRPr="00AE7EB9" w:rsidP="00AF2F79" w14:paraId="234D1F37" w14:textId="77777777">
      <w:pPr>
        <w:spacing w:after="0" w:line="240" w:lineRule="auto"/>
        <w:textAlignment w:val="baseline"/>
        <w:rPr>
          <w:rFonts w:ascii="Segoe UI" w:eastAsia="Times New Roman" w:hAnsi="Segoe UI" w:cs="Segoe UI"/>
          <w:sz w:val="18"/>
          <w:szCs w:val="18"/>
          <w:lang w:eastAsia="sv-SE"/>
        </w:rPr>
      </w:pPr>
      <w:r w:rsidRPr="00AE7EB9">
        <w:rPr>
          <w:rFonts w:ascii="Calibri" w:eastAsia="Times New Roman" w:hAnsi="Calibri" w:cs="Calibri"/>
          <w:sz w:val="18"/>
          <w:szCs w:val="18"/>
          <w:lang w:eastAsia="sv-SE"/>
        </w:rPr>
        <w:t>Ett medelvärde av rumstemperaturerna beräknas utifrån i HMI och ÖS fritt valbara rumstemperaturgivare.</w:t>
      </w:r>
      <w:r>
        <w:rPr>
          <w:rFonts w:ascii="Calibri" w:eastAsia="Times New Roman" w:hAnsi="Calibri" w:cs="Calibri"/>
          <w:sz w:val="18"/>
          <w:szCs w:val="18"/>
          <w:lang w:eastAsia="sv-SE"/>
        </w:rPr>
        <w:t xml:space="preserve"> </w:t>
      </w:r>
      <w:r w:rsidRPr="007D4D99">
        <w:rPr>
          <w:rStyle w:val="normaltextrun"/>
          <w:rFonts w:asciiTheme="minorHAnsi" w:hAnsiTheme="minorHAnsi" w:cstheme="minorHAnsi"/>
          <w:color w:val="000000"/>
          <w:sz w:val="18"/>
          <w:szCs w:val="18"/>
        </w:rPr>
        <w:t>Invald givare visas som aktiv med grön markering i HMI och ÖS</w:t>
      </w:r>
      <w:r w:rsidRPr="007D4D99">
        <w:rPr>
          <w:rFonts w:eastAsia="Times New Roman" w:asciiTheme="minorHAnsi" w:hAnsiTheme="minorHAnsi" w:cstheme="minorHAnsi"/>
          <w:sz w:val="18"/>
          <w:szCs w:val="18"/>
          <w:lang w:eastAsia="sv-SE"/>
        </w:rPr>
        <w:t xml:space="preserve"> Rumskompenseringen beräknas via regulator beroende på avvikelse mellan </w:t>
      </w:r>
      <w:r w:rsidRPr="00AE7EB9">
        <w:rPr>
          <w:rFonts w:ascii="Calibri" w:eastAsia="Times New Roman" w:hAnsi="Calibri" w:cs="Calibri"/>
          <w:sz w:val="18"/>
          <w:szCs w:val="18"/>
          <w:lang w:eastAsia="sv-SE"/>
        </w:rPr>
        <w:t>rumsmedeltemperatur och dess börvärde. Via tidkanal sätts olika börvärde för rumstemperatur vid dagdrift och nattdrift.</w:t>
      </w:r>
    </w:p>
    <w:p w:rsidR="00AF2F79" w:rsidP="00AF2F79" w14:paraId="60B3362E" w14:textId="77777777">
      <w:pPr>
        <w:spacing w:after="0" w:line="240" w:lineRule="auto"/>
        <w:textAlignment w:val="baseline"/>
        <w:rPr>
          <w:rFonts w:ascii="Calibri" w:eastAsia="Times New Roman" w:hAnsi="Calibri" w:cs="Calibri"/>
          <w:sz w:val="18"/>
          <w:szCs w:val="18"/>
          <w:lang w:eastAsia="sv-SE"/>
        </w:rPr>
      </w:pPr>
      <w:r w:rsidRPr="00AE7EB9">
        <w:rPr>
          <w:rFonts w:ascii="Calibri" w:eastAsia="Times New Roman" w:hAnsi="Calibri" w:cs="Calibri"/>
          <w:sz w:val="18"/>
          <w:szCs w:val="18"/>
          <w:lang w:eastAsia="sv-SE"/>
        </w:rPr>
        <w:t>Maximal kompensering: tillägg +5°C, avdrag -5°C. Vid kompensering får beräknat börvärde för framledningstemperatur ej understiga 20°C.</w:t>
      </w:r>
    </w:p>
    <w:p w:rsidR="00AF2F79" w:rsidP="00AF2F79" w14:paraId="56325B33" w14:textId="77777777">
      <w:pPr>
        <w:spacing w:after="0" w:line="240" w:lineRule="auto"/>
        <w:textAlignment w:val="baseline"/>
        <w:rPr>
          <w:rFonts w:ascii="Calibri" w:eastAsia="Times New Roman" w:hAnsi="Calibri" w:cs="Calibri"/>
          <w:sz w:val="18"/>
          <w:szCs w:val="18"/>
          <w:lang w:eastAsia="sv-SE"/>
        </w:rPr>
      </w:pPr>
      <w:r w:rsidRPr="006C7EF2">
        <w:rPr>
          <w:rFonts w:ascii="Calibri" w:eastAsia="Times New Roman" w:hAnsi="Calibri" w:cs="Calibri"/>
          <w:sz w:val="18"/>
          <w:szCs w:val="18"/>
          <w:lang w:eastAsia="sv-SE"/>
        </w:rPr>
        <w:t>Vid kommunikationsfel och/eller temperatur utanför normal driftstemperatur på enskild temperaturgivare</w:t>
      </w:r>
      <w:r>
        <w:rPr>
          <w:rFonts w:ascii="Calibri" w:eastAsia="Times New Roman" w:hAnsi="Calibri" w:cs="Calibri"/>
          <w:sz w:val="18"/>
          <w:szCs w:val="18"/>
          <w:lang w:eastAsia="sv-SE"/>
        </w:rPr>
        <w:t xml:space="preserve"> pausas denna från</w:t>
      </w:r>
      <w:r w:rsidRPr="006C7EF2">
        <w:rPr>
          <w:rFonts w:ascii="Calibri" w:eastAsia="Times New Roman" w:hAnsi="Calibri" w:cs="Calibri"/>
          <w:sz w:val="18"/>
          <w:szCs w:val="18"/>
          <w:lang w:eastAsia="sv-SE"/>
        </w:rPr>
        <w:t xml:space="preserve"> medelvärdesberäkningen. Även givarna med högsta och lägsta rumstemperatur pausas från medelvärdesberäkningen. Om samtliga temperaturgivare är </w:t>
      </w:r>
      <w:r>
        <w:rPr>
          <w:rFonts w:ascii="Calibri" w:eastAsia="Times New Roman" w:hAnsi="Calibri" w:cs="Calibri"/>
          <w:sz w:val="18"/>
          <w:szCs w:val="18"/>
          <w:lang w:eastAsia="sv-SE"/>
        </w:rPr>
        <w:t xml:space="preserve">pausade </w:t>
      </w:r>
      <w:r w:rsidRPr="006C7EF2">
        <w:rPr>
          <w:rFonts w:ascii="Calibri" w:eastAsia="Times New Roman" w:hAnsi="Calibri" w:cs="Calibri"/>
          <w:sz w:val="18"/>
          <w:szCs w:val="18"/>
          <w:lang w:eastAsia="sv-SE"/>
        </w:rPr>
        <w:t xml:space="preserve">avaktiveras optimeringsfunktionen. Givare som är invald i medelvärdesberäkningen men pausad visas med </w:t>
      </w:r>
      <w:r>
        <w:rPr>
          <w:rFonts w:ascii="Calibri" w:eastAsia="Times New Roman" w:hAnsi="Calibri" w:cs="Calibri"/>
          <w:sz w:val="18"/>
          <w:szCs w:val="18"/>
          <w:lang w:eastAsia="sv-SE"/>
        </w:rPr>
        <w:t>gul</w:t>
      </w:r>
      <w:r w:rsidRPr="006C7EF2">
        <w:rPr>
          <w:rFonts w:ascii="Calibri" w:eastAsia="Times New Roman" w:hAnsi="Calibri" w:cs="Calibri"/>
          <w:sz w:val="18"/>
          <w:szCs w:val="18"/>
          <w:lang w:eastAsia="sv-SE"/>
        </w:rPr>
        <w:t xml:space="preserve"> markering i HMI och ÖS. </w:t>
      </w:r>
    </w:p>
    <w:p w:rsidR="00AF2F79" w:rsidRPr="006C03B0" w:rsidP="00AF2F79" w14:paraId="64E1A138" w14:textId="77777777">
      <w:pPr>
        <w:pStyle w:val="NoSpacing"/>
        <w:rPr>
          <w:rFonts w:asciiTheme="minorHAnsi" w:hAnsiTheme="minorHAnsi" w:cstheme="minorHAnsi"/>
          <w:szCs w:val="18"/>
        </w:rPr>
      </w:pPr>
      <w:r w:rsidRPr="006C03B0">
        <w:rPr>
          <w:rStyle w:val="normaltextrun"/>
          <w:rFonts w:asciiTheme="minorHAnsi" w:hAnsiTheme="minorHAnsi" w:cstheme="minorHAnsi"/>
          <w:color w:val="000000"/>
          <w:szCs w:val="18"/>
          <w:shd w:val="clear" w:color="auto" w:fill="FFFFFF"/>
        </w:rPr>
        <w:t>När kommunikationsfelet återgått och/eller givaren återfått normal driftstemperatur tas den åter med i medelvärdesberäkningen och visas med grön markering i HMI och ÖS.</w:t>
      </w:r>
      <w:r w:rsidRPr="006C03B0">
        <w:rPr>
          <w:rStyle w:val="eop"/>
          <w:rFonts w:asciiTheme="minorHAnsi" w:hAnsiTheme="minorHAnsi" w:cstheme="minorHAnsi"/>
          <w:color w:val="000000"/>
          <w:szCs w:val="18"/>
          <w:shd w:val="clear" w:color="auto" w:fill="FFFFFF"/>
        </w:rPr>
        <w:t> </w:t>
      </w:r>
    </w:p>
    <w:p w:rsidR="00AF2F79" w:rsidRPr="00CB7D2D" w:rsidP="00AF2F79" w14:paraId="3EF2DE8D" w14:textId="77777777">
      <w:pPr>
        <w:spacing w:after="0" w:line="240" w:lineRule="auto"/>
        <w:textAlignment w:val="baseline"/>
        <w:rPr>
          <w:rFonts w:eastAsia="Times New Roman" w:asciiTheme="minorHAnsi" w:hAnsiTheme="minorHAnsi" w:cstheme="minorHAnsi"/>
          <w:sz w:val="18"/>
          <w:szCs w:val="18"/>
          <w:lang w:eastAsia="sv-SE"/>
        </w:rPr>
      </w:pPr>
      <w:r w:rsidRPr="00CB7D2D">
        <w:rPr>
          <w:rStyle w:val="normaltextrun"/>
          <w:rFonts w:asciiTheme="minorHAnsi" w:hAnsiTheme="minorHAnsi" w:cstheme="minorHAnsi"/>
          <w:color w:val="000000"/>
          <w:sz w:val="18"/>
          <w:szCs w:val="18"/>
          <w:shd w:val="clear" w:color="auto" w:fill="FFFFFF"/>
        </w:rPr>
        <w:t>Medelvärdesberäkning pågår kontinuerligt samt visas i bild oavsett funktionen är aktiverad eller inte.</w:t>
      </w:r>
      <w:r w:rsidRPr="00CB7D2D">
        <w:rPr>
          <w:rStyle w:val="eop"/>
          <w:rFonts w:asciiTheme="minorHAnsi" w:hAnsiTheme="minorHAnsi" w:cstheme="minorHAnsi"/>
          <w:color w:val="000000"/>
          <w:sz w:val="18"/>
          <w:szCs w:val="18"/>
          <w:shd w:val="clear" w:color="auto" w:fill="FFFFFF"/>
        </w:rPr>
        <w:t> </w:t>
      </w:r>
    </w:p>
    <w:p w:rsidR="00AF2F79" w:rsidP="00AF2F79" w14:paraId="06508EB5" w14:textId="77777777">
      <w:pPr>
        <w:pStyle w:val="NoSpacing"/>
        <w:rPr>
          <w:rFonts w:asciiTheme="minorHAnsi" w:hAnsiTheme="minorHAnsi" w:cstheme="minorHAnsi"/>
          <w:szCs w:val="18"/>
        </w:rPr>
      </w:pPr>
      <w:r w:rsidRPr="00AE7EB9">
        <w:rPr>
          <w:rFonts w:asciiTheme="minorHAnsi" w:hAnsiTheme="minorHAnsi" w:cstheme="minorHAnsi"/>
          <w:szCs w:val="18"/>
          <w:highlight w:val="green"/>
        </w:rPr>
        <w:t xml:space="preserve">Om efterbehandlingen är av CAV-typ och då saknar rumsgivare </w:t>
      </w:r>
      <w:r>
        <w:rPr>
          <w:rFonts w:asciiTheme="minorHAnsi" w:hAnsiTheme="minorHAnsi" w:cstheme="minorHAnsi"/>
          <w:szCs w:val="18"/>
          <w:highlight w:val="green"/>
        </w:rPr>
        <w:t>ska</w:t>
      </w:r>
      <w:r w:rsidRPr="00AE7EB9">
        <w:rPr>
          <w:rFonts w:asciiTheme="minorHAnsi" w:hAnsiTheme="minorHAnsi" w:cstheme="minorHAnsi"/>
          <w:szCs w:val="18"/>
          <w:highlight w:val="green"/>
        </w:rPr>
        <w:t xml:space="preserve"> det tillföras rumsgivare i VS01-system</w:t>
      </w:r>
      <w:r>
        <w:rPr>
          <w:rFonts w:asciiTheme="minorHAnsi" w:hAnsiTheme="minorHAnsi" w:cstheme="minorHAnsi"/>
          <w:szCs w:val="18"/>
          <w:highlight w:val="green"/>
        </w:rPr>
        <w:t>e</w:t>
      </w:r>
      <w:r w:rsidRPr="00AE7EB9">
        <w:rPr>
          <w:rFonts w:asciiTheme="minorHAnsi" w:hAnsiTheme="minorHAnsi" w:cstheme="minorHAnsi"/>
          <w:szCs w:val="18"/>
          <w:highlight w:val="green"/>
        </w:rPr>
        <w:t>t. Se Teknisk beskrivning för mer information.</w:t>
      </w:r>
    </w:p>
    <w:p w:rsidR="004709C8" w14:paraId="6E389CC9" w14:textId="07BFDF21">
      <w:pPr>
        <w:rPr>
          <w:rFonts w:asciiTheme="minorHAnsi" w:hAnsiTheme="minorHAnsi" w:cstheme="minorHAnsi"/>
          <w:sz w:val="18"/>
          <w:szCs w:val="18"/>
          <w:highlight w:val="green"/>
        </w:rPr>
      </w:pPr>
    </w:p>
    <w:p w:rsidR="00811B95" w:rsidRPr="006C03B0" w:rsidP="004E0CEA" w14:paraId="6612FAF2" w14:textId="77777777">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spacing w:before="120" w:after="120"/>
        <w:ind w:right="-1"/>
        <w:rPr>
          <w:rFonts w:asciiTheme="minorHAnsi" w:hAnsiTheme="minorHAnsi" w:cstheme="minorHAnsi"/>
          <w:b/>
          <w:szCs w:val="18"/>
        </w:rPr>
      </w:pPr>
      <w:r w:rsidRPr="006C03B0">
        <w:rPr>
          <w:rFonts w:asciiTheme="minorHAnsi" w:hAnsiTheme="minorHAnsi" w:cstheme="minorHAnsi"/>
          <w:b/>
          <w:szCs w:val="18"/>
        </w:rPr>
        <w:t>SKYDD</w:t>
      </w:r>
    </w:p>
    <w:p w:rsidR="00811B95" w:rsidRPr="006C03B0" w:rsidP="00811B95" w14:paraId="013212E6" w14:textId="19612737">
      <w:pPr>
        <w:pStyle w:val="paragraph"/>
        <w:spacing w:before="0" w:beforeAutospacing="0" w:after="0" w:afterAutospacing="0"/>
        <w:textAlignment w:val="baseline"/>
        <w:rPr>
          <w:rStyle w:val="normaltextrun"/>
          <w:rFonts w:asciiTheme="minorHAnsi" w:hAnsiTheme="minorHAnsi" w:cstheme="minorHAnsi"/>
          <w:sz w:val="18"/>
          <w:szCs w:val="18"/>
          <w:shd w:val="clear" w:color="auto" w:fill="00FF00"/>
        </w:rPr>
      </w:pPr>
      <w:r w:rsidRPr="006C03B0">
        <w:rPr>
          <w:rStyle w:val="normaltextrun"/>
          <w:rFonts w:asciiTheme="minorHAnsi" w:hAnsiTheme="minorHAnsi" w:cstheme="minorHAnsi"/>
          <w:sz w:val="18"/>
          <w:szCs w:val="18"/>
          <w:shd w:val="clear" w:color="auto" w:fill="00FF00"/>
        </w:rPr>
        <w:t>Larm från pumpar skapas som konfliktlarm mellan manöver och driftindikering. Om driftindikering saknas ska larm i pumpmodulen användas i serie med hjälpkontakt i säkerhetsbrytare. Reglering ska dock upprätthållas.</w:t>
      </w:r>
    </w:p>
    <w:p w:rsidR="002635C6" w:rsidRPr="006C03B0" w:rsidP="002635C6" w14:paraId="7CAEB808" w14:textId="77777777">
      <w:pPr>
        <w:spacing w:after="0" w:line="240" w:lineRule="auto"/>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b/>
          <w:bCs/>
          <w:sz w:val="18"/>
          <w:szCs w:val="18"/>
          <w:lang w:eastAsia="sv-SE"/>
        </w:rPr>
        <w:t>Driftfel cirkulationspump</w:t>
      </w:r>
      <w:r w:rsidRPr="006C03B0">
        <w:rPr>
          <w:rFonts w:eastAsia="Times New Roman" w:asciiTheme="minorHAnsi" w:hAnsiTheme="minorHAnsi" w:cstheme="minorHAnsi"/>
          <w:sz w:val="18"/>
          <w:szCs w:val="18"/>
          <w:lang w:eastAsia="sv-SE"/>
        </w:rPr>
        <w:t> </w:t>
      </w:r>
    </w:p>
    <w:p w:rsidR="002635C6" w:rsidRPr="006C03B0" w:rsidP="00E94324" w14:paraId="55D6FA8C" w14:textId="77777777">
      <w:pPr>
        <w:spacing w:after="120" w:line="240" w:lineRule="auto"/>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lang w:eastAsia="sv-SE"/>
        </w:rPr>
        <w:t>Driftfelslarm utlöses vid konflikt mellan driftindikering och manöverstatus. </w:t>
      </w:r>
    </w:p>
    <w:p w:rsidR="002635C6" w:rsidRPr="006C03B0" w:rsidP="002635C6" w14:paraId="3356BF93" w14:textId="77777777">
      <w:pPr>
        <w:spacing w:after="0" w:line="240" w:lineRule="auto"/>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b/>
          <w:bCs/>
          <w:sz w:val="18"/>
          <w:szCs w:val="18"/>
          <w:lang w:eastAsia="sv-SE"/>
        </w:rPr>
        <w:t>Givarfel på utegivare</w:t>
      </w:r>
      <w:r w:rsidRPr="006C03B0">
        <w:rPr>
          <w:rFonts w:eastAsia="Times New Roman" w:asciiTheme="minorHAnsi" w:hAnsiTheme="minorHAnsi" w:cstheme="minorHAnsi"/>
          <w:sz w:val="18"/>
          <w:szCs w:val="18"/>
          <w:lang w:eastAsia="sv-SE"/>
        </w:rPr>
        <w:t> </w:t>
      </w:r>
    </w:p>
    <w:p w:rsidR="002635C6" w:rsidP="00123F97" w14:paraId="220047C4" w14:textId="77777777">
      <w:pPr>
        <w:spacing w:after="120" w:line="240" w:lineRule="auto"/>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lang w:eastAsia="sv-SE"/>
        </w:rPr>
        <w:t>Vid givarfel på utegivare aktiverar DDCn handställning med senast beräknade medelvärde som handställt värde. </w:t>
      </w:r>
    </w:p>
    <w:p w:rsidR="009543B5" w:rsidRPr="0011255E" w:rsidP="009543B5" w14:paraId="4CA407EF" w14:textId="554C2CD3">
      <w:pPr>
        <w:spacing w:after="0" w:line="240" w:lineRule="auto"/>
        <w:textAlignment w:val="baseline"/>
        <w:rPr>
          <w:rFonts w:eastAsia="Times New Roman" w:asciiTheme="minorHAnsi" w:hAnsiTheme="minorHAnsi" w:cstheme="minorHAnsi"/>
          <w:sz w:val="18"/>
          <w:szCs w:val="18"/>
          <w:highlight w:val="yellow"/>
          <w:lang w:eastAsia="sv-SE"/>
        </w:rPr>
      </w:pPr>
      <w:r w:rsidRPr="0011255E">
        <w:rPr>
          <w:rFonts w:eastAsia="Times New Roman" w:asciiTheme="minorHAnsi" w:hAnsiTheme="minorHAnsi" w:cstheme="minorHAnsi"/>
          <w:b/>
          <w:bCs/>
          <w:sz w:val="18"/>
          <w:szCs w:val="18"/>
          <w:highlight w:val="yellow"/>
          <w:lang w:eastAsia="sv-SE"/>
        </w:rPr>
        <w:t>Köldmedieläckage brandfarliga köldmedier</w:t>
      </w:r>
    </w:p>
    <w:p w:rsidR="009543B5" w:rsidRPr="0011255E" w:rsidP="009543B5" w14:paraId="4BD138F6" w14:textId="20C5B4DE">
      <w:pPr>
        <w:spacing w:after="120" w:line="240" w:lineRule="auto"/>
        <w:textAlignment w:val="baseline"/>
        <w:rPr>
          <w:rFonts w:eastAsia="Times New Roman" w:asciiTheme="minorHAnsi" w:hAnsiTheme="minorHAnsi" w:cstheme="minorHAnsi"/>
          <w:sz w:val="18"/>
          <w:szCs w:val="18"/>
          <w:highlight w:val="yellow"/>
          <w:lang w:eastAsia="sv-SE"/>
        </w:rPr>
      </w:pPr>
      <w:r w:rsidRPr="0011255E">
        <w:rPr>
          <w:rFonts w:eastAsia="Times New Roman" w:asciiTheme="minorHAnsi" w:hAnsiTheme="minorHAnsi" w:cstheme="minorHAnsi"/>
          <w:sz w:val="18"/>
          <w:szCs w:val="18"/>
          <w:highlight w:val="yellow"/>
          <w:lang w:eastAsia="sv-SE"/>
        </w:rPr>
        <w:t xml:space="preserve">Om värmepumpens interna </w:t>
      </w:r>
      <w:r w:rsidRPr="0011255E" w:rsidR="00EE4E51">
        <w:rPr>
          <w:rFonts w:eastAsia="Times New Roman" w:asciiTheme="minorHAnsi" w:hAnsiTheme="minorHAnsi" w:cstheme="minorHAnsi"/>
          <w:sz w:val="18"/>
          <w:szCs w:val="18"/>
          <w:highlight w:val="yellow"/>
          <w:lang w:eastAsia="sv-SE"/>
        </w:rPr>
        <w:t>system indikerar</w:t>
      </w:r>
      <w:r w:rsidRPr="0011255E" w:rsidR="00A64582">
        <w:rPr>
          <w:rFonts w:eastAsia="Times New Roman" w:asciiTheme="minorHAnsi" w:hAnsiTheme="minorHAnsi" w:cstheme="minorHAnsi"/>
          <w:sz w:val="18"/>
          <w:szCs w:val="18"/>
          <w:highlight w:val="yellow"/>
          <w:lang w:eastAsia="sv-SE"/>
        </w:rPr>
        <w:t xml:space="preserve"> köldmedi</w:t>
      </w:r>
      <w:r w:rsidRPr="0011255E" w:rsidR="00996D2A">
        <w:rPr>
          <w:rFonts w:eastAsia="Times New Roman" w:asciiTheme="minorHAnsi" w:hAnsiTheme="minorHAnsi" w:cstheme="minorHAnsi"/>
          <w:sz w:val="18"/>
          <w:szCs w:val="18"/>
          <w:highlight w:val="yellow"/>
          <w:lang w:eastAsia="sv-SE"/>
        </w:rPr>
        <w:t>e</w:t>
      </w:r>
      <w:r w:rsidRPr="0011255E" w:rsidR="00A64582">
        <w:rPr>
          <w:rFonts w:eastAsia="Times New Roman" w:asciiTheme="minorHAnsi" w:hAnsiTheme="minorHAnsi" w:cstheme="minorHAnsi"/>
          <w:sz w:val="18"/>
          <w:szCs w:val="18"/>
          <w:highlight w:val="yellow"/>
          <w:lang w:eastAsia="sv-SE"/>
        </w:rPr>
        <w:t>läckage</w:t>
      </w:r>
      <w:r w:rsidRPr="0011255E" w:rsidR="00996D2A">
        <w:rPr>
          <w:rFonts w:eastAsia="Times New Roman" w:asciiTheme="minorHAnsi" w:hAnsiTheme="minorHAnsi" w:cstheme="minorHAnsi"/>
          <w:sz w:val="18"/>
          <w:szCs w:val="18"/>
          <w:highlight w:val="yellow"/>
          <w:lang w:eastAsia="sv-SE"/>
        </w:rPr>
        <w:t xml:space="preserve"> startas nödventilation</w:t>
      </w:r>
      <w:r w:rsidRPr="0011255E" w:rsidR="007203C2">
        <w:rPr>
          <w:rFonts w:eastAsia="Times New Roman" w:asciiTheme="minorHAnsi" w:hAnsiTheme="minorHAnsi" w:cstheme="minorHAnsi"/>
          <w:sz w:val="18"/>
          <w:szCs w:val="18"/>
          <w:highlight w:val="yellow"/>
          <w:lang w:eastAsia="sv-SE"/>
        </w:rPr>
        <w:t xml:space="preserve"> av värmepump via LB0x-FF</w:t>
      </w:r>
      <w:r w:rsidRPr="0011255E" w:rsidR="00E4259E">
        <w:rPr>
          <w:rFonts w:eastAsia="Times New Roman" w:asciiTheme="minorHAnsi" w:hAnsiTheme="minorHAnsi" w:cstheme="minorHAnsi"/>
          <w:sz w:val="18"/>
          <w:szCs w:val="18"/>
          <w:highlight w:val="yellow"/>
          <w:lang w:eastAsia="sv-SE"/>
        </w:rPr>
        <w:t>x</w:t>
      </w:r>
      <w:r w:rsidRPr="0011255E" w:rsidR="004A0BB6">
        <w:rPr>
          <w:rFonts w:eastAsia="Times New Roman" w:asciiTheme="minorHAnsi" w:hAnsiTheme="minorHAnsi" w:cstheme="minorHAnsi"/>
          <w:sz w:val="18"/>
          <w:szCs w:val="18"/>
          <w:highlight w:val="yellow"/>
          <w:lang w:eastAsia="sv-SE"/>
        </w:rPr>
        <w:t xml:space="preserve"> och larm utgår</w:t>
      </w:r>
      <w:r w:rsidRPr="0011255E">
        <w:rPr>
          <w:rFonts w:eastAsia="Times New Roman" w:asciiTheme="minorHAnsi" w:hAnsiTheme="minorHAnsi" w:cstheme="minorHAnsi"/>
          <w:sz w:val="18"/>
          <w:szCs w:val="18"/>
          <w:highlight w:val="yellow"/>
          <w:lang w:eastAsia="sv-SE"/>
        </w:rPr>
        <w:t>. </w:t>
      </w:r>
      <w:r w:rsidRPr="0011255E" w:rsidR="00E4259E">
        <w:rPr>
          <w:rFonts w:eastAsia="Times New Roman" w:asciiTheme="minorHAnsi" w:hAnsiTheme="minorHAnsi" w:cstheme="minorHAnsi"/>
          <w:sz w:val="18"/>
          <w:szCs w:val="18"/>
          <w:highlight w:val="yellow"/>
          <w:lang w:eastAsia="sv-SE"/>
        </w:rPr>
        <w:t xml:space="preserve">Signal för köldmedieläckage är utformad som </w:t>
      </w:r>
      <w:r w:rsidRPr="0011255E" w:rsidR="004A0BB6">
        <w:rPr>
          <w:rFonts w:eastAsia="Times New Roman" w:asciiTheme="minorHAnsi" w:hAnsiTheme="minorHAnsi" w:cstheme="minorHAnsi"/>
          <w:sz w:val="18"/>
          <w:szCs w:val="18"/>
          <w:highlight w:val="yellow"/>
          <w:lang w:eastAsia="sv-SE"/>
        </w:rPr>
        <w:t>NC.</w:t>
      </w:r>
    </w:p>
    <w:p w:rsidR="00C80921" w:rsidP="009543B5" w14:paraId="565E6543" w14:textId="072A302E">
      <w:pPr>
        <w:spacing w:after="120" w:line="240" w:lineRule="auto"/>
        <w:textAlignment w:val="baseline"/>
        <w:rPr>
          <w:rFonts w:eastAsia="Times New Roman" w:asciiTheme="minorHAnsi" w:hAnsiTheme="minorHAnsi" w:cstheme="minorHAnsi"/>
          <w:sz w:val="18"/>
          <w:szCs w:val="18"/>
          <w:lang w:eastAsia="sv-SE"/>
        </w:rPr>
      </w:pPr>
      <w:r w:rsidRPr="0011255E">
        <w:rPr>
          <w:rFonts w:eastAsia="Times New Roman" w:asciiTheme="minorHAnsi" w:hAnsiTheme="minorHAnsi" w:cstheme="minorHAnsi"/>
          <w:sz w:val="18"/>
          <w:szCs w:val="18"/>
          <w:highlight w:val="yellow"/>
          <w:lang w:eastAsia="sv-SE"/>
        </w:rPr>
        <w:t xml:space="preserve">Om värmepumpens nödstopp </w:t>
      </w:r>
      <w:r w:rsidRPr="0011255E" w:rsidR="007005BB">
        <w:rPr>
          <w:rFonts w:eastAsia="Times New Roman" w:asciiTheme="minorHAnsi" w:hAnsiTheme="minorHAnsi" w:cstheme="minorHAnsi"/>
          <w:sz w:val="18"/>
          <w:szCs w:val="18"/>
          <w:highlight w:val="yellow"/>
          <w:lang w:eastAsia="sv-SE"/>
        </w:rPr>
        <w:t>aktiverats</w:t>
      </w:r>
      <w:r w:rsidRPr="0011255E" w:rsidR="00194079">
        <w:rPr>
          <w:rFonts w:eastAsia="Times New Roman" w:asciiTheme="minorHAnsi" w:hAnsiTheme="minorHAnsi" w:cstheme="minorHAnsi"/>
          <w:sz w:val="18"/>
          <w:szCs w:val="18"/>
          <w:highlight w:val="yellow"/>
          <w:lang w:eastAsia="sv-SE"/>
        </w:rPr>
        <w:t xml:space="preserve"> samtidigt som </w:t>
      </w:r>
      <w:r w:rsidRPr="0011255E" w:rsidR="00C37C02">
        <w:rPr>
          <w:rFonts w:eastAsia="Times New Roman" w:asciiTheme="minorHAnsi" w:hAnsiTheme="minorHAnsi" w:cstheme="minorHAnsi"/>
          <w:sz w:val="18"/>
          <w:szCs w:val="18"/>
          <w:highlight w:val="yellow"/>
          <w:lang w:eastAsia="sv-SE"/>
        </w:rPr>
        <w:t xml:space="preserve">köldmedieläckage </w:t>
      </w:r>
      <w:r w:rsidRPr="0011255E" w:rsidR="007D6C4A">
        <w:rPr>
          <w:rFonts w:eastAsia="Times New Roman" w:asciiTheme="minorHAnsi" w:hAnsiTheme="minorHAnsi" w:cstheme="minorHAnsi"/>
          <w:sz w:val="18"/>
          <w:szCs w:val="18"/>
          <w:highlight w:val="yellow"/>
          <w:lang w:eastAsia="sv-SE"/>
        </w:rPr>
        <w:t>indikerats utgår larm för nödstoppad värmepump</w:t>
      </w:r>
      <w:r w:rsidRPr="0011255E" w:rsidR="007005BB">
        <w:rPr>
          <w:rFonts w:eastAsia="Times New Roman" w:asciiTheme="minorHAnsi" w:hAnsiTheme="minorHAnsi" w:cstheme="minorHAnsi"/>
          <w:sz w:val="18"/>
          <w:szCs w:val="18"/>
          <w:highlight w:val="yellow"/>
          <w:lang w:eastAsia="sv-SE"/>
        </w:rPr>
        <w:t xml:space="preserve">, om nödstopp </w:t>
      </w:r>
      <w:r w:rsidRPr="0011255E" w:rsidR="00EB720B">
        <w:rPr>
          <w:rFonts w:eastAsia="Times New Roman" w:asciiTheme="minorHAnsi" w:hAnsiTheme="minorHAnsi" w:cstheme="minorHAnsi"/>
          <w:sz w:val="18"/>
          <w:szCs w:val="18"/>
          <w:highlight w:val="yellow"/>
          <w:lang w:eastAsia="sv-SE"/>
        </w:rPr>
        <w:t>aktiverats utan indikering för köldmedieläckage utgår larm för felak</w:t>
      </w:r>
      <w:r w:rsidRPr="0011255E" w:rsidR="009A7384">
        <w:rPr>
          <w:rFonts w:eastAsia="Times New Roman" w:asciiTheme="minorHAnsi" w:hAnsiTheme="minorHAnsi" w:cstheme="minorHAnsi"/>
          <w:sz w:val="18"/>
          <w:szCs w:val="18"/>
          <w:highlight w:val="yellow"/>
          <w:lang w:eastAsia="sv-SE"/>
        </w:rPr>
        <w:t xml:space="preserve">tigt nödstopp. Signal för aktiverat nödstopp </w:t>
      </w:r>
      <w:r w:rsidRPr="0011255E" w:rsidR="0011255E">
        <w:rPr>
          <w:rFonts w:eastAsia="Times New Roman" w:asciiTheme="minorHAnsi" w:hAnsiTheme="minorHAnsi" w:cstheme="minorHAnsi"/>
          <w:sz w:val="18"/>
          <w:szCs w:val="18"/>
          <w:highlight w:val="yellow"/>
          <w:lang w:eastAsia="sv-SE"/>
        </w:rPr>
        <w:t>är utformad som NC.</w:t>
      </w:r>
    </w:p>
    <w:p w:rsidR="009543B5" w:rsidP="00123F97" w14:paraId="2182A1D0" w14:textId="77777777">
      <w:pPr>
        <w:spacing w:after="120" w:line="240" w:lineRule="auto"/>
        <w:textAlignment w:val="baseline"/>
        <w:rPr>
          <w:rFonts w:eastAsia="Times New Roman" w:asciiTheme="minorHAnsi" w:hAnsiTheme="minorHAnsi" w:cstheme="minorHAnsi"/>
          <w:sz w:val="18"/>
          <w:szCs w:val="18"/>
          <w:lang w:eastAsia="sv-SE"/>
        </w:rPr>
      </w:pPr>
    </w:p>
    <w:p w:rsidR="00123F97" w:rsidRPr="00A934FB" w:rsidP="00123F97" w14:paraId="14CA61C9" w14:textId="77777777">
      <w:pPr>
        <w:pStyle w:val="NoSpacing"/>
        <w:pBdr>
          <w:top w:val="single" w:sz="4" w:space="1" w:color="auto"/>
          <w:left w:val="single" w:sz="4" w:space="4" w:color="auto"/>
          <w:bottom w:val="single" w:sz="4" w:space="1" w:color="auto"/>
          <w:right w:val="single" w:sz="4" w:space="4" w:color="auto"/>
          <w:between w:val="single" w:sz="4" w:space="1" w:color="auto"/>
          <w:bar w:val="single" w:sz="4" w:space="0" w:color="auto"/>
        </w:pBdr>
        <w:spacing w:after="120"/>
        <w:rPr>
          <w:rFonts w:asciiTheme="minorHAnsi" w:hAnsiTheme="minorHAnsi"/>
          <w:b/>
          <w:bCs/>
        </w:rPr>
      </w:pPr>
      <w:r>
        <w:rPr>
          <w:rFonts w:asciiTheme="minorHAnsi" w:hAnsiTheme="minorHAnsi"/>
          <w:b/>
          <w:bCs/>
        </w:rPr>
        <w:t xml:space="preserve">MÄTNING </w:t>
      </w:r>
      <w:r w:rsidRPr="00253B36">
        <w:rPr>
          <w:rFonts w:asciiTheme="minorHAnsi" w:hAnsiTheme="minorHAnsi" w:cstheme="minorHAnsi"/>
          <w:b/>
          <w:szCs w:val="18"/>
          <w:highlight w:val="green"/>
        </w:rPr>
        <w:t>TABELL FÖR KOMPONENTER MED MÄTNING SKA OBJEKTSANPASSAS</w:t>
      </w:r>
    </w:p>
    <w:tbl>
      <w:tblPr>
        <w:tblStyle w:val="TableGrid"/>
        <w:tblpPr w:leftFromText="141" w:rightFromText="141" w:vertAnchor="text" w:horzAnchor="page" w:tblpX="8763" w:tblpY="68"/>
        <w:tblW w:w="5297" w:type="pct"/>
        <w:tblLayout w:type="fixed"/>
        <w:tblLook w:val="04A0"/>
      </w:tblPr>
      <w:tblGrid>
        <w:gridCol w:w="1173"/>
        <w:gridCol w:w="5629"/>
        <w:gridCol w:w="995"/>
      </w:tblGrid>
      <w:tr w14:paraId="072C96A6" w14:textId="77777777" w:rsidTr="00BB4022">
        <w:tblPrEx>
          <w:tblW w:w="5297" w:type="pct"/>
          <w:tblLayout w:type="fixed"/>
          <w:tblLook w:val="04A0"/>
        </w:tblPrEx>
        <w:trPr>
          <w:trHeight w:val="227"/>
        </w:trPr>
        <w:tc>
          <w:tcPr>
            <w:tcW w:w="752" w:type="pct"/>
            <w:tcBorders>
              <w:bottom w:val="single" w:sz="4" w:space="0" w:color="auto"/>
            </w:tcBorders>
          </w:tcPr>
          <w:p w:rsidR="00B13964" w:rsidRPr="006C03B0" w:rsidP="00BB4022" w14:paraId="7B247819" w14:textId="77777777">
            <w:pPr>
              <w:pStyle w:val="NoSpacing"/>
              <w:ind w:right="-1"/>
              <w:rPr>
                <w:rFonts w:asciiTheme="minorHAnsi" w:hAnsiTheme="minorHAnsi" w:cstheme="minorHAnsi"/>
                <w:b/>
                <w:szCs w:val="18"/>
              </w:rPr>
            </w:pPr>
            <w:r w:rsidRPr="006C03B0">
              <w:rPr>
                <w:rFonts w:eastAsia="Arial" w:asciiTheme="minorHAnsi" w:hAnsiTheme="minorHAnsi" w:cstheme="minorHAnsi"/>
                <w:b/>
                <w:bCs/>
                <w:spacing w:val="-1"/>
                <w:szCs w:val="18"/>
              </w:rPr>
              <w:t>Objekt</w:t>
            </w:r>
          </w:p>
        </w:tc>
        <w:tc>
          <w:tcPr>
            <w:tcW w:w="3610" w:type="pct"/>
            <w:tcBorders>
              <w:bottom w:val="single" w:sz="4" w:space="0" w:color="auto"/>
            </w:tcBorders>
          </w:tcPr>
          <w:p w:rsidR="00B13964" w:rsidRPr="006C03B0" w:rsidP="00BB4022" w14:paraId="412040F5" w14:textId="77777777">
            <w:pPr>
              <w:pStyle w:val="NoSpacing"/>
              <w:ind w:right="-1"/>
              <w:rPr>
                <w:rFonts w:asciiTheme="minorHAnsi" w:hAnsiTheme="minorHAnsi" w:cstheme="minorHAnsi"/>
                <w:b/>
                <w:szCs w:val="18"/>
              </w:rPr>
            </w:pPr>
            <w:r w:rsidRPr="006C03B0">
              <w:rPr>
                <w:rFonts w:eastAsia="Arial" w:asciiTheme="minorHAnsi" w:hAnsiTheme="minorHAnsi" w:cstheme="minorHAnsi"/>
                <w:b/>
                <w:bCs/>
                <w:spacing w:val="-1"/>
                <w:szCs w:val="18"/>
              </w:rPr>
              <w:t>Benämning</w:t>
            </w:r>
          </w:p>
        </w:tc>
        <w:tc>
          <w:tcPr>
            <w:tcW w:w="638" w:type="pct"/>
            <w:tcBorders>
              <w:bottom w:val="single" w:sz="4" w:space="0" w:color="auto"/>
            </w:tcBorders>
          </w:tcPr>
          <w:p w:rsidR="00B13964" w:rsidRPr="006C03B0" w:rsidP="00BB4022" w14:paraId="0D68C3CF" w14:textId="77777777">
            <w:pPr>
              <w:pStyle w:val="NoSpacing"/>
              <w:ind w:right="-1"/>
              <w:rPr>
                <w:rFonts w:eastAsia="Arial" w:asciiTheme="minorHAnsi" w:hAnsiTheme="minorHAnsi" w:cstheme="minorHAnsi"/>
                <w:b/>
                <w:bCs/>
                <w:spacing w:val="-1"/>
                <w:szCs w:val="18"/>
              </w:rPr>
            </w:pPr>
            <w:r>
              <w:rPr>
                <w:rFonts w:eastAsia="Arial" w:asciiTheme="minorHAnsi" w:hAnsiTheme="minorHAnsi" w:cstheme="minorHAnsi"/>
                <w:b/>
                <w:bCs/>
                <w:spacing w:val="-1"/>
                <w:szCs w:val="18"/>
              </w:rPr>
              <w:t>DDC/VP</w:t>
            </w:r>
          </w:p>
        </w:tc>
      </w:tr>
      <w:tr w14:paraId="4E5EACDF" w14:textId="77777777" w:rsidTr="00BB4022">
        <w:tblPrEx>
          <w:tblW w:w="5297" w:type="pct"/>
          <w:tblLayout w:type="fixed"/>
          <w:tblLook w:val="04A0"/>
        </w:tblPrEx>
        <w:trPr>
          <w:trHeight w:val="164"/>
        </w:trPr>
        <w:tc>
          <w:tcPr>
            <w:tcW w:w="752" w:type="pct"/>
            <w:tcBorders>
              <w:top w:val="single" w:sz="4" w:space="0" w:color="auto"/>
              <w:left w:val="single" w:sz="4" w:space="0" w:color="auto"/>
              <w:bottom w:val="single" w:sz="4" w:space="0" w:color="auto"/>
              <w:right w:val="single" w:sz="4" w:space="0" w:color="auto"/>
            </w:tcBorders>
          </w:tcPr>
          <w:p w:rsidR="00BB4022" w:rsidRPr="006C03B0" w:rsidP="00BB4022" w14:paraId="69095629" w14:textId="51BD1114">
            <w:pPr>
              <w:pStyle w:val="NoSpacing"/>
              <w:ind w:right="-1"/>
              <w:rPr>
                <w:rFonts w:asciiTheme="minorHAnsi" w:hAnsiTheme="minorHAnsi" w:cstheme="minorHAnsi"/>
                <w:szCs w:val="18"/>
              </w:rPr>
            </w:pPr>
            <w:r>
              <w:rPr>
                <w:rFonts w:asciiTheme="minorHAnsi" w:hAnsiTheme="minorHAnsi" w:cstheme="minorHAnsi"/>
                <w:szCs w:val="18"/>
              </w:rPr>
              <w:t>VS01-P1</w:t>
            </w:r>
          </w:p>
        </w:tc>
        <w:tc>
          <w:tcPr>
            <w:tcW w:w="3610" w:type="pct"/>
            <w:tcBorders>
              <w:top w:val="single" w:sz="4" w:space="0" w:color="auto"/>
              <w:left w:val="single" w:sz="4" w:space="0" w:color="auto"/>
              <w:bottom w:val="single" w:sz="4" w:space="0" w:color="auto"/>
              <w:right w:val="single" w:sz="4" w:space="0" w:color="auto"/>
            </w:tcBorders>
          </w:tcPr>
          <w:p w:rsidR="00BB4022" w:rsidRPr="006C03B0" w:rsidP="00BB4022" w14:paraId="0A9E5F7C" w14:textId="0145764B">
            <w:pPr>
              <w:pStyle w:val="NoSpacing"/>
              <w:ind w:right="-1"/>
              <w:rPr>
                <w:rFonts w:asciiTheme="minorHAnsi" w:hAnsiTheme="minorHAnsi" w:cstheme="minorHAnsi"/>
                <w:szCs w:val="18"/>
              </w:rPr>
            </w:pPr>
            <w:r>
              <w:rPr>
                <w:rFonts w:asciiTheme="minorHAnsi" w:hAnsiTheme="minorHAnsi" w:cstheme="minorHAnsi"/>
                <w:szCs w:val="18"/>
              </w:rPr>
              <w:t>Drifttid cirkulationspump värme sekundär</w:t>
            </w:r>
          </w:p>
        </w:tc>
        <w:tc>
          <w:tcPr>
            <w:tcW w:w="638" w:type="pct"/>
            <w:tcBorders>
              <w:top w:val="single" w:sz="4" w:space="0" w:color="auto"/>
              <w:left w:val="single" w:sz="4" w:space="0" w:color="auto"/>
              <w:right w:val="single" w:sz="4" w:space="0" w:color="auto"/>
            </w:tcBorders>
          </w:tcPr>
          <w:p w:rsidR="00BB4022" w:rsidRPr="006C03B0" w:rsidP="00BB4022" w14:paraId="41B4C10B" w14:textId="14F42573">
            <w:pPr>
              <w:pStyle w:val="NoSpacing"/>
              <w:ind w:right="-1"/>
              <w:rPr>
                <w:rFonts w:asciiTheme="minorHAnsi" w:hAnsiTheme="minorHAnsi" w:cstheme="minorHAnsi"/>
                <w:szCs w:val="18"/>
              </w:rPr>
            </w:pPr>
            <w:r>
              <w:rPr>
                <w:rFonts w:asciiTheme="minorHAnsi" w:hAnsiTheme="minorHAnsi" w:cstheme="minorHAnsi"/>
                <w:szCs w:val="18"/>
              </w:rPr>
              <w:t>DDC</w:t>
            </w:r>
          </w:p>
        </w:tc>
      </w:tr>
      <w:tr w14:paraId="35C9D43D" w14:textId="77777777" w:rsidTr="00BB4022">
        <w:tblPrEx>
          <w:tblW w:w="5297" w:type="pct"/>
          <w:tblLayout w:type="fixed"/>
          <w:tblLook w:val="04A0"/>
        </w:tblPrEx>
        <w:trPr>
          <w:trHeight w:val="167"/>
        </w:trPr>
        <w:tc>
          <w:tcPr>
            <w:tcW w:w="752" w:type="pct"/>
            <w:tcBorders>
              <w:top w:val="single" w:sz="4" w:space="0" w:color="auto"/>
              <w:left w:val="single" w:sz="4" w:space="0" w:color="auto"/>
              <w:bottom w:val="single" w:sz="4" w:space="0" w:color="auto"/>
              <w:right w:val="single" w:sz="4" w:space="0" w:color="auto"/>
            </w:tcBorders>
          </w:tcPr>
          <w:p w:rsidR="00BB4022" w:rsidP="00BB4022" w14:paraId="743033A0" w14:textId="54ADAC41">
            <w:pPr>
              <w:pStyle w:val="NoSpacing"/>
              <w:ind w:right="-1"/>
              <w:rPr>
                <w:rFonts w:asciiTheme="minorHAnsi" w:hAnsiTheme="minorHAnsi" w:cstheme="minorHAnsi"/>
                <w:szCs w:val="18"/>
              </w:rPr>
            </w:pPr>
            <w:r w:rsidRPr="006C03B0">
              <w:rPr>
                <w:rFonts w:asciiTheme="minorHAnsi" w:hAnsiTheme="minorHAnsi" w:cstheme="minorHAnsi"/>
                <w:szCs w:val="18"/>
              </w:rPr>
              <w:t>V</w:t>
            </w:r>
            <w:r>
              <w:rPr>
                <w:rFonts w:asciiTheme="minorHAnsi" w:hAnsiTheme="minorHAnsi" w:cstheme="minorHAnsi"/>
                <w:szCs w:val="18"/>
              </w:rPr>
              <w:t>S</w:t>
            </w:r>
            <w:r w:rsidRPr="006C03B0">
              <w:rPr>
                <w:rFonts w:asciiTheme="minorHAnsi" w:hAnsiTheme="minorHAnsi" w:cstheme="minorHAnsi"/>
                <w:szCs w:val="18"/>
              </w:rPr>
              <w:t>01-EM2</w:t>
            </w:r>
            <w:r>
              <w:rPr>
                <w:rFonts w:asciiTheme="minorHAnsi" w:hAnsiTheme="minorHAnsi" w:cstheme="minorHAnsi"/>
                <w:szCs w:val="18"/>
              </w:rPr>
              <w:t>x</w:t>
            </w:r>
          </w:p>
        </w:tc>
        <w:tc>
          <w:tcPr>
            <w:tcW w:w="3610" w:type="pct"/>
            <w:tcBorders>
              <w:top w:val="single" w:sz="4" w:space="0" w:color="auto"/>
              <w:left w:val="single" w:sz="4" w:space="0" w:color="auto"/>
              <w:bottom w:val="single" w:sz="4" w:space="0" w:color="auto"/>
              <w:right w:val="single" w:sz="4" w:space="0" w:color="auto"/>
            </w:tcBorders>
          </w:tcPr>
          <w:p w:rsidR="00BB4022" w:rsidP="00BB4022" w14:paraId="783978C8" w14:textId="7167833F">
            <w:pPr>
              <w:pStyle w:val="NoSpacing"/>
              <w:ind w:right="-1"/>
              <w:rPr>
                <w:rFonts w:asciiTheme="minorHAnsi" w:hAnsiTheme="minorHAnsi" w:cstheme="minorHAnsi"/>
                <w:szCs w:val="18"/>
              </w:rPr>
            </w:pPr>
            <w:r w:rsidRPr="006C03B0">
              <w:rPr>
                <w:rFonts w:asciiTheme="minorHAnsi" w:hAnsiTheme="minorHAnsi" w:cstheme="minorHAnsi"/>
                <w:szCs w:val="18"/>
              </w:rPr>
              <w:t>Elmätare elpanna ELP1 (placerad i elcentral)</w:t>
            </w:r>
          </w:p>
        </w:tc>
        <w:tc>
          <w:tcPr>
            <w:tcW w:w="638" w:type="pct"/>
            <w:tcBorders>
              <w:left w:val="single" w:sz="4" w:space="0" w:color="auto"/>
              <w:right w:val="single" w:sz="4" w:space="0" w:color="auto"/>
            </w:tcBorders>
          </w:tcPr>
          <w:p w:rsidR="00BB4022" w:rsidP="00BB4022" w14:paraId="4FDB9401" w14:textId="16C68D55">
            <w:pPr>
              <w:pStyle w:val="NoSpacing"/>
              <w:ind w:right="-1"/>
              <w:rPr>
                <w:rFonts w:asciiTheme="minorHAnsi" w:hAnsiTheme="minorHAnsi" w:cstheme="minorHAnsi"/>
                <w:szCs w:val="18"/>
              </w:rPr>
            </w:pPr>
            <w:r>
              <w:rPr>
                <w:rFonts w:asciiTheme="minorHAnsi" w:hAnsiTheme="minorHAnsi" w:cstheme="minorHAnsi"/>
                <w:szCs w:val="18"/>
              </w:rPr>
              <w:t>DDC</w:t>
            </w:r>
          </w:p>
        </w:tc>
      </w:tr>
      <w:tr w14:paraId="02E62FA7" w14:textId="77777777" w:rsidTr="00284F1F">
        <w:tblPrEx>
          <w:tblW w:w="5297" w:type="pct"/>
          <w:tblLayout w:type="fixed"/>
          <w:tblLook w:val="04A0"/>
        </w:tblPrEx>
        <w:trPr>
          <w:trHeight w:val="156"/>
        </w:trPr>
        <w:tc>
          <w:tcPr>
            <w:tcW w:w="752" w:type="pct"/>
            <w:tcBorders>
              <w:top w:val="single" w:sz="4" w:space="0" w:color="auto"/>
              <w:left w:val="single" w:sz="4" w:space="0" w:color="auto"/>
              <w:bottom w:val="single" w:sz="4" w:space="0" w:color="auto"/>
              <w:right w:val="single" w:sz="4" w:space="0" w:color="auto"/>
            </w:tcBorders>
          </w:tcPr>
          <w:p w:rsidR="00BB4022" w:rsidRPr="006C03B0" w:rsidP="00BB4022" w14:paraId="52E42E65" w14:textId="77777777">
            <w:pPr>
              <w:pStyle w:val="NoSpacing"/>
              <w:ind w:right="-1"/>
              <w:rPr>
                <w:rFonts w:asciiTheme="minorHAnsi" w:hAnsiTheme="minorHAnsi" w:cstheme="minorHAnsi"/>
                <w:szCs w:val="18"/>
              </w:rPr>
            </w:pPr>
            <w:r w:rsidRPr="006C03B0">
              <w:rPr>
                <w:rFonts w:asciiTheme="minorHAnsi" w:hAnsiTheme="minorHAnsi" w:cstheme="minorHAnsi"/>
                <w:szCs w:val="18"/>
              </w:rPr>
              <w:t>V</w:t>
            </w:r>
            <w:r>
              <w:rPr>
                <w:rFonts w:asciiTheme="minorHAnsi" w:hAnsiTheme="minorHAnsi" w:cstheme="minorHAnsi"/>
                <w:szCs w:val="18"/>
              </w:rPr>
              <w:t>S</w:t>
            </w:r>
            <w:r w:rsidRPr="006C03B0">
              <w:rPr>
                <w:rFonts w:asciiTheme="minorHAnsi" w:hAnsiTheme="minorHAnsi" w:cstheme="minorHAnsi"/>
                <w:szCs w:val="18"/>
              </w:rPr>
              <w:t>01-G</w:t>
            </w:r>
            <w:r>
              <w:rPr>
                <w:rFonts w:asciiTheme="minorHAnsi" w:hAnsiTheme="minorHAnsi" w:cstheme="minorHAnsi"/>
                <w:szCs w:val="18"/>
              </w:rPr>
              <w:t>T41</w:t>
            </w:r>
          </w:p>
        </w:tc>
        <w:tc>
          <w:tcPr>
            <w:tcW w:w="3610" w:type="pct"/>
            <w:tcBorders>
              <w:top w:val="single" w:sz="4" w:space="0" w:color="auto"/>
              <w:left w:val="single" w:sz="4" w:space="0" w:color="auto"/>
              <w:bottom w:val="single" w:sz="4" w:space="0" w:color="auto"/>
              <w:right w:val="single" w:sz="4" w:space="0" w:color="auto"/>
            </w:tcBorders>
          </w:tcPr>
          <w:p w:rsidR="00BB4022" w:rsidRPr="006C03B0" w:rsidP="00BB4022" w14:paraId="16D4A8F1" w14:textId="77777777">
            <w:pPr>
              <w:pStyle w:val="NoSpacing"/>
              <w:ind w:right="-1"/>
              <w:rPr>
                <w:rFonts w:asciiTheme="minorHAnsi" w:hAnsiTheme="minorHAnsi" w:cstheme="minorHAnsi"/>
                <w:szCs w:val="18"/>
              </w:rPr>
            </w:pPr>
            <w:r w:rsidRPr="006C03B0">
              <w:rPr>
                <w:rFonts w:asciiTheme="minorHAnsi" w:hAnsiTheme="minorHAnsi" w:cstheme="minorHAnsi"/>
                <w:szCs w:val="18"/>
              </w:rPr>
              <w:t>Värmepump tilloppstemperatur efter volymtank till VS01</w:t>
            </w:r>
          </w:p>
        </w:tc>
        <w:tc>
          <w:tcPr>
            <w:tcW w:w="638" w:type="pct"/>
            <w:tcBorders>
              <w:left w:val="single" w:sz="4" w:space="0" w:color="auto"/>
              <w:right w:val="single" w:sz="4" w:space="0" w:color="auto"/>
            </w:tcBorders>
          </w:tcPr>
          <w:p w:rsidR="00BB4022" w:rsidP="00BB4022" w14:paraId="7761EDA1" w14:textId="77777777">
            <w:pPr>
              <w:pStyle w:val="NoSpacing"/>
              <w:ind w:right="-1"/>
              <w:rPr>
                <w:rFonts w:asciiTheme="minorHAnsi" w:hAnsiTheme="minorHAnsi" w:cstheme="minorHAnsi"/>
                <w:szCs w:val="18"/>
              </w:rPr>
            </w:pPr>
            <w:r>
              <w:rPr>
                <w:rFonts w:asciiTheme="minorHAnsi" w:hAnsiTheme="minorHAnsi" w:cstheme="minorHAnsi"/>
                <w:szCs w:val="18"/>
              </w:rPr>
              <w:t>DDC</w:t>
            </w:r>
          </w:p>
        </w:tc>
      </w:tr>
      <w:tr w14:paraId="3B88A1C1" w14:textId="77777777" w:rsidTr="00BB4022">
        <w:tblPrEx>
          <w:tblW w:w="5297" w:type="pct"/>
          <w:tblLayout w:type="fixed"/>
          <w:tblLook w:val="04A0"/>
        </w:tblPrEx>
        <w:trPr>
          <w:trHeight w:val="203"/>
        </w:trPr>
        <w:tc>
          <w:tcPr>
            <w:tcW w:w="752" w:type="pct"/>
            <w:tcBorders>
              <w:top w:val="single" w:sz="4" w:space="0" w:color="auto"/>
              <w:left w:val="single" w:sz="4" w:space="0" w:color="auto"/>
              <w:bottom w:val="single" w:sz="4" w:space="0" w:color="auto"/>
              <w:right w:val="single" w:sz="4" w:space="0" w:color="auto"/>
            </w:tcBorders>
          </w:tcPr>
          <w:p w:rsidR="00BB4022" w:rsidRPr="006C03B0" w:rsidP="00BB4022" w14:paraId="22FB0DFB" w14:textId="2FC9E4C4">
            <w:pPr>
              <w:pStyle w:val="NoSpacing"/>
              <w:ind w:right="-1"/>
              <w:rPr>
                <w:rFonts w:asciiTheme="minorHAnsi" w:hAnsiTheme="minorHAnsi" w:cstheme="minorHAnsi"/>
                <w:szCs w:val="18"/>
              </w:rPr>
            </w:pPr>
            <w:r w:rsidRPr="006C03B0">
              <w:rPr>
                <w:rFonts w:asciiTheme="minorHAnsi" w:hAnsiTheme="minorHAnsi" w:cstheme="minorHAnsi"/>
                <w:szCs w:val="18"/>
              </w:rPr>
              <w:t>V</w:t>
            </w:r>
            <w:r>
              <w:rPr>
                <w:rFonts w:asciiTheme="minorHAnsi" w:hAnsiTheme="minorHAnsi" w:cstheme="minorHAnsi"/>
                <w:szCs w:val="18"/>
              </w:rPr>
              <w:t>S</w:t>
            </w:r>
            <w:r w:rsidRPr="006C03B0">
              <w:rPr>
                <w:rFonts w:asciiTheme="minorHAnsi" w:hAnsiTheme="minorHAnsi" w:cstheme="minorHAnsi"/>
                <w:szCs w:val="18"/>
              </w:rPr>
              <w:t>01-GT42</w:t>
            </w:r>
          </w:p>
        </w:tc>
        <w:tc>
          <w:tcPr>
            <w:tcW w:w="3610" w:type="pct"/>
            <w:tcBorders>
              <w:top w:val="single" w:sz="4" w:space="0" w:color="auto"/>
              <w:left w:val="single" w:sz="4" w:space="0" w:color="auto"/>
              <w:bottom w:val="single" w:sz="4" w:space="0" w:color="auto"/>
              <w:right w:val="single" w:sz="4" w:space="0" w:color="auto"/>
            </w:tcBorders>
          </w:tcPr>
          <w:p w:rsidR="00BB4022" w:rsidRPr="006C03B0" w:rsidP="00BB4022" w14:paraId="1454082A" w14:textId="157AF6EC">
            <w:pPr>
              <w:pStyle w:val="NoSpacing"/>
              <w:ind w:right="-1"/>
              <w:rPr>
                <w:rFonts w:asciiTheme="minorHAnsi" w:hAnsiTheme="minorHAnsi" w:cstheme="minorHAnsi"/>
                <w:szCs w:val="18"/>
              </w:rPr>
            </w:pPr>
            <w:r w:rsidRPr="006C03B0">
              <w:rPr>
                <w:rFonts w:asciiTheme="minorHAnsi" w:hAnsiTheme="minorHAnsi" w:cstheme="minorHAnsi"/>
                <w:szCs w:val="18"/>
              </w:rPr>
              <w:t>Returtemperatur värmegrupp</w:t>
            </w:r>
          </w:p>
        </w:tc>
        <w:tc>
          <w:tcPr>
            <w:tcW w:w="638" w:type="pct"/>
            <w:tcBorders>
              <w:left w:val="single" w:sz="4" w:space="0" w:color="auto"/>
              <w:right w:val="single" w:sz="4" w:space="0" w:color="auto"/>
            </w:tcBorders>
          </w:tcPr>
          <w:p w:rsidR="00BB4022" w:rsidP="00BB4022" w14:paraId="76C9ECA6" w14:textId="7AAA38E0">
            <w:pPr>
              <w:pStyle w:val="NoSpacing"/>
              <w:ind w:right="-1"/>
              <w:rPr>
                <w:rFonts w:asciiTheme="minorHAnsi" w:hAnsiTheme="minorHAnsi" w:cstheme="minorHAnsi"/>
                <w:szCs w:val="18"/>
              </w:rPr>
            </w:pPr>
            <w:r>
              <w:rPr>
                <w:rFonts w:asciiTheme="minorHAnsi" w:hAnsiTheme="minorHAnsi" w:cstheme="minorHAnsi"/>
                <w:szCs w:val="18"/>
              </w:rPr>
              <w:t>DDC</w:t>
            </w:r>
          </w:p>
        </w:tc>
      </w:tr>
      <w:tr w14:paraId="7D27CB89" w14:textId="77777777" w:rsidTr="00BB4022">
        <w:tblPrEx>
          <w:tblW w:w="5297" w:type="pct"/>
          <w:tblLayout w:type="fixed"/>
          <w:tblLook w:val="04A0"/>
        </w:tblPrEx>
        <w:trPr>
          <w:trHeight w:val="190"/>
        </w:trPr>
        <w:tc>
          <w:tcPr>
            <w:tcW w:w="752" w:type="pct"/>
            <w:tcBorders>
              <w:top w:val="single" w:sz="4" w:space="0" w:color="auto"/>
              <w:left w:val="single" w:sz="4" w:space="0" w:color="auto"/>
              <w:bottom w:val="single" w:sz="4" w:space="0" w:color="auto"/>
              <w:right w:val="single" w:sz="4" w:space="0" w:color="auto"/>
            </w:tcBorders>
          </w:tcPr>
          <w:p w:rsidR="00BB4022" w:rsidRPr="006C03B0" w:rsidP="00BB4022" w14:paraId="325B43D8" w14:textId="024F48A9">
            <w:pPr>
              <w:pStyle w:val="NoSpacing"/>
              <w:ind w:right="-1"/>
              <w:rPr>
                <w:rFonts w:asciiTheme="minorHAnsi" w:hAnsiTheme="minorHAnsi" w:cstheme="minorHAnsi"/>
                <w:szCs w:val="18"/>
              </w:rPr>
            </w:pPr>
            <w:r>
              <w:rPr>
                <w:rFonts w:asciiTheme="minorHAnsi" w:hAnsiTheme="minorHAnsi" w:cstheme="minorHAnsi"/>
                <w:szCs w:val="18"/>
              </w:rPr>
              <w:t>Xxxx</w:t>
            </w:r>
            <w:r w:rsidRPr="006C03B0">
              <w:rPr>
                <w:rFonts w:asciiTheme="minorHAnsi" w:hAnsiTheme="minorHAnsi" w:cstheme="minorHAnsi"/>
                <w:szCs w:val="18"/>
              </w:rPr>
              <w:t>-GTxx</w:t>
            </w:r>
          </w:p>
        </w:tc>
        <w:tc>
          <w:tcPr>
            <w:tcW w:w="3610" w:type="pct"/>
            <w:tcBorders>
              <w:top w:val="single" w:sz="4" w:space="0" w:color="auto"/>
              <w:left w:val="single" w:sz="4" w:space="0" w:color="auto"/>
              <w:bottom w:val="single" w:sz="4" w:space="0" w:color="auto"/>
              <w:right w:val="single" w:sz="4" w:space="0" w:color="auto"/>
            </w:tcBorders>
          </w:tcPr>
          <w:p w:rsidR="00BB4022" w:rsidRPr="006C03B0" w:rsidP="00BB4022" w14:paraId="724674EE" w14:textId="161483F6">
            <w:pPr>
              <w:pStyle w:val="NoSpacing"/>
              <w:ind w:right="-1"/>
              <w:rPr>
                <w:rFonts w:asciiTheme="minorHAnsi" w:hAnsiTheme="minorHAnsi" w:cstheme="minorHAnsi"/>
                <w:szCs w:val="18"/>
              </w:rPr>
            </w:pPr>
            <w:r w:rsidRPr="006C03B0">
              <w:rPr>
                <w:rFonts w:asciiTheme="minorHAnsi" w:hAnsiTheme="minorHAnsi" w:cstheme="minorHAnsi"/>
                <w:szCs w:val="18"/>
              </w:rPr>
              <w:t xml:space="preserve">Rumsgivare </w:t>
            </w:r>
          </w:p>
        </w:tc>
        <w:tc>
          <w:tcPr>
            <w:tcW w:w="638" w:type="pct"/>
            <w:tcBorders>
              <w:left w:val="single" w:sz="4" w:space="0" w:color="auto"/>
              <w:right w:val="single" w:sz="4" w:space="0" w:color="auto"/>
            </w:tcBorders>
          </w:tcPr>
          <w:p w:rsidR="00BB4022" w:rsidP="00BB4022" w14:paraId="1400C8E6" w14:textId="1FA76631">
            <w:pPr>
              <w:pStyle w:val="NoSpacing"/>
              <w:ind w:right="-1"/>
              <w:rPr>
                <w:rFonts w:asciiTheme="minorHAnsi" w:hAnsiTheme="minorHAnsi" w:cstheme="minorHAnsi"/>
                <w:szCs w:val="18"/>
              </w:rPr>
            </w:pPr>
            <w:r>
              <w:rPr>
                <w:rFonts w:asciiTheme="minorHAnsi" w:hAnsiTheme="minorHAnsi" w:cstheme="minorHAnsi"/>
                <w:szCs w:val="18"/>
              </w:rPr>
              <w:t>DDC</w:t>
            </w:r>
          </w:p>
        </w:tc>
      </w:tr>
      <w:tr w14:paraId="4D4E9FE7" w14:textId="77777777" w:rsidTr="00BB4022">
        <w:tblPrEx>
          <w:tblW w:w="5297" w:type="pct"/>
          <w:tblLayout w:type="fixed"/>
          <w:tblLook w:val="04A0"/>
        </w:tblPrEx>
        <w:trPr>
          <w:trHeight w:val="190"/>
        </w:trPr>
        <w:tc>
          <w:tcPr>
            <w:tcW w:w="752" w:type="pct"/>
            <w:tcBorders>
              <w:top w:val="single" w:sz="4" w:space="0" w:color="auto"/>
              <w:left w:val="single" w:sz="4" w:space="0" w:color="auto"/>
              <w:bottom w:val="single" w:sz="4" w:space="0" w:color="auto"/>
              <w:right w:val="single" w:sz="4" w:space="0" w:color="auto"/>
            </w:tcBorders>
          </w:tcPr>
          <w:p w:rsidR="00BB4022" w:rsidRPr="006C03B0" w:rsidP="00BB4022" w14:paraId="159D7E43" w14:textId="00C955AB">
            <w:pPr>
              <w:pStyle w:val="NoSpacing"/>
              <w:ind w:right="-1"/>
              <w:rPr>
                <w:rFonts w:asciiTheme="minorHAnsi" w:hAnsiTheme="minorHAnsi" w:cstheme="minorHAnsi"/>
                <w:szCs w:val="18"/>
              </w:rPr>
            </w:pPr>
            <w:r>
              <w:rPr>
                <w:rFonts w:asciiTheme="minorHAnsi" w:hAnsiTheme="minorHAnsi" w:cstheme="minorHAnsi"/>
                <w:szCs w:val="18"/>
              </w:rPr>
              <w:t>VS11-P1</w:t>
            </w:r>
          </w:p>
        </w:tc>
        <w:tc>
          <w:tcPr>
            <w:tcW w:w="3610" w:type="pct"/>
            <w:tcBorders>
              <w:top w:val="single" w:sz="4" w:space="0" w:color="auto"/>
              <w:left w:val="single" w:sz="4" w:space="0" w:color="auto"/>
              <w:bottom w:val="single" w:sz="4" w:space="0" w:color="auto"/>
              <w:right w:val="single" w:sz="4" w:space="0" w:color="auto"/>
            </w:tcBorders>
          </w:tcPr>
          <w:p w:rsidR="00BB4022" w:rsidRPr="006C03B0" w:rsidP="00BB4022" w14:paraId="560193A0" w14:textId="779704F8">
            <w:pPr>
              <w:pStyle w:val="NoSpacing"/>
              <w:ind w:right="-1"/>
              <w:rPr>
                <w:rFonts w:asciiTheme="minorHAnsi" w:hAnsiTheme="minorHAnsi" w:cstheme="minorHAnsi"/>
                <w:szCs w:val="18"/>
              </w:rPr>
            </w:pPr>
            <w:r>
              <w:rPr>
                <w:rFonts w:asciiTheme="minorHAnsi" w:hAnsiTheme="minorHAnsi" w:cstheme="minorHAnsi"/>
                <w:szCs w:val="18"/>
              </w:rPr>
              <w:t>Drifttid cirkulationspump värme</w:t>
            </w:r>
            <w:r w:rsidR="0025686F">
              <w:rPr>
                <w:rFonts w:asciiTheme="minorHAnsi" w:hAnsiTheme="minorHAnsi" w:cstheme="minorHAnsi"/>
                <w:szCs w:val="18"/>
              </w:rPr>
              <w:t>grupp</w:t>
            </w:r>
          </w:p>
        </w:tc>
        <w:tc>
          <w:tcPr>
            <w:tcW w:w="638" w:type="pct"/>
            <w:tcBorders>
              <w:left w:val="single" w:sz="4" w:space="0" w:color="auto"/>
              <w:right w:val="single" w:sz="4" w:space="0" w:color="auto"/>
            </w:tcBorders>
          </w:tcPr>
          <w:p w:rsidR="00BB4022" w:rsidP="00BB4022" w14:paraId="15893F50" w14:textId="61E29F15">
            <w:pPr>
              <w:pStyle w:val="NoSpacing"/>
              <w:ind w:right="-1"/>
              <w:rPr>
                <w:rFonts w:asciiTheme="minorHAnsi" w:hAnsiTheme="minorHAnsi" w:cstheme="minorHAnsi"/>
                <w:szCs w:val="18"/>
              </w:rPr>
            </w:pPr>
            <w:r>
              <w:rPr>
                <w:rFonts w:asciiTheme="minorHAnsi" w:hAnsiTheme="minorHAnsi" w:cstheme="minorHAnsi"/>
                <w:szCs w:val="18"/>
              </w:rPr>
              <w:t>DDC</w:t>
            </w:r>
          </w:p>
        </w:tc>
      </w:tr>
      <w:tr w14:paraId="1C97EF83" w14:textId="77777777" w:rsidTr="00E96834">
        <w:tblPrEx>
          <w:tblW w:w="5297" w:type="pct"/>
          <w:tblLayout w:type="fixed"/>
          <w:tblLook w:val="04A0"/>
        </w:tblPrEx>
        <w:trPr>
          <w:trHeight w:val="176"/>
        </w:trPr>
        <w:tc>
          <w:tcPr>
            <w:tcW w:w="752" w:type="pct"/>
            <w:tcBorders>
              <w:top w:val="single" w:sz="4" w:space="0" w:color="auto"/>
              <w:left w:val="single" w:sz="4" w:space="0" w:color="auto"/>
              <w:bottom w:val="single" w:sz="4" w:space="0" w:color="auto"/>
              <w:right w:val="single" w:sz="4" w:space="0" w:color="auto"/>
            </w:tcBorders>
          </w:tcPr>
          <w:p w:rsidR="00BB4022" w:rsidP="00BB4022" w14:paraId="3A9E017E" w14:textId="77777777">
            <w:pPr>
              <w:pStyle w:val="NoSpacing"/>
              <w:ind w:right="-1"/>
              <w:rPr>
                <w:rFonts w:asciiTheme="minorHAnsi" w:hAnsiTheme="minorHAnsi" w:cstheme="minorHAnsi"/>
                <w:szCs w:val="18"/>
              </w:rPr>
            </w:pPr>
            <w:r>
              <w:rPr>
                <w:rFonts w:asciiTheme="minorHAnsi" w:hAnsiTheme="minorHAnsi" w:cstheme="minorHAnsi"/>
                <w:szCs w:val="18"/>
              </w:rPr>
              <w:t>VS11-GT40</w:t>
            </w:r>
          </w:p>
        </w:tc>
        <w:tc>
          <w:tcPr>
            <w:tcW w:w="3610" w:type="pct"/>
            <w:tcBorders>
              <w:top w:val="single" w:sz="4" w:space="0" w:color="auto"/>
              <w:left w:val="single" w:sz="4" w:space="0" w:color="auto"/>
              <w:bottom w:val="single" w:sz="4" w:space="0" w:color="auto"/>
              <w:right w:val="single" w:sz="4" w:space="0" w:color="auto"/>
            </w:tcBorders>
          </w:tcPr>
          <w:p w:rsidR="00BB4022" w:rsidP="00BB4022" w14:paraId="5AAC2353" w14:textId="77777777">
            <w:pPr>
              <w:pStyle w:val="NoSpacing"/>
              <w:ind w:right="-1"/>
              <w:rPr>
                <w:rFonts w:asciiTheme="minorHAnsi" w:hAnsiTheme="minorHAnsi" w:cstheme="minorHAnsi"/>
                <w:szCs w:val="18"/>
              </w:rPr>
            </w:pPr>
            <w:r>
              <w:rPr>
                <w:rFonts w:asciiTheme="minorHAnsi" w:hAnsiTheme="minorHAnsi" w:cstheme="minorHAnsi"/>
                <w:szCs w:val="18"/>
              </w:rPr>
              <w:t>Returtemperatur värmegrupp</w:t>
            </w:r>
          </w:p>
        </w:tc>
        <w:tc>
          <w:tcPr>
            <w:tcW w:w="638" w:type="pct"/>
            <w:tcBorders>
              <w:left w:val="single" w:sz="4" w:space="0" w:color="auto"/>
              <w:right w:val="single" w:sz="4" w:space="0" w:color="auto"/>
            </w:tcBorders>
          </w:tcPr>
          <w:p w:rsidR="00BB4022" w:rsidP="00BB4022" w14:paraId="18D41E37" w14:textId="4B9753A8">
            <w:pPr>
              <w:pStyle w:val="NoSpacing"/>
              <w:ind w:right="-1"/>
              <w:rPr>
                <w:rFonts w:asciiTheme="minorHAnsi" w:hAnsiTheme="minorHAnsi" w:cstheme="minorHAnsi"/>
                <w:szCs w:val="18"/>
              </w:rPr>
            </w:pPr>
            <w:r>
              <w:rPr>
                <w:rFonts w:asciiTheme="minorHAnsi" w:hAnsiTheme="minorHAnsi" w:cstheme="minorHAnsi"/>
                <w:szCs w:val="18"/>
              </w:rPr>
              <w:t>DDC</w:t>
            </w:r>
          </w:p>
        </w:tc>
      </w:tr>
      <w:tr w14:paraId="4D407968" w14:textId="77777777" w:rsidTr="00E96834">
        <w:tblPrEx>
          <w:tblW w:w="5297" w:type="pct"/>
          <w:tblLayout w:type="fixed"/>
          <w:tblLook w:val="04A0"/>
        </w:tblPrEx>
        <w:trPr>
          <w:trHeight w:val="234"/>
        </w:trPr>
        <w:tc>
          <w:tcPr>
            <w:tcW w:w="752" w:type="pct"/>
            <w:tcBorders>
              <w:top w:val="single" w:sz="4" w:space="0" w:color="auto"/>
              <w:left w:val="single" w:sz="4" w:space="0" w:color="auto"/>
              <w:bottom w:val="single" w:sz="4" w:space="0" w:color="auto"/>
              <w:right w:val="single" w:sz="4" w:space="0" w:color="auto"/>
            </w:tcBorders>
          </w:tcPr>
          <w:p w:rsidR="00BB4022" w:rsidP="00BB4022" w14:paraId="7C5CE178" w14:textId="77777777">
            <w:pPr>
              <w:pStyle w:val="NoSpacing"/>
              <w:ind w:right="-1"/>
              <w:rPr>
                <w:rFonts w:asciiTheme="minorHAnsi" w:hAnsiTheme="minorHAnsi" w:cstheme="minorHAnsi"/>
                <w:szCs w:val="18"/>
              </w:rPr>
            </w:pPr>
          </w:p>
        </w:tc>
        <w:tc>
          <w:tcPr>
            <w:tcW w:w="3610" w:type="pct"/>
            <w:tcBorders>
              <w:top w:val="single" w:sz="4" w:space="0" w:color="auto"/>
              <w:left w:val="single" w:sz="4" w:space="0" w:color="auto"/>
              <w:bottom w:val="single" w:sz="4" w:space="0" w:color="auto"/>
              <w:right w:val="single" w:sz="4" w:space="0" w:color="auto"/>
            </w:tcBorders>
          </w:tcPr>
          <w:p w:rsidR="00BB4022" w:rsidP="00BB4022" w14:paraId="1242A804" w14:textId="77777777">
            <w:pPr>
              <w:pStyle w:val="NoSpacing"/>
              <w:ind w:right="-1"/>
              <w:rPr>
                <w:rFonts w:asciiTheme="minorHAnsi" w:hAnsiTheme="minorHAnsi" w:cstheme="minorHAnsi"/>
                <w:szCs w:val="18"/>
              </w:rPr>
            </w:pPr>
          </w:p>
        </w:tc>
        <w:tc>
          <w:tcPr>
            <w:tcW w:w="638" w:type="pct"/>
            <w:tcBorders>
              <w:left w:val="single" w:sz="4" w:space="0" w:color="auto"/>
              <w:bottom w:val="single" w:sz="4" w:space="0" w:color="auto"/>
              <w:right w:val="single" w:sz="4" w:space="0" w:color="auto"/>
            </w:tcBorders>
          </w:tcPr>
          <w:p w:rsidR="00BB4022" w:rsidP="00BB4022" w14:paraId="223458D4" w14:textId="77777777">
            <w:pPr>
              <w:pStyle w:val="NoSpacing"/>
              <w:ind w:right="-1"/>
              <w:rPr>
                <w:rFonts w:asciiTheme="minorHAnsi" w:hAnsiTheme="minorHAnsi" w:cstheme="minorHAnsi"/>
                <w:szCs w:val="18"/>
              </w:rPr>
            </w:pPr>
          </w:p>
        </w:tc>
      </w:tr>
    </w:tbl>
    <w:p w:rsidR="00123F97" w:rsidP="002635C6" w14:paraId="04CBAD77" w14:textId="77777777">
      <w:pPr>
        <w:spacing w:after="0" w:line="240" w:lineRule="auto"/>
        <w:textAlignment w:val="baseline"/>
        <w:rPr>
          <w:rFonts w:eastAsia="Times New Roman" w:asciiTheme="minorHAnsi" w:hAnsiTheme="minorHAnsi" w:cstheme="minorHAnsi"/>
          <w:sz w:val="18"/>
          <w:szCs w:val="18"/>
          <w:lang w:eastAsia="sv-SE"/>
        </w:rPr>
      </w:pPr>
    </w:p>
    <w:p w:rsidR="00B13964" w:rsidP="002635C6" w14:paraId="4E6BE3B2" w14:textId="77777777">
      <w:pPr>
        <w:spacing w:after="0" w:line="240" w:lineRule="auto"/>
        <w:textAlignment w:val="baseline"/>
        <w:rPr>
          <w:rFonts w:eastAsia="Times New Roman" w:asciiTheme="minorHAnsi" w:hAnsiTheme="minorHAnsi" w:cstheme="minorHAnsi"/>
          <w:sz w:val="18"/>
          <w:szCs w:val="18"/>
          <w:lang w:eastAsia="sv-SE"/>
        </w:rPr>
      </w:pPr>
    </w:p>
    <w:p w:rsidR="00E96834" w14:paraId="4139145B" w14:textId="5EDED4E6">
      <w:pPr>
        <w:rPr>
          <w:rFonts w:eastAsia="Times New Roman" w:asciiTheme="minorHAnsi" w:hAnsiTheme="minorHAnsi" w:cstheme="minorHAnsi"/>
          <w:sz w:val="18"/>
          <w:szCs w:val="18"/>
          <w:lang w:eastAsia="sv-SE"/>
        </w:rPr>
      </w:pPr>
      <w:r>
        <w:rPr>
          <w:rFonts w:eastAsia="Times New Roman" w:asciiTheme="minorHAnsi" w:hAnsiTheme="minorHAnsi" w:cstheme="minorHAnsi"/>
          <w:sz w:val="18"/>
          <w:szCs w:val="18"/>
          <w:lang w:eastAsia="sv-SE"/>
        </w:rPr>
        <w:br w:type="page"/>
      </w:r>
    </w:p>
    <w:p w:rsidR="0023687E" w:rsidRPr="006C03B0" w:rsidP="00F60824" w14:paraId="30B189C3" w14:textId="3190F805">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spacing w:before="120" w:after="120"/>
        <w:rPr>
          <w:rFonts w:asciiTheme="minorHAnsi" w:hAnsiTheme="minorHAnsi" w:cstheme="minorHAnsi"/>
          <w:b/>
          <w:szCs w:val="18"/>
        </w:rPr>
      </w:pPr>
      <w:r w:rsidRPr="006C03B0">
        <w:rPr>
          <w:rFonts w:asciiTheme="minorHAnsi" w:hAnsiTheme="minorHAnsi" w:cstheme="minorHAnsi"/>
          <w:b/>
          <w:szCs w:val="18"/>
        </w:rPr>
        <w:t xml:space="preserve">SYSTEM TAPPVATTEN </w:t>
      </w:r>
      <w:r w:rsidR="00261F03">
        <w:rPr>
          <w:rFonts w:asciiTheme="minorHAnsi" w:hAnsiTheme="minorHAnsi" w:cstheme="minorHAnsi"/>
          <w:b/>
          <w:szCs w:val="18"/>
        </w:rPr>
        <w:t>KV01</w:t>
      </w:r>
      <w:r w:rsidR="00B210C0">
        <w:rPr>
          <w:rFonts w:asciiTheme="minorHAnsi" w:hAnsiTheme="minorHAnsi" w:cstheme="minorHAnsi"/>
          <w:b/>
          <w:szCs w:val="18"/>
        </w:rPr>
        <w:t xml:space="preserve">, </w:t>
      </w:r>
      <w:r w:rsidRPr="006C03B0">
        <w:rPr>
          <w:rFonts w:asciiTheme="minorHAnsi" w:hAnsiTheme="minorHAnsi" w:cstheme="minorHAnsi"/>
          <w:b/>
          <w:szCs w:val="18"/>
        </w:rPr>
        <w:t>VV01</w:t>
      </w:r>
      <w:r w:rsidRPr="006C03B0" w:rsidR="00E13B35">
        <w:rPr>
          <w:rFonts w:asciiTheme="minorHAnsi" w:hAnsiTheme="minorHAnsi" w:cstheme="minorHAnsi"/>
          <w:b/>
          <w:szCs w:val="18"/>
        </w:rPr>
        <w:t>, VV11</w:t>
      </w:r>
    </w:p>
    <w:p w:rsidR="0023687E" w:rsidRPr="006C03B0" w:rsidP="0023687E" w14:paraId="25FEC300" w14:textId="77777777">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ind w:right="-1"/>
        <w:rPr>
          <w:rFonts w:asciiTheme="minorHAnsi" w:hAnsiTheme="minorHAnsi" w:cstheme="minorHAnsi"/>
          <w:b/>
          <w:szCs w:val="18"/>
        </w:rPr>
      </w:pPr>
      <w:r w:rsidRPr="006C03B0">
        <w:rPr>
          <w:rFonts w:asciiTheme="minorHAnsi" w:hAnsiTheme="minorHAnsi" w:cstheme="minorHAnsi"/>
          <w:b/>
          <w:szCs w:val="18"/>
        </w:rPr>
        <w:t>STYRNING</w:t>
      </w:r>
    </w:p>
    <w:p w:rsidR="00B210C0" w:rsidRPr="006C03B0" w:rsidP="00B210C0" w14:paraId="32E9E918" w14:textId="77777777">
      <w:pPr>
        <w:pStyle w:val="List"/>
        <w:spacing w:before="120"/>
        <w:rPr>
          <w:rFonts w:asciiTheme="minorHAnsi" w:hAnsiTheme="minorHAnsi" w:cstheme="minorHAnsi"/>
          <w:b/>
          <w:sz w:val="18"/>
          <w:szCs w:val="18"/>
        </w:rPr>
      </w:pPr>
      <w:r w:rsidRPr="006C03B0">
        <w:rPr>
          <w:rFonts w:asciiTheme="minorHAnsi" w:hAnsiTheme="minorHAnsi" w:cstheme="minorHAnsi"/>
          <w:b/>
          <w:sz w:val="18"/>
          <w:szCs w:val="18"/>
        </w:rPr>
        <w:t>Kallvattenavstängning</w:t>
      </w:r>
    </w:p>
    <w:p w:rsidR="00B210C0" w:rsidRPr="006C03B0" w:rsidP="00B210C0" w14:paraId="529FFBFC" w14:textId="77777777">
      <w:pPr>
        <w:pStyle w:val="NoSpacing"/>
        <w:rPr>
          <w:rFonts w:asciiTheme="minorHAnsi" w:hAnsiTheme="minorHAnsi" w:cstheme="minorHAnsi"/>
          <w:szCs w:val="18"/>
        </w:rPr>
      </w:pPr>
      <w:r w:rsidRPr="006C03B0">
        <w:rPr>
          <w:rFonts w:asciiTheme="minorHAnsi" w:hAnsiTheme="minorHAnsi" w:cstheme="minorHAnsi"/>
          <w:szCs w:val="18"/>
          <w:highlight w:val="yellow"/>
        </w:rPr>
        <w:t>Förskola/Skola:</w:t>
      </w:r>
      <w:r w:rsidRPr="006C03B0">
        <w:rPr>
          <w:rFonts w:asciiTheme="minorHAnsi" w:hAnsiTheme="minorHAnsi" w:cstheme="minorHAnsi"/>
          <w:szCs w:val="18"/>
        </w:rPr>
        <w:t xml:space="preserve"> När inbrottslarmet är pålarmat erhåller STYR signal från EL (brytande kontakt), varpå avstängningsventil (motorventil) </w:t>
      </w:r>
      <w:r>
        <w:rPr>
          <w:rFonts w:asciiTheme="minorHAnsi" w:hAnsiTheme="minorHAnsi" w:cstheme="minorHAnsi"/>
          <w:szCs w:val="18"/>
        </w:rPr>
        <w:t xml:space="preserve">för </w:t>
      </w:r>
      <w:r w:rsidRPr="006C03B0">
        <w:rPr>
          <w:rFonts w:asciiTheme="minorHAnsi" w:hAnsiTheme="minorHAnsi" w:cstheme="minorHAnsi"/>
          <w:szCs w:val="18"/>
        </w:rPr>
        <w:t>inkommande kallvatten stänger.</w:t>
      </w:r>
    </w:p>
    <w:p w:rsidR="00B210C0" w:rsidP="00B210C0" w14:paraId="5E92CA36" w14:textId="77777777">
      <w:pPr>
        <w:pStyle w:val="NoSpacing"/>
        <w:rPr>
          <w:rStyle w:val="eop"/>
          <w:rFonts w:asciiTheme="minorHAnsi" w:hAnsiTheme="minorHAnsi" w:cstheme="minorHAnsi"/>
          <w:color w:val="000000"/>
          <w:szCs w:val="18"/>
          <w:shd w:val="clear" w:color="auto" w:fill="FFFFFF"/>
        </w:rPr>
      </w:pPr>
      <w:r w:rsidRPr="000B6498">
        <w:rPr>
          <w:rStyle w:val="normaltextrun"/>
          <w:rFonts w:asciiTheme="minorHAnsi" w:hAnsiTheme="minorHAnsi" w:cstheme="minorHAnsi"/>
          <w:color w:val="000000"/>
          <w:szCs w:val="18"/>
          <w:highlight w:val="yellow"/>
          <w:shd w:val="clear" w:color="auto" w:fill="FFFFFF"/>
        </w:rPr>
        <w:t>Ventilen kan även nödstängas via nödstoppsknapp (KV01-TK3x) placerad i lärarrum. Vid återställning av nödstopp öppnar ventilen åter. Nödstängd ventil indikeras i HMI och ÖS och larm utgår. Vid återställning av nödstopp återgår även larm.</w:t>
      </w:r>
      <w:r w:rsidRPr="006C03B0">
        <w:rPr>
          <w:rStyle w:val="eop"/>
          <w:rFonts w:asciiTheme="minorHAnsi" w:hAnsiTheme="minorHAnsi" w:cstheme="minorHAnsi"/>
          <w:color w:val="000000"/>
          <w:szCs w:val="18"/>
          <w:shd w:val="clear" w:color="auto" w:fill="FFFFFF"/>
        </w:rPr>
        <w:t> </w:t>
      </w:r>
    </w:p>
    <w:p w:rsidR="00B210C0" w:rsidRPr="00534C60" w:rsidP="00B210C0" w14:paraId="40646763" w14:textId="77777777">
      <w:pPr>
        <w:pStyle w:val="NoSpacing"/>
        <w:rPr>
          <w:rFonts w:asciiTheme="minorHAnsi" w:hAnsiTheme="minorHAnsi" w:cstheme="minorHAnsi"/>
          <w:szCs w:val="18"/>
        </w:rPr>
      </w:pPr>
      <w:r w:rsidRPr="00534C60">
        <w:rPr>
          <w:rFonts w:asciiTheme="minorHAnsi" w:hAnsiTheme="minorHAnsi" w:cstheme="minorHAnsi"/>
          <w:szCs w:val="18"/>
        </w:rPr>
        <w:t>Ventilen kan handköras från HMI/ÖS</w:t>
      </w:r>
      <w:r>
        <w:rPr>
          <w:rFonts w:asciiTheme="minorHAnsi" w:hAnsiTheme="minorHAnsi" w:cstheme="minorHAnsi"/>
          <w:szCs w:val="18"/>
        </w:rPr>
        <w:t>, nödstoppet kan inte aktiveras via HMI/ÖS</w:t>
      </w:r>
      <w:r w:rsidRPr="00534C60">
        <w:rPr>
          <w:rFonts w:asciiTheme="minorHAnsi" w:hAnsiTheme="minorHAnsi" w:cstheme="minorHAnsi"/>
          <w:szCs w:val="18"/>
        </w:rPr>
        <w:t>.</w:t>
      </w:r>
    </w:p>
    <w:p w:rsidR="00B210C0" w:rsidRPr="006C03B0" w:rsidP="00B210C0" w14:paraId="66DF1EC6" w14:textId="77777777">
      <w:pPr>
        <w:spacing w:after="0" w:line="240" w:lineRule="auto"/>
        <w:rPr>
          <w:rFonts w:asciiTheme="minorHAnsi" w:hAnsiTheme="minorHAnsi" w:cstheme="minorHAnsi"/>
          <w:sz w:val="18"/>
          <w:szCs w:val="18"/>
        </w:rPr>
      </w:pPr>
      <w:r w:rsidRPr="006C03B0">
        <w:rPr>
          <w:rFonts w:asciiTheme="minorHAnsi" w:hAnsiTheme="minorHAnsi" w:cstheme="minorHAnsi"/>
          <w:sz w:val="18"/>
          <w:szCs w:val="18"/>
          <w:highlight w:val="yellow"/>
        </w:rPr>
        <w:t>Övrig verksamhet:</w:t>
      </w:r>
      <w:r w:rsidRPr="006C03B0">
        <w:rPr>
          <w:rFonts w:asciiTheme="minorHAnsi" w:hAnsiTheme="minorHAnsi" w:cstheme="minorHAnsi"/>
          <w:sz w:val="18"/>
          <w:szCs w:val="18"/>
        </w:rPr>
        <w:t xml:space="preserve"> Kallvattenavstängning saknas. </w:t>
      </w:r>
    </w:p>
    <w:p w:rsidR="00B210C0" w:rsidRPr="006C03B0" w:rsidP="00B210C0" w14:paraId="18AC7BA8" w14:textId="77777777">
      <w:pPr>
        <w:spacing w:after="0" w:line="240" w:lineRule="auto"/>
        <w:rPr>
          <w:rFonts w:asciiTheme="minorHAnsi" w:hAnsiTheme="minorHAnsi" w:cstheme="minorHAnsi"/>
          <w:sz w:val="18"/>
          <w:szCs w:val="18"/>
        </w:rPr>
      </w:pPr>
      <w:r w:rsidRPr="006C03B0">
        <w:rPr>
          <w:rStyle w:val="normaltextrun"/>
          <w:rFonts w:asciiTheme="minorHAnsi" w:hAnsiTheme="minorHAnsi" w:cstheme="minorHAnsi"/>
          <w:color w:val="000000"/>
          <w:sz w:val="18"/>
          <w:szCs w:val="18"/>
          <w:shd w:val="clear" w:color="auto" w:fill="FFFFFF"/>
        </w:rPr>
        <w:t>För provning av funktioner kan signalen för inbrottslarm handställas via HMI/ÖS. Handställd signal indikeras i bild och återgår till autoläge efter en timma.</w:t>
      </w:r>
      <w:r w:rsidRPr="006C03B0">
        <w:rPr>
          <w:rFonts w:asciiTheme="minorHAnsi" w:hAnsiTheme="minorHAnsi" w:cstheme="minorHAnsi"/>
          <w:sz w:val="18"/>
          <w:szCs w:val="18"/>
        </w:rPr>
        <w:t xml:space="preserve"> </w:t>
      </w:r>
    </w:p>
    <w:p w:rsidR="00B210C0" w:rsidRPr="006C03B0" w:rsidP="00B210C0" w14:paraId="2C109AD3" w14:textId="77777777">
      <w:pPr>
        <w:pStyle w:val="NoSpacing"/>
        <w:rPr>
          <w:rFonts w:asciiTheme="minorHAnsi" w:hAnsiTheme="minorHAnsi" w:cstheme="minorHAnsi"/>
          <w:szCs w:val="18"/>
          <w:highlight w:val="green"/>
        </w:rPr>
      </w:pPr>
      <w:r w:rsidRPr="006C03B0">
        <w:rPr>
          <w:rFonts w:asciiTheme="minorHAnsi" w:hAnsiTheme="minorHAnsi" w:cstheme="minorHAnsi"/>
          <w:szCs w:val="18"/>
          <w:highlight w:val="green"/>
        </w:rPr>
        <w:t xml:space="preserve">HJÄLPTEXT: Inbrottslarm indikeras i bild med grå/grön symbol vid KV01-SV40 </w:t>
      </w:r>
    </w:p>
    <w:p w:rsidR="00B210C0" w:rsidP="00B210C0" w14:paraId="14104C60" w14:textId="77777777">
      <w:pPr>
        <w:pStyle w:val="NoSpacing"/>
        <w:spacing w:after="120"/>
        <w:rPr>
          <w:rFonts w:asciiTheme="minorHAnsi" w:hAnsiTheme="minorHAnsi" w:cstheme="minorHAnsi"/>
          <w:szCs w:val="18"/>
          <w:highlight w:val="green"/>
        </w:rPr>
      </w:pPr>
      <w:r w:rsidRPr="006C03B0">
        <w:rPr>
          <w:rFonts w:asciiTheme="minorHAnsi" w:hAnsiTheme="minorHAnsi" w:cstheme="minorHAnsi"/>
          <w:szCs w:val="18"/>
          <w:highlight w:val="green"/>
        </w:rPr>
        <w:t>Denna hjälptext tas bort efter införande.</w:t>
      </w:r>
    </w:p>
    <w:p w:rsidR="00303417" w:rsidRPr="006C03B0" w:rsidP="00F60824" w14:paraId="398BA394" w14:textId="2187B674">
      <w:pPr>
        <w:pStyle w:val="List"/>
        <w:spacing w:before="120"/>
        <w:rPr>
          <w:rFonts w:asciiTheme="minorHAnsi" w:hAnsiTheme="minorHAnsi" w:cstheme="minorHAnsi"/>
          <w:b/>
          <w:sz w:val="18"/>
          <w:szCs w:val="18"/>
        </w:rPr>
      </w:pPr>
      <w:r w:rsidRPr="006C03B0">
        <w:rPr>
          <w:rFonts w:asciiTheme="minorHAnsi" w:hAnsiTheme="minorHAnsi" w:cstheme="minorHAnsi"/>
          <w:b/>
          <w:sz w:val="18"/>
          <w:szCs w:val="18"/>
        </w:rPr>
        <w:t>VV01-</w:t>
      </w:r>
      <w:r w:rsidR="00CD6F06">
        <w:rPr>
          <w:rFonts w:asciiTheme="minorHAnsi" w:hAnsiTheme="minorHAnsi" w:cstheme="minorHAnsi"/>
          <w:b/>
          <w:sz w:val="18"/>
          <w:szCs w:val="18"/>
        </w:rPr>
        <w:t>VV</w:t>
      </w:r>
      <w:r w:rsidRPr="006C03B0" w:rsidR="00337AA0">
        <w:rPr>
          <w:rFonts w:asciiTheme="minorHAnsi" w:hAnsiTheme="minorHAnsi" w:cstheme="minorHAnsi"/>
          <w:b/>
          <w:sz w:val="18"/>
          <w:szCs w:val="18"/>
        </w:rPr>
        <w:t>B1</w:t>
      </w:r>
    </w:p>
    <w:p w:rsidR="009B5719" w:rsidP="00190281" w14:paraId="1F38E8FF" w14:textId="23C93114">
      <w:pPr>
        <w:pStyle w:val="List"/>
        <w:spacing w:after="120"/>
        <w:rPr>
          <w:rFonts w:asciiTheme="minorHAnsi" w:hAnsiTheme="minorHAnsi" w:cstheme="minorHAnsi"/>
          <w:i/>
          <w:iCs/>
          <w:sz w:val="18"/>
          <w:szCs w:val="18"/>
        </w:rPr>
      </w:pPr>
      <w:r w:rsidRPr="006C03B0">
        <w:rPr>
          <w:rFonts w:asciiTheme="minorHAnsi" w:hAnsiTheme="minorHAnsi" w:cstheme="minorHAnsi"/>
          <w:sz w:val="18"/>
          <w:szCs w:val="18"/>
        </w:rPr>
        <w:t>VV01-</w:t>
      </w:r>
      <w:r w:rsidR="008C6950">
        <w:rPr>
          <w:rFonts w:asciiTheme="minorHAnsi" w:hAnsiTheme="minorHAnsi" w:cstheme="minorHAnsi"/>
          <w:sz w:val="18"/>
          <w:szCs w:val="18"/>
        </w:rPr>
        <w:t>VV</w:t>
      </w:r>
      <w:r w:rsidRPr="006C03B0">
        <w:rPr>
          <w:rFonts w:asciiTheme="minorHAnsi" w:hAnsiTheme="minorHAnsi" w:cstheme="minorHAnsi"/>
          <w:sz w:val="18"/>
          <w:szCs w:val="18"/>
        </w:rPr>
        <w:t xml:space="preserve">B1 är en </w:t>
      </w:r>
      <w:r w:rsidR="00521FAC">
        <w:rPr>
          <w:rFonts w:asciiTheme="minorHAnsi" w:hAnsiTheme="minorHAnsi" w:cstheme="minorHAnsi"/>
          <w:sz w:val="18"/>
          <w:szCs w:val="18"/>
        </w:rPr>
        <w:t xml:space="preserve">slingtank </w:t>
      </w:r>
      <w:r w:rsidRPr="006C03B0">
        <w:rPr>
          <w:rFonts w:asciiTheme="minorHAnsi" w:hAnsiTheme="minorHAnsi" w:cstheme="minorHAnsi"/>
          <w:sz w:val="18"/>
          <w:szCs w:val="18"/>
        </w:rPr>
        <w:t xml:space="preserve">som </w:t>
      </w:r>
      <w:r w:rsidR="0043364C">
        <w:rPr>
          <w:rFonts w:asciiTheme="minorHAnsi" w:hAnsiTheme="minorHAnsi" w:cstheme="minorHAnsi"/>
          <w:sz w:val="18"/>
          <w:szCs w:val="18"/>
        </w:rPr>
        <w:t>i första hand laddas med värme från värmepumpen</w:t>
      </w:r>
      <w:r w:rsidRPr="006C03B0">
        <w:rPr>
          <w:rFonts w:asciiTheme="minorHAnsi" w:hAnsiTheme="minorHAnsi" w:cstheme="minorHAnsi"/>
          <w:b/>
          <w:bCs/>
          <w:i/>
          <w:iCs/>
          <w:sz w:val="18"/>
          <w:szCs w:val="18"/>
        </w:rPr>
        <w:t>.</w:t>
      </w:r>
      <w:r w:rsidR="00F12AA5">
        <w:rPr>
          <w:rFonts w:asciiTheme="minorHAnsi" w:hAnsiTheme="minorHAnsi" w:cstheme="minorHAnsi"/>
          <w:b/>
          <w:bCs/>
          <w:sz w:val="18"/>
          <w:szCs w:val="18"/>
        </w:rPr>
        <w:t xml:space="preserve"> </w:t>
      </w:r>
      <w:r w:rsidRPr="00F12AA5" w:rsidR="00F12AA5">
        <w:rPr>
          <w:rFonts w:asciiTheme="minorHAnsi" w:hAnsiTheme="minorHAnsi" w:cstheme="minorHAnsi"/>
          <w:sz w:val="18"/>
          <w:szCs w:val="18"/>
        </w:rPr>
        <w:t>Slingtanken är försedd med en elpatron</w:t>
      </w:r>
      <w:r w:rsidR="009923FB">
        <w:rPr>
          <w:rFonts w:asciiTheme="minorHAnsi" w:hAnsiTheme="minorHAnsi" w:cstheme="minorHAnsi"/>
          <w:sz w:val="18"/>
          <w:szCs w:val="18"/>
        </w:rPr>
        <w:t xml:space="preserve"> </w:t>
      </w:r>
      <w:r w:rsidR="00A34BE6">
        <w:rPr>
          <w:rFonts w:asciiTheme="minorHAnsi" w:hAnsiTheme="minorHAnsi" w:cstheme="minorHAnsi"/>
          <w:sz w:val="18"/>
          <w:szCs w:val="18"/>
        </w:rPr>
        <w:t xml:space="preserve">som startas </w:t>
      </w:r>
      <w:r w:rsidR="00984F33">
        <w:rPr>
          <w:rFonts w:asciiTheme="minorHAnsi" w:hAnsiTheme="minorHAnsi" w:cstheme="minorHAnsi"/>
          <w:sz w:val="18"/>
          <w:szCs w:val="18"/>
        </w:rPr>
        <w:t xml:space="preserve">om temperaturen vid </w:t>
      </w:r>
      <w:r w:rsidR="008F3A03">
        <w:rPr>
          <w:rFonts w:asciiTheme="minorHAnsi" w:hAnsiTheme="minorHAnsi" w:cstheme="minorHAnsi"/>
          <w:sz w:val="18"/>
          <w:szCs w:val="18"/>
        </w:rPr>
        <w:t xml:space="preserve">VV01-GT50 </w:t>
      </w:r>
      <w:r w:rsidR="005C075D">
        <w:rPr>
          <w:rFonts w:asciiTheme="minorHAnsi" w:hAnsiTheme="minorHAnsi" w:cstheme="minorHAnsi"/>
          <w:sz w:val="18"/>
          <w:szCs w:val="18"/>
        </w:rPr>
        <w:t>underskrider en inställbar temperatur under en inställbar tid</w:t>
      </w:r>
      <w:r w:rsidR="00250E45">
        <w:rPr>
          <w:rFonts w:asciiTheme="minorHAnsi" w:hAnsiTheme="minorHAnsi" w:cstheme="minorHAnsi"/>
          <w:sz w:val="18"/>
          <w:szCs w:val="18"/>
        </w:rPr>
        <w:t>.</w:t>
      </w:r>
      <w:r w:rsidR="00836D86">
        <w:rPr>
          <w:rFonts w:asciiTheme="minorHAnsi" w:hAnsiTheme="minorHAnsi" w:cstheme="minorHAnsi"/>
          <w:sz w:val="18"/>
          <w:szCs w:val="18"/>
        </w:rPr>
        <w:t xml:space="preserve"> </w:t>
      </w:r>
      <w:r w:rsidR="00A87784">
        <w:rPr>
          <w:rFonts w:asciiTheme="minorHAnsi" w:hAnsiTheme="minorHAnsi" w:cstheme="minorHAnsi"/>
          <w:sz w:val="18"/>
          <w:szCs w:val="18"/>
        </w:rPr>
        <w:t>Efter start</w:t>
      </w:r>
      <w:r w:rsidR="00575199">
        <w:rPr>
          <w:rFonts w:asciiTheme="minorHAnsi" w:hAnsiTheme="minorHAnsi" w:cstheme="minorHAnsi"/>
          <w:sz w:val="18"/>
          <w:szCs w:val="18"/>
        </w:rPr>
        <w:t xml:space="preserve"> är elpatronen i drift under inställbar tid</w:t>
      </w:r>
      <w:r w:rsidR="005D78F1">
        <w:rPr>
          <w:rFonts w:asciiTheme="minorHAnsi" w:hAnsiTheme="minorHAnsi" w:cstheme="minorHAnsi"/>
          <w:sz w:val="18"/>
          <w:szCs w:val="18"/>
        </w:rPr>
        <w:t xml:space="preserve"> (frånslagsfördröjning)</w:t>
      </w:r>
      <w:r w:rsidR="000B329C">
        <w:rPr>
          <w:rFonts w:asciiTheme="minorHAnsi" w:hAnsiTheme="minorHAnsi" w:cstheme="minorHAnsi"/>
          <w:sz w:val="18"/>
          <w:szCs w:val="18"/>
        </w:rPr>
        <w:t xml:space="preserve">, efter att den stoppats </w:t>
      </w:r>
      <w:r w:rsidR="003D17E4">
        <w:rPr>
          <w:rFonts w:asciiTheme="minorHAnsi" w:hAnsiTheme="minorHAnsi" w:cstheme="minorHAnsi"/>
          <w:sz w:val="18"/>
          <w:szCs w:val="18"/>
        </w:rPr>
        <w:t>inträder en återstartsfördröjning</w:t>
      </w:r>
      <w:r w:rsidR="00670230">
        <w:rPr>
          <w:rFonts w:asciiTheme="minorHAnsi" w:hAnsiTheme="minorHAnsi" w:cstheme="minorHAnsi"/>
          <w:sz w:val="18"/>
          <w:szCs w:val="18"/>
        </w:rPr>
        <w:t xml:space="preserve">. </w:t>
      </w:r>
      <w:r w:rsidR="00331F98">
        <w:rPr>
          <w:rFonts w:asciiTheme="minorHAnsi" w:hAnsiTheme="minorHAnsi" w:cstheme="minorHAnsi"/>
          <w:sz w:val="18"/>
          <w:szCs w:val="18"/>
        </w:rPr>
        <w:t xml:space="preserve">Om temperaturen vid VV01-GT50 </w:t>
      </w:r>
      <w:r w:rsidR="00990ADD">
        <w:rPr>
          <w:rFonts w:asciiTheme="minorHAnsi" w:hAnsiTheme="minorHAnsi" w:cstheme="minorHAnsi"/>
          <w:sz w:val="18"/>
          <w:szCs w:val="18"/>
        </w:rPr>
        <w:t>fortfarande underskrider den inställda temperaturen under den inställbara tiden</w:t>
      </w:r>
      <w:r w:rsidR="00E67470">
        <w:rPr>
          <w:rFonts w:asciiTheme="minorHAnsi" w:hAnsiTheme="minorHAnsi" w:cstheme="minorHAnsi"/>
          <w:sz w:val="18"/>
          <w:szCs w:val="18"/>
        </w:rPr>
        <w:t xml:space="preserve"> startas den åter på samma sätt som första gången.</w:t>
      </w:r>
      <w:r w:rsidR="007F061B">
        <w:rPr>
          <w:rFonts w:asciiTheme="minorHAnsi" w:hAnsiTheme="minorHAnsi" w:cstheme="minorHAnsi"/>
          <w:sz w:val="18"/>
          <w:szCs w:val="18"/>
        </w:rPr>
        <w:t xml:space="preserve"> </w:t>
      </w:r>
      <w:r w:rsidR="00E67470">
        <w:rPr>
          <w:rFonts w:asciiTheme="minorHAnsi" w:hAnsiTheme="minorHAnsi" w:cstheme="minorHAnsi"/>
          <w:sz w:val="18"/>
          <w:szCs w:val="18"/>
        </w:rPr>
        <w:t>O</w:t>
      </w:r>
      <w:r w:rsidR="007F061B">
        <w:rPr>
          <w:rFonts w:asciiTheme="minorHAnsi" w:hAnsiTheme="minorHAnsi" w:cstheme="minorHAnsi"/>
          <w:sz w:val="18"/>
          <w:szCs w:val="18"/>
        </w:rPr>
        <w:t xml:space="preserve">m </w:t>
      </w:r>
      <w:r w:rsidR="00061B37">
        <w:rPr>
          <w:rFonts w:asciiTheme="minorHAnsi" w:hAnsiTheme="minorHAnsi" w:cstheme="minorHAnsi"/>
          <w:sz w:val="18"/>
          <w:szCs w:val="18"/>
        </w:rPr>
        <w:t>elpatronen startat</w:t>
      </w:r>
      <w:r w:rsidR="003B5FBC">
        <w:rPr>
          <w:rFonts w:asciiTheme="minorHAnsi" w:hAnsiTheme="minorHAnsi" w:cstheme="minorHAnsi"/>
          <w:sz w:val="18"/>
          <w:szCs w:val="18"/>
        </w:rPr>
        <w:t xml:space="preserve"> tre gånger under ett dygn </w:t>
      </w:r>
      <w:r w:rsidR="00910A50">
        <w:rPr>
          <w:rFonts w:asciiTheme="minorHAnsi" w:hAnsiTheme="minorHAnsi" w:cstheme="minorHAnsi"/>
          <w:sz w:val="18"/>
          <w:szCs w:val="18"/>
        </w:rPr>
        <w:t xml:space="preserve">slås den inte </w:t>
      </w:r>
      <w:r w:rsidR="009475DE">
        <w:rPr>
          <w:rFonts w:asciiTheme="minorHAnsi" w:hAnsiTheme="minorHAnsi" w:cstheme="minorHAnsi"/>
          <w:sz w:val="18"/>
          <w:szCs w:val="18"/>
        </w:rPr>
        <w:t>från och larm</w:t>
      </w:r>
      <w:r>
        <w:rPr>
          <w:rFonts w:asciiTheme="minorHAnsi" w:hAnsiTheme="minorHAnsi" w:cstheme="minorHAnsi"/>
          <w:sz w:val="18"/>
          <w:szCs w:val="18"/>
        </w:rPr>
        <w:t xml:space="preserve"> utgår.</w:t>
      </w:r>
      <w:r w:rsidR="00C84045">
        <w:rPr>
          <w:rFonts w:asciiTheme="minorHAnsi" w:hAnsiTheme="minorHAnsi" w:cstheme="minorHAnsi"/>
          <w:sz w:val="18"/>
          <w:szCs w:val="18"/>
        </w:rPr>
        <w:t xml:space="preserve"> </w:t>
      </w:r>
      <w:r w:rsidR="001F4FFF">
        <w:rPr>
          <w:rFonts w:asciiTheme="minorHAnsi" w:hAnsiTheme="minorHAnsi" w:cstheme="minorHAnsi"/>
          <w:sz w:val="18"/>
          <w:szCs w:val="18"/>
        </w:rPr>
        <w:t>Vid återställning av larm stoppar elpatronen</w:t>
      </w:r>
      <w:r w:rsidR="00C45ED9">
        <w:rPr>
          <w:rFonts w:asciiTheme="minorHAnsi" w:hAnsiTheme="minorHAnsi" w:cstheme="minorHAnsi"/>
          <w:sz w:val="18"/>
          <w:szCs w:val="18"/>
        </w:rPr>
        <w:t xml:space="preserve"> och tillåts åter starta</w:t>
      </w:r>
      <w:r w:rsidR="000658E0">
        <w:rPr>
          <w:rFonts w:asciiTheme="minorHAnsi" w:hAnsiTheme="minorHAnsi" w:cstheme="minorHAnsi"/>
          <w:sz w:val="18"/>
          <w:szCs w:val="18"/>
        </w:rPr>
        <w:t>.</w:t>
      </w:r>
      <w:r w:rsidR="00836D86">
        <w:rPr>
          <w:rFonts w:asciiTheme="minorHAnsi" w:hAnsiTheme="minorHAnsi" w:cstheme="minorHAnsi"/>
          <w:sz w:val="18"/>
          <w:szCs w:val="18"/>
        </w:rPr>
        <w:t xml:space="preserve"> </w:t>
      </w:r>
      <w:r w:rsidR="00250E45">
        <w:rPr>
          <w:rFonts w:asciiTheme="minorHAnsi" w:hAnsiTheme="minorHAnsi" w:cstheme="minorHAnsi"/>
          <w:sz w:val="18"/>
          <w:szCs w:val="18"/>
        </w:rPr>
        <w:t xml:space="preserve"> </w:t>
      </w:r>
      <w:r w:rsidRPr="006C03B0">
        <w:rPr>
          <w:rFonts w:asciiTheme="minorHAnsi" w:hAnsiTheme="minorHAnsi" w:cstheme="minorHAnsi"/>
          <w:i/>
          <w:iCs/>
          <w:sz w:val="18"/>
          <w:szCs w:val="18"/>
        </w:rPr>
        <w:t xml:space="preserve"> </w:t>
      </w:r>
    </w:p>
    <w:p w:rsidR="00303417" w:rsidRPr="006C03B0" w:rsidP="003868E0" w14:paraId="3D0F30AB" w14:textId="2FDABF6C">
      <w:pPr>
        <w:pStyle w:val="List"/>
        <w:spacing w:after="120"/>
        <w:rPr>
          <w:rFonts w:asciiTheme="minorHAnsi" w:hAnsiTheme="minorHAnsi" w:cstheme="minorHAnsi"/>
          <w:i/>
          <w:iCs/>
          <w:sz w:val="18"/>
          <w:szCs w:val="18"/>
        </w:rPr>
      </w:pPr>
      <w:r w:rsidRPr="006C03B0">
        <w:rPr>
          <w:rFonts w:asciiTheme="minorHAnsi" w:hAnsiTheme="minorHAnsi" w:cstheme="minorHAnsi"/>
          <w:i/>
          <w:iCs/>
          <w:sz w:val="18"/>
          <w:szCs w:val="18"/>
        </w:rPr>
        <w:t xml:space="preserve">Manuell termostat på </w:t>
      </w:r>
      <w:r w:rsidR="00FB31F4">
        <w:rPr>
          <w:rFonts w:asciiTheme="minorHAnsi" w:hAnsiTheme="minorHAnsi" w:cstheme="minorHAnsi"/>
          <w:i/>
          <w:iCs/>
          <w:sz w:val="18"/>
          <w:szCs w:val="18"/>
        </w:rPr>
        <w:t>elpatron</w:t>
      </w:r>
      <w:r w:rsidRPr="006C03B0">
        <w:rPr>
          <w:rFonts w:asciiTheme="minorHAnsi" w:hAnsiTheme="minorHAnsi" w:cstheme="minorHAnsi"/>
          <w:i/>
          <w:iCs/>
          <w:sz w:val="18"/>
          <w:szCs w:val="18"/>
        </w:rPr>
        <w:t xml:space="preserve"> </w:t>
      </w:r>
      <w:r w:rsidR="00572985">
        <w:rPr>
          <w:rFonts w:asciiTheme="minorHAnsi" w:hAnsiTheme="minorHAnsi" w:cstheme="minorHAnsi"/>
          <w:i/>
          <w:iCs/>
          <w:sz w:val="18"/>
          <w:szCs w:val="18"/>
        </w:rPr>
        <w:t>är ställd</w:t>
      </w:r>
      <w:r w:rsidRPr="006C03B0">
        <w:rPr>
          <w:rFonts w:asciiTheme="minorHAnsi" w:hAnsiTheme="minorHAnsi" w:cstheme="minorHAnsi"/>
          <w:i/>
          <w:iCs/>
          <w:sz w:val="18"/>
          <w:szCs w:val="18"/>
        </w:rPr>
        <w:t xml:space="preserve"> på 60°C. </w:t>
      </w:r>
    </w:p>
    <w:p w:rsidR="000B49F4" w:rsidRPr="00534C60" w:rsidP="000B49F4" w14:paraId="7A7C7556" w14:textId="77777777">
      <w:pPr>
        <w:pStyle w:val="List"/>
        <w:rPr>
          <w:rFonts w:asciiTheme="minorHAnsi" w:hAnsiTheme="minorHAnsi" w:cstheme="minorHAnsi"/>
          <w:b/>
          <w:sz w:val="18"/>
          <w:szCs w:val="18"/>
        </w:rPr>
      </w:pPr>
      <w:r w:rsidRPr="00534C60">
        <w:rPr>
          <w:rFonts w:asciiTheme="minorHAnsi" w:hAnsiTheme="minorHAnsi" w:cstheme="minorHAnsi"/>
          <w:b/>
          <w:sz w:val="18"/>
          <w:szCs w:val="18"/>
        </w:rPr>
        <w:t>Pumpstyrning</w:t>
      </w:r>
    </w:p>
    <w:p w:rsidR="005D5375" w:rsidP="005D5375" w14:paraId="58FDC6B1" w14:textId="354F53C7">
      <w:pPr>
        <w:pStyle w:val="NoSpacing"/>
        <w:rPr>
          <w:rFonts w:asciiTheme="minorHAnsi" w:hAnsiTheme="minorHAnsi" w:cstheme="minorHAnsi"/>
          <w:szCs w:val="18"/>
        </w:rPr>
      </w:pPr>
      <w:r w:rsidRPr="000B49F4">
        <w:rPr>
          <w:rFonts w:asciiTheme="minorHAnsi" w:hAnsiTheme="minorHAnsi" w:cstheme="minorHAnsi"/>
          <w:szCs w:val="18"/>
        </w:rPr>
        <w:t>VVC-</w:t>
      </w:r>
      <w:r>
        <w:rPr>
          <w:rFonts w:asciiTheme="minorHAnsi" w:hAnsiTheme="minorHAnsi" w:cstheme="minorHAnsi"/>
          <w:szCs w:val="18"/>
        </w:rPr>
        <w:t>p</w:t>
      </w:r>
      <w:r w:rsidRPr="000B49F4">
        <w:rPr>
          <w:rFonts w:asciiTheme="minorHAnsi" w:hAnsiTheme="minorHAnsi" w:cstheme="minorHAnsi"/>
          <w:szCs w:val="18"/>
        </w:rPr>
        <w:t>ump är i kontinuerlig drift.</w:t>
      </w:r>
    </w:p>
    <w:p w:rsidR="00106DE4" w:rsidP="00106DE4" w14:paraId="03ED0CEC" w14:textId="77777777">
      <w:pPr>
        <w:spacing w:after="120" w:line="240" w:lineRule="auto"/>
        <w:textAlignment w:val="baseline"/>
        <w:rPr>
          <w:rFonts w:ascii="Calibri" w:eastAsia="Times New Roman" w:hAnsi="Calibri" w:cs="Calibri"/>
          <w:sz w:val="18"/>
          <w:szCs w:val="18"/>
          <w:lang w:eastAsia="sv-SE"/>
        </w:rPr>
      </w:pPr>
      <w:r>
        <w:rPr>
          <w:rFonts w:ascii="Calibri" w:eastAsia="Times New Roman" w:hAnsi="Calibri" w:cs="Calibri"/>
          <w:sz w:val="18"/>
          <w:szCs w:val="18"/>
          <w:lang w:eastAsia="sv-SE"/>
        </w:rPr>
        <w:t xml:space="preserve">Pumpen får driftindikering via </w:t>
      </w:r>
      <w:r w:rsidRPr="003D331A">
        <w:rPr>
          <w:rFonts w:ascii="Calibri" w:eastAsia="Times New Roman" w:hAnsi="Calibri" w:cs="Calibri"/>
          <w:sz w:val="18"/>
          <w:szCs w:val="18"/>
          <w:highlight w:val="yellow"/>
          <w:lang w:eastAsia="sv-SE"/>
        </w:rPr>
        <w:t>xxxxxxxxxxxxxxxxxxxxxxxxxxxxxxxxxxxxxxxxxxx</w:t>
      </w:r>
    </w:p>
    <w:p w:rsidR="000B49F4" w:rsidRPr="000B49F4" w:rsidP="00473E02" w14:paraId="23591D37" w14:textId="7A750BBC">
      <w:pPr>
        <w:pStyle w:val="NoSpacing"/>
        <w:spacing w:after="120"/>
        <w:rPr>
          <w:rFonts w:asciiTheme="minorHAnsi" w:hAnsiTheme="minorHAnsi" w:cstheme="minorHAnsi"/>
          <w:szCs w:val="18"/>
        </w:rPr>
      </w:pPr>
      <w:r w:rsidRPr="00670F39">
        <w:rPr>
          <w:rStyle w:val="normaltextrun"/>
          <w:rFonts w:asciiTheme="minorHAnsi" w:hAnsiTheme="minorHAnsi" w:cstheme="minorHAnsi"/>
          <w:color w:val="000000"/>
          <w:szCs w:val="18"/>
          <w:highlight w:val="yellow"/>
          <w:shd w:val="clear" w:color="auto" w:fill="FFFFFF"/>
        </w:rPr>
        <w:t>Vid nödstängd kallvattenventil stoppar VVC-pumpen och startar åter vid återställning av nödstopp. Återstart efter nödstopp tidsfördröjs med inställbar tid för att inte riskera torrkörning.</w:t>
      </w:r>
      <w:r w:rsidRPr="000B49F4">
        <w:rPr>
          <w:rStyle w:val="eop"/>
          <w:rFonts w:asciiTheme="minorHAnsi" w:hAnsiTheme="minorHAnsi" w:cstheme="minorHAnsi"/>
          <w:color w:val="000000"/>
          <w:szCs w:val="18"/>
          <w:shd w:val="clear" w:color="auto" w:fill="FFFFFF"/>
        </w:rPr>
        <w:t> </w:t>
      </w:r>
    </w:p>
    <w:p w:rsidR="000B49F4" w:rsidRPr="00975CED" w:rsidP="000B49F4" w14:paraId="0DDA024A" w14:textId="49677D56">
      <w:pPr>
        <w:pStyle w:val="NoSpacing"/>
        <w:rPr>
          <w:rFonts w:asciiTheme="minorHAnsi" w:hAnsiTheme="minorHAnsi" w:cstheme="minorHAnsi"/>
          <w:sz w:val="2"/>
          <w:szCs w:val="2"/>
        </w:rPr>
      </w:pPr>
    </w:p>
    <w:p w:rsidR="0023687E" w:rsidRPr="006C03B0" w:rsidP="00975CED" w14:paraId="6861D720" w14:textId="77777777">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spacing w:after="120"/>
        <w:rPr>
          <w:rFonts w:asciiTheme="minorHAnsi" w:hAnsiTheme="minorHAnsi" w:cstheme="minorHAnsi"/>
          <w:b/>
          <w:szCs w:val="18"/>
        </w:rPr>
      </w:pPr>
      <w:r w:rsidRPr="006C03B0">
        <w:rPr>
          <w:rFonts w:asciiTheme="minorHAnsi" w:hAnsiTheme="minorHAnsi" w:cstheme="minorHAnsi"/>
          <w:b/>
          <w:szCs w:val="18"/>
        </w:rPr>
        <w:t>REGLERING</w:t>
      </w:r>
    </w:p>
    <w:p w:rsidR="00303417" w:rsidRPr="006C03B0" w:rsidP="00303417" w14:paraId="0C86C27E" w14:textId="3DA75C06">
      <w:pPr>
        <w:pStyle w:val="List"/>
        <w:rPr>
          <w:rFonts w:asciiTheme="minorHAnsi" w:hAnsiTheme="minorHAnsi" w:cstheme="minorHAnsi"/>
          <w:b/>
          <w:sz w:val="18"/>
          <w:szCs w:val="18"/>
        </w:rPr>
      </w:pPr>
      <w:r w:rsidRPr="006C03B0">
        <w:rPr>
          <w:rFonts w:asciiTheme="minorHAnsi" w:hAnsiTheme="minorHAnsi" w:cstheme="minorHAnsi"/>
          <w:b/>
          <w:sz w:val="18"/>
          <w:szCs w:val="18"/>
        </w:rPr>
        <w:t>Temperaturreglering VV</w:t>
      </w:r>
      <w:r w:rsidRPr="006C03B0" w:rsidR="00E13B35">
        <w:rPr>
          <w:rFonts w:asciiTheme="minorHAnsi" w:hAnsiTheme="minorHAnsi" w:cstheme="minorHAnsi"/>
          <w:b/>
          <w:sz w:val="18"/>
          <w:szCs w:val="18"/>
        </w:rPr>
        <w:t>1</w:t>
      </w:r>
      <w:r w:rsidRPr="006C03B0">
        <w:rPr>
          <w:rFonts w:asciiTheme="minorHAnsi" w:hAnsiTheme="minorHAnsi" w:cstheme="minorHAnsi"/>
          <w:b/>
          <w:sz w:val="18"/>
          <w:szCs w:val="18"/>
        </w:rPr>
        <w:t>1-GT1</w:t>
      </w:r>
      <w:r w:rsidRPr="006C03B0" w:rsidR="00EE31BF">
        <w:rPr>
          <w:rFonts w:asciiTheme="minorHAnsi" w:hAnsiTheme="minorHAnsi" w:cstheme="minorHAnsi"/>
          <w:b/>
          <w:sz w:val="18"/>
          <w:szCs w:val="18"/>
        </w:rPr>
        <w:t>0</w:t>
      </w:r>
    </w:p>
    <w:p w:rsidR="00843B3D" w:rsidP="008E49C6" w14:paraId="2486CCD8" w14:textId="77777777">
      <w:pPr>
        <w:pStyle w:val="NoSpacing"/>
        <w:rPr>
          <w:rFonts w:asciiTheme="minorHAnsi" w:hAnsiTheme="minorHAnsi" w:cstheme="minorHAnsi"/>
          <w:szCs w:val="18"/>
        </w:rPr>
      </w:pPr>
      <w:r w:rsidRPr="00534C60">
        <w:rPr>
          <w:rFonts w:asciiTheme="minorHAnsi" w:hAnsiTheme="minorHAnsi" w:cstheme="minorHAnsi"/>
          <w:szCs w:val="18"/>
        </w:rPr>
        <w:t>Tappvarmvattentemperaturen regleras till inställt börvärde via styrventilen.</w:t>
      </w:r>
      <w:r>
        <w:rPr>
          <w:rFonts w:asciiTheme="minorHAnsi" w:hAnsiTheme="minorHAnsi" w:cstheme="minorHAnsi"/>
          <w:szCs w:val="18"/>
        </w:rPr>
        <w:t xml:space="preserve"> Vid driftfel på VVC-pump fortsätter regleringen.</w:t>
      </w:r>
    </w:p>
    <w:p w:rsidR="00B062A2" w:rsidRPr="00B062A2" w:rsidP="008E49C6" w14:paraId="5BAA4C9B" w14:textId="052C9912">
      <w:pPr>
        <w:pStyle w:val="NoSpacing"/>
        <w:rPr>
          <w:rFonts w:asciiTheme="minorHAnsi" w:hAnsiTheme="minorHAnsi" w:cstheme="minorHAnsi"/>
          <w:sz w:val="2"/>
          <w:szCs w:val="2"/>
        </w:rPr>
      </w:pPr>
      <w:r>
        <w:rPr>
          <w:rFonts w:asciiTheme="minorHAnsi" w:hAnsiTheme="minorHAnsi" w:cstheme="minorHAnsi"/>
          <w:szCs w:val="18"/>
        </w:rPr>
        <w:br w:type="column"/>
      </w:r>
    </w:p>
    <w:p w:rsidR="00B062A2" w:rsidRPr="006C03B0" w:rsidP="00B062A2" w14:paraId="7FDEBBA9" w14:textId="77777777">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spacing w:after="120"/>
        <w:rPr>
          <w:rFonts w:asciiTheme="minorHAnsi" w:hAnsiTheme="minorHAnsi" w:cstheme="minorHAnsi"/>
          <w:b/>
          <w:szCs w:val="18"/>
        </w:rPr>
      </w:pPr>
      <w:r w:rsidRPr="006C03B0">
        <w:rPr>
          <w:rFonts w:asciiTheme="minorHAnsi" w:hAnsiTheme="minorHAnsi" w:cstheme="minorHAnsi"/>
          <w:b/>
          <w:szCs w:val="18"/>
        </w:rPr>
        <w:t>MÄTNING</w:t>
      </w:r>
      <w:r>
        <w:rPr>
          <w:rFonts w:asciiTheme="minorHAnsi" w:hAnsiTheme="minorHAnsi" w:cstheme="minorHAnsi"/>
          <w:b/>
          <w:szCs w:val="18"/>
        </w:rPr>
        <w:t xml:space="preserve"> </w:t>
      </w:r>
      <w:r w:rsidRPr="00253B36">
        <w:rPr>
          <w:rFonts w:asciiTheme="minorHAnsi" w:hAnsiTheme="minorHAnsi" w:cstheme="minorHAnsi"/>
          <w:b/>
          <w:szCs w:val="18"/>
          <w:highlight w:val="green"/>
        </w:rPr>
        <w:t>TABELL FÖR KOMPONENTER MED MÄTNING SKA OBJEKTSANPASSAS</w:t>
      </w:r>
    </w:p>
    <w:p w:rsidR="00B062A2" w:rsidRPr="006C03B0" w:rsidP="00B062A2" w14:paraId="1ED23C28" w14:textId="77777777">
      <w:pPr>
        <w:pStyle w:val="NoSpacing"/>
        <w:rPr>
          <w:rFonts w:asciiTheme="minorHAnsi" w:hAnsiTheme="minorHAnsi" w:cstheme="minorHAnsi"/>
          <w:b/>
          <w:bCs/>
          <w:szCs w:val="18"/>
        </w:rPr>
      </w:pPr>
      <w:r w:rsidRPr="006C03B0">
        <w:rPr>
          <w:rFonts w:asciiTheme="minorHAnsi" w:hAnsiTheme="minorHAnsi" w:cstheme="minorHAnsi"/>
          <w:b/>
          <w:bCs/>
          <w:szCs w:val="18"/>
        </w:rPr>
        <w:t>Varmvattencirkulation</w:t>
      </w:r>
    </w:p>
    <w:p w:rsidR="00B062A2" w:rsidRPr="00534C60" w:rsidP="00B062A2" w14:paraId="025A8474" w14:textId="77777777">
      <w:pPr>
        <w:pStyle w:val="NoSpacing"/>
        <w:rPr>
          <w:rFonts w:asciiTheme="minorHAnsi" w:hAnsiTheme="minorHAnsi" w:cstheme="minorHAnsi"/>
          <w:szCs w:val="18"/>
        </w:rPr>
      </w:pPr>
      <w:r w:rsidRPr="0070202A">
        <w:rPr>
          <w:rFonts w:asciiTheme="minorHAnsi" w:hAnsiTheme="minorHAnsi" w:cstheme="minorHAnsi"/>
          <w:szCs w:val="18"/>
          <w:highlight w:val="yellow"/>
        </w:rPr>
        <w:t>Mätning av temperaturen i varmvattencirkulationen mäts vid VV01-VVX samt vid vändpunkten på den längsta slingan för varmvattencirkulation</w:t>
      </w:r>
      <w:r>
        <w:rPr>
          <w:rFonts w:asciiTheme="minorHAnsi" w:hAnsiTheme="minorHAnsi" w:cstheme="minorHAnsi"/>
          <w:szCs w:val="18"/>
        </w:rPr>
        <w:t xml:space="preserve">. </w:t>
      </w:r>
      <w:r w:rsidRPr="00EC304C">
        <w:rPr>
          <w:rFonts w:asciiTheme="minorHAnsi" w:hAnsiTheme="minorHAnsi" w:cstheme="minorHAnsi"/>
          <w:szCs w:val="18"/>
          <w:highlight w:val="green"/>
        </w:rPr>
        <w:t>I boenden mäts den vid samtliga vändpunkter, anpassa texten.</w:t>
      </w:r>
    </w:p>
    <w:tbl>
      <w:tblPr>
        <w:tblStyle w:val="TableGrid"/>
        <w:tblpPr w:leftFromText="141" w:rightFromText="141" w:vertAnchor="text" w:horzAnchor="page" w:tblpX="8777" w:tblpY="55"/>
        <w:tblW w:w="5297" w:type="pct"/>
        <w:tblLayout w:type="fixed"/>
        <w:tblLook w:val="04A0"/>
      </w:tblPr>
      <w:tblGrid>
        <w:gridCol w:w="1173"/>
        <w:gridCol w:w="5629"/>
        <w:gridCol w:w="995"/>
      </w:tblGrid>
      <w:tr w14:paraId="23A2CE5D" w14:textId="77777777" w:rsidTr="00F975DD">
        <w:tblPrEx>
          <w:tblW w:w="5297" w:type="pct"/>
          <w:tblLayout w:type="fixed"/>
          <w:tblLook w:val="04A0"/>
        </w:tblPrEx>
        <w:trPr>
          <w:trHeight w:val="227"/>
        </w:trPr>
        <w:tc>
          <w:tcPr>
            <w:tcW w:w="752" w:type="pct"/>
            <w:tcBorders>
              <w:bottom w:val="single" w:sz="4" w:space="0" w:color="auto"/>
            </w:tcBorders>
          </w:tcPr>
          <w:p w:rsidR="00B062A2" w:rsidRPr="006C03B0" w:rsidP="00F975DD" w14:paraId="65981946" w14:textId="77777777">
            <w:pPr>
              <w:pStyle w:val="NoSpacing"/>
              <w:ind w:right="-1"/>
              <w:rPr>
                <w:rFonts w:asciiTheme="minorHAnsi" w:hAnsiTheme="minorHAnsi" w:cstheme="minorHAnsi"/>
                <w:b/>
                <w:szCs w:val="18"/>
              </w:rPr>
            </w:pPr>
            <w:r w:rsidRPr="006C03B0">
              <w:rPr>
                <w:rFonts w:eastAsia="Arial" w:asciiTheme="minorHAnsi" w:hAnsiTheme="minorHAnsi" w:cstheme="minorHAnsi"/>
                <w:b/>
                <w:bCs/>
                <w:spacing w:val="-1"/>
                <w:szCs w:val="18"/>
              </w:rPr>
              <w:t>Objekt</w:t>
            </w:r>
          </w:p>
        </w:tc>
        <w:tc>
          <w:tcPr>
            <w:tcW w:w="3610" w:type="pct"/>
            <w:tcBorders>
              <w:bottom w:val="single" w:sz="4" w:space="0" w:color="auto"/>
            </w:tcBorders>
          </w:tcPr>
          <w:p w:rsidR="00B062A2" w:rsidRPr="006C03B0" w:rsidP="00F975DD" w14:paraId="170E890C" w14:textId="77777777">
            <w:pPr>
              <w:pStyle w:val="NoSpacing"/>
              <w:ind w:right="-1"/>
              <w:rPr>
                <w:rFonts w:asciiTheme="minorHAnsi" w:hAnsiTheme="minorHAnsi" w:cstheme="minorHAnsi"/>
                <w:b/>
                <w:szCs w:val="18"/>
              </w:rPr>
            </w:pPr>
            <w:r w:rsidRPr="006C03B0">
              <w:rPr>
                <w:rFonts w:eastAsia="Arial" w:asciiTheme="minorHAnsi" w:hAnsiTheme="minorHAnsi" w:cstheme="minorHAnsi"/>
                <w:b/>
                <w:bCs/>
                <w:spacing w:val="-1"/>
                <w:szCs w:val="18"/>
              </w:rPr>
              <w:t>Benämning</w:t>
            </w:r>
          </w:p>
        </w:tc>
        <w:tc>
          <w:tcPr>
            <w:tcW w:w="638" w:type="pct"/>
            <w:tcBorders>
              <w:bottom w:val="single" w:sz="4" w:space="0" w:color="auto"/>
            </w:tcBorders>
          </w:tcPr>
          <w:p w:rsidR="00B062A2" w:rsidRPr="006C03B0" w:rsidP="00F975DD" w14:paraId="23AC4A15" w14:textId="77777777">
            <w:pPr>
              <w:pStyle w:val="NoSpacing"/>
              <w:ind w:right="-1"/>
              <w:rPr>
                <w:rFonts w:eastAsia="Arial" w:asciiTheme="minorHAnsi" w:hAnsiTheme="minorHAnsi" w:cstheme="minorHAnsi"/>
                <w:b/>
                <w:bCs/>
                <w:spacing w:val="-1"/>
                <w:szCs w:val="18"/>
              </w:rPr>
            </w:pPr>
            <w:r>
              <w:rPr>
                <w:rFonts w:eastAsia="Arial" w:asciiTheme="minorHAnsi" w:hAnsiTheme="minorHAnsi" w:cstheme="minorHAnsi"/>
                <w:b/>
                <w:bCs/>
                <w:spacing w:val="-1"/>
                <w:szCs w:val="18"/>
              </w:rPr>
              <w:t>DDC/VP</w:t>
            </w:r>
          </w:p>
        </w:tc>
      </w:tr>
      <w:tr w14:paraId="46E118EB" w14:textId="77777777" w:rsidTr="00F975DD">
        <w:tblPrEx>
          <w:tblW w:w="5297" w:type="pct"/>
          <w:tblLayout w:type="fixed"/>
          <w:tblLook w:val="04A0"/>
        </w:tblPrEx>
        <w:trPr>
          <w:trHeight w:val="199"/>
        </w:trPr>
        <w:tc>
          <w:tcPr>
            <w:tcW w:w="752" w:type="pct"/>
            <w:tcBorders>
              <w:top w:val="single" w:sz="4" w:space="0" w:color="auto"/>
              <w:left w:val="single" w:sz="4" w:space="0" w:color="auto"/>
              <w:bottom w:val="single" w:sz="4" w:space="0" w:color="auto"/>
              <w:right w:val="single" w:sz="4" w:space="0" w:color="auto"/>
            </w:tcBorders>
          </w:tcPr>
          <w:p w:rsidR="00F975DD" w:rsidRPr="006C03B0" w:rsidP="00F975DD" w14:paraId="0C0BC913" w14:textId="216E09B8">
            <w:pPr>
              <w:pStyle w:val="NoSpacing"/>
              <w:ind w:right="-1"/>
              <w:rPr>
                <w:rFonts w:asciiTheme="minorHAnsi" w:hAnsiTheme="minorHAnsi" w:cstheme="minorHAnsi"/>
                <w:szCs w:val="18"/>
              </w:rPr>
            </w:pPr>
            <w:r>
              <w:rPr>
                <w:rFonts w:asciiTheme="minorHAnsi" w:hAnsiTheme="minorHAnsi" w:cstheme="minorHAnsi"/>
                <w:szCs w:val="18"/>
              </w:rPr>
              <w:t>VV11-P1</w:t>
            </w:r>
          </w:p>
        </w:tc>
        <w:tc>
          <w:tcPr>
            <w:tcW w:w="3610" w:type="pct"/>
            <w:tcBorders>
              <w:top w:val="single" w:sz="4" w:space="0" w:color="auto"/>
              <w:left w:val="single" w:sz="4" w:space="0" w:color="auto"/>
              <w:bottom w:val="single" w:sz="4" w:space="0" w:color="auto"/>
              <w:right w:val="single" w:sz="4" w:space="0" w:color="auto"/>
            </w:tcBorders>
          </w:tcPr>
          <w:p w:rsidR="00F975DD" w:rsidRPr="006C03B0" w:rsidP="00F975DD" w14:paraId="07B224FD" w14:textId="15779045">
            <w:pPr>
              <w:pStyle w:val="NoSpacing"/>
              <w:ind w:right="-1"/>
              <w:rPr>
                <w:rFonts w:asciiTheme="minorHAnsi" w:hAnsiTheme="minorHAnsi" w:cstheme="minorHAnsi"/>
                <w:szCs w:val="18"/>
              </w:rPr>
            </w:pPr>
            <w:r>
              <w:rPr>
                <w:rFonts w:asciiTheme="minorHAnsi" w:hAnsiTheme="minorHAnsi" w:cstheme="minorHAnsi"/>
                <w:szCs w:val="18"/>
              </w:rPr>
              <w:t>Drifttid VVC-pump</w:t>
            </w:r>
          </w:p>
        </w:tc>
        <w:tc>
          <w:tcPr>
            <w:tcW w:w="638" w:type="pct"/>
            <w:tcBorders>
              <w:top w:val="single" w:sz="4" w:space="0" w:color="auto"/>
              <w:left w:val="single" w:sz="4" w:space="0" w:color="auto"/>
              <w:bottom w:val="single" w:sz="4" w:space="0" w:color="auto"/>
              <w:right w:val="single" w:sz="4" w:space="0" w:color="auto"/>
            </w:tcBorders>
          </w:tcPr>
          <w:p w:rsidR="00F975DD" w:rsidRPr="006C03B0" w:rsidP="00F975DD" w14:paraId="5B257407" w14:textId="4CCBF625">
            <w:pPr>
              <w:pStyle w:val="NoSpacing"/>
              <w:ind w:right="-1"/>
              <w:rPr>
                <w:rFonts w:asciiTheme="minorHAnsi" w:hAnsiTheme="minorHAnsi" w:cstheme="minorHAnsi"/>
                <w:szCs w:val="18"/>
              </w:rPr>
            </w:pPr>
            <w:r>
              <w:rPr>
                <w:rFonts w:asciiTheme="minorHAnsi" w:hAnsiTheme="minorHAnsi" w:cstheme="minorHAnsi"/>
                <w:szCs w:val="18"/>
              </w:rPr>
              <w:t>DDC</w:t>
            </w:r>
          </w:p>
        </w:tc>
      </w:tr>
      <w:tr w14:paraId="6A4F665D" w14:textId="77777777" w:rsidTr="00F975DD">
        <w:tblPrEx>
          <w:tblW w:w="5297" w:type="pct"/>
          <w:tblLayout w:type="fixed"/>
          <w:tblLook w:val="04A0"/>
        </w:tblPrEx>
        <w:trPr>
          <w:trHeight w:val="200"/>
        </w:trPr>
        <w:tc>
          <w:tcPr>
            <w:tcW w:w="752" w:type="pct"/>
            <w:tcBorders>
              <w:top w:val="single" w:sz="4" w:space="0" w:color="auto"/>
              <w:left w:val="single" w:sz="4" w:space="0" w:color="auto"/>
              <w:bottom w:val="single" w:sz="4" w:space="0" w:color="auto"/>
              <w:right w:val="single" w:sz="4" w:space="0" w:color="auto"/>
            </w:tcBorders>
          </w:tcPr>
          <w:p w:rsidR="00F975DD" w:rsidRPr="006C03B0" w:rsidP="00F975DD" w14:paraId="0D009F46" w14:textId="1F3FF360">
            <w:pPr>
              <w:pStyle w:val="NoSpacing"/>
              <w:ind w:right="-1"/>
              <w:rPr>
                <w:rFonts w:asciiTheme="minorHAnsi" w:hAnsiTheme="minorHAnsi" w:cstheme="minorHAnsi"/>
                <w:szCs w:val="18"/>
              </w:rPr>
            </w:pPr>
            <w:r w:rsidRPr="006C03B0">
              <w:rPr>
                <w:rFonts w:asciiTheme="minorHAnsi" w:hAnsiTheme="minorHAnsi" w:cstheme="minorHAnsi"/>
                <w:szCs w:val="18"/>
              </w:rPr>
              <w:t>VV11-GT4</w:t>
            </w:r>
            <w:r>
              <w:rPr>
                <w:rFonts w:asciiTheme="minorHAnsi" w:hAnsiTheme="minorHAnsi" w:cstheme="minorHAnsi"/>
                <w:szCs w:val="18"/>
              </w:rPr>
              <w:t>x</w:t>
            </w:r>
          </w:p>
        </w:tc>
        <w:tc>
          <w:tcPr>
            <w:tcW w:w="3610" w:type="pct"/>
            <w:tcBorders>
              <w:top w:val="single" w:sz="4" w:space="0" w:color="auto"/>
              <w:left w:val="single" w:sz="4" w:space="0" w:color="auto"/>
              <w:bottom w:val="single" w:sz="4" w:space="0" w:color="auto"/>
              <w:right w:val="single" w:sz="4" w:space="0" w:color="auto"/>
            </w:tcBorders>
          </w:tcPr>
          <w:p w:rsidR="00F975DD" w:rsidRPr="006C03B0" w:rsidP="00F975DD" w14:paraId="6BEAE5F7" w14:textId="0B56A5EB">
            <w:pPr>
              <w:pStyle w:val="NoSpacing"/>
              <w:ind w:right="-1"/>
              <w:rPr>
                <w:rStyle w:val="normaltextrun"/>
                <w:rFonts w:asciiTheme="minorHAnsi" w:hAnsiTheme="minorHAnsi" w:cstheme="minorHAnsi"/>
                <w:color w:val="000000"/>
                <w:szCs w:val="18"/>
                <w:shd w:val="clear" w:color="auto" w:fill="FFFF00"/>
              </w:rPr>
            </w:pPr>
            <w:r w:rsidRPr="006C03B0">
              <w:rPr>
                <w:rFonts w:asciiTheme="minorHAnsi" w:hAnsiTheme="minorHAnsi" w:cstheme="minorHAnsi"/>
                <w:szCs w:val="18"/>
              </w:rPr>
              <w:t xml:space="preserve">Returtemperatur VVC </w:t>
            </w:r>
            <w:r w:rsidRPr="00F52B1C">
              <w:rPr>
                <w:rFonts w:asciiTheme="minorHAnsi" w:hAnsiTheme="minorHAnsi" w:cstheme="minorHAnsi"/>
                <w:szCs w:val="18"/>
                <w:shd w:val="clear" w:color="auto" w:fill="FFFF00"/>
              </w:rPr>
              <w:t>längst ut i slingan</w:t>
            </w:r>
          </w:p>
        </w:tc>
        <w:tc>
          <w:tcPr>
            <w:tcW w:w="638" w:type="pct"/>
            <w:tcBorders>
              <w:top w:val="single" w:sz="4" w:space="0" w:color="auto"/>
              <w:left w:val="single" w:sz="4" w:space="0" w:color="auto"/>
              <w:bottom w:val="single" w:sz="4" w:space="0" w:color="auto"/>
              <w:right w:val="single" w:sz="4" w:space="0" w:color="auto"/>
            </w:tcBorders>
          </w:tcPr>
          <w:p w:rsidR="00F975DD" w:rsidP="00F975DD" w14:paraId="2D853502" w14:textId="0B24C248">
            <w:pPr>
              <w:pStyle w:val="NoSpacing"/>
              <w:ind w:right="-1"/>
              <w:rPr>
                <w:rFonts w:asciiTheme="minorHAnsi" w:hAnsiTheme="minorHAnsi" w:cstheme="minorHAnsi"/>
                <w:szCs w:val="18"/>
              </w:rPr>
            </w:pPr>
            <w:r>
              <w:rPr>
                <w:rFonts w:asciiTheme="minorHAnsi" w:hAnsiTheme="minorHAnsi" w:cstheme="minorHAnsi"/>
                <w:szCs w:val="18"/>
              </w:rPr>
              <w:t>DDC</w:t>
            </w:r>
          </w:p>
        </w:tc>
      </w:tr>
      <w:tr w14:paraId="0C06F428" w14:textId="77777777" w:rsidTr="00F975DD">
        <w:tblPrEx>
          <w:tblW w:w="5297" w:type="pct"/>
          <w:tblLayout w:type="fixed"/>
          <w:tblLook w:val="04A0"/>
        </w:tblPrEx>
        <w:trPr>
          <w:trHeight w:val="188"/>
        </w:trPr>
        <w:tc>
          <w:tcPr>
            <w:tcW w:w="752" w:type="pct"/>
            <w:tcBorders>
              <w:top w:val="single" w:sz="4" w:space="0" w:color="auto"/>
              <w:left w:val="single" w:sz="4" w:space="0" w:color="auto"/>
              <w:bottom w:val="single" w:sz="4" w:space="0" w:color="auto"/>
              <w:right w:val="single" w:sz="4" w:space="0" w:color="auto"/>
            </w:tcBorders>
          </w:tcPr>
          <w:p w:rsidR="00F975DD" w:rsidRPr="006C03B0" w:rsidP="00F975DD" w14:paraId="6EE82A0B" w14:textId="156F8987">
            <w:pPr>
              <w:pStyle w:val="NoSpacing"/>
              <w:ind w:right="-1"/>
              <w:rPr>
                <w:rFonts w:asciiTheme="minorHAnsi" w:hAnsiTheme="minorHAnsi" w:cstheme="minorHAnsi"/>
                <w:szCs w:val="18"/>
              </w:rPr>
            </w:pPr>
            <w:r w:rsidRPr="006C03B0">
              <w:rPr>
                <w:rFonts w:asciiTheme="minorHAnsi" w:hAnsiTheme="minorHAnsi" w:cstheme="minorHAnsi"/>
                <w:szCs w:val="18"/>
              </w:rPr>
              <w:t>VV11-GT4</w:t>
            </w:r>
            <w:r>
              <w:rPr>
                <w:rFonts w:asciiTheme="minorHAnsi" w:hAnsiTheme="minorHAnsi" w:cstheme="minorHAnsi"/>
                <w:szCs w:val="18"/>
              </w:rPr>
              <w:t>x</w:t>
            </w:r>
          </w:p>
        </w:tc>
        <w:tc>
          <w:tcPr>
            <w:tcW w:w="3610" w:type="pct"/>
            <w:tcBorders>
              <w:top w:val="single" w:sz="4" w:space="0" w:color="auto"/>
              <w:left w:val="single" w:sz="4" w:space="0" w:color="auto"/>
              <w:bottom w:val="single" w:sz="4" w:space="0" w:color="auto"/>
              <w:right w:val="single" w:sz="4" w:space="0" w:color="auto"/>
            </w:tcBorders>
          </w:tcPr>
          <w:p w:rsidR="00F975DD" w:rsidRPr="006C03B0" w:rsidP="00F975DD" w14:paraId="5BA1D205" w14:textId="77A13496">
            <w:pPr>
              <w:pStyle w:val="NoSpacing"/>
              <w:ind w:right="-1"/>
              <w:rPr>
                <w:rFonts w:asciiTheme="minorHAnsi" w:hAnsiTheme="minorHAnsi" w:cstheme="minorHAnsi"/>
                <w:szCs w:val="18"/>
              </w:rPr>
            </w:pPr>
            <w:r w:rsidRPr="006C03B0">
              <w:rPr>
                <w:rFonts w:asciiTheme="minorHAnsi" w:hAnsiTheme="minorHAnsi" w:cstheme="minorHAnsi"/>
                <w:szCs w:val="18"/>
              </w:rPr>
              <w:t xml:space="preserve">Returtemperatur VVC </w:t>
            </w:r>
            <w:r w:rsidRPr="00F52B1C">
              <w:rPr>
                <w:rFonts w:asciiTheme="minorHAnsi" w:hAnsiTheme="minorHAnsi" w:cstheme="minorHAnsi"/>
                <w:szCs w:val="18"/>
                <w:shd w:val="clear" w:color="auto" w:fill="FFFF00"/>
              </w:rPr>
              <w:t>i UC</w:t>
            </w:r>
          </w:p>
        </w:tc>
        <w:tc>
          <w:tcPr>
            <w:tcW w:w="638" w:type="pct"/>
            <w:tcBorders>
              <w:top w:val="single" w:sz="4" w:space="0" w:color="auto"/>
              <w:left w:val="single" w:sz="4" w:space="0" w:color="auto"/>
              <w:bottom w:val="single" w:sz="4" w:space="0" w:color="auto"/>
              <w:right w:val="single" w:sz="4" w:space="0" w:color="auto"/>
            </w:tcBorders>
          </w:tcPr>
          <w:p w:rsidR="00F975DD" w:rsidP="00F975DD" w14:paraId="6A02E48D" w14:textId="5EBE496C">
            <w:pPr>
              <w:pStyle w:val="NoSpacing"/>
              <w:ind w:right="-1"/>
              <w:rPr>
                <w:rFonts w:asciiTheme="minorHAnsi" w:hAnsiTheme="minorHAnsi" w:cstheme="minorHAnsi"/>
                <w:szCs w:val="18"/>
              </w:rPr>
            </w:pPr>
            <w:r>
              <w:rPr>
                <w:rFonts w:asciiTheme="minorHAnsi" w:hAnsiTheme="minorHAnsi" w:cstheme="minorHAnsi"/>
                <w:szCs w:val="18"/>
              </w:rPr>
              <w:t>DDC</w:t>
            </w:r>
          </w:p>
        </w:tc>
      </w:tr>
      <w:tr w14:paraId="08436018" w14:textId="77777777" w:rsidTr="00F975DD">
        <w:tblPrEx>
          <w:tblW w:w="5297" w:type="pct"/>
          <w:tblLayout w:type="fixed"/>
          <w:tblLook w:val="04A0"/>
        </w:tblPrEx>
        <w:trPr>
          <w:trHeight w:val="187"/>
        </w:trPr>
        <w:tc>
          <w:tcPr>
            <w:tcW w:w="752" w:type="pct"/>
            <w:tcBorders>
              <w:top w:val="single" w:sz="4" w:space="0" w:color="auto"/>
              <w:left w:val="single" w:sz="4" w:space="0" w:color="auto"/>
              <w:bottom w:val="single" w:sz="4" w:space="0" w:color="auto"/>
              <w:right w:val="single" w:sz="4" w:space="0" w:color="auto"/>
            </w:tcBorders>
          </w:tcPr>
          <w:p w:rsidR="00F975DD" w:rsidRPr="006C03B0" w:rsidP="00F975DD" w14:paraId="249E765A" w14:textId="090D45F2">
            <w:pPr>
              <w:pStyle w:val="NoSpacing"/>
              <w:ind w:right="-1"/>
              <w:rPr>
                <w:rFonts w:asciiTheme="minorHAnsi" w:hAnsiTheme="minorHAnsi" w:cstheme="minorHAnsi"/>
                <w:szCs w:val="18"/>
              </w:rPr>
            </w:pPr>
            <w:r w:rsidRPr="006C03B0">
              <w:rPr>
                <w:rFonts w:asciiTheme="minorHAnsi" w:hAnsiTheme="minorHAnsi" w:cstheme="minorHAnsi"/>
                <w:szCs w:val="18"/>
              </w:rPr>
              <w:t>KV01-VM2x</w:t>
            </w:r>
          </w:p>
        </w:tc>
        <w:tc>
          <w:tcPr>
            <w:tcW w:w="3610" w:type="pct"/>
            <w:tcBorders>
              <w:top w:val="single" w:sz="4" w:space="0" w:color="auto"/>
              <w:left w:val="single" w:sz="4" w:space="0" w:color="auto"/>
              <w:bottom w:val="single" w:sz="4" w:space="0" w:color="auto"/>
              <w:right w:val="single" w:sz="4" w:space="0" w:color="auto"/>
            </w:tcBorders>
          </w:tcPr>
          <w:p w:rsidR="00F975DD" w:rsidRPr="006C03B0" w:rsidP="00F975DD" w14:paraId="6E2F2BEA" w14:textId="562AB08D">
            <w:pPr>
              <w:pStyle w:val="NoSpacing"/>
              <w:ind w:right="-1"/>
              <w:rPr>
                <w:rFonts w:asciiTheme="minorHAnsi" w:hAnsiTheme="minorHAnsi" w:cstheme="minorHAnsi"/>
                <w:szCs w:val="18"/>
              </w:rPr>
            </w:pPr>
            <w:r w:rsidRPr="006C03B0">
              <w:rPr>
                <w:rFonts w:asciiTheme="minorHAnsi" w:hAnsiTheme="minorHAnsi" w:cstheme="minorHAnsi"/>
                <w:szCs w:val="18"/>
              </w:rPr>
              <w:t>Kallvattenmätare</w:t>
            </w:r>
          </w:p>
        </w:tc>
        <w:tc>
          <w:tcPr>
            <w:tcW w:w="638" w:type="pct"/>
            <w:tcBorders>
              <w:top w:val="single" w:sz="4" w:space="0" w:color="auto"/>
              <w:left w:val="single" w:sz="4" w:space="0" w:color="auto"/>
              <w:bottom w:val="single" w:sz="4" w:space="0" w:color="auto"/>
              <w:right w:val="single" w:sz="4" w:space="0" w:color="auto"/>
            </w:tcBorders>
          </w:tcPr>
          <w:p w:rsidR="00F975DD" w:rsidP="00F975DD" w14:paraId="22B4AC51" w14:textId="6A2BAF7C">
            <w:pPr>
              <w:pStyle w:val="NoSpacing"/>
              <w:ind w:right="-1"/>
              <w:rPr>
                <w:rFonts w:asciiTheme="minorHAnsi" w:hAnsiTheme="minorHAnsi" w:cstheme="minorHAnsi"/>
                <w:szCs w:val="18"/>
              </w:rPr>
            </w:pPr>
            <w:r>
              <w:rPr>
                <w:rFonts w:asciiTheme="minorHAnsi" w:hAnsiTheme="minorHAnsi" w:cstheme="minorHAnsi"/>
                <w:szCs w:val="18"/>
              </w:rPr>
              <w:t>DDC</w:t>
            </w:r>
          </w:p>
        </w:tc>
      </w:tr>
      <w:tr w14:paraId="6E9A9B55" w14:textId="77777777" w:rsidTr="00F975DD">
        <w:tblPrEx>
          <w:tblW w:w="5297" w:type="pct"/>
          <w:tblLayout w:type="fixed"/>
          <w:tblLook w:val="04A0"/>
        </w:tblPrEx>
        <w:trPr>
          <w:trHeight w:val="188"/>
        </w:trPr>
        <w:tc>
          <w:tcPr>
            <w:tcW w:w="752" w:type="pct"/>
            <w:tcBorders>
              <w:top w:val="single" w:sz="4" w:space="0" w:color="auto"/>
              <w:left w:val="single" w:sz="4" w:space="0" w:color="auto"/>
              <w:bottom w:val="single" w:sz="4" w:space="0" w:color="auto"/>
              <w:right w:val="single" w:sz="4" w:space="0" w:color="auto"/>
            </w:tcBorders>
          </w:tcPr>
          <w:p w:rsidR="00F975DD" w:rsidRPr="006C03B0" w:rsidP="00F975DD" w14:paraId="4AFDB573" w14:textId="459E603D">
            <w:pPr>
              <w:pStyle w:val="NoSpacing"/>
              <w:ind w:right="-1"/>
              <w:rPr>
                <w:rFonts w:asciiTheme="minorHAnsi" w:hAnsiTheme="minorHAnsi" w:cstheme="minorHAnsi"/>
                <w:szCs w:val="18"/>
              </w:rPr>
            </w:pPr>
            <w:r w:rsidRPr="006C03B0">
              <w:rPr>
                <w:rStyle w:val="normaltextrun"/>
                <w:rFonts w:asciiTheme="minorHAnsi" w:hAnsiTheme="minorHAnsi" w:cstheme="minorHAnsi"/>
                <w:color w:val="000000"/>
                <w:szCs w:val="18"/>
                <w:shd w:val="clear" w:color="auto" w:fill="FFFF00"/>
              </w:rPr>
              <w:t>KV01-VM2x</w:t>
            </w:r>
            <w:r w:rsidRPr="006C03B0">
              <w:rPr>
                <w:rStyle w:val="eop"/>
                <w:rFonts w:asciiTheme="minorHAnsi" w:hAnsiTheme="minorHAnsi" w:cstheme="minorHAnsi"/>
                <w:color w:val="000000"/>
                <w:szCs w:val="18"/>
                <w:shd w:val="clear" w:color="auto" w:fill="FFFFFF"/>
              </w:rPr>
              <w:t> </w:t>
            </w:r>
          </w:p>
        </w:tc>
        <w:tc>
          <w:tcPr>
            <w:tcW w:w="3610" w:type="pct"/>
            <w:tcBorders>
              <w:top w:val="single" w:sz="4" w:space="0" w:color="auto"/>
              <w:left w:val="single" w:sz="4" w:space="0" w:color="auto"/>
              <w:bottom w:val="single" w:sz="4" w:space="0" w:color="auto"/>
              <w:right w:val="single" w:sz="4" w:space="0" w:color="auto"/>
            </w:tcBorders>
          </w:tcPr>
          <w:p w:rsidR="00F975DD" w:rsidRPr="006C03B0" w:rsidP="00F975DD" w14:paraId="0226D4F9" w14:textId="72AEFEA4">
            <w:pPr>
              <w:pStyle w:val="NoSpacing"/>
              <w:ind w:right="-1"/>
              <w:rPr>
                <w:rFonts w:asciiTheme="minorHAnsi" w:hAnsiTheme="minorHAnsi" w:cstheme="minorHAnsi"/>
                <w:szCs w:val="18"/>
              </w:rPr>
            </w:pPr>
            <w:r w:rsidRPr="006C03B0">
              <w:rPr>
                <w:rStyle w:val="normaltextrun"/>
                <w:rFonts w:asciiTheme="minorHAnsi" w:hAnsiTheme="minorHAnsi" w:cstheme="minorHAnsi"/>
                <w:color w:val="000000"/>
                <w:szCs w:val="18"/>
                <w:shd w:val="clear" w:color="auto" w:fill="FFFF00"/>
              </w:rPr>
              <w:t>Kallvattenmätare för nödkylning</w:t>
            </w:r>
            <w:r w:rsidRPr="006C03B0">
              <w:rPr>
                <w:rStyle w:val="eop"/>
                <w:rFonts w:asciiTheme="minorHAnsi" w:hAnsiTheme="minorHAnsi" w:cstheme="minorHAnsi"/>
                <w:color w:val="000000"/>
                <w:szCs w:val="18"/>
                <w:shd w:val="clear" w:color="auto" w:fill="FFFFFF"/>
              </w:rPr>
              <w:t> </w:t>
            </w:r>
          </w:p>
        </w:tc>
        <w:tc>
          <w:tcPr>
            <w:tcW w:w="638" w:type="pct"/>
            <w:tcBorders>
              <w:top w:val="single" w:sz="4" w:space="0" w:color="auto"/>
              <w:left w:val="single" w:sz="4" w:space="0" w:color="auto"/>
              <w:bottom w:val="single" w:sz="4" w:space="0" w:color="auto"/>
              <w:right w:val="single" w:sz="4" w:space="0" w:color="auto"/>
            </w:tcBorders>
          </w:tcPr>
          <w:p w:rsidR="00F975DD" w:rsidP="00F975DD" w14:paraId="26C4FFEB" w14:textId="45516AEC">
            <w:pPr>
              <w:pStyle w:val="NoSpacing"/>
              <w:ind w:right="-1"/>
              <w:rPr>
                <w:rFonts w:asciiTheme="minorHAnsi" w:hAnsiTheme="minorHAnsi" w:cstheme="minorHAnsi"/>
                <w:szCs w:val="18"/>
              </w:rPr>
            </w:pPr>
            <w:r>
              <w:rPr>
                <w:rFonts w:asciiTheme="minorHAnsi" w:hAnsiTheme="minorHAnsi" w:cstheme="minorHAnsi"/>
                <w:szCs w:val="18"/>
              </w:rPr>
              <w:t>DDC</w:t>
            </w:r>
          </w:p>
        </w:tc>
      </w:tr>
      <w:tr w14:paraId="6A99DD07" w14:textId="77777777" w:rsidTr="00F975DD">
        <w:tblPrEx>
          <w:tblW w:w="5297" w:type="pct"/>
          <w:tblLayout w:type="fixed"/>
          <w:tblLook w:val="04A0"/>
        </w:tblPrEx>
        <w:trPr>
          <w:trHeight w:val="238"/>
        </w:trPr>
        <w:tc>
          <w:tcPr>
            <w:tcW w:w="752" w:type="pct"/>
            <w:tcBorders>
              <w:top w:val="single" w:sz="4" w:space="0" w:color="auto"/>
              <w:left w:val="single" w:sz="4" w:space="0" w:color="auto"/>
              <w:bottom w:val="single" w:sz="4" w:space="0" w:color="auto"/>
              <w:right w:val="single" w:sz="4" w:space="0" w:color="auto"/>
            </w:tcBorders>
          </w:tcPr>
          <w:p w:rsidR="00F975DD" w:rsidRPr="006C03B0" w:rsidP="00F975DD" w14:paraId="37F6E605" w14:textId="77777777">
            <w:pPr>
              <w:pStyle w:val="NoSpacing"/>
              <w:ind w:right="-1"/>
              <w:rPr>
                <w:rStyle w:val="normaltextrun"/>
                <w:rFonts w:asciiTheme="minorHAnsi" w:hAnsiTheme="minorHAnsi" w:cstheme="minorHAnsi"/>
                <w:color w:val="000000"/>
                <w:szCs w:val="18"/>
                <w:shd w:val="clear" w:color="auto" w:fill="FFFF00"/>
              </w:rPr>
            </w:pPr>
            <w:r w:rsidRPr="006C03B0">
              <w:rPr>
                <w:rFonts w:asciiTheme="minorHAnsi" w:hAnsiTheme="minorHAnsi" w:cstheme="minorHAnsi"/>
                <w:szCs w:val="18"/>
              </w:rPr>
              <w:t>KV01-VM30</w:t>
            </w:r>
          </w:p>
        </w:tc>
        <w:tc>
          <w:tcPr>
            <w:tcW w:w="3610" w:type="pct"/>
            <w:tcBorders>
              <w:top w:val="single" w:sz="4" w:space="0" w:color="auto"/>
              <w:left w:val="single" w:sz="4" w:space="0" w:color="auto"/>
              <w:bottom w:val="single" w:sz="4" w:space="0" w:color="auto"/>
              <w:right w:val="single" w:sz="4" w:space="0" w:color="auto"/>
            </w:tcBorders>
          </w:tcPr>
          <w:p w:rsidR="00F975DD" w:rsidRPr="006C03B0" w:rsidP="00F975DD" w14:paraId="15E32410" w14:textId="77777777">
            <w:pPr>
              <w:pStyle w:val="NoSpacing"/>
              <w:ind w:right="-1"/>
              <w:rPr>
                <w:rStyle w:val="normaltextrun"/>
                <w:rFonts w:asciiTheme="minorHAnsi" w:hAnsiTheme="minorHAnsi" w:cstheme="minorHAnsi"/>
                <w:color w:val="000000"/>
                <w:szCs w:val="18"/>
                <w:shd w:val="clear" w:color="auto" w:fill="FFFF00"/>
              </w:rPr>
            </w:pPr>
            <w:r w:rsidRPr="006C03B0">
              <w:rPr>
                <w:rFonts w:asciiTheme="minorHAnsi" w:hAnsiTheme="minorHAnsi" w:cstheme="minorHAnsi"/>
                <w:szCs w:val="18"/>
              </w:rPr>
              <w:t>Tappvarmvattenmätare</w:t>
            </w:r>
          </w:p>
        </w:tc>
        <w:tc>
          <w:tcPr>
            <w:tcW w:w="638" w:type="pct"/>
            <w:tcBorders>
              <w:top w:val="single" w:sz="4" w:space="0" w:color="auto"/>
              <w:left w:val="single" w:sz="4" w:space="0" w:color="auto"/>
              <w:bottom w:val="single" w:sz="4" w:space="0" w:color="auto"/>
              <w:right w:val="single" w:sz="4" w:space="0" w:color="auto"/>
            </w:tcBorders>
          </w:tcPr>
          <w:p w:rsidR="00F975DD" w:rsidP="00F975DD" w14:paraId="45EB2FE9" w14:textId="77777777">
            <w:pPr>
              <w:pStyle w:val="NoSpacing"/>
              <w:ind w:right="-1"/>
              <w:rPr>
                <w:rFonts w:asciiTheme="minorHAnsi" w:hAnsiTheme="minorHAnsi" w:cstheme="minorHAnsi"/>
                <w:szCs w:val="18"/>
              </w:rPr>
            </w:pPr>
            <w:r>
              <w:rPr>
                <w:rFonts w:asciiTheme="minorHAnsi" w:hAnsiTheme="minorHAnsi" w:cstheme="minorHAnsi"/>
                <w:szCs w:val="18"/>
              </w:rPr>
              <w:t>DDC</w:t>
            </w:r>
          </w:p>
        </w:tc>
      </w:tr>
      <w:tr w14:paraId="119B0ABB" w14:textId="77777777" w:rsidTr="00F975DD">
        <w:tblPrEx>
          <w:tblW w:w="5297" w:type="pct"/>
          <w:tblLayout w:type="fixed"/>
          <w:tblLook w:val="04A0"/>
        </w:tblPrEx>
        <w:trPr>
          <w:trHeight w:val="188"/>
        </w:trPr>
        <w:tc>
          <w:tcPr>
            <w:tcW w:w="752" w:type="pct"/>
            <w:tcBorders>
              <w:top w:val="single" w:sz="4" w:space="0" w:color="auto"/>
              <w:left w:val="single" w:sz="4" w:space="0" w:color="auto"/>
              <w:bottom w:val="single" w:sz="4" w:space="0" w:color="auto"/>
              <w:right w:val="single" w:sz="4" w:space="0" w:color="auto"/>
            </w:tcBorders>
          </w:tcPr>
          <w:p w:rsidR="00F975DD" w:rsidRPr="006C03B0" w:rsidP="00F975DD" w14:paraId="1333D830" w14:textId="6246C210">
            <w:pPr>
              <w:pStyle w:val="NoSpacing"/>
              <w:ind w:right="-1"/>
              <w:rPr>
                <w:rStyle w:val="normaltextrun"/>
                <w:rFonts w:asciiTheme="minorHAnsi" w:hAnsiTheme="minorHAnsi" w:cstheme="minorHAnsi"/>
                <w:color w:val="000000"/>
                <w:szCs w:val="18"/>
                <w:shd w:val="clear" w:color="auto" w:fill="FFFF00"/>
              </w:rPr>
            </w:pPr>
          </w:p>
        </w:tc>
        <w:tc>
          <w:tcPr>
            <w:tcW w:w="3610" w:type="pct"/>
            <w:tcBorders>
              <w:top w:val="single" w:sz="4" w:space="0" w:color="auto"/>
              <w:left w:val="single" w:sz="4" w:space="0" w:color="auto"/>
              <w:bottom w:val="single" w:sz="4" w:space="0" w:color="auto"/>
              <w:right w:val="single" w:sz="4" w:space="0" w:color="auto"/>
            </w:tcBorders>
          </w:tcPr>
          <w:p w:rsidR="00F975DD" w:rsidRPr="006C03B0" w:rsidP="00F975DD" w14:paraId="46F9624F" w14:textId="1C7226CA">
            <w:pPr>
              <w:pStyle w:val="NoSpacing"/>
              <w:ind w:right="-1"/>
              <w:rPr>
                <w:rStyle w:val="normaltextrun"/>
                <w:rFonts w:asciiTheme="minorHAnsi" w:hAnsiTheme="minorHAnsi" w:cstheme="minorHAnsi"/>
                <w:color w:val="000000"/>
                <w:szCs w:val="18"/>
                <w:shd w:val="clear" w:color="auto" w:fill="FFFF00"/>
              </w:rPr>
            </w:pPr>
          </w:p>
        </w:tc>
        <w:tc>
          <w:tcPr>
            <w:tcW w:w="638" w:type="pct"/>
            <w:tcBorders>
              <w:top w:val="single" w:sz="4" w:space="0" w:color="auto"/>
              <w:left w:val="single" w:sz="4" w:space="0" w:color="auto"/>
              <w:bottom w:val="single" w:sz="4" w:space="0" w:color="auto"/>
              <w:right w:val="single" w:sz="4" w:space="0" w:color="auto"/>
            </w:tcBorders>
          </w:tcPr>
          <w:p w:rsidR="00F975DD" w:rsidP="00F975DD" w14:paraId="683D455E" w14:textId="478FEE4F">
            <w:pPr>
              <w:pStyle w:val="NoSpacing"/>
              <w:ind w:right="-1"/>
              <w:rPr>
                <w:rFonts w:asciiTheme="minorHAnsi" w:hAnsiTheme="minorHAnsi" w:cstheme="minorHAnsi"/>
                <w:szCs w:val="18"/>
              </w:rPr>
            </w:pPr>
          </w:p>
        </w:tc>
      </w:tr>
    </w:tbl>
    <w:p w:rsidR="00843B3D" w:rsidP="008E49C6" w14:paraId="171FEE2F" w14:textId="77777777">
      <w:pPr>
        <w:pStyle w:val="NoSpacing"/>
        <w:rPr>
          <w:rFonts w:asciiTheme="minorHAnsi" w:hAnsiTheme="minorHAnsi" w:cstheme="minorHAnsi"/>
          <w:szCs w:val="18"/>
        </w:rPr>
      </w:pPr>
    </w:p>
    <w:p w:rsidR="00303417" w:rsidRPr="006969BB" w:rsidP="006969BB" w14:paraId="34F1B88F" w14:textId="77777777">
      <w:pPr>
        <w:pStyle w:val="NoSpacing"/>
        <w:rPr>
          <w:rFonts w:asciiTheme="minorHAnsi" w:hAnsiTheme="minorHAnsi" w:cstheme="minorHAnsi"/>
          <w:sz w:val="2"/>
          <w:szCs w:val="2"/>
          <w:highlight w:val="green"/>
        </w:rPr>
      </w:pPr>
    </w:p>
    <w:p w:rsidR="00CE3D8A" w:rsidRPr="006C03B0" w:rsidP="00CE3D8A" w14:paraId="6B525D1D" w14:textId="5F66035B">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spacing w:before="120" w:after="120"/>
        <w:rPr>
          <w:rFonts w:asciiTheme="minorHAnsi" w:hAnsiTheme="minorHAnsi" w:cstheme="minorHAnsi"/>
          <w:b/>
          <w:szCs w:val="18"/>
        </w:rPr>
      </w:pPr>
      <w:r w:rsidRPr="006C03B0">
        <w:rPr>
          <w:rFonts w:asciiTheme="minorHAnsi" w:hAnsiTheme="minorHAnsi" w:cstheme="minorHAnsi"/>
          <w:b/>
          <w:szCs w:val="18"/>
        </w:rPr>
        <w:t xml:space="preserve">SYSTEM KÖLDBÄRARE </w:t>
      </w:r>
      <w:r w:rsidRPr="00CB4DFE">
        <w:rPr>
          <w:rFonts w:asciiTheme="minorHAnsi" w:hAnsiTheme="minorHAnsi" w:cstheme="minorHAnsi"/>
          <w:b/>
          <w:szCs w:val="18"/>
        </w:rPr>
        <w:t>KB01</w:t>
      </w:r>
      <w:r w:rsidRPr="00CB4DFE" w:rsidR="00B87019">
        <w:rPr>
          <w:rFonts w:asciiTheme="minorHAnsi" w:hAnsiTheme="minorHAnsi" w:cstheme="minorHAnsi"/>
          <w:b/>
          <w:szCs w:val="18"/>
        </w:rPr>
        <w:t xml:space="preserve"> </w:t>
      </w:r>
      <w:r w:rsidRPr="00CB4DFE" w:rsidR="005D0188">
        <w:rPr>
          <w:rFonts w:asciiTheme="minorHAnsi" w:hAnsiTheme="minorHAnsi" w:cstheme="minorHAnsi"/>
          <w:b/>
          <w:szCs w:val="18"/>
          <w:highlight w:val="green"/>
        </w:rPr>
        <w:t xml:space="preserve">Rubriken enbart relevant här </w:t>
      </w:r>
      <w:r w:rsidRPr="00CB4DFE" w:rsidR="00CB4DFE">
        <w:rPr>
          <w:rFonts w:asciiTheme="minorHAnsi" w:hAnsiTheme="minorHAnsi" w:cstheme="minorHAnsi"/>
          <w:b/>
          <w:szCs w:val="18"/>
          <w:highlight w:val="green"/>
        </w:rPr>
        <w:t xml:space="preserve">om KB01 används för </w:t>
      </w:r>
      <w:r w:rsidRPr="003D4174" w:rsidR="00CB4DFE">
        <w:rPr>
          <w:rFonts w:asciiTheme="minorHAnsi" w:hAnsiTheme="minorHAnsi" w:cstheme="minorHAnsi"/>
          <w:b/>
          <w:szCs w:val="18"/>
          <w:highlight w:val="green"/>
        </w:rPr>
        <w:t>frikyla</w:t>
      </w:r>
      <w:r w:rsidRPr="003D4174" w:rsidR="00896DE9">
        <w:rPr>
          <w:rFonts w:asciiTheme="minorHAnsi" w:hAnsiTheme="minorHAnsi" w:cstheme="minorHAnsi"/>
          <w:b/>
          <w:szCs w:val="18"/>
          <w:highlight w:val="green"/>
        </w:rPr>
        <w:t xml:space="preserve"> elle</w:t>
      </w:r>
      <w:r w:rsidRPr="003D4174" w:rsidR="003D4174">
        <w:rPr>
          <w:rFonts w:asciiTheme="minorHAnsi" w:hAnsiTheme="minorHAnsi" w:cstheme="minorHAnsi"/>
          <w:b/>
          <w:szCs w:val="18"/>
          <w:highlight w:val="green"/>
        </w:rPr>
        <w:t>r kondensorkylning</w:t>
      </w:r>
    </w:p>
    <w:p w:rsidR="00CE3D8A" w:rsidRPr="006C03B0" w:rsidP="00CE3D8A" w14:paraId="51CB1779" w14:textId="0AA19D4E">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ind w:right="-1"/>
        <w:rPr>
          <w:rFonts w:asciiTheme="minorHAnsi" w:hAnsiTheme="minorHAnsi" w:cstheme="minorHAnsi"/>
          <w:b/>
          <w:szCs w:val="18"/>
        </w:rPr>
      </w:pPr>
      <w:r w:rsidRPr="006C03B0">
        <w:rPr>
          <w:rFonts w:asciiTheme="minorHAnsi" w:hAnsiTheme="minorHAnsi" w:cstheme="minorHAnsi"/>
          <w:b/>
          <w:szCs w:val="18"/>
        </w:rPr>
        <w:t>STYRNING</w:t>
      </w:r>
      <w:r w:rsidR="000B2B2E">
        <w:rPr>
          <w:rFonts w:asciiTheme="minorHAnsi" w:hAnsiTheme="minorHAnsi" w:cstheme="minorHAnsi"/>
          <w:b/>
          <w:szCs w:val="18"/>
        </w:rPr>
        <w:t xml:space="preserve"> </w:t>
      </w:r>
      <w:r w:rsidRPr="00D02516" w:rsidR="00D02516">
        <w:rPr>
          <w:rFonts w:asciiTheme="minorHAnsi" w:hAnsiTheme="minorHAnsi" w:cstheme="minorHAnsi"/>
          <w:b/>
          <w:szCs w:val="18"/>
          <w:highlight w:val="green"/>
        </w:rPr>
        <w:t>Funktionstexter objektanpassas</w:t>
      </w:r>
    </w:p>
    <w:p w:rsidR="00E13B35" w:rsidRPr="006C03B0" w:rsidP="00B87019" w14:paraId="3A29347E" w14:textId="248A2FF5">
      <w:pPr>
        <w:spacing w:before="120" w:after="0" w:line="240" w:lineRule="auto"/>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b/>
          <w:bCs/>
          <w:sz w:val="18"/>
          <w:szCs w:val="18"/>
          <w:lang w:eastAsia="sv-SE"/>
        </w:rPr>
        <w:t>KB01-P</w:t>
      </w:r>
      <w:r w:rsidR="00B87019">
        <w:rPr>
          <w:rFonts w:eastAsia="Times New Roman" w:asciiTheme="minorHAnsi" w:hAnsiTheme="minorHAnsi" w:cstheme="minorHAnsi"/>
          <w:b/>
          <w:bCs/>
          <w:sz w:val="18"/>
          <w:szCs w:val="18"/>
          <w:lang w:eastAsia="sv-SE"/>
        </w:rPr>
        <w:t>x</w:t>
      </w:r>
      <w:r w:rsidRPr="006C03B0">
        <w:rPr>
          <w:rFonts w:eastAsia="Times New Roman" w:asciiTheme="minorHAnsi" w:hAnsiTheme="minorHAnsi" w:cstheme="minorHAnsi"/>
          <w:sz w:val="18"/>
          <w:szCs w:val="18"/>
          <w:lang w:eastAsia="sv-SE"/>
        </w:rPr>
        <w:t> </w:t>
      </w:r>
    </w:p>
    <w:p w:rsidR="00E13B35" w:rsidP="007B0BF8" w14:paraId="0C36C6B4" w14:textId="62859588">
      <w:pPr>
        <w:spacing w:after="120" w:line="240" w:lineRule="auto"/>
        <w:textAlignment w:val="baseline"/>
        <w:rPr>
          <w:rFonts w:eastAsia="Times New Roman" w:asciiTheme="minorHAnsi" w:hAnsiTheme="minorHAnsi" w:cstheme="minorHAnsi"/>
          <w:sz w:val="18"/>
          <w:szCs w:val="18"/>
          <w:shd w:val="clear" w:color="auto" w:fill="FFFF00"/>
          <w:lang w:eastAsia="sv-SE"/>
        </w:rPr>
      </w:pPr>
      <w:r w:rsidRPr="006C03B0">
        <w:rPr>
          <w:rFonts w:eastAsia="Times New Roman" w:asciiTheme="minorHAnsi" w:hAnsiTheme="minorHAnsi" w:cstheme="minorHAnsi"/>
          <w:sz w:val="18"/>
          <w:szCs w:val="18"/>
          <w:shd w:val="clear" w:color="auto" w:fill="FFFF00"/>
          <w:lang w:eastAsia="sv-SE"/>
        </w:rPr>
        <w:t>Då något betjänat ventilationsaggregat har kylbehov (öppen kylventil över inställningsvärde i ventilationsaggregat) styrs KB01-P</w:t>
      </w:r>
      <w:r w:rsidR="00B87019">
        <w:rPr>
          <w:rFonts w:eastAsia="Times New Roman" w:asciiTheme="minorHAnsi" w:hAnsiTheme="minorHAnsi" w:cstheme="minorHAnsi"/>
          <w:sz w:val="18"/>
          <w:szCs w:val="18"/>
          <w:shd w:val="clear" w:color="auto" w:fill="FFFF00"/>
          <w:lang w:eastAsia="sv-SE"/>
        </w:rPr>
        <w:t>x</w:t>
      </w:r>
      <w:r w:rsidRPr="006C03B0">
        <w:rPr>
          <w:rFonts w:eastAsia="Times New Roman" w:asciiTheme="minorHAnsi" w:hAnsiTheme="minorHAnsi" w:cstheme="minorHAnsi"/>
          <w:sz w:val="18"/>
          <w:szCs w:val="18"/>
          <w:shd w:val="clear" w:color="auto" w:fill="FFFF00"/>
          <w:lang w:eastAsia="sv-SE"/>
        </w:rPr>
        <w:t xml:space="preserve"> till drift</w:t>
      </w:r>
      <w:r w:rsidR="00CB4DFE">
        <w:rPr>
          <w:rFonts w:eastAsia="Times New Roman" w:asciiTheme="minorHAnsi" w:hAnsiTheme="minorHAnsi" w:cstheme="minorHAnsi"/>
          <w:sz w:val="18"/>
          <w:szCs w:val="18"/>
          <w:shd w:val="clear" w:color="auto" w:fill="FFFF00"/>
          <w:lang w:eastAsia="sv-SE"/>
        </w:rPr>
        <w:t>.</w:t>
      </w:r>
    </w:p>
    <w:p w:rsidR="003D4174" w:rsidRPr="006C03B0" w:rsidP="003D4174" w14:paraId="12D613C3" w14:textId="77777777">
      <w:pPr>
        <w:spacing w:before="120" w:after="0" w:line="240" w:lineRule="auto"/>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b/>
          <w:bCs/>
          <w:sz w:val="18"/>
          <w:szCs w:val="18"/>
          <w:lang w:eastAsia="sv-SE"/>
        </w:rPr>
        <w:t>KB01-P</w:t>
      </w:r>
      <w:r>
        <w:rPr>
          <w:rFonts w:eastAsia="Times New Roman" w:asciiTheme="minorHAnsi" w:hAnsiTheme="minorHAnsi" w:cstheme="minorHAnsi"/>
          <w:b/>
          <w:bCs/>
          <w:sz w:val="18"/>
          <w:szCs w:val="18"/>
          <w:lang w:eastAsia="sv-SE"/>
        </w:rPr>
        <w:t>x</w:t>
      </w:r>
      <w:r w:rsidRPr="006C03B0">
        <w:rPr>
          <w:rFonts w:eastAsia="Times New Roman" w:asciiTheme="minorHAnsi" w:hAnsiTheme="minorHAnsi" w:cstheme="minorHAnsi"/>
          <w:sz w:val="18"/>
          <w:szCs w:val="18"/>
          <w:lang w:eastAsia="sv-SE"/>
        </w:rPr>
        <w:t> </w:t>
      </w:r>
    </w:p>
    <w:p w:rsidR="003D4174" w:rsidRPr="006C03B0" w:rsidP="003D4174" w14:paraId="39C0D5F0" w14:textId="0C0E4831">
      <w:pPr>
        <w:spacing w:after="120" w:line="240" w:lineRule="auto"/>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shd w:val="clear" w:color="auto" w:fill="FFFF00"/>
          <w:lang w:eastAsia="sv-SE"/>
        </w:rPr>
        <w:t xml:space="preserve">Då </w:t>
      </w:r>
      <w:r w:rsidR="000B2B2E">
        <w:rPr>
          <w:rFonts w:eastAsia="Times New Roman" w:asciiTheme="minorHAnsi" w:hAnsiTheme="minorHAnsi" w:cstheme="minorHAnsi"/>
          <w:sz w:val="18"/>
          <w:szCs w:val="18"/>
          <w:shd w:val="clear" w:color="auto" w:fill="FFFF00"/>
          <w:lang w:eastAsia="sv-SE"/>
        </w:rPr>
        <w:t>kylmaskiner för varukyla är i drift</w:t>
      </w:r>
      <w:r w:rsidRPr="006C03B0">
        <w:rPr>
          <w:rFonts w:eastAsia="Times New Roman" w:asciiTheme="minorHAnsi" w:hAnsiTheme="minorHAnsi" w:cstheme="minorHAnsi"/>
          <w:sz w:val="18"/>
          <w:szCs w:val="18"/>
          <w:shd w:val="clear" w:color="auto" w:fill="FFFF00"/>
          <w:lang w:eastAsia="sv-SE"/>
        </w:rPr>
        <w:t xml:space="preserve"> styrs KB01-P</w:t>
      </w:r>
      <w:r>
        <w:rPr>
          <w:rFonts w:eastAsia="Times New Roman" w:asciiTheme="minorHAnsi" w:hAnsiTheme="minorHAnsi" w:cstheme="minorHAnsi"/>
          <w:sz w:val="18"/>
          <w:szCs w:val="18"/>
          <w:shd w:val="clear" w:color="auto" w:fill="FFFF00"/>
          <w:lang w:eastAsia="sv-SE"/>
        </w:rPr>
        <w:t>x</w:t>
      </w:r>
      <w:r w:rsidRPr="006C03B0">
        <w:rPr>
          <w:rFonts w:eastAsia="Times New Roman" w:asciiTheme="minorHAnsi" w:hAnsiTheme="minorHAnsi" w:cstheme="minorHAnsi"/>
          <w:sz w:val="18"/>
          <w:szCs w:val="18"/>
          <w:shd w:val="clear" w:color="auto" w:fill="FFFF00"/>
          <w:lang w:eastAsia="sv-SE"/>
        </w:rPr>
        <w:t xml:space="preserve"> till drift</w:t>
      </w:r>
      <w:r>
        <w:rPr>
          <w:rFonts w:eastAsia="Times New Roman" w:asciiTheme="minorHAnsi" w:hAnsiTheme="minorHAnsi" w:cstheme="minorHAnsi"/>
          <w:sz w:val="18"/>
          <w:szCs w:val="18"/>
          <w:shd w:val="clear" w:color="auto" w:fill="FFFF00"/>
          <w:lang w:eastAsia="sv-SE"/>
        </w:rPr>
        <w:t>.</w:t>
      </w:r>
    </w:p>
    <w:p w:rsidR="00CB4DFE" w:rsidRPr="00A934FB" w:rsidP="00CB4DFE" w14:paraId="40B9B03F" w14:textId="77777777">
      <w:pPr>
        <w:pStyle w:val="NoSpacing"/>
        <w:pBdr>
          <w:top w:val="single" w:sz="4" w:space="1" w:color="auto"/>
          <w:left w:val="single" w:sz="4" w:space="4" w:color="auto"/>
          <w:bottom w:val="single" w:sz="4" w:space="1" w:color="auto"/>
          <w:right w:val="single" w:sz="4" w:space="4" w:color="auto"/>
          <w:between w:val="single" w:sz="4" w:space="1" w:color="auto"/>
          <w:bar w:val="single" w:sz="4" w:space="0" w:color="auto"/>
        </w:pBdr>
        <w:spacing w:after="120"/>
        <w:rPr>
          <w:rFonts w:asciiTheme="minorHAnsi" w:hAnsiTheme="minorHAnsi"/>
          <w:b/>
          <w:bCs/>
        </w:rPr>
      </w:pPr>
      <w:r>
        <w:rPr>
          <w:rFonts w:asciiTheme="minorHAnsi" w:hAnsiTheme="minorHAnsi"/>
          <w:b/>
          <w:bCs/>
        </w:rPr>
        <w:t xml:space="preserve">MÄTNING </w:t>
      </w:r>
      <w:r w:rsidRPr="00253B36">
        <w:rPr>
          <w:rFonts w:asciiTheme="minorHAnsi" w:hAnsiTheme="minorHAnsi" w:cstheme="minorHAnsi"/>
          <w:b/>
          <w:szCs w:val="18"/>
          <w:highlight w:val="green"/>
        </w:rPr>
        <w:t>TABELL FÖR KOMPONENTER MED MÄTNING SKA OBJEKTSANPASSAS</w:t>
      </w:r>
    </w:p>
    <w:tbl>
      <w:tblPr>
        <w:tblStyle w:val="TableGrid"/>
        <w:tblpPr w:leftFromText="141" w:rightFromText="141" w:vertAnchor="text" w:horzAnchor="page" w:tblpX="8763" w:tblpY="68"/>
        <w:tblW w:w="5297" w:type="pct"/>
        <w:tblLayout w:type="fixed"/>
        <w:tblLook w:val="04A0"/>
      </w:tblPr>
      <w:tblGrid>
        <w:gridCol w:w="1173"/>
        <w:gridCol w:w="5629"/>
        <w:gridCol w:w="995"/>
      </w:tblGrid>
      <w:tr w14:paraId="2C8DC188" w14:textId="77777777" w:rsidTr="007A212A">
        <w:tblPrEx>
          <w:tblW w:w="5297" w:type="pct"/>
          <w:tblLayout w:type="fixed"/>
          <w:tblLook w:val="04A0"/>
        </w:tblPrEx>
        <w:trPr>
          <w:trHeight w:val="227"/>
        </w:trPr>
        <w:tc>
          <w:tcPr>
            <w:tcW w:w="752" w:type="pct"/>
            <w:tcBorders>
              <w:bottom w:val="single" w:sz="4" w:space="0" w:color="auto"/>
            </w:tcBorders>
          </w:tcPr>
          <w:p w:rsidR="00CB4DFE" w:rsidRPr="006C03B0" w:rsidP="007A212A" w14:paraId="2EAB40B9" w14:textId="77777777">
            <w:pPr>
              <w:pStyle w:val="NoSpacing"/>
              <w:ind w:right="-1"/>
              <w:rPr>
                <w:rFonts w:asciiTheme="minorHAnsi" w:hAnsiTheme="minorHAnsi" w:cstheme="minorHAnsi"/>
                <w:b/>
                <w:szCs w:val="18"/>
              </w:rPr>
            </w:pPr>
            <w:r w:rsidRPr="006C03B0">
              <w:rPr>
                <w:rFonts w:eastAsia="Arial" w:asciiTheme="minorHAnsi" w:hAnsiTheme="minorHAnsi" w:cstheme="minorHAnsi"/>
                <w:b/>
                <w:bCs/>
                <w:spacing w:val="-1"/>
                <w:szCs w:val="18"/>
              </w:rPr>
              <w:t>Objekt</w:t>
            </w:r>
          </w:p>
        </w:tc>
        <w:tc>
          <w:tcPr>
            <w:tcW w:w="3610" w:type="pct"/>
            <w:tcBorders>
              <w:bottom w:val="single" w:sz="4" w:space="0" w:color="auto"/>
            </w:tcBorders>
          </w:tcPr>
          <w:p w:rsidR="00CB4DFE" w:rsidRPr="006C03B0" w:rsidP="007A212A" w14:paraId="7ADEB8E5" w14:textId="77777777">
            <w:pPr>
              <w:pStyle w:val="NoSpacing"/>
              <w:ind w:right="-1"/>
              <w:rPr>
                <w:rFonts w:asciiTheme="minorHAnsi" w:hAnsiTheme="minorHAnsi" w:cstheme="minorHAnsi"/>
                <w:b/>
                <w:szCs w:val="18"/>
              </w:rPr>
            </w:pPr>
            <w:r w:rsidRPr="006C03B0">
              <w:rPr>
                <w:rFonts w:eastAsia="Arial" w:asciiTheme="minorHAnsi" w:hAnsiTheme="minorHAnsi" w:cstheme="minorHAnsi"/>
                <w:b/>
                <w:bCs/>
                <w:spacing w:val="-1"/>
                <w:szCs w:val="18"/>
              </w:rPr>
              <w:t>Benämning</w:t>
            </w:r>
          </w:p>
        </w:tc>
        <w:tc>
          <w:tcPr>
            <w:tcW w:w="638" w:type="pct"/>
            <w:tcBorders>
              <w:bottom w:val="single" w:sz="4" w:space="0" w:color="auto"/>
            </w:tcBorders>
          </w:tcPr>
          <w:p w:rsidR="00CB4DFE" w:rsidRPr="006C03B0" w:rsidP="007A212A" w14:paraId="4D68122A" w14:textId="77777777">
            <w:pPr>
              <w:pStyle w:val="NoSpacing"/>
              <w:ind w:right="-1"/>
              <w:rPr>
                <w:rFonts w:eastAsia="Arial" w:asciiTheme="minorHAnsi" w:hAnsiTheme="minorHAnsi" w:cstheme="minorHAnsi"/>
                <w:b/>
                <w:bCs/>
                <w:spacing w:val="-1"/>
                <w:szCs w:val="18"/>
              </w:rPr>
            </w:pPr>
            <w:r>
              <w:rPr>
                <w:rFonts w:eastAsia="Arial" w:asciiTheme="minorHAnsi" w:hAnsiTheme="minorHAnsi" w:cstheme="minorHAnsi"/>
                <w:b/>
                <w:bCs/>
                <w:spacing w:val="-1"/>
                <w:szCs w:val="18"/>
              </w:rPr>
              <w:t>DDC/VP</w:t>
            </w:r>
          </w:p>
        </w:tc>
      </w:tr>
      <w:tr w14:paraId="27A245E2" w14:textId="77777777" w:rsidTr="007A212A">
        <w:tblPrEx>
          <w:tblW w:w="5297" w:type="pct"/>
          <w:tblLayout w:type="fixed"/>
          <w:tblLook w:val="04A0"/>
        </w:tblPrEx>
        <w:trPr>
          <w:trHeight w:val="164"/>
        </w:trPr>
        <w:tc>
          <w:tcPr>
            <w:tcW w:w="752" w:type="pct"/>
            <w:tcBorders>
              <w:top w:val="single" w:sz="4" w:space="0" w:color="auto"/>
              <w:left w:val="single" w:sz="4" w:space="0" w:color="auto"/>
              <w:bottom w:val="single" w:sz="4" w:space="0" w:color="auto"/>
              <w:right w:val="single" w:sz="4" w:space="0" w:color="auto"/>
            </w:tcBorders>
          </w:tcPr>
          <w:p w:rsidR="00CB4DFE" w:rsidRPr="006C03B0" w:rsidP="007A212A" w14:paraId="554643F0" w14:textId="0ADCFF43">
            <w:pPr>
              <w:pStyle w:val="NoSpacing"/>
              <w:ind w:right="-1"/>
              <w:rPr>
                <w:rFonts w:asciiTheme="minorHAnsi" w:hAnsiTheme="minorHAnsi" w:cstheme="minorHAnsi"/>
                <w:szCs w:val="18"/>
              </w:rPr>
            </w:pPr>
            <w:r>
              <w:rPr>
                <w:rFonts w:asciiTheme="minorHAnsi" w:hAnsiTheme="minorHAnsi" w:cstheme="minorHAnsi"/>
                <w:szCs w:val="18"/>
              </w:rPr>
              <w:t>KB01-Px</w:t>
            </w:r>
          </w:p>
        </w:tc>
        <w:tc>
          <w:tcPr>
            <w:tcW w:w="3610" w:type="pct"/>
            <w:tcBorders>
              <w:top w:val="single" w:sz="4" w:space="0" w:color="auto"/>
              <w:left w:val="single" w:sz="4" w:space="0" w:color="auto"/>
              <w:bottom w:val="single" w:sz="4" w:space="0" w:color="auto"/>
              <w:right w:val="single" w:sz="4" w:space="0" w:color="auto"/>
            </w:tcBorders>
          </w:tcPr>
          <w:p w:rsidR="00CB4DFE" w:rsidRPr="006C03B0" w:rsidP="007A212A" w14:paraId="03A93D9C" w14:textId="47EEF240">
            <w:pPr>
              <w:pStyle w:val="NoSpacing"/>
              <w:ind w:right="-1"/>
              <w:rPr>
                <w:rFonts w:asciiTheme="minorHAnsi" w:hAnsiTheme="minorHAnsi" w:cstheme="minorHAnsi"/>
                <w:szCs w:val="18"/>
              </w:rPr>
            </w:pPr>
            <w:r>
              <w:rPr>
                <w:rFonts w:asciiTheme="minorHAnsi" w:hAnsiTheme="minorHAnsi" w:cstheme="minorHAnsi"/>
                <w:szCs w:val="18"/>
              </w:rPr>
              <w:t xml:space="preserve">Drifttid cirkulationspump </w:t>
            </w:r>
            <w:r w:rsidR="00FD6C4A">
              <w:rPr>
                <w:rFonts w:asciiTheme="minorHAnsi" w:hAnsiTheme="minorHAnsi" w:cstheme="minorHAnsi"/>
                <w:szCs w:val="18"/>
              </w:rPr>
              <w:t>köldbärare</w:t>
            </w:r>
          </w:p>
        </w:tc>
        <w:tc>
          <w:tcPr>
            <w:tcW w:w="638" w:type="pct"/>
            <w:tcBorders>
              <w:top w:val="single" w:sz="4" w:space="0" w:color="auto"/>
              <w:left w:val="single" w:sz="4" w:space="0" w:color="auto"/>
              <w:right w:val="single" w:sz="4" w:space="0" w:color="auto"/>
            </w:tcBorders>
          </w:tcPr>
          <w:p w:rsidR="00CB4DFE" w:rsidRPr="006C03B0" w:rsidP="007A212A" w14:paraId="0EAD40F9" w14:textId="77777777">
            <w:pPr>
              <w:pStyle w:val="NoSpacing"/>
              <w:ind w:right="-1"/>
              <w:rPr>
                <w:rFonts w:asciiTheme="minorHAnsi" w:hAnsiTheme="minorHAnsi" w:cstheme="minorHAnsi"/>
                <w:szCs w:val="18"/>
              </w:rPr>
            </w:pPr>
            <w:r>
              <w:rPr>
                <w:rFonts w:asciiTheme="minorHAnsi" w:hAnsiTheme="minorHAnsi" w:cstheme="minorHAnsi"/>
                <w:szCs w:val="18"/>
              </w:rPr>
              <w:t>DDC</w:t>
            </w:r>
          </w:p>
        </w:tc>
      </w:tr>
      <w:tr w14:paraId="4ED8CD6A" w14:textId="77777777" w:rsidTr="007A212A">
        <w:tblPrEx>
          <w:tblW w:w="5297" w:type="pct"/>
          <w:tblLayout w:type="fixed"/>
          <w:tblLook w:val="04A0"/>
        </w:tblPrEx>
        <w:trPr>
          <w:trHeight w:val="167"/>
        </w:trPr>
        <w:tc>
          <w:tcPr>
            <w:tcW w:w="752" w:type="pct"/>
            <w:tcBorders>
              <w:top w:val="single" w:sz="4" w:space="0" w:color="auto"/>
              <w:left w:val="single" w:sz="4" w:space="0" w:color="auto"/>
              <w:bottom w:val="single" w:sz="4" w:space="0" w:color="auto"/>
              <w:right w:val="single" w:sz="4" w:space="0" w:color="auto"/>
            </w:tcBorders>
          </w:tcPr>
          <w:p w:rsidR="00D220B8" w:rsidP="00D220B8" w14:paraId="175FB623" w14:textId="7283BC01">
            <w:pPr>
              <w:pStyle w:val="NoSpacing"/>
              <w:ind w:right="-1"/>
              <w:rPr>
                <w:rFonts w:asciiTheme="minorHAnsi" w:hAnsiTheme="minorHAnsi" w:cstheme="minorHAnsi"/>
                <w:szCs w:val="18"/>
              </w:rPr>
            </w:pPr>
            <w:r>
              <w:rPr>
                <w:rFonts w:asciiTheme="minorHAnsi" w:hAnsiTheme="minorHAnsi" w:cstheme="minorHAnsi"/>
                <w:szCs w:val="18"/>
              </w:rPr>
              <w:t>KB01-GT4x</w:t>
            </w:r>
          </w:p>
        </w:tc>
        <w:tc>
          <w:tcPr>
            <w:tcW w:w="3610" w:type="pct"/>
            <w:tcBorders>
              <w:top w:val="single" w:sz="4" w:space="0" w:color="auto"/>
              <w:left w:val="single" w:sz="4" w:space="0" w:color="auto"/>
              <w:bottom w:val="single" w:sz="4" w:space="0" w:color="auto"/>
              <w:right w:val="single" w:sz="4" w:space="0" w:color="auto"/>
            </w:tcBorders>
          </w:tcPr>
          <w:p w:rsidR="00D220B8" w:rsidP="00D220B8" w14:paraId="4DDB17AF" w14:textId="52D06A86">
            <w:pPr>
              <w:pStyle w:val="NoSpacing"/>
              <w:ind w:right="-1"/>
              <w:rPr>
                <w:rFonts w:asciiTheme="minorHAnsi" w:hAnsiTheme="minorHAnsi" w:cstheme="minorHAnsi"/>
                <w:szCs w:val="18"/>
              </w:rPr>
            </w:pPr>
            <w:r>
              <w:rPr>
                <w:rFonts w:asciiTheme="minorHAnsi" w:hAnsiTheme="minorHAnsi" w:cstheme="minorHAnsi"/>
                <w:szCs w:val="18"/>
              </w:rPr>
              <w:t>Köldbärartemperatur från frikylningsbatteri</w:t>
            </w:r>
          </w:p>
        </w:tc>
        <w:tc>
          <w:tcPr>
            <w:tcW w:w="638" w:type="pct"/>
            <w:tcBorders>
              <w:left w:val="single" w:sz="4" w:space="0" w:color="auto"/>
              <w:right w:val="single" w:sz="4" w:space="0" w:color="auto"/>
            </w:tcBorders>
          </w:tcPr>
          <w:p w:rsidR="00D220B8" w:rsidP="00D220B8" w14:paraId="69286C8A" w14:textId="54F6FCFA">
            <w:pPr>
              <w:pStyle w:val="NoSpacing"/>
              <w:ind w:right="-1"/>
              <w:rPr>
                <w:rFonts w:asciiTheme="minorHAnsi" w:hAnsiTheme="minorHAnsi" w:cstheme="minorHAnsi"/>
                <w:szCs w:val="18"/>
              </w:rPr>
            </w:pPr>
            <w:r>
              <w:rPr>
                <w:rFonts w:asciiTheme="minorHAnsi" w:hAnsiTheme="minorHAnsi" w:cstheme="minorHAnsi"/>
                <w:szCs w:val="18"/>
              </w:rPr>
              <w:t>DDC</w:t>
            </w:r>
          </w:p>
        </w:tc>
      </w:tr>
      <w:tr w14:paraId="4CF25C59" w14:textId="77777777" w:rsidTr="007A212A">
        <w:tblPrEx>
          <w:tblW w:w="5297" w:type="pct"/>
          <w:tblLayout w:type="fixed"/>
          <w:tblLook w:val="04A0"/>
        </w:tblPrEx>
        <w:trPr>
          <w:trHeight w:val="258"/>
        </w:trPr>
        <w:tc>
          <w:tcPr>
            <w:tcW w:w="752" w:type="pct"/>
            <w:tcBorders>
              <w:top w:val="single" w:sz="4" w:space="0" w:color="auto"/>
              <w:left w:val="single" w:sz="4" w:space="0" w:color="auto"/>
              <w:bottom w:val="single" w:sz="4" w:space="0" w:color="auto"/>
              <w:right w:val="single" w:sz="4" w:space="0" w:color="auto"/>
            </w:tcBorders>
          </w:tcPr>
          <w:p w:rsidR="00896DE9" w:rsidRPr="006C03B0" w:rsidP="00896DE9" w14:paraId="6E4D28D5" w14:textId="011B642D">
            <w:pPr>
              <w:pStyle w:val="NoSpacing"/>
              <w:ind w:right="-1"/>
              <w:rPr>
                <w:rFonts w:asciiTheme="minorHAnsi" w:hAnsiTheme="minorHAnsi" w:cstheme="minorHAnsi"/>
                <w:szCs w:val="18"/>
              </w:rPr>
            </w:pPr>
            <w:r>
              <w:rPr>
                <w:rFonts w:asciiTheme="minorHAnsi" w:hAnsiTheme="minorHAnsi" w:cstheme="minorHAnsi"/>
                <w:szCs w:val="18"/>
              </w:rPr>
              <w:t>KB01-GT4x</w:t>
            </w:r>
          </w:p>
        </w:tc>
        <w:tc>
          <w:tcPr>
            <w:tcW w:w="3610" w:type="pct"/>
            <w:tcBorders>
              <w:top w:val="single" w:sz="4" w:space="0" w:color="auto"/>
              <w:left w:val="single" w:sz="4" w:space="0" w:color="auto"/>
              <w:bottom w:val="single" w:sz="4" w:space="0" w:color="auto"/>
              <w:right w:val="single" w:sz="4" w:space="0" w:color="auto"/>
            </w:tcBorders>
          </w:tcPr>
          <w:p w:rsidR="00896DE9" w:rsidRPr="006C03B0" w:rsidP="00896DE9" w14:paraId="21245E9A" w14:textId="12DEB20C">
            <w:pPr>
              <w:pStyle w:val="NoSpacing"/>
              <w:ind w:right="-1"/>
              <w:rPr>
                <w:rFonts w:asciiTheme="minorHAnsi" w:hAnsiTheme="minorHAnsi" w:cstheme="minorHAnsi"/>
                <w:szCs w:val="18"/>
              </w:rPr>
            </w:pPr>
            <w:r>
              <w:rPr>
                <w:rFonts w:asciiTheme="minorHAnsi" w:hAnsiTheme="minorHAnsi" w:cstheme="minorHAnsi"/>
                <w:szCs w:val="18"/>
              </w:rPr>
              <w:t>Köldbärartemperatur från kondensorkylning</w:t>
            </w:r>
          </w:p>
        </w:tc>
        <w:tc>
          <w:tcPr>
            <w:tcW w:w="638" w:type="pct"/>
            <w:tcBorders>
              <w:left w:val="single" w:sz="4" w:space="0" w:color="auto"/>
              <w:right w:val="single" w:sz="4" w:space="0" w:color="auto"/>
            </w:tcBorders>
          </w:tcPr>
          <w:p w:rsidR="00896DE9" w:rsidP="00896DE9" w14:paraId="0B4E1117" w14:textId="04612379">
            <w:pPr>
              <w:pStyle w:val="NoSpacing"/>
              <w:ind w:right="-1"/>
              <w:rPr>
                <w:rFonts w:asciiTheme="minorHAnsi" w:hAnsiTheme="minorHAnsi" w:cstheme="minorHAnsi"/>
                <w:szCs w:val="18"/>
              </w:rPr>
            </w:pPr>
            <w:r>
              <w:rPr>
                <w:rFonts w:asciiTheme="minorHAnsi" w:hAnsiTheme="minorHAnsi" w:cstheme="minorHAnsi"/>
                <w:szCs w:val="18"/>
              </w:rPr>
              <w:t>DDC</w:t>
            </w:r>
          </w:p>
        </w:tc>
      </w:tr>
      <w:tr w14:paraId="62B6DE07" w14:textId="77777777" w:rsidTr="007A212A">
        <w:tblPrEx>
          <w:tblW w:w="5297" w:type="pct"/>
          <w:tblLayout w:type="fixed"/>
          <w:tblLook w:val="04A0"/>
        </w:tblPrEx>
        <w:trPr>
          <w:trHeight w:val="258"/>
        </w:trPr>
        <w:tc>
          <w:tcPr>
            <w:tcW w:w="752" w:type="pct"/>
            <w:tcBorders>
              <w:top w:val="single" w:sz="4" w:space="0" w:color="auto"/>
              <w:left w:val="single" w:sz="4" w:space="0" w:color="auto"/>
              <w:bottom w:val="single" w:sz="4" w:space="0" w:color="auto"/>
              <w:right w:val="single" w:sz="4" w:space="0" w:color="auto"/>
            </w:tcBorders>
          </w:tcPr>
          <w:p w:rsidR="00896DE9" w:rsidP="00896DE9" w14:paraId="4799E987" w14:textId="77777777">
            <w:pPr>
              <w:pStyle w:val="NoSpacing"/>
              <w:ind w:right="-1"/>
              <w:rPr>
                <w:rFonts w:asciiTheme="minorHAnsi" w:hAnsiTheme="minorHAnsi" w:cstheme="minorHAnsi"/>
                <w:szCs w:val="18"/>
              </w:rPr>
            </w:pPr>
          </w:p>
        </w:tc>
        <w:tc>
          <w:tcPr>
            <w:tcW w:w="3610" w:type="pct"/>
            <w:tcBorders>
              <w:top w:val="single" w:sz="4" w:space="0" w:color="auto"/>
              <w:left w:val="single" w:sz="4" w:space="0" w:color="auto"/>
              <w:bottom w:val="single" w:sz="4" w:space="0" w:color="auto"/>
              <w:right w:val="single" w:sz="4" w:space="0" w:color="auto"/>
            </w:tcBorders>
          </w:tcPr>
          <w:p w:rsidR="00896DE9" w:rsidP="00896DE9" w14:paraId="76A0A8F2" w14:textId="77777777">
            <w:pPr>
              <w:pStyle w:val="NoSpacing"/>
              <w:ind w:right="-1"/>
              <w:rPr>
                <w:rFonts w:asciiTheme="minorHAnsi" w:hAnsiTheme="minorHAnsi" w:cstheme="minorHAnsi"/>
                <w:szCs w:val="18"/>
              </w:rPr>
            </w:pPr>
          </w:p>
        </w:tc>
        <w:tc>
          <w:tcPr>
            <w:tcW w:w="638" w:type="pct"/>
            <w:tcBorders>
              <w:left w:val="single" w:sz="4" w:space="0" w:color="auto"/>
              <w:right w:val="single" w:sz="4" w:space="0" w:color="auto"/>
            </w:tcBorders>
          </w:tcPr>
          <w:p w:rsidR="00896DE9" w:rsidP="00896DE9" w14:paraId="0C7E4201" w14:textId="77777777">
            <w:pPr>
              <w:pStyle w:val="NoSpacing"/>
              <w:ind w:right="-1"/>
              <w:rPr>
                <w:rFonts w:asciiTheme="minorHAnsi" w:hAnsiTheme="minorHAnsi" w:cstheme="minorHAnsi"/>
                <w:szCs w:val="18"/>
              </w:rPr>
            </w:pPr>
          </w:p>
        </w:tc>
      </w:tr>
    </w:tbl>
    <w:p w:rsidR="00B71D4B" w:rsidRPr="006C03B0" w:rsidP="00022020" w14:paraId="1D668673" w14:textId="216D5BB9">
      <w:pPr>
        <w:pStyle w:val="List"/>
        <w:rPr>
          <w:rFonts w:asciiTheme="minorHAnsi" w:hAnsiTheme="minorHAnsi" w:cstheme="minorHAnsi"/>
          <w:sz w:val="18"/>
          <w:szCs w:val="18"/>
        </w:rPr>
      </w:pPr>
    </w:p>
    <w:p w:rsidR="00CF7A36" w:rsidRPr="006C03B0" w:rsidP="00022020" w14:paraId="78D066DD" w14:textId="6E07345A">
      <w:pPr>
        <w:pStyle w:val="List"/>
        <w:rPr>
          <w:rFonts w:asciiTheme="minorHAnsi" w:hAnsiTheme="minorHAnsi" w:cstheme="minorHAnsi"/>
          <w:sz w:val="18"/>
          <w:szCs w:val="18"/>
        </w:rPr>
      </w:pPr>
    </w:p>
    <w:p w:rsidR="00CF7A36" w:rsidRPr="006C03B0" w:rsidP="00022020" w14:paraId="25705B81" w14:textId="6273329C">
      <w:pPr>
        <w:pStyle w:val="List"/>
        <w:rPr>
          <w:rFonts w:asciiTheme="minorHAnsi" w:hAnsiTheme="minorHAnsi" w:cstheme="minorHAnsi"/>
          <w:sz w:val="18"/>
          <w:szCs w:val="18"/>
        </w:rPr>
      </w:pPr>
    </w:p>
    <w:p w:rsidR="00CF7A36" w:rsidRPr="006C03B0" w:rsidP="00022020" w14:paraId="5C3AB8F6" w14:textId="53D6A562">
      <w:pPr>
        <w:pStyle w:val="List"/>
        <w:rPr>
          <w:rFonts w:asciiTheme="minorHAnsi" w:hAnsiTheme="minorHAnsi" w:cstheme="minorHAnsi"/>
          <w:sz w:val="18"/>
          <w:szCs w:val="18"/>
        </w:rPr>
      </w:pPr>
    </w:p>
    <w:p w:rsidR="00A65D61" w14:paraId="6C938FA5" w14:textId="09FD8320">
      <w:pPr>
        <w:rPr>
          <w:rFonts w:eastAsia="Times New Roman" w:asciiTheme="minorHAnsi" w:hAnsiTheme="minorHAnsi" w:cstheme="minorHAnsi"/>
          <w:sz w:val="18"/>
          <w:szCs w:val="18"/>
          <w:lang w:eastAsia="sv-SE"/>
        </w:rPr>
      </w:pPr>
      <w:r>
        <w:rPr>
          <w:rFonts w:asciiTheme="minorHAnsi" w:hAnsiTheme="minorHAnsi" w:cstheme="minorHAnsi"/>
          <w:sz w:val="18"/>
          <w:szCs w:val="18"/>
        </w:rPr>
        <w:br w:type="page"/>
      </w:r>
    </w:p>
    <w:tbl>
      <w:tblPr>
        <w:tblStyle w:val="TableGrid"/>
        <w:tblW w:w="5101" w:type="pct"/>
        <w:tblLayout w:type="fixed"/>
        <w:tblLook w:val="04A0"/>
      </w:tblPr>
      <w:tblGrid>
        <w:gridCol w:w="929"/>
        <w:gridCol w:w="21"/>
        <w:gridCol w:w="4210"/>
        <w:gridCol w:w="81"/>
        <w:gridCol w:w="2268"/>
      </w:tblGrid>
      <w:tr w14:paraId="5A9AA2C1" w14:textId="77777777" w:rsidTr="00F02B11">
        <w:tblPrEx>
          <w:tblW w:w="5101" w:type="pct"/>
          <w:tblLayout w:type="fixed"/>
          <w:tblLook w:val="04A0"/>
        </w:tblPrEx>
        <w:trPr>
          <w:trHeight w:val="144"/>
        </w:trPr>
        <w:tc>
          <w:tcPr>
            <w:tcW w:w="5000" w:type="pct"/>
            <w:gridSpan w:val="5"/>
          </w:tcPr>
          <w:p w:rsidR="00F02B11" w:rsidRPr="007626D1" w:rsidP="007626D1" w14:paraId="11DCB1B8" w14:textId="5ED5601E">
            <w:pPr>
              <w:pStyle w:val="NoSpacing"/>
              <w:spacing w:after="120"/>
              <w:rPr>
                <w:rFonts w:eastAsia="Arial" w:asciiTheme="minorHAnsi" w:hAnsiTheme="minorHAnsi" w:cstheme="minorHAnsi"/>
                <w:b/>
                <w:bCs/>
                <w:spacing w:val="-1"/>
                <w:szCs w:val="18"/>
              </w:rPr>
            </w:pPr>
            <w:r w:rsidRPr="007626D1">
              <w:rPr>
                <w:rFonts w:eastAsia="Arial" w:asciiTheme="minorHAnsi" w:hAnsiTheme="minorHAnsi" w:cstheme="minorHAnsi"/>
                <w:b/>
                <w:bCs/>
                <w:spacing w:val="-1"/>
              </w:rPr>
              <w:t>INSTÄLLNINGSVÄRDEN V</w:t>
            </w:r>
            <w:r w:rsidR="003B36D2">
              <w:rPr>
                <w:rFonts w:eastAsia="Arial" w:asciiTheme="minorHAnsi" w:hAnsiTheme="minorHAnsi" w:cstheme="minorHAnsi"/>
                <w:b/>
                <w:bCs/>
                <w:spacing w:val="-1"/>
              </w:rPr>
              <w:t>P0</w:t>
            </w:r>
            <w:r w:rsidRPr="007626D1">
              <w:rPr>
                <w:rFonts w:eastAsia="Arial" w:asciiTheme="minorHAnsi" w:hAnsiTheme="minorHAnsi" w:cstheme="minorHAnsi"/>
                <w:b/>
                <w:bCs/>
                <w:spacing w:val="-1"/>
              </w:rPr>
              <w:t>1</w:t>
            </w:r>
          </w:p>
        </w:tc>
      </w:tr>
      <w:tr w14:paraId="54F9AEE6" w14:textId="77777777" w:rsidTr="00EE31BF">
        <w:tblPrEx>
          <w:tblW w:w="5101" w:type="pct"/>
          <w:tblLayout w:type="fixed"/>
          <w:tblLook w:val="04A0"/>
        </w:tblPrEx>
        <w:trPr>
          <w:trHeight w:val="144"/>
        </w:trPr>
        <w:tc>
          <w:tcPr>
            <w:tcW w:w="633" w:type="pct"/>
            <w:gridSpan w:val="2"/>
          </w:tcPr>
          <w:p w:rsidR="006B2D45" w:rsidRPr="006C03B0" w:rsidP="00FF3CCF" w14:paraId="74624F9E" w14:textId="77777777">
            <w:pPr>
              <w:pStyle w:val="NoSpacing"/>
              <w:ind w:right="-1"/>
              <w:rPr>
                <w:rFonts w:asciiTheme="minorHAnsi" w:hAnsiTheme="minorHAnsi" w:cstheme="minorHAnsi"/>
                <w:b/>
                <w:szCs w:val="18"/>
              </w:rPr>
            </w:pPr>
            <w:r w:rsidRPr="006C03B0">
              <w:rPr>
                <w:rFonts w:eastAsia="Arial" w:asciiTheme="minorHAnsi" w:hAnsiTheme="minorHAnsi" w:cstheme="minorHAnsi"/>
                <w:b/>
                <w:bCs/>
                <w:spacing w:val="-1"/>
                <w:szCs w:val="18"/>
              </w:rPr>
              <w:t>Objekt</w:t>
            </w:r>
          </w:p>
        </w:tc>
        <w:tc>
          <w:tcPr>
            <w:tcW w:w="2803" w:type="pct"/>
          </w:tcPr>
          <w:p w:rsidR="006B2D45" w:rsidRPr="006C03B0" w:rsidP="00FF3CCF" w14:paraId="7A955A3B" w14:textId="77777777">
            <w:pPr>
              <w:pStyle w:val="NoSpacing"/>
              <w:ind w:right="-1"/>
              <w:rPr>
                <w:rFonts w:asciiTheme="minorHAnsi" w:hAnsiTheme="minorHAnsi" w:cstheme="minorHAnsi"/>
                <w:b/>
                <w:szCs w:val="18"/>
              </w:rPr>
            </w:pPr>
            <w:r w:rsidRPr="006C03B0">
              <w:rPr>
                <w:rFonts w:eastAsia="Arial" w:asciiTheme="minorHAnsi" w:hAnsiTheme="minorHAnsi" w:cstheme="minorHAnsi"/>
                <w:b/>
                <w:bCs/>
                <w:spacing w:val="-1"/>
                <w:szCs w:val="18"/>
              </w:rPr>
              <w:t>Benämning</w:t>
            </w:r>
          </w:p>
        </w:tc>
        <w:tc>
          <w:tcPr>
            <w:tcW w:w="1564" w:type="pct"/>
            <w:gridSpan w:val="2"/>
          </w:tcPr>
          <w:p w:rsidR="006B2D45" w:rsidRPr="006C03B0" w:rsidP="00FF3CCF" w14:paraId="4EB370C2" w14:textId="77777777">
            <w:pPr>
              <w:pStyle w:val="NoSpacing"/>
              <w:ind w:right="-1"/>
              <w:rPr>
                <w:rFonts w:asciiTheme="minorHAnsi" w:hAnsiTheme="minorHAnsi" w:cstheme="minorHAnsi"/>
                <w:b/>
                <w:szCs w:val="18"/>
              </w:rPr>
            </w:pPr>
            <w:r w:rsidRPr="006C03B0">
              <w:rPr>
                <w:rFonts w:eastAsia="Arial" w:asciiTheme="minorHAnsi" w:hAnsiTheme="minorHAnsi" w:cstheme="minorHAnsi"/>
                <w:b/>
                <w:bCs/>
                <w:spacing w:val="-1"/>
                <w:szCs w:val="18"/>
              </w:rPr>
              <w:t>Inställning</w:t>
            </w:r>
          </w:p>
        </w:tc>
      </w:tr>
      <w:tr w14:paraId="24722757" w14:textId="77777777" w:rsidTr="00EE31BF">
        <w:tblPrEx>
          <w:tblW w:w="5101" w:type="pct"/>
          <w:tblLayout w:type="fixed"/>
          <w:tblLook w:val="04A0"/>
        </w:tblPrEx>
        <w:trPr>
          <w:trHeight w:val="227"/>
        </w:trPr>
        <w:tc>
          <w:tcPr>
            <w:tcW w:w="633" w:type="pct"/>
            <w:gridSpan w:val="2"/>
          </w:tcPr>
          <w:p w:rsidR="006B2D45" w:rsidRPr="006C03B0" w:rsidP="00FF3CCF" w14:paraId="09B78107" w14:textId="77777777">
            <w:pPr>
              <w:pStyle w:val="NoSpacing"/>
              <w:ind w:right="-1"/>
              <w:rPr>
                <w:rFonts w:asciiTheme="minorHAnsi" w:hAnsiTheme="minorHAnsi" w:cstheme="minorHAnsi"/>
                <w:szCs w:val="18"/>
              </w:rPr>
            </w:pPr>
            <w:r w:rsidRPr="006C03B0">
              <w:rPr>
                <w:rFonts w:asciiTheme="minorHAnsi" w:hAnsiTheme="minorHAnsi" w:cstheme="minorHAnsi"/>
                <w:szCs w:val="18"/>
              </w:rPr>
              <w:t>GT1</w:t>
            </w:r>
            <w:r w:rsidRPr="006C03B0" w:rsidR="00EE31BF">
              <w:rPr>
                <w:rFonts w:asciiTheme="minorHAnsi" w:hAnsiTheme="minorHAnsi" w:cstheme="minorHAnsi"/>
                <w:szCs w:val="18"/>
              </w:rPr>
              <w:t>1</w:t>
            </w:r>
          </w:p>
        </w:tc>
        <w:tc>
          <w:tcPr>
            <w:tcW w:w="2803" w:type="pct"/>
          </w:tcPr>
          <w:p w:rsidR="006B2D45" w:rsidP="00FF3CCF" w14:paraId="6BC071F4" w14:textId="4EF3BB63">
            <w:pPr>
              <w:pStyle w:val="NoSpacing"/>
              <w:ind w:right="-1"/>
              <w:rPr>
                <w:rFonts w:asciiTheme="minorHAnsi" w:hAnsiTheme="minorHAnsi" w:cstheme="minorHAnsi"/>
                <w:szCs w:val="18"/>
              </w:rPr>
            </w:pPr>
            <w:r w:rsidRPr="006C03B0">
              <w:rPr>
                <w:rFonts w:asciiTheme="minorHAnsi" w:hAnsiTheme="minorHAnsi" w:cstheme="minorHAnsi"/>
                <w:szCs w:val="18"/>
              </w:rPr>
              <w:t xml:space="preserve">Börvärde </w:t>
            </w:r>
            <w:r w:rsidRPr="006C03B0" w:rsidR="006A7C5D">
              <w:rPr>
                <w:rFonts w:asciiTheme="minorHAnsi" w:hAnsiTheme="minorHAnsi" w:cstheme="minorHAnsi"/>
                <w:szCs w:val="18"/>
              </w:rPr>
              <w:t>ackumulatortank</w:t>
            </w:r>
            <w:r w:rsidRPr="006C03B0">
              <w:rPr>
                <w:rFonts w:asciiTheme="minorHAnsi" w:hAnsiTheme="minorHAnsi" w:cstheme="minorHAnsi"/>
                <w:szCs w:val="18"/>
              </w:rPr>
              <w:t>. (Modbus värmepump)</w:t>
            </w:r>
            <w:r w:rsidR="009E1708">
              <w:rPr>
                <w:rFonts w:asciiTheme="minorHAnsi" w:hAnsiTheme="minorHAnsi" w:cstheme="minorHAnsi"/>
                <w:szCs w:val="18"/>
              </w:rPr>
              <w:t xml:space="preserve"> </w:t>
            </w:r>
          </w:p>
          <w:p w:rsidR="009E1708" w:rsidRPr="006C03B0" w:rsidP="00FF3CCF" w14:paraId="5FDDAA5B" w14:textId="3477AE88">
            <w:pPr>
              <w:pStyle w:val="NoSpacing"/>
              <w:ind w:right="-1"/>
              <w:rPr>
                <w:rFonts w:asciiTheme="minorHAnsi" w:hAnsiTheme="minorHAnsi" w:cstheme="minorHAnsi"/>
                <w:szCs w:val="18"/>
              </w:rPr>
            </w:pPr>
            <w:r>
              <w:rPr>
                <w:rFonts w:asciiTheme="minorHAnsi" w:hAnsiTheme="minorHAnsi" w:cstheme="minorHAnsi"/>
                <w:szCs w:val="18"/>
              </w:rPr>
              <w:t>Vid pumpstopp VS01-P1</w:t>
            </w:r>
          </w:p>
        </w:tc>
        <w:tc>
          <w:tcPr>
            <w:tcW w:w="1564" w:type="pct"/>
            <w:gridSpan w:val="2"/>
          </w:tcPr>
          <w:p w:rsidR="006B2D45" w:rsidP="00FF3CCF" w14:paraId="417B5089" w14:textId="77777777">
            <w:pPr>
              <w:pStyle w:val="NoSpacing"/>
              <w:ind w:right="-1"/>
              <w:rPr>
                <w:rFonts w:asciiTheme="minorHAnsi" w:hAnsiTheme="minorHAnsi" w:cstheme="minorHAnsi"/>
                <w:szCs w:val="18"/>
              </w:rPr>
            </w:pPr>
            <w:r w:rsidRPr="006C03B0">
              <w:rPr>
                <w:rFonts w:asciiTheme="minorHAnsi" w:hAnsiTheme="minorHAnsi" w:cstheme="minorHAnsi"/>
                <w:szCs w:val="18"/>
              </w:rPr>
              <w:t>BV VS01-</w:t>
            </w:r>
            <w:r w:rsidRPr="006C03B0" w:rsidR="003569F9">
              <w:rPr>
                <w:rFonts w:asciiTheme="minorHAnsi" w:hAnsiTheme="minorHAnsi" w:cstheme="minorHAnsi"/>
                <w:szCs w:val="18"/>
              </w:rPr>
              <w:t>GT1</w:t>
            </w:r>
            <w:r w:rsidRPr="006C03B0" w:rsidR="00997559">
              <w:rPr>
                <w:rFonts w:asciiTheme="minorHAnsi" w:hAnsiTheme="minorHAnsi" w:cstheme="minorHAnsi"/>
                <w:szCs w:val="18"/>
              </w:rPr>
              <w:t>2</w:t>
            </w:r>
            <w:r w:rsidRPr="006C03B0">
              <w:rPr>
                <w:rFonts w:asciiTheme="minorHAnsi" w:hAnsiTheme="minorHAnsi" w:cstheme="minorHAnsi"/>
                <w:szCs w:val="18"/>
              </w:rPr>
              <w:t xml:space="preserve"> + </w:t>
            </w:r>
            <w:r w:rsidRPr="006C03B0" w:rsidR="004C7911">
              <w:rPr>
                <w:rFonts w:asciiTheme="minorHAnsi" w:hAnsiTheme="minorHAnsi" w:cstheme="minorHAnsi"/>
                <w:szCs w:val="18"/>
              </w:rPr>
              <w:t>3</w:t>
            </w:r>
            <w:r w:rsidRPr="006C03B0">
              <w:rPr>
                <w:rFonts w:asciiTheme="minorHAnsi" w:hAnsiTheme="minorHAnsi" w:cstheme="minorHAnsi"/>
                <w:szCs w:val="18"/>
              </w:rPr>
              <w:t xml:space="preserve">°C </w:t>
            </w:r>
          </w:p>
          <w:p w:rsidR="009E1708" w:rsidRPr="006C03B0" w:rsidP="00FF3CCF" w14:paraId="55DD4378" w14:textId="234FFEEE">
            <w:pPr>
              <w:pStyle w:val="NoSpacing"/>
              <w:ind w:right="-1"/>
              <w:rPr>
                <w:rFonts w:asciiTheme="minorHAnsi" w:hAnsiTheme="minorHAnsi" w:cstheme="minorHAnsi"/>
                <w:szCs w:val="18"/>
              </w:rPr>
            </w:pPr>
            <w:r>
              <w:rPr>
                <w:rFonts w:asciiTheme="minorHAnsi" w:hAnsiTheme="minorHAnsi" w:cstheme="minorHAnsi"/>
                <w:szCs w:val="18"/>
              </w:rPr>
              <w:t>0°C</w:t>
            </w:r>
          </w:p>
        </w:tc>
      </w:tr>
      <w:tr w14:paraId="573B8495" w14:textId="77777777" w:rsidTr="00EE31BF">
        <w:tblPrEx>
          <w:tblW w:w="5101" w:type="pct"/>
          <w:tblLayout w:type="fixed"/>
          <w:tblLook w:val="04A0"/>
        </w:tblPrEx>
        <w:trPr>
          <w:trHeight w:val="227"/>
        </w:trPr>
        <w:tc>
          <w:tcPr>
            <w:tcW w:w="633" w:type="pct"/>
            <w:gridSpan w:val="2"/>
          </w:tcPr>
          <w:p w:rsidR="00EE31BF" w:rsidRPr="006C03B0" w:rsidP="00EE31BF" w14:paraId="4A5BF8CA" w14:textId="77777777">
            <w:pPr>
              <w:pStyle w:val="NoSpacing"/>
              <w:ind w:right="-1"/>
              <w:rPr>
                <w:rFonts w:asciiTheme="minorHAnsi" w:hAnsiTheme="minorHAnsi" w:cstheme="minorHAnsi"/>
                <w:szCs w:val="18"/>
              </w:rPr>
            </w:pPr>
            <w:r w:rsidRPr="006C03B0">
              <w:rPr>
                <w:rFonts w:asciiTheme="minorHAnsi" w:hAnsiTheme="minorHAnsi" w:cstheme="minorHAnsi"/>
                <w:szCs w:val="18"/>
              </w:rPr>
              <w:t>GT1</w:t>
            </w:r>
            <w:r w:rsidRPr="006C03B0" w:rsidR="00F56C3F">
              <w:rPr>
                <w:rFonts w:asciiTheme="minorHAnsi" w:hAnsiTheme="minorHAnsi" w:cstheme="minorHAnsi"/>
                <w:szCs w:val="18"/>
              </w:rPr>
              <w:t>2</w:t>
            </w:r>
          </w:p>
        </w:tc>
        <w:tc>
          <w:tcPr>
            <w:tcW w:w="2803" w:type="pct"/>
          </w:tcPr>
          <w:p w:rsidR="00EE31BF" w:rsidRPr="006C03B0" w:rsidP="00EE31BF" w14:paraId="45644276" w14:textId="77777777">
            <w:pPr>
              <w:pStyle w:val="NoSpacing"/>
              <w:ind w:right="-1"/>
              <w:rPr>
                <w:rFonts w:asciiTheme="minorHAnsi" w:hAnsiTheme="minorHAnsi" w:cstheme="minorHAnsi"/>
                <w:szCs w:val="18"/>
              </w:rPr>
            </w:pPr>
            <w:r w:rsidRPr="006C03B0">
              <w:rPr>
                <w:rFonts w:asciiTheme="minorHAnsi" w:hAnsiTheme="minorHAnsi" w:cstheme="minorHAnsi"/>
                <w:szCs w:val="18"/>
              </w:rPr>
              <w:t xml:space="preserve">Börvärde slingtank. </w:t>
            </w:r>
          </w:p>
          <w:p w:rsidR="00EE31BF" w:rsidRPr="006C03B0" w:rsidP="00EE31BF" w14:paraId="325683FB" w14:textId="77777777">
            <w:pPr>
              <w:pStyle w:val="NoSpacing"/>
              <w:ind w:right="-1"/>
              <w:rPr>
                <w:rFonts w:asciiTheme="minorHAnsi" w:hAnsiTheme="minorHAnsi" w:cstheme="minorHAnsi"/>
                <w:szCs w:val="18"/>
              </w:rPr>
            </w:pPr>
            <w:r w:rsidRPr="006C03B0">
              <w:rPr>
                <w:rFonts w:asciiTheme="minorHAnsi" w:hAnsiTheme="minorHAnsi" w:cstheme="minorHAnsi"/>
                <w:szCs w:val="18"/>
              </w:rPr>
              <w:t>(Modbus värmepump)</w:t>
            </w:r>
          </w:p>
        </w:tc>
        <w:tc>
          <w:tcPr>
            <w:tcW w:w="1564" w:type="pct"/>
            <w:gridSpan w:val="2"/>
          </w:tcPr>
          <w:p w:rsidR="00EE31BF" w:rsidRPr="006C03B0" w:rsidP="00EE31BF" w14:paraId="3C12093A" w14:textId="77777777">
            <w:pPr>
              <w:pStyle w:val="NoSpacing"/>
              <w:ind w:right="-1"/>
              <w:rPr>
                <w:rFonts w:asciiTheme="minorHAnsi" w:hAnsiTheme="minorHAnsi" w:cstheme="minorHAnsi"/>
                <w:szCs w:val="18"/>
                <w:lang w:val="en-US"/>
              </w:rPr>
            </w:pPr>
            <w:r w:rsidRPr="006C03B0">
              <w:rPr>
                <w:rFonts w:asciiTheme="minorHAnsi" w:hAnsiTheme="minorHAnsi" w:cstheme="minorHAnsi"/>
                <w:szCs w:val="18"/>
                <w:lang w:val="en-US"/>
              </w:rPr>
              <w:t xml:space="preserve">55°C </w:t>
            </w:r>
          </w:p>
          <w:p w:rsidR="00EE31BF" w:rsidRPr="006C03B0" w:rsidP="00EE31BF" w14:paraId="1AF8D622" w14:textId="7F2B5630">
            <w:pPr>
              <w:pStyle w:val="NoSpacing"/>
              <w:ind w:right="-1"/>
              <w:rPr>
                <w:rFonts w:asciiTheme="minorHAnsi" w:hAnsiTheme="minorHAnsi" w:cstheme="minorHAnsi"/>
                <w:szCs w:val="18"/>
                <w:lang w:val="en-US"/>
              </w:rPr>
            </w:pPr>
            <w:r w:rsidRPr="006C03B0">
              <w:rPr>
                <w:rFonts w:asciiTheme="minorHAnsi" w:hAnsiTheme="minorHAnsi" w:cstheme="minorHAnsi"/>
                <w:szCs w:val="18"/>
                <w:lang w:val="en-US"/>
              </w:rPr>
              <w:t>(start 5</w:t>
            </w:r>
            <w:r w:rsidR="00A17D13">
              <w:rPr>
                <w:rFonts w:asciiTheme="minorHAnsi" w:hAnsiTheme="minorHAnsi" w:cstheme="minorHAnsi"/>
                <w:szCs w:val="18"/>
                <w:lang w:val="en-US"/>
              </w:rPr>
              <w:t>5</w:t>
            </w:r>
            <w:r w:rsidRPr="006C03B0">
              <w:rPr>
                <w:rFonts w:asciiTheme="minorHAnsi" w:hAnsiTheme="minorHAnsi" w:cstheme="minorHAnsi"/>
                <w:szCs w:val="18"/>
                <w:lang w:val="en-US"/>
              </w:rPr>
              <w:t>°C, stopp 60°C)</w:t>
            </w:r>
          </w:p>
        </w:tc>
      </w:tr>
      <w:tr w14:paraId="0B59BAA6" w14:textId="77777777" w:rsidTr="007626D1">
        <w:tblPrEx>
          <w:tblW w:w="5101" w:type="pct"/>
          <w:tblLayout w:type="fixed"/>
          <w:tblLook w:val="04A0"/>
        </w:tblPrEx>
        <w:trPr>
          <w:trHeight w:val="227"/>
        </w:trPr>
        <w:tc>
          <w:tcPr>
            <w:tcW w:w="5000" w:type="pct"/>
            <w:gridSpan w:val="5"/>
          </w:tcPr>
          <w:p w:rsidR="007626D1" w:rsidRPr="006C03B0" w:rsidP="009365F1" w14:paraId="2FBD4701" w14:textId="172D9C98">
            <w:pPr>
              <w:pStyle w:val="NoSpacing"/>
              <w:spacing w:after="120"/>
              <w:rPr>
                <w:rFonts w:eastAsia="Arial" w:asciiTheme="minorHAnsi" w:hAnsiTheme="minorHAnsi" w:cstheme="minorHAnsi"/>
                <w:b/>
                <w:bCs/>
                <w:spacing w:val="-1"/>
                <w:szCs w:val="18"/>
              </w:rPr>
            </w:pPr>
            <w:r>
              <w:rPr>
                <w:rFonts w:eastAsia="Arial" w:asciiTheme="minorHAnsi" w:hAnsiTheme="minorHAnsi" w:cstheme="minorHAnsi"/>
                <w:b/>
                <w:bCs/>
                <w:spacing w:val="-1"/>
                <w:szCs w:val="18"/>
              </w:rPr>
              <w:t xml:space="preserve">INSTÄLLNINGSVÄRDEN </w:t>
            </w:r>
            <w:r w:rsidR="009365F1">
              <w:rPr>
                <w:rFonts w:eastAsia="Arial" w:asciiTheme="minorHAnsi" w:hAnsiTheme="minorHAnsi" w:cstheme="minorHAnsi"/>
                <w:b/>
                <w:bCs/>
                <w:spacing w:val="-1"/>
                <w:szCs w:val="18"/>
              </w:rPr>
              <w:t>VS01</w:t>
            </w:r>
          </w:p>
        </w:tc>
      </w:tr>
      <w:tr w14:paraId="0ED3F2D3" w14:textId="77777777" w:rsidTr="7EFDC45B">
        <w:tblPrEx>
          <w:tblW w:w="5101" w:type="pct"/>
          <w:tblLayout w:type="fixed"/>
          <w:tblLook w:val="04A0"/>
        </w:tblPrEx>
        <w:trPr>
          <w:trHeight w:val="227"/>
        </w:trPr>
        <w:tc>
          <w:tcPr>
            <w:tcW w:w="619" w:type="pct"/>
          </w:tcPr>
          <w:p w:rsidR="00653CAC" w:rsidRPr="006C03B0" w:rsidP="00835EC4" w14:paraId="1A4053FC" w14:textId="77777777">
            <w:pPr>
              <w:pStyle w:val="NoSpacing"/>
              <w:ind w:right="-1"/>
              <w:rPr>
                <w:rFonts w:asciiTheme="minorHAnsi" w:hAnsiTheme="minorHAnsi" w:cstheme="minorHAnsi"/>
                <w:b/>
                <w:szCs w:val="18"/>
              </w:rPr>
            </w:pPr>
            <w:r w:rsidRPr="006C03B0">
              <w:rPr>
                <w:rFonts w:eastAsia="Arial" w:asciiTheme="minorHAnsi" w:hAnsiTheme="minorHAnsi" w:cstheme="minorHAnsi"/>
                <w:b/>
                <w:bCs/>
                <w:spacing w:val="-1"/>
                <w:szCs w:val="18"/>
              </w:rPr>
              <w:t>Objekt</w:t>
            </w:r>
          </w:p>
        </w:tc>
        <w:tc>
          <w:tcPr>
            <w:tcW w:w="2871" w:type="pct"/>
            <w:gridSpan w:val="3"/>
          </w:tcPr>
          <w:p w:rsidR="00653CAC" w:rsidRPr="006C03B0" w:rsidP="00835EC4" w14:paraId="30E29E8C" w14:textId="77777777">
            <w:pPr>
              <w:pStyle w:val="NoSpacing"/>
              <w:ind w:right="-1"/>
              <w:rPr>
                <w:rFonts w:asciiTheme="minorHAnsi" w:hAnsiTheme="minorHAnsi" w:cstheme="minorHAnsi"/>
                <w:b/>
                <w:szCs w:val="18"/>
              </w:rPr>
            </w:pPr>
            <w:r w:rsidRPr="006C03B0">
              <w:rPr>
                <w:rFonts w:eastAsia="Arial" w:asciiTheme="minorHAnsi" w:hAnsiTheme="minorHAnsi" w:cstheme="minorHAnsi"/>
                <w:b/>
                <w:bCs/>
                <w:spacing w:val="-1"/>
                <w:szCs w:val="18"/>
              </w:rPr>
              <w:t>Benämning</w:t>
            </w:r>
          </w:p>
        </w:tc>
        <w:tc>
          <w:tcPr>
            <w:tcW w:w="1510" w:type="pct"/>
          </w:tcPr>
          <w:p w:rsidR="00653CAC" w:rsidRPr="006C03B0" w:rsidP="00835EC4" w14:paraId="00E93CF3" w14:textId="77777777">
            <w:pPr>
              <w:pStyle w:val="NoSpacing"/>
              <w:ind w:right="-1"/>
              <w:rPr>
                <w:rFonts w:asciiTheme="minorHAnsi" w:hAnsiTheme="minorHAnsi" w:cstheme="minorHAnsi"/>
                <w:b/>
                <w:szCs w:val="18"/>
              </w:rPr>
            </w:pPr>
            <w:r w:rsidRPr="006C03B0">
              <w:rPr>
                <w:rFonts w:eastAsia="Arial" w:asciiTheme="minorHAnsi" w:hAnsiTheme="minorHAnsi" w:cstheme="minorHAnsi"/>
                <w:b/>
                <w:bCs/>
                <w:spacing w:val="-1"/>
                <w:szCs w:val="18"/>
              </w:rPr>
              <w:t>Inst</w:t>
            </w:r>
            <w:r w:rsidRPr="006C03B0" w:rsidR="00CD4410">
              <w:rPr>
                <w:rFonts w:eastAsia="Arial" w:asciiTheme="minorHAnsi" w:hAnsiTheme="minorHAnsi" w:cstheme="minorHAnsi"/>
                <w:b/>
                <w:bCs/>
                <w:spacing w:val="-1"/>
                <w:szCs w:val="18"/>
              </w:rPr>
              <w:t>ällning</w:t>
            </w:r>
          </w:p>
        </w:tc>
      </w:tr>
      <w:tr w14:paraId="70428610" w14:textId="77777777" w:rsidTr="7EFDC45B">
        <w:tblPrEx>
          <w:tblW w:w="5101" w:type="pct"/>
          <w:tblLayout w:type="fixed"/>
          <w:tblLook w:val="04A0"/>
        </w:tblPrEx>
        <w:trPr>
          <w:trHeight w:val="227"/>
        </w:trPr>
        <w:tc>
          <w:tcPr>
            <w:tcW w:w="619" w:type="pct"/>
          </w:tcPr>
          <w:p w:rsidR="00997559" w:rsidRPr="006C03B0" w:rsidP="00997559" w14:paraId="74173323" w14:textId="77777777">
            <w:pPr>
              <w:pStyle w:val="NoSpacing"/>
              <w:ind w:right="-1"/>
              <w:rPr>
                <w:rFonts w:asciiTheme="minorHAnsi" w:hAnsiTheme="minorHAnsi" w:cstheme="minorHAnsi"/>
                <w:szCs w:val="18"/>
              </w:rPr>
            </w:pPr>
            <w:r w:rsidRPr="006C03B0">
              <w:rPr>
                <w:rFonts w:asciiTheme="minorHAnsi" w:hAnsiTheme="minorHAnsi" w:cstheme="minorHAnsi"/>
                <w:szCs w:val="18"/>
              </w:rPr>
              <w:t>GT11</w:t>
            </w:r>
          </w:p>
        </w:tc>
        <w:tc>
          <w:tcPr>
            <w:tcW w:w="2871" w:type="pct"/>
            <w:gridSpan w:val="3"/>
          </w:tcPr>
          <w:p w:rsidR="00997559" w:rsidRPr="006C03B0" w:rsidP="00997559" w14:paraId="3911AAAE" w14:textId="77777777">
            <w:pPr>
              <w:pStyle w:val="NoSpacing"/>
              <w:ind w:right="-1"/>
              <w:rPr>
                <w:rFonts w:asciiTheme="minorHAnsi" w:hAnsiTheme="minorHAnsi" w:cstheme="minorHAnsi"/>
                <w:szCs w:val="18"/>
              </w:rPr>
            </w:pPr>
            <w:r w:rsidRPr="006C03B0">
              <w:rPr>
                <w:rFonts w:asciiTheme="minorHAnsi" w:hAnsiTheme="minorHAnsi" w:cstheme="minorHAnsi"/>
                <w:szCs w:val="18"/>
              </w:rPr>
              <w:t>Börvärde GT11</w:t>
            </w:r>
          </w:p>
        </w:tc>
        <w:tc>
          <w:tcPr>
            <w:tcW w:w="1510" w:type="pct"/>
          </w:tcPr>
          <w:p w:rsidR="00997559" w:rsidRPr="006C03B0" w:rsidP="00997559" w14:paraId="75CDB916" w14:textId="574BBFE4">
            <w:pPr>
              <w:pStyle w:val="NoSpacing"/>
              <w:ind w:right="-1"/>
              <w:rPr>
                <w:rFonts w:asciiTheme="minorHAnsi" w:hAnsiTheme="minorHAnsi" w:cstheme="minorHAnsi"/>
                <w:szCs w:val="18"/>
              </w:rPr>
            </w:pPr>
            <w:r w:rsidRPr="006C03B0">
              <w:rPr>
                <w:rFonts w:asciiTheme="minorHAnsi" w:hAnsiTheme="minorHAnsi" w:cstheme="minorHAnsi"/>
                <w:szCs w:val="18"/>
              </w:rPr>
              <w:t xml:space="preserve">BV GT12 + </w:t>
            </w:r>
            <w:r w:rsidRPr="006C03B0" w:rsidR="00E13B35">
              <w:rPr>
                <w:rFonts w:asciiTheme="minorHAnsi" w:hAnsiTheme="minorHAnsi" w:cstheme="minorHAnsi"/>
                <w:szCs w:val="18"/>
              </w:rPr>
              <w:t>3</w:t>
            </w:r>
            <w:r w:rsidRPr="006C03B0">
              <w:rPr>
                <w:rFonts w:asciiTheme="minorHAnsi" w:hAnsiTheme="minorHAnsi" w:cstheme="minorHAnsi"/>
                <w:szCs w:val="18"/>
              </w:rPr>
              <w:t xml:space="preserve">°C </w:t>
            </w:r>
          </w:p>
        </w:tc>
      </w:tr>
      <w:tr w14:paraId="069E37BB" w14:textId="77777777" w:rsidTr="7EFDC45B">
        <w:tblPrEx>
          <w:tblW w:w="5101" w:type="pct"/>
          <w:tblLayout w:type="fixed"/>
          <w:tblLook w:val="04A0"/>
        </w:tblPrEx>
        <w:trPr>
          <w:trHeight w:val="227"/>
        </w:trPr>
        <w:tc>
          <w:tcPr>
            <w:tcW w:w="619" w:type="pct"/>
          </w:tcPr>
          <w:p w:rsidR="00653CAC" w:rsidRPr="006C03B0" w:rsidP="00835EC4" w14:paraId="431E046E" w14:textId="77777777">
            <w:pPr>
              <w:pStyle w:val="NoSpacing"/>
              <w:ind w:right="-1"/>
              <w:rPr>
                <w:rFonts w:asciiTheme="minorHAnsi" w:hAnsiTheme="minorHAnsi" w:cstheme="minorHAnsi"/>
                <w:szCs w:val="18"/>
              </w:rPr>
            </w:pPr>
            <w:r w:rsidRPr="006C03B0">
              <w:rPr>
                <w:rFonts w:asciiTheme="minorHAnsi" w:hAnsiTheme="minorHAnsi" w:cstheme="minorHAnsi"/>
                <w:szCs w:val="18"/>
              </w:rPr>
              <w:t>GT1</w:t>
            </w:r>
            <w:r w:rsidRPr="006C03B0" w:rsidR="00997559">
              <w:rPr>
                <w:rFonts w:asciiTheme="minorHAnsi" w:hAnsiTheme="minorHAnsi" w:cstheme="minorHAnsi"/>
                <w:szCs w:val="18"/>
              </w:rPr>
              <w:t>2</w:t>
            </w:r>
          </w:p>
        </w:tc>
        <w:tc>
          <w:tcPr>
            <w:tcW w:w="2871" w:type="pct"/>
            <w:gridSpan w:val="3"/>
          </w:tcPr>
          <w:p w:rsidR="00653CAC" w:rsidRPr="006C03B0" w:rsidP="00835EC4" w14:paraId="719CCA19" w14:textId="77777777">
            <w:pPr>
              <w:pStyle w:val="NoSpacing"/>
              <w:ind w:right="-1"/>
              <w:rPr>
                <w:rFonts w:asciiTheme="minorHAnsi" w:hAnsiTheme="minorHAnsi" w:cstheme="minorHAnsi"/>
                <w:szCs w:val="18"/>
              </w:rPr>
            </w:pPr>
            <w:r w:rsidRPr="006C03B0">
              <w:rPr>
                <w:rFonts w:asciiTheme="minorHAnsi" w:hAnsiTheme="minorHAnsi" w:cstheme="minorHAnsi"/>
                <w:szCs w:val="18"/>
              </w:rPr>
              <w:t>Börvärde framledning m</w:t>
            </w:r>
            <w:r w:rsidRPr="006C03B0" w:rsidR="002047A4">
              <w:rPr>
                <w:rFonts w:asciiTheme="minorHAnsi" w:hAnsiTheme="minorHAnsi" w:cstheme="minorHAnsi"/>
                <w:szCs w:val="18"/>
              </w:rPr>
              <w:t xml:space="preserve">ed hänvisning </w:t>
            </w:r>
            <w:r w:rsidRPr="006C03B0">
              <w:rPr>
                <w:rFonts w:asciiTheme="minorHAnsi" w:hAnsiTheme="minorHAnsi" w:cstheme="minorHAnsi"/>
                <w:szCs w:val="18"/>
              </w:rPr>
              <w:t>t</w:t>
            </w:r>
            <w:r w:rsidRPr="006C03B0" w:rsidR="002047A4">
              <w:rPr>
                <w:rFonts w:asciiTheme="minorHAnsi" w:hAnsiTheme="minorHAnsi" w:cstheme="minorHAnsi"/>
                <w:szCs w:val="18"/>
              </w:rPr>
              <w:t>ill</w:t>
            </w:r>
            <w:r w:rsidRPr="006C03B0">
              <w:rPr>
                <w:rFonts w:asciiTheme="minorHAnsi" w:hAnsiTheme="minorHAnsi" w:cstheme="minorHAnsi"/>
                <w:szCs w:val="18"/>
              </w:rPr>
              <w:t xml:space="preserve"> kurva</w:t>
            </w:r>
          </w:p>
        </w:tc>
        <w:tc>
          <w:tcPr>
            <w:tcW w:w="1510" w:type="pct"/>
          </w:tcPr>
          <w:p w:rsidR="00653CAC" w:rsidRPr="006C03B0" w:rsidP="00835EC4" w14:paraId="27020EA1" w14:textId="77777777">
            <w:pPr>
              <w:pStyle w:val="NoSpacing"/>
              <w:ind w:right="-1"/>
              <w:rPr>
                <w:rFonts w:asciiTheme="minorHAnsi" w:hAnsiTheme="minorHAnsi" w:cstheme="minorHAnsi"/>
                <w:szCs w:val="18"/>
              </w:rPr>
            </w:pPr>
            <w:r w:rsidRPr="006C03B0">
              <w:rPr>
                <w:rFonts w:asciiTheme="minorHAnsi" w:hAnsiTheme="minorHAnsi" w:cstheme="minorHAnsi"/>
                <w:szCs w:val="18"/>
              </w:rPr>
              <w:t xml:space="preserve">Ute       / Framledning </w:t>
            </w:r>
          </w:p>
          <w:p w:rsidR="00296FE4" w:rsidRPr="00534C60" w:rsidP="00296FE4" w14:paraId="100ACDBC" w14:textId="3B289AAE">
            <w:pPr>
              <w:pStyle w:val="NoSpacing"/>
              <w:ind w:right="-1"/>
              <w:rPr>
                <w:rFonts w:asciiTheme="minorHAnsi" w:hAnsiTheme="minorHAnsi" w:cstheme="minorHAnsi"/>
                <w:szCs w:val="18"/>
              </w:rPr>
            </w:pPr>
            <w:r w:rsidRPr="00534C60">
              <w:rPr>
                <w:rFonts w:asciiTheme="minorHAnsi" w:hAnsiTheme="minorHAnsi" w:cstheme="minorHAnsi"/>
                <w:szCs w:val="18"/>
              </w:rPr>
              <w:t>-1</w:t>
            </w:r>
            <w:r>
              <w:rPr>
                <w:rFonts w:asciiTheme="minorHAnsi" w:hAnsiTheme="minorHAnsi" w:cstheme="minorHAnsi"/>
                <w:szCs w:val="18"/>
              </w:rPr>
              <w:t>6</w:t>
            </w:r>
            <w:r w:rsidRPr="00534C60">
              <w:rPr>
                <w:rFonts w:asciiTheme="minorHAnsi" w:hAnsiTheme="minorHAnsi" w:cstheme="minorHAnsi"/>
                <w:szCs w:val="18"/>
              </w:rPr>
              <w:t xml:space="preserve"> °C   / </w:t>
            </w:r>
            <w:r w:rsidRPr="00E62BAA" w:rsidR="00E62BAA">
              <w:rPr>
                <w:rFonts w:asciiTheme="minorHAnsi" w:hAnsiTheme="minorHAnsi" w:cstheme="minorHAnsi"/>
                <w:szCs w:val="18"/>
                <w:highlight w:val="yellow"/>
              </w:rPr>
              <w:t>55</w:t>
            </w:r>
            <w:r w:rsidRPr="00534C60">
              <w:rPr>
                <w:rFonts w:asciiTheme="minorHAnsi" w:hAnsiTheme="minorHAnsi" w:cstheme="minorHAnsi"/>
                <w:szCs w:val="18"/>
              </w:rPr>
              <w:t xml:space="preserve"> °C</w:t>
            </w:r>
          </w:p>
          <w:p w:rsidR="00296FE4" w:rsidRPr="00534C60" w:rsidP="00296FE4" w14:paraId="09836EBB" w14:textId="0E984E11">
            <w:pPr>
              <w:pStyle w:val="NoSpacing"/>
              <w:ind w:right="-1"/>
              <w:rPr>
                <w:rFonts w:asciiTheme="minorHAnsi" w:hAnsiTheme="minorHAnsi" w:cstheme="minorHAnsi"/>
                <w:szCs w:val="18"/>
              </w:rPr>
            </w:pPr>
            <w:r w:rsidRPr="00534C60">
              <w:rPr>
                <w:rFonts w:asciiTheme="minorHAnsi" w:hAnsiTheme="minorHAnsi" w:cstheme="minorHAnsi"/>
                <w:szCs w:val="18"/>
              </w:rPr>
              <w:t xml:space="preserve">-10 °C   / </w:t>
            </w:r>
            <w:r w:rsidRPr="00DD0D07">
              <w:rPr>
                <w:rFonts w:asciiTheme="minorHAnsi" w:hAnsiTheme="minorHAnsi" w:cstheme="minorHAnsi"/>
                <w:szCs w:val="18"/>
                <w:highlight w:val="yellow"/>
              </w:rPr>
              <w:t>5</w:t>
            </w:r>
            <w:r w:rsidRPr="00E62BAA" w:rsidR="00E62BAA">
              <w:rPr>
                <w:rFonts w:asciiTheme="minorHAnsi" w:hAnsiTheme="minorHAnsi" w:cstheme="minorHAnsi"/>
                <w:szCs w:val="18"/>
                <w:highlight w:val="yellow"/>
              </w:rPr>
              <w:t>0</w:t>
            </w:r>
            <w:r w:rsidRPr="00534C60">
              <w:rPr>
                <w:rFonts w:asciiTheme="minorHAnsi" w:hAnsiTheme="minorHAnsi" w:cstheme="minorHAnsi"/>
                <w:szCs w:val="18"/>
              </w:rPr>
              <w:t xml:space="preserve"> °C</w:t>
            </w:r>
          </w:p>
          <w:p w:rsidR="00296FE4" w:rsidRPr="00534C60" w:rsidP="00296FE4" w14:paraId="123BAFB6" w14:textId="4CD3123A">
            <w:pPr>
              <w:pStyle w:val="NoSpacing"/>
              <w:ind w:right="-1"/>
              <w:rPr>
                <w:rFonts w:asciiTheme="minorHAnsi" w:hAnsiTheme="minorHAnsi" w:cstheme="minorHAnsi"/>
                <w:szCs w:val="18"/>
              </w:rPr>
            </w:pPr>
            <w:r w:rsidRPr="00534C60">
              <w:rPr>
                <w:rFonts w:asciiTheme="minorHAnsi" w:hAnsiTheme="minorHAnsi" w:cstheme="minorHAnsi"/>
                <w:szCs w:val="18"/>
              </w:rPr>
              <w:t xml:space="preserve">  -5 °C   / </w:t>
            </w:r>
            <w:r w:rsidRPr="00DD0D07">
              <w:rPr>
                <w:rFonts w:asciiTheme="minorHAnsi" w:hAnsiTheme="minorHAnsi" w:cstheme="minorHAnsi"/>
                <w:szCs w:val="18"/>
                <w:highlight w:val="yellow"/>
              </w:rPr>
              <w:t>4</w:t>
            </w:r>
            <w:r w:rsidRPr="00E62BAA" w:rsidR="00E62BAA">
              <w:rPr>
                <w:rFonts w:asciiTheme="minorHAnsi" w:hAnsiTheme="minorHAnsi" w:cstheme="minorHAnsi"/>
                <w:szCs w:val="18"/>
                <w:highlight w:val="yellow"/>
              </w:rPr>
              <w:t>6</w:t>
            </w:r>
            <w:r w:rsidRPr="00534C60">
              <w:rPr>
                <w:rFonts w:asciiTheme="minorHAnsi" w:hAnsiTheme="minorHAnsi" w:cstheme="minorHAnsi"/>
                <w:szCs w:val="18"/>
              </w:rPr>
              <w:t xml:space="preserve"> °C</w:t>
            </w:r>
          </w:p>
          <w:p w:rsidR="00296FE4" w:rsidRPr="00534C60" w:rsidP="00296FE4" w14:paraId="16D0A04D" w14:textId="77777777">
            <w:pPr>
              <w:pStyle w:val="NoSpacing"/>
              <w:ind w:right="-1"/>
              <w:rPr>
                <w:rFonts w:asciiTheme="minorHAnsi" w:hAnsiTheme="minorHAnsi" w:cstheme="minorHAnsi"/>
                <w:szCs w:val="18"/>
              </w:rPr>
            </w:pPr>
            <w:r w:rsidRPr="00534C60">
              <w:rPr>
                <w:rFonts w:asciiTheme="minorHAnsi" w:hAnsiTheme="minorHAnsi" w:cstheme="minorHAnsi"/>
                <w:szCs w:val="18"/>
              </w:rPr>
              <w:t xml:space="preserve">   0 °C   / </w:t>
            </w:r>
            <w:r w:rsidRPr="00DD0D07">
              <w:rPr>
                <w:rFonts w:asciiTheme="minorHAnsi" w:hAnsiTheme="minorHAnsi" w:cstheme="minorHAnsi"/>
                <w:szCs w:val="18"/>
                <w:highlight w:val="yellow"/>
              </w:rPr>
              <w:t>45</w:t>
            </w:r>
            <w:r w:rsidRPr="00534C60">
              <w:rPr>
                <w:rFonts w:asciiTheme="minorHAnsi" w:hAnsiTheme="minorHAnsi" w:cstheme="minorHAnsi"/>
                <w:szCs w:val="18"/>
              </w:rPr>
              <w:t xml:space="preserve"> °C</w:t>
            </w:r>
          </w:p>
          <w:p w:rsidR="00296FE4" w:rsidRPr="00534C60" w:rsidP="00296FE4" w14:paraId="5CA272E0" w14:textId="1641279D">
            <w:pPr>
              <w:pStyle w:val="NoSpacing"/>
              <w:ind w:right="-1"/>
              <w:rPr>
                <w:rFonts w:asciiTheme="minorHAnsi" w:hAnsiTheme="minorHAnsi" w:cstheme="minorHAnsi"/>
                <w:szCs w:val="18"/>
              </w:rPr>
            </w:pPr>
            <w:r w:rsidRPr="00534C60">
              <w:rPr>
                <w:rFonts w:asciiTheme="minorHAnsi" w:hAnsiTheme="minorHAnsi" w:cstheme="minorHAnsi"/>
                <w:szCs w:val="18"/>
              </w:rPr>
              <w:t xml:space="preserve">   5 °C   / </w:t>
            </w:r>
            <w:r w:rsidRPr="00D47A48" w:rsidR="00D47A48">
              <w:rPr>
                <w:rFonts w:asciiTheme="minorHAnsi" w:hAnsiTheme="minorHAnsi" w:cstheme="minorHAnsi"/>
                <w:szCs w:val="18"/>
                <w:highlight w:val="yellow"/>
              </w:rPr>
              <w:t>42</w:t>
            </w:r>
            <w:r w:rsidRPr="00534C60">
              <w:rPr>
                <w:rFonts w:asciiTheme="minorHAnsi" w:hAnsiTheme="minorHAnsi" w:cstheme="minorHAnsi"/>
                <w:szCs w:val="18"/>
              </w:rPr>
              <w:t xml:space="preserve"> °C</w:t>
            </w:r>
          </w:p>
          <w:p w:rsidR="00296FE4" w:rsidRPr="00534C60" w:rsidP="00296FE4" w14:paraId="5F1DF176" w14:textId="6475E06C">
            <w:pPr>
              <w:pStyle w:val="NoSpacing"/>
              <w:ind w:right="-1"/>
              <w:rPr>
                <w:rFonts w:asciiTheme="minorHAnsi" w:hAnsiTheme="minorHAnsi" w:cstheme="minorHAnsi"/>
                <w:szCs w:val="18"/>
              </w:rPr>
            </w:pPr>
            <w:r w:rsidRPr="00534C60">
              <w:rPr>
                <w:rFonts w:asciiTheme="minorHAnsi" w:hAnsiTheme="minorHAnsi" w:cstheme="minorHAnsi"/>
                <w:szCs w:val="18"/>
              </w:rPr>
              <w:t xml:space="preserve"> 10 °C</w:t>
            </w:r>
            <w:r>
              <w:rPr>
                <w:rFonts w:asciiTheme="minorHAnsi" w:hAnsiTheme="minorHAnsi" w:cstheme="minorHAnsi"/>
                <w:szCs w:val="18"/>
              </w:rPr>
              <w:t xml:space="preserve"> </w:t>
            </w:r>
            <w:r w:rsidRPr="00534C60">
              <w:rPr>
                <w:rFonts w:asciiTheme="minorHAnsi" w:hAnsiTheme="minorHAnsi" w:cstheme="minorHAnsi"/>
                <w:szCs w:val="18"/>
              </w:rPr>
              <w:t xml:space="preserve">  / </w:t>
            </w:r>
            <w:r w:rsidRPr="00D47A48" w:rsidR="00D47A48">
              <w:rPr>
                <w:rFonts w:asciiTheme="minorHAnsi" w:hAnsiTheme="minorHAnsi" w:cstheme="minorHAnsi"/>
                <w:szCs w:val="18"/>
                <w:highlight w:val="yellow"/>
              </w:rPr>
              <w:t>30</w:t>
            </w:r>
            <w:r w:rsidRPr="00534C60">
              <w:rPr>
                <w:rFonts w:asciiTheme="minorHAnsi" w:hAnsiTheme="minorHAnsi" w:cstheme="minorHAnsi"/>
                <w:szCs w:val="18"/>
              </w:rPr>
              <w:t xml:space="preserve"> °C</w:t>
            </w:r>
          </w:p>
          <w:p w:rsidR="004C09CA" w:rsidRPr="006C03B0" w:rsidP="00296FE4" w14:paraId="552EFC9F" w14:textId="5E59242B">
            <w:pPr>
              <w:pStyle w:val="NoSpacing"/>
              <w:ind w:right="-1"/>
              <w:rPr>
                <w:rFonts w:asciiTheme="minorHAnsi" w:hAnsiTheme="minorHAnsi" w:cstheme="minorHAnsi"/>
                <w:szCs w:val="18"/>
              </w:rPr>
            </w:pPr>
            <w:r w:rsidRPr="00534C60">
              <w:rPr>
                <w:rFonts w:asciiTheme="minorHAnsi" w:hAnsiTheme="minorHAnsi" w:cstheme="minorHAnsi"/>
                <w:szCs w:val="18"/>
              </w:rPr>
              <w:t xml:space="preserve"> 15 °C   / </w:t>
            </w:r>
            <w:r w:rsidRPr="00DD0D07">
              <w:rPr>
                <w:rFonts w:asciiTheme="minorHAnsi" w:hAnsiTheme="minorHAnsi" w:cstheme="minorHAnsi"/>
                <w:szCs w:val="18"/>
                <w:highlight w:val="yellow"/>
              </w:rPr>
              <w:t>20</w:t>
            </w:r>
            <w:r w:rsidRPr="00534C60">
              <w:rPr>
                <w:rFonts w:asciiTheme="minorHAnsi" w:hAnsiTheme="minorHAnsi" w:cstheme="minorHAnsi"/>
                <w:szCs w:val="18"/>
              </w:rPr>
              <w:t xml:space="preserve"> °C</w:t>
            </w:r>
          </w:p>
        </w:tc>
      </w:tr>
      <w:tr w14:paraId="0014C43E" w14:textId="77777777" w:rsidTr="7EFDC45B">
        <w:tblPrEx>
          <w:tblW w:w="5101" w:type="pct"/>
          <w:tblLayout w:type="fixed"/>
          <w:tblLook w:val="04A0"/>
        </w:tblPrEx>
        <w:trPr>
          <w:trHeight w:val="227"/>
        </w:trPr>
        <w:tc>
          <w:tcPr>
            <w:tcW w:w="619" w:type="pct"/>
          </w:tcPr>
          <w:p w:rsidR="006A7C5D" w:rsidRPr="006C03B0" w:rsidP="006A7C5D" w14:paraId="7ECCBDD9" w14:textId="77777777">
            <w:pPr>
              <w:pStyle w:val="NoSpacing"/>
              <w:ind w:right="-1"/>
              <w:rPr>
                <w:rFonts w:asciiTheme="minorHAnsi" w:hAnsiTheme="minorHAnsi" w:cstheme="minorHAnsi"/>
                <w:szCs w:val="18"/>
              </w:rPr>
            </w:pPr>
            <w:r w:rsidRPr="006C03B0">
              <w:rPr>
                <w:rFonts w:asciiTheme="minorHAnsi" w:hAnsiTheme="minorHAnsi" w:cstheme="minorHAnsi"/>
                <w:szCs w:val="18"/>
              </w:rPr>
              <w:t>GT1</w:t>
            </w:r>
            <w:r w:rsidRPr="006C03B0" w:rsidR="00997559">
              <w:rPr>
                <w:rFonts w:asciiTheme="minorHAnsi" w:hAnsiTheme="minorHAnsi" w:cstheme="minorHAnsi"/>
                <w:szCs w:val="18"/>
              </w:rPr>
              <w:t>2</w:t>
            </w:r>
          </w:p>
        </w:tc>
        <w:tc>
          <w:tcPr>
            <w:tcW w:w="2871" w:type="pct"/>
            <w:gridSpan w:val="3"/>
          </w:tcPr>
          <w:p w:rsidR="006A7C5D" w:rsidRPr="006C03B0" w:rsidP="006A7C5D" w14:paraId="0F9C2186" w14:textId="77777777">
            <w:pPr>
              <w:ind w:right="-15"/>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lang w:eastAsia="sv-SE"/>
              </w:rPr>
              <w:t>Minbegränsning av framledningstemperatur</w:t>
            </w:r>
          </w:p>
          <w:p w:rsidR="006A7C5D" w:rsidRPr="006C03B0" w:rsidP="006A7C5D" w14:paraId="73BED689" w14:textId="77777777">
            <w:pPr>
              <w:pStyle w:val="NoSpacing"/>
              <w:ind w:right="-1"/>
              <w:rPr>
                <w:rFonts w:asciiTheme="minorHAnsi" w:hAnsiTheme="minorHAnsi" w:cstheme="minorHAnsi"/>
                <w:szCs w:val="18"/>
              </w:rPr>
            </w:pPr>
            <w:r w:rsidRPr="006C03B0">
              <w:rPr>
                <w:rFonts w:eastAsia="Times New Roman" w:asciiTheme="minorHAnsi" w:hAnsiTheme="minorHAnsi" w:cstheme="minorHAnsi"/>
                <w:szCs w:val="18"/>
                <w:lang w:eastAsia="sv-SE"/>
              </w:rPr>
              <w:t>Maxbegränsning av framledningstemperatur</w:t>
            </w:r>
          </w:p>
        </w:tc>
        <w:tc>
          <w:tcPr>
            <w:tcW w:w="1510" w:type="pct"/>
          </w:tcPr>
          <w:p w:rsidR="006A7C5D" w:rsidRPr="006C03B0" w:rsidP="006A7C5D" w14:paraId="7B394332" w14:textId="77777777">
            <w:pPr>
              <w:ind w:right="-15"/>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lang w:eastAsia="sv-SE"/>
              </w:rPr>
              <w:t>20 °C</w:t>
            </w:r>
          </w:p>
          <w:p w:rsidR="006A7C5D" w:rsidRPr="006C03B0" w:rsidP="006A7C5D" w14:paraId="5ED3D810" w14:textId="77777777">
            <w:pPr>
              <w:pStyle w:val="NoSpacing"/>
              <w:ind w:right="-1"/>
              <w:rPr>
                <w:rFonts w:asciiTheme="minorHAnsi" w:hAnsiTheme="minorHAnsi" w:cstheme="minorHAnsi"/>
                <w:szCs w:val="18"/>
              </w:rPr>
            </w:pPr>
            <w:r w:rsidRPr="006C03B0">
              <w:rPr>
                <w:rFonts w:eastAsia="Times New Roman" w:asciiTheme="minorHAnsi" w:hAnsiTheme="minorHAnsi" w:cstheme="minorHAnsi"/>
                <w:szCs w:val="18"/>
                <w:lang w:eastAsia="sv-SE"/>
              </w:rPr>
              <w:t>60 °C</w:t>
            </w:r>
          </w:p>
        </w:tc>
      </w:tr>
      <w:tr w14:paraId="7DC08B75" w14:textId="77777777" w:rsidTr="7EFDC45B">
        <w:tblPrEx>
          <w:tblW w:w="5101" w:type="pct"/>
          <w:tblLayout w:type="fixed"/>
          <w:tblLook w:val="04A0"/>
        </w:tblPrEx>
        <w:trPr>
          <w:trHeight w:val="227"/>
        </w:trPr>
        <w:tc>
          <w:tcPr>
            <w:tcW w:w="619" w:type="pct"/>
          </w:tcPr>
          <w:p w:rsidR="006A7C5D" w:rsidRPr="006C03B0" w:rsidP="006A7C5D" w14:paraId="37B93D9D" w14:textId="77777777">
            <w:pPr>
              <w:pStyle w:val="NoSpacing"/>
              <w:ind w:right="-1"/>
              <w:rPr>
                <w:rFonts w:asciiTheme="minorHAnsi" w:hAnsiTheme="minorHAnsi" w:cstheme="minorHAnsi"/>
                <w:szCs w:val="18"/>
              </w:rPr>
            </w:pPr>
            <w:r w:rsidRPr="006C03B0">
              <w:rPr>
                <w:rFonts w:asciiTheme="minorHAnsi" w:hAnsiTheme="minorHAnsi" w:cstheme="minorHAnsi"/>
                <w:szCs w:val="18"/>
              </w:rPr>
              <w:t>GT1</w:t>
            </w:r>
            <w:r w:rsidRPr="006C03B0" w:rsidR="00997559">
              <w:rPr>
                <w:rFonts w:asciiTheme="minorHAnsi" w:hAnsiTheme="minorHAnsi" w:cstheme="minorHAnsi"/>
                <w:szCs w:val="18"/>
              </w:rPr>
              <w:t>2</w:t>
            </w:r>
          </w:p>
        </w:tc>
        <w:tc>
          <w:tcPr>
            <w:tcW w:w="2871" w:type="pct"/>
            <w:gridSpan w:val="3"/>
          </w:tcPr>
          <w:p w:rsidR="006A7C5D" w:rsidRPr="006C03B0" w:rsidP="006A7C5D" w14:paraId="587D87A0" w14:textId="77777777">
            <w:pPr>
              <w:pStyle w:val="NoSpacing"/>
              <w:ind w:right="-1"/>
              <w:rPr>
                <w:rFonts w:asciiTheme="minorHAnsi" w:hAnsiTheme="minorHAnsi" w:cstheme="minorHAnsi"/>
                <w:szCs w:val="18"/>
              </w:rPr>
            </w:pPr>
            <w:r w:rsidRPr="006C03B0">
              <w:rPr>
                <w:rFonts w:asciiTheme="minorHAnsi" w:hAnsiTheme="minorHAnsi" w:cstheme="minorHAnsi"/>
                <w:szCs w:val="18"/>
              </w:rPr>
              <w:t>Rumskompensering max tillägg</w:t>
            </w:r>
          </w:p>
          <w:p w:rsidR="006A7C5D" w:rsidRPr="006C03B0" w:rsidP="0053102C" w14:paraId="531AED7E" w14:textId="62D0971F">
            <w:pPr>
              <w:pStyle w:val="NoSpacing"/>
              <w:ind w:right="-1"/>
              <w:rPr>
                <w:rFonts w:asciiTheme="minorHAnsi" w:hAnsiTheme="minorHAnsi" w:cstheme="minorHAnsi"/>
                <w:szCs w:val="18"/>
              </w:rPr>
            </w:pPr>
            <w:r w:rsidRPr="006C03B0">
              <w:rPr>
                <w:rFonts w:asciiTheme="minorHAnsi" w:hAnsiTheme="minorHAnsi" w:cstheme="minorHAnsi"/>
                <w:szCs w:val="18"/>
              </w:rPr>
              <w:t>Rumskompensering max avdrag</w:t>
            </w:r>
          </w:p>
        </w:tc>
        <w:tc>
          <w:tcPr>
            <w:tcW w:w="1510" w:type="pct"/>
          </w:tcPr>
          <w:p w:rsidR="006A7C5D" w:rsidRPr="006C03B0" w:rsidP="006A7C5D" w14:paraId="4B15CEFE" w14:textId="77777777">
            <w:pPr>
              <w:pStyle w:val="NoSpacing"/>
              <w:ind w:right="-1"/>
              <w:rPr>
                <w:rFonts w:asciiTheme="minorHAnsi" w:hAnsiTheme="minorHAnsi" w:cstheme="minorHAnsi"/>
                <w:szCs w:val="18"/>
              </w:rPr>
            </w:pPr>
            <w:r w:rsidRPr="006C03B0">
              <w:rPr>
                <w:rFonts w:asciiTheme="minorHAnsi" w:hAnsiTheme="minorHAnsi" w:cstheme="minorHAnsi"/>
                <w:szCs w:val="18"/>
              </w:rPr>
              <w:t xml:space="preserve">+5 °C </w:t>
            </w:r>
          </w:p>
          <w:p w:rsidR="006A7C5D" w:rsidRPr="006C03B0" w:rsidP="0053102C" w14:paraId="4B725F58" w14:textId="1E8355A5">
            <w:pPr>
              <w:pStyle w:val="NoSpacing"/>
              <w:ind w:right="-1"/>
              <w:rPr>
                <w:rFonts w:asciiTheme="minorHAnsi" w:hAnsiTheme="minorHAnsi" w:cstheme="minorHAnsi"/>
                <w:szCs w:val="18"/>
              </w:rPr>
            </w:pPr>
            <w:r w:rsidRPr="006C03B0">
              <w:rPr>
                <w:rFonts w:asciiTheme="minorHAnsi" w:hAnsiTheme="minorHAnsi" w:cstheme="minorHAnsi"/>
                <w:szCs w:val="18"/>
              </w:rPr>
              <w:t>-5 °C</w:t>
            </w:r>
          </w:p>
        </w:tc>
      </w:tr>
      <w:tr w14:paraId="353F680E" w14:textId="77777777" w:rsidTr="7EFDC45B">
        <w:tblPrEx>
          <w:tblW w:w="5101" w:type="pct"/>
          <w:tblLayout w:type="fixed"/>
          <w:tblLook w:val="04A0"/>
        </w:tblPrEx>
        <w:trPr>
          <w:trHeight w:val="227"/>
        </w:trPr>
        <w:tc>
          <w:tcPr>
            <w:tcW w:w="619" w:type="pct"/>
          </w:tcPr>
          <w:p w:rsidR="00997559" w:rsidRPr="006C03B0" w:rsidP="00997559" w14:paraId="5EB2F533" w14:textId="77777777">
            <w:pPr>
              <w:pStyle w:val="NoSpacing"/>
              <w:ind w:right="-1"/>
              <w:rPr>
                <w:rFonts w:asciiTheme="minorHAnsi" w:hAnsiTheme="minorHAnsi" w:cstheme="minorHAnsi"/>
                <w:szCs w:val="18"/>
              </w:rPr>
            </w:pPr>
          </w:p>
        </w:tc>
        <w:tc>
          <w:tcPr>
            <w:tcW w:w="2871" w:type="pct"/>
            <w:gridSpan w:val="3"/>
          </w:tcPr>
          <w:p w:rsidR="00997559" w:rsidRPr="006C03B0" w:rsidP="00997559" w14:paraId="12757C5F" w14:textId="77777777">
            <w:pPr>
              <w:pStyle w:val="NoSpacing"/>
              <w:ind w:right="-1"/>
              <w:rPr>
                <w:rFonts w:asciiTheme="minorHAnsi" w:hAnsiTheme="minorHAnsi" w:cstheme="minorHAnsi"/>
                <w:szCs w:val="18"/>
              </w:rPr>
            </w:pPr>
            <w:r w:rsidRPr="006C03B0">
              <w:rPr>
                <w:rFonts w:asciiTheme="minorHAnsi" w:hAnsiTheme="minorHAnsi" w:cstheme="minorHAnsi"/>
                <w:szCs w:val="18"/>
              </w:rPr>
              <w:t>ELF frånslagsfördröjning watchdog (ESP1)</w:t>
            </w:r>
          </w:p>
        </w:tc>
        <w:tc>
          <w:tcPr>
            <w:tcW w:w="1510" w:type="pct"/>
          </w:tcPr>
          <w:p w:rsidR="00997559" w:rsidRPr="006C03B0" w:rsidP="00997559" w14:paraId="40310FFE" w14:textId="77777777">
            <w:pPr>
              <w:pStyle w:val="NoSpacing"/>
              <w:ind w:right="-1"/>
              <w:rPr>
                <w:rFonts w:asciiTheme="minorHAnsi" w:hAnsiTheme="minorHAnsi" w:cstheme="minorHAnsi"/>
                <w:szCs w:val="18"/>
              </w:rPr>
            </w:pPr>
            <w:r w:rsidRPr="006C03B0">
              <w:rPr>
                <w:rFonts w:eastAsia="Times New Roman" w:asciiTheme="minorHAnsi" w:hAnsiTheme="minorHAnsi" w:cstheme="minorHAnsi"/>
                <w:szCs w:val="18"/>
                <w:lang w:eastAsia="sv-SE"/>
              </w:rPr>
              <w:t>120 min</w:t>
            </w:r>
          </w:p>
        </w:tc>
      </w:tr>
      <w:tr w14:paraId="3883C5A1" w14:textId="77777777" w:rsidTr="7EFDC45B">
        <w:tblPrEx>
          <w:tblW w:w="5101" w:type="pct"/>
          <w:tblLayout w:type="fixed"/>
          <w:tblLook w:val="04A0"/>
        </w:tblPrEx>
        <w:trPr>
          <w:trHeight w:val="227"/>
        </w:trPr>
        <w:tc>
          <w:tcPr>
            <w:tcW w:w="619" w:type="pct"/>
          </w:tcPr>
          <w:p w:rsidR="00997559" w:rsidRPr="006C03B0" w:rsidP="159EBE83" w14:paraId="5C87A053" w14:textId="503DB0C3">
            <w:pPr>
              <w:pStyle w:val="NoSpacing"/>
              <w:ind w:right="-1"/>
              <w:rPr>
                <w:rFonts w:asciiTheme="minorHAnsi" w:hAnsiTheme="minorHAnsi" w:cstheme="minorHAnsi"/>
                <w:szCs w:val="18"/>
              </w:rPr>
            </w:pPr>
            <w:r>
              <w:rPr>
                <w:rFonts w:asciiTheme="minorHAnsi" w:hAnsiTheme="minorHAnsi" w:cstheme="minorHAnsi"/>
                <w:szCs w:val="18"/>
              </w:rPr>
              <w:t>Xx</w:t>
            </w:r>
            <w:r w:rsidRPr="006C03B0" w:rsidR="002C02BA">
              <w:rPr>
                <w:rFonts w:asciiTheme="minorHAnsi" w:hAnsiTheme="minorHAnsi" w:cstheme="minorHAnsi"/>
                <w:szCs w:val="18"/>
              </w:rPr>
              <w:t>xx</w:t>
            </w:r>
            <w:r w:rsidRPr="006C03B0" w:rsidR="00D6540C">
              <w:rPr>
                <w:rFonts w:asciiTheme="minorHAnsi" w:hAnsiTheme="minorHAnsi" w:cstheme="minorHAnsi"/>
                <w:szCs w:val="18"/>
              </w:rPr>
              <w:t>-GTxx</w:t>
            </w:r>
          </w:p>
        </w:tc>
        <w:tc>
          <w:tcPr>
            <w:tcW w:w="2871" w:type="pct"/>
            <w:gridSpan w:val="3"/>
          </w:tcPr>
          <w:p w:rsidR="00997559" w:rsidRPr="006C03B0" w:rsidP="00997559" w14:paraId="5A1E75AE" w14:textId="77777777">
            <w:pPr>
              <w:pStyle w:val="NoSpacing"/>
              <w:ind w:right="-1"/>
              <w:rPr>
                <w:rFonts w:asciiTheme="minorHAnsi" w:hAnsiTheme="minorHAnsi" w:cstheme="minorHAnsi"/>
                <w:szCs w:val="18"/>
              </w:rPr>
            </w:pPr>
            <w:r w:rsidRPr="006C03B0">
              <w:rPr>
                <w:rFonts w:asciiTheme="minorHAnsi" w:hAnsiTheme="minorHAnsi" w:cstheme="minorHAnsi"/>
                <w:szCs w:val="18"/>
              </w:rPr>
              <w:t xml:space="preserve">Börvärde rumsmedeltemperatur </w:t>
            </w:r>
          </w:p>
          <w:p w:rsidR="00997559" w:rsidRPr="006C03B0" w:rsidP="00997559" w14:paraId="5D9572C5" w14:textId="77777777">
            <w:pPr>
              <w:pStyle w:val="NoSpacing"/>
              <w:ind w:right="-1"/>
              <w:rPr>
                <w:rFonts w:asciiTheme="minorHAnsi" w:hAnsiTheme="minorHAnsi" w:cstheme="minorHAnsi"/>
                <w:szCs w:val="18"/>
                <w:highlight w:val="yellow"/>
              </w:rPr>
            </w:pPr>
            <w:r w:rsidRPr="006C03B0">
              <w:rPr>
                <w:rFonts w:asciiTheme="minorHAnsi" w:hAnsiTheme="minorHAnsi" w:cstheme="minorHAnsi"/>
                <w:szCs w:val="18"/>
                <w:highlight w:val="yellow"/>
              </w:rPr>
              <w:t xml:space="preserve">Skolor </w:t>
            </w:r>
          </w:p>
          <w:p w:rsidR="00997559" w:rsidRPr="006C03B0" w:rsidP="00997559" w14:paraId="4960D23F" w14:textId="77777777">
            <w:pPr>
              <w:pStyle w:val="NoSpacing"/>
              <w:ind w:right="-1"/>
              <w:rPr>
                <w:rFonts w:asciiTheme="minorHAnsi" w:hAnsiTheme="minorHAnsi" w:cstheme="minorHAnsi"/>
                <w:szCs w:val="18"/>
                <w:highlight w:val="yellow"/>
              </w:rPr>
            </w:pPr>
            <w:r w:rsidRPr="006C03B0">
              <w:rPr>
                <w:rFonts w:asciiTheme="minorHAnsi" w:hAnsiTheme="minorHAnsi" w:cstheme="minorHAnsi"/>
                <w:szCs w:val="18"/>
                <w:highlight w:val="yellow"/>
              </w:rPr>
              <w:t>BmSS</w:t>
            </w:r>
          </w:p>
          <w:p w:rsidR="00997559" w:rsidRPr="006C03B0" w:rsidP="00997559" w14:paraId="226E9D32" w14:textId="77777777">
            <w:pPr>
              <w:pStyle w:val="NoSpacing"/>
              <w:ind w:right="-1"/>
              <w:rPr>
                <w:rFonts w:asciiTheme="minorHAnsi" w:hAnsiTheme="minorHAnsi" w:cstheme="minorHAnsi"/>
                <w:szCs w:val="18"/>
              </w:rPr>
            </w:pPr>
            <w:r w:rsidRPr="006C03B0">
              <w:rPr>
                <w:rFonts w:asciiTheme="minorHAnsi" w:hAnsiTheme="minorHAnsi" w:cstheme="minorHAnsi"/>
                <w:szCs w:val="18"/>
                <w:highlight w:val="yellow"/>
              </w:rPr>
              <w:t>Äldreboende</w:t>
            </w:r>
          </w:p>
        </w:tc>
        <w:tc>
          <w:tcPr>
            <w:tcW w:w="1510" w:type="pct"/>
          </w:tcPr>
          <w:p w:rsidR="00997559" w:rsidRPr="006C03B0" w:rsidP="00997559" w14:paraId="089146A2" w14:textId="77777777">
            <w:pPr>
              <w:pStyle w:val="NoSpacing"/>
              <w:ind w:right="-1"/>
              <w:rPr>
                <w:rFonts w:asciiTheme="minorHAnsi" w:hAnsiTheme="minorHAnsi" w:cstheme="minorHAnsi"/>
                <w:szCs w:val="18"/>
              </w:rPr>
            </w:pPr>
            <w:r w:rsidRPr="006C03B0">
              <w:rPr>
                <w:rFonts w:asciiTheme="minorHAnsi" w:hAnsiTheme="minorHAnsi" w:cstheme="minorHAnsi"/>
                <w:szCs w:val="18"/>
              </w:rPr>
              <w:t>Dag    / Natt</w:t>
            </w:r>
          </w:p>
          <w:p w:rsidR="00997559" w:rsidRPr="006C03B0" w:rsidP="00997559" w14:paraId="484F628F" w14:textId="77777777">
            <w:pPr>
              <w:pStyle w:val="NoSpacing"/>
              <w:ind w:right="-1"/>
              <w:rPr>
                <w:rFonts w:asciiTheme="minorHAnsi" w:hAnsiTheme="minorHAnsi" w:cstheme="minorHAnsi"/>
                <w:szCs w:val="18"/>
              </w:rPr>
            </w:pPr>
            <w:r w:rsidRPr="006C03B0">
              <w:rPr>
                <w:rFonts w:asciiTheme="minorHAnsi" w:hAnsiTheme="minorHAnsi" w:cstheme="minorHAnsi"/>
                <w:szCs w:val="18"/>
              </w:rPr>
              <w:t>20 °C / 18°C</w:t>
            </w:r>
          </w:p>
          <w:p w:rsidR="00997559" w:rsidRPr="006C03B0" w:rsidP="00997559" w14:paraId="2884DA26" w14:textId="51BABB27">
            <w:pPr>
              <w:pStyle w:val="NoSpacing"/>
              <w:ind w:right="-1"/>
              <w:rPr>
                <w:rFonts w:asciiTheme="minorHAnsi" w:hAnsiTheme="minorHAnsi" w:cstheme="minorHAnsi"/>
                <w:szCs w:val="18"/>
              </w:rPr>
            </w:pPr>
            <w:r w:rsidRPr="006C03B0">
              <w:rPr>
                <w:rFonts w:asciiTheme="minorHAnsi" w:hAnsiTheme="minorHAnsi" w:cstheme="minorHAnsi"/>
                <w:szCs w:val="18"/>
              </w:rPr>
              <w:t>22 °C / 2</w:t>
            </w:r>
            <w:r w:rsidR="00801BD1">
              <w:rPr>
                <w:rFonts w:asciiTheme="minorHAnsi" w:hAnsiTheme="minorHAnsi" w:cstheme="minorHAnsi"/>
                <w:szCs w:val="18"/>
              </w:rPr>
              <w:t>2</w:t>
            </w:r>
            <w:r w:rsidRPr="006C03B0">
              <w:rPr>
                <w:rFonts w:asciiTheme="minorHAnsi" w:hAnsiTheme="minorHAnsi" w:cstheme="minorHAnsi"/>
                <w:szCs w:val="18"/>
              </w:rPr>
              <w:t>°C</w:t>
            </w:r>
          </w:p>
          <w:p w:rsidR="00997559" w:rsidRPr="006C03B0" w:rsidP="00997559" w14:paraId="0BB1A140" w14:textId="436E4138">
            <w:pPr>
              <w:pStyle w:val="NoSpacing"/>
              <w:ind w:right="-1"/>
              <w:rPr>
                <w:rFonts w:asciiTheme="minorHAnsi" w:hAnsiTheme="minorHAnsi" w:cstheme="minorHAnsi"/>
                <w:szCs w:val="18"/>
              </w:rPr>
            </w:pPr>
            <w:r w:rsidRPr="006C03B0">
              <w:rPr>
                <w:rFonts w:asciiTheme="minorHAnsi" w:hAnsiTheme="minorHAnsi" w:cstheme="minorHAnsi"/>
                <w:szCs w:val="18"/>
              </w:rPr>
              <w:t>22 °C / 2</w:t>
            </w:r>
            <w:r w:rsidR="00801BD1">
              <w:rPr>
                <w:rFonts w:asciiTheme="minorHAnsi" w:hAnsiTheme="minorHAnsi" w:cstheme="minorHAnsi"/>
                <w:szCs w:val="18"/>
              </w:rPr>
              <w:t>2</w:t>
            </w:r>
            <w:r w:rsidRPr="006C03B0">
              <w:rPr>
                <w:rFonts w:asciiTheme="minorHAnsi" w:hAnsiTheme="minorHAnsi" w:cstheme="minorHAnsi"/>
                <w:szCs w:val="18"/>
              </w:rPr>
              <w:t>°C</w:t>
            </w:r>
          </w:p>
        </w:tc>
      </w:tr>
      <w:tr w14:paraId="53EEA537" w14:textId="77777777" w:rsidTr="7EFDC45B">
        <w:tblPrEx>
          <w:tblW w:w="5101" w:type="pct"/>
          <w:tblLayout w:type="fixed"/>
          <w:tblLook w:val="04A0"/>
        </w:tblPrEx>
        <w:trPr>
          <w:trHeight w:val="227"/>
        </w:trPr>
        <w:tc>
          <w:tcPr>
            <w:tcW w:w="619" w:type="pct"/>
          </w:tcPr>
          <w:p w:rsidR="004F5320" w:rsidRPr="006C03B0" w:rsidP="004F5320" w14:paraId="32417FDD" w14:textId="4F7BB360">
            <w:pPr>
              <w:pStyle w:val="NoSpacing"/>
              <w:ind w:right="-1"/>
              <w:rPr>
                <w:rFonts w:asciiTheme="minorHAnsi" w:hAnsiTheme="minorHAnsi" w:cstheme="minorHAnsi"/>
                <w:szCs w:val="18"/>
              </w:rPr>
            </w:pPr>
            <w:r>
              <w:rPr>
                <w:rFonts w:asciiTheme="minorHAnsi" w:hAnsiTheme="minorHAnsi" w:cstheme="minorHAnsi"/>
                <w:szCs w:val="18"/>
                <w:highlight w:val="yellow"/>
              </w:rPr>
              <w:t>X</w:t>
            </w:r>
            <w:r w:rsidRPr="006C03B0" w:rsidR="00D6540C">
              <w:rPr>
                <w:rFonts w:asciiTheme="minorHAnsi" w:hAnsiTheme="minorHAnsi" w:cstheme="minorHAnsi"/>
                <w:szCs w:val="18"/>
                <w:highlight w:val="yellow"/>
              </w:rPr>
              <w:t>xxx-SV2x</w:t>
            </w:r>
          </w:p>
        </w:tc>
        <w:tc>
          <w:tcPr>
            <w:tcW w:w="2871" w:type="pct"/>
            <w:gridSpan w:val="3"/>
          </w:tcPr>
          <w:p w:rsidR="004F5320" w:rsidRPr="006C03B0" w:rsidP="004F5320" w14:paraId="15D31AFA" w14:textId="77777777">
            <w:pPr>
              <w:pStyle w:val="NoSpacing"/>
              <w:ind w:right="-1"/>
              <w:rPr>
                <w:rFonts w:asciiTheme="minorHAnsi" w:hAnsiTheme="minorHAnsi" w:cstheme="minorHAnsi"/>
                <w:szCs w:val="18"/>
              </w:rPr>
            </w:pPr>
            <w:r w:rsidRPr="006C03B0">
              <w:rPr>
                <w:rFonts w:asciiTheme="minorHAnsi" w:hAnsiTheme="minorHAnsi" w:cstheme="minorHAnsi"/>
                <w:szCs w:val="18"/>
                <w:highlight w:val="yellow"/>
              </w:rPr>
              <w:t>Frånslagsfördröjning injusteringsläge</w:t>
            </w:r>
          </w:p>
        </w:tc>
        <w:tc>
          <w:tcPr>
            <w:tcW w:w="1510" w:type="pct"/>
          </w:tcPr>
          <w:p w:rsidR="004F5320" w:rsidRPr="006C03B0" w:rsidP="159EBE83" w14:paraId="5EBEAC8E" w14:textId="77777777">
            <w:pPr>
              <w:pStyle w:val="NoSpacing"/>
              <w:ind w:right="-1"/>
              <w:rPr>
                <w:rFonts w:asciiTheme="minorHAnsi" w:hAnsiTheme="minorHAnsi" w:cstheme="minorHAnsi"/>
                <w:szCs w:val="18"/>
              </w:rPr>
            </w:pPr>
            <w:r w:rsidRPr="006C03B0">
              <w:rPr>
                <w:rFonts w:asciiTheme="minorHAnsi" w:hAnsiTheme="minorHAnsi" w:cstheme="minorHAnsi"/>
                <w:szCs w:val="18"/>
                <w:highlight w:val="yellow"/>
              </w:rPr>
              <w:t>48h (ställbart mellan 2 – 120h)</w:t>
            </w:r>
          </w:p>
        </w:tc>
      </w:tr>
      <w:tr w14:paraId="3C1EECBB" w14:textId="77777777" w:rsidTr="7EFDC45B">
        <w:tblPrEx>
          <w:tblW w:w="5101" w:type="pct"/>
          <w:tblLayout w:type="fixed"/>
          <w:tblLook w:val="04A0"/>
        </w:tblPrEx>
        <w:trPr>
          <w:trHeight w:val="227"/>
        </w:trPr>
        <w:tc>
          <w:tcPr>
            <w:tcW w:w="619" w:type="pct"/>
          </w:tcPr>
          <w:p w:rsidR="002C538F" w:rsidRPr="006C03B0" w:rsidP="002C538F" w14:paraId="054522D3" w14:textId="77777777">
            <w:pPr>
              <w:pStyle w:val="NoSpacing"/>
              <w:ind w:right="-1"/>
              <w:rPr>
                <w:rFonts w:asciiTheme="minorHAnsi" w:hAnsiTheme="minorHAnsi" w:cstheme="minorHAnsi"/>
                <w:szCs w:val="18"/>
              </w:rPr>
            </w:pPr>
          </w:p>
        </w:tc>
        <w:tc>
          <w:tcPr>
            <w:tcW w:w="2871" w:type="pct"/>
            <w:gridSpan w:val="3"/>
          </w:tcPr>
          <w:p w:rsidR="002C538F" w:rsidRPr="006C03B0" w:rsidP="002C538F" w14:paraId="4855A516" w14:textId="77777777">
            <w:pPr>
              <w:pStyle w:val="NoSpacing"/>
              <w:ind w:right="-1"/>
              <w:rPr>
                <w:rFonts w:asciiTheme="minorHAnsi" w:hAnsiTheme="minorHAnsi" w:cstheme="minorHAnsi"/>
                <w:szCs w:val="18"/>
                <w:highlight w:val="yellow"/>
              </w:rPr>
            </w:pPr>
            <w:r w:rsidRPr="006C03B0">
              <w:rPr>
                <w:rFonts w:asciiTheme="minorHAnsi" w:hAnsiTheme="minorHAnsi" w:cstheme="minorHAnsi"/>
                <w:szCs w:val="18"/>
                <w:highlight w:val="yellow"/>
              </w:rPr>
              <w:t>Dagdrift förskolor</w:t>
            </w:r>
          </w:p>
          <w:p w:rsidR="002C538F" w:rsidRPr="006C03B0" w:rsidP="00C257BC" w14:paraId="74F12E0F" w14:textId="731F0851">
            <w:pPr>
              <w:pStyle w:val="NoSpacing"/>
              <w:ind w:right="-1"/>
              <w:rPr>
                <w:rFonts w:asciiTheme="minorHAnsi" w:hAnsiTheme="minorHAnsi" w:cstheme="minorHAnsi"/>
                <w:szCs w:val="18"/>
              </w:rPr>
            </w:pPr>
            <w:r w:rsidRPr="006C03B0">
              <w:rPr>
                <w:rFonts w:asciiTheme="minorHAnsi" w:hAnsiTheme="minorHAnsi" w:cstheme="minorHAnsi"/>
                <w:szCs w:val="18"/>
                <w:highlight w:val="yellow"/>
              </w:rPr>
              <w:t>Dagdrift skolor</w:t>
            </w:r>
          </w:p>
        </w:tc>
        <w:tc>
          <w:tcPr>
            <w:tcW w:w="1510" w:type="pct"/>
          </w:tcPr>
          <w:p w:rsidR="002C538F" w:rsidRPr="006C03B0" w:rsidP="002C538F" w14:paraId="6380ED2F" w14:textId="77777777">
            <w:pPr>
              <w:pStyle w:val="NoSpacing"/>
              <w:ind w:right="-1"/>
              <w:rPr>
                <w:rFonts w:asciiTheme="minorHAnsi" w:hAnsiTheme="minorHAnsi" w:cstheme="minorHAnsi"/>
                <w:szCs w:val="18"/>
                <w:highlight w:val="yellow"/>
              </w:rPr>
            </w:pPr>
            <w:r w:rsidRPr="006C03B0">
              <w:rPr>
                <w:rFonts w:asciiTheme="minorHAnsi" w:hAnsiTheme="minorHAnsi" w:cstheme="minorHAnsi"/>
                <w:szCs w:val="18"/>
                <w:highlight w:val="yellow"/>
              </w:rPr>
              <w:t>06:00-18:00 mån-fre</w:t>
            </w:r>
          </w:p>
          <w:p w:rsidR="002C538F" w:rsidRPr="006C03B0" w:rsidP="00C257BC" w14:paraId="08FBBA18" w14:textId="79B74CE0">
            <w:pPr>
              <w:pStyle w:val="NoSpacing"/>
              <w:ind w:right="-1"/>
              <w:rPr>
                <w:rFonts w:asciiTheme="minorHAnsi" w:hAnsiTheme="minorHAnsi" w:cstheme="minorHAnsi"/>
                <w:szCs w:val="18"/>
              </w:rPr>
            </w:pPr>
            <w:r w:rsidRPr="006C03B0">
              <w:rPr>
                <w:rFonts w:asciiTheme="minorHAnsi" w:hAnsiTheme="minorHAnsi" w:cstheme="minorHAnsi"/>
                <w:szCs w:val="18"/>
                <w:highlight w:val="yellow"/>
              </w:rPr>
              <w:t>08:00-17:00 mån-fre</w:t>
            </w:r>
          </w:p>
        </w:tc>
      </w:tr>
      <w:tr w14:paraId="3611091B" w14:textId="77777777" w:rsidTr="7EFDC45B">
        <w:tblPrEx>
          <w:tblW w:w="5101" w:type="pct"/>
          <w:tblLayout w:type="fixed"/>
          <w:tblLook w:val="04A0"/>
        </w:tblPrEx>
        <w:trPr>
          <w:trHeight w:val="227"/>
        </w:trPr>
        <w:tc>
          <w:tcPr>
            <w:tcW w:w="619" w:type="pct"/>
          </w:tcPr>
          <w:p w:rsidR="002C538F" w:rsidRPr="006C03B0" w:rsidP="002C538F" w14:paraId="096C9CC0" w14:textId="5B642941">
            <w:pPr>
              <w:pStyle w:val="NoSpacing"/>
              <w:ind w:right="-1"/>
              <w:rPr>
                <w:rFonts w:asciiTheme="minorHAnsi" w:hAnsiTheme="minorHAnsi" w:cstheme="minorHAnsi"/>
                <w:szCs w:val="18"/>
              </w:rPr>
            </w:pPr>
            <w:r>
              <w:rPr>
                <w:rFonts w:asciiTheme="minorHAnsi" w:hAnsiTheme="minorHAnsi" w:cstheme="minorHAnsi"/>
                <w:szCs w:val="18"/>
              </w:rPr>
              <w:t>VSxx</w:t>
            </w:r>
          </w:p>
        </w:tc>
        <w:tc>
          <w:tcPr>
            <w:tcW w:w="2871" w:type="pct"/>
            <w:gridSpan w:val="3"/>
          </w:tcPr>
          <w:p w:rsidR="002C538F" w:rsidRPr="006C03B0" w:rsidP="002C538F" w14:paraId="26C62AEC" w14:textId="77777777">
            <w:pPr>
              <w:pStyle w:val="NoSpacing"/>
              <w:ind w:right="-1"/>
              <w:rPr>
                <w:rFonts w:asciiTheme="minorHAnsi" w:hAnsiTheme="minorHAnsi" w:cstheme="minorHAnsi"/>
                <w:szCs w:val="18"/>
              </w:rPr>
            </w:pPr>
            <w:r w:rsidRPr="006C03B0">
              <w:rPr>
                <w:rFonts w:asciiTheme="minorHAnsi" w:hAnsiTheme="minorHAnsi" w:cstheme="minorHAnsi"/>
                <w:szCs w:val="18"/>
              </w:rPr>
              <w:t>Antal timvärde dämpad utetemperatur</w:t>
            </w:r>
          </w:p>
        </w:tc>
        <w:tc>
          <w:tcPr>
            <w:tcW w:w="1510" w:type="pct"/>
          </w:tcPr>
          <w:p w:rsidR="002C538F" w:rsidRPr="006C03B0" w:rsidP="002C538F" w14:paraId="1B6969EA" w14:textId="77777777">
            <w:pPr>
              <w:pStyle w:val="NoSpacing"/>
              <w:ind w:right="-1"/>
              <w:rPr>
                <w:rFonts w:asciiTheme="minorHAnsi" w:hAnsiTheme="minorHAnsi" w:cstheme="minorHAnsi"/>
                <w:szCs w:val="18"/>
              </w:rPr>
            </w:pPr>
            <w:r w:rsidRPr="006C03B0">
              <w:rPr>
                <w:rFonts w:asciiTheme="minorHAnsi" w:hAnsiTheme="minorHAnsi" w:cstheme="minorHAnsi"/>
                <w:szCs w:val="18"/>
              </w:rPr>
              <w:t>24 h</w:t>
            </w:r>
          </w:p>
        </w:tc>
      </w:tr>
      <w:tr w14:paraId="32B6427B" w14:textId="77777777" w:rsidTr="7EFDC45B">
        <w:tblPrEx>
          <w:tblW w:w="5101" w:type="pct"/>
          <w:tblLayout w:type="fixed"/>
          <w:tblLook w:val="04A0"/>
        </w:tblPrEx>
        <w:trPr>
          <w:trHeight w:val="227"/>
        </w:trPr>
        <w:tc>
          <w:tcPr>
            <w:tcW w:w="619" w:type="pct"/>
          </w:tcPr>
          <w:p w:rsidR="00BD0C72" w:rsidRPr="006C03B0" w:rsidP="00BD0C72" w14:paraId="18923B2B" w14:textId="101CEDEC">
            <w:pPr>
              <w:pStyle w:val="NoSpacing"/>
              <w:ind w:right="-1"/>
              <w:rPr>
                <w:rFonts w:asciiTheme="minorHAnsi" w:hAnsiTheme="minorHAnsi" w:cstheme="minorHAnsi"/>
                <w:szCs w:val="18"/>
              </w:rPr>
            </w:pPr>
            <w:r w:rsidRPr="009C490B">
              <w:rPr>
                <w:rFonts w:asciiTheme="minorHAnsi" w:hAnsiTheme="minorHAnsi" w:cstheme="minorHAnsi"/>
                <w:szCs w:val="18"/>
                <w:highlight w:val="yellow"/>
              </w:rPr>
              <w:t>VSxx</w:t>
            </w:r>
          </w:p>
        </w:tc>
        <w:tc>
          <w:tcPr>
            <w:tcW w:w="2871" w:type="pct"/>
            <w:gridSpan w:val="3"/>
          </w:tcPr>
          <w:p w:rsidR="00BD0C72" w:rsidRPr="006C03B0" w:rsidP="00BD0C72" w14:paraId="3CF4A123" w14:textId="7369C3A8">
            <w:pPr>
              <w:pStyle w:val="NoSpacing"/>
              <w:ind w:right="-1"/>
              <w:rPr>
                <w:rFonts w:asciiTheme="minorHAnsi" w:hAnsiTheme="minorHAnsi" w:cstheme="minorHAnsi"/>
                <w:szCs w:val="18"/>
              </w:rPr>
            </w:pPr>
            <w:r w:rsidRPr="009C490B">
              <w:rPr>
                <w:rFonts w:asciiTheme="minorHAnsi" w:hAnsiTheme="minorHAnsi" w:cstheme="minorHAnsi"/>
                <w:szCs w:val="18"/>
                <w:highlight w:val="yellow"/>
              </w:rPr>
              <w:t>Antal timvärde dämpad utetemperatur</w:t>
            </w:r>
          </w:p>
        </w:tc>
        <w:tc>
          <w:tcPr>
            <w:tcW w:w="1510" w:type="pct"/>
          </w:tcPr>
          <w:p w:rsidR="00BD0C72" w:rsidRPr="006C03B0" w:rsidP="00BD0C72" w14:paraId="0FD67E41" w14:textId="3B83F6D2">
            <w:pPr>
              <w:pStyle w:val="NoSpacing"/>
              <w:ind w:right="-1"/>
              <w:rPr>
                <w:rFonts w:asciiTheme="minorHAnsi" w:hAnsiTheme="minorHAnsi" w:cstheme="minorHAnsi"/>
                <w:szCs w:val="18"/>
              </w:rPr>
            </w:pPr>
            <w:r w:rsidRPr="009C490B">
              <w:rPr>
                <w:rFonts w:asciiTheme="minorHAnsi" w:hAnsiTheme="minorHAnsi" w:cstheme="minorHAnsi"/>
                <w:szCs w:val="18"/>
                <w:highlight w:val="yellow"/>
              </w:rPr>
              <w:t>24 h</w:t>
            </w:r>
          </w:p>
        </w:tc>
      </w:tr>
      <w:tr w14:paraId="1BAE4C7C" w14:textId="77777777" w:rsidTr="00A57E18">
        <w:tblPrEx>
          <w:tblW w:w="5101" w:type="pct"/>
          <w:tblLayout w:type="fixed"/>
          <w:tblLook w:val="04A0"/>
        </w:tblPrEx>
        <w:trPr>
          <w:trHeight w:val="279"/>
        </w:trPr>
        <w:tc>
          <w:tcPr>
            <w:tcW w:w="619" w:type="pct"/>
          </w:tcPr>
          <w:p w:rsidR="00FE3C28" w:rsidRPr="009C490B" w:rsidP="00FE3C28" w14:paraId="5971F305" w14:textId="2D7B069E">
            <w:pPr>
              <w:pStyle w:val="NoSpacing"/>
              <w:ind w:right="-1"/>
              <w:rPr>
                <w:rFonts w:asciiTheme="minorHAnsi" w:hAnsiTheme="minorHAnsi" w:cstheme="minorHAnsi"/>
                <w:szCs w:val="18"/>
                <w:highlight w:val="yellow"/>
              </w:rPr>
            </w:pPr>
            <w:r w:rsidRPr="003A428B">
              <w:rPr>
                <w:rFonts w:asciiTheme="minorHAnsi" w:hAnsiTheme="minorHAnsi" w:cstheme="minorHAnsi"/>
                <w:szCs w:val="18"/>
              </w:rPr>
              <w:t>GTxx</w:t>
            </w:r>
          </w:p>
        </w:tc>
        <w:tc>
          <w:tcPr>
            <w:tcW w:w="2871" w:type="pct"/>
            <w:gridSpan w:val="3"/>
          </w:tcPr>
          <w:p w:rsidR="00FE3C28" w:rsidRPr="009C490B" w:rsidP="00FE3C28" w14:paraId="0384F989" w14:textId="63B996F7">
            <w:pPr>
              <w:pStyle w:val="NoSpacing"/>
              <w:ind w:right="-1"/>
              <w:rPr>
                <w:rFonts w:asciiTheme="minorHAnsi" w:hAnsiTheme="minorHAnsi" w:cstheme="minorHAnsi"/>
                <w:szCs w:val="18"/>
                <w:highlight w:val="yellow"/>
              </w:rPr>
            </w:pPr>
            <w:r w:rsidRPr="003A428B">
              <w:rPr>
                <w:rFonts w:asciiTheme="minorHAnsi" w:hAnsiTheme="minorHAnsi" w:cstheme="minorHAnsi"/>
                <w:szCs w:val="18"/>
              </w:rPr>
              <w:t>Sökintervall för högsta/lägsta givare</w:t>
            </w:r>
          </w:p>
        </w:tc>
        <w:tc>
          <w:tcPr>
            <w:tcW w:w="1510" w:type="pct"/>
          </w:tcPr>
          <w:p w:rsidR="00FE3C28" w:rsidRPr="009C490B" w:rsidP="00FE3C28" w14:paraId="1F65B3C5" w14:textId="61E16B14">
            <w:pPr>
              <w:pStyle w:val="NoSpacing"/>
              <w:ind w:right="-1"/>
              <w:rPr>
                <w:rFonts w:asciiTheme="minorHAnsi" w:hAnsiTheme="minorHAnsi" w:cstheme="minorHAnsi"/>
                <w:szCs w:val="18"/>
                <w:highlight w:val="yellow"/>
              </w:rPr>
            </w:pPr>
            <w:r w:rsidRPr="003A428B">
              <w:rPr>
                <w:rFonts w:asciiTheme="minorHAnsi" w:hAnsiTheme="minorHAnsi" w:cstheme="minorHAnsi"/>
                <w:szCs w:val="18"/>
              </w:rPr>
              <w:t>15 min</w:t>
            </w:r>
          </w:p>
        </w:tc>
      </w:tr>
      <w:tr w14:paraId="7B787B49" w14:textId="77777777" w:rsidTr="00734C5A">
        <w:tblPrEx>
          <w:tblW w:w="5101" w:type="pct"/>
          <w:tblLayout w:type="fixed"/>
          <w:tblLook w:val="04A0"/>
        </w:tblPrEx>
        <w:trPr>
          <w:trHeight w:val="1266"/>
        </w:trPr>
        <w:tc>
          <w:tcPr>
            <w:tcW w:w="619" w:type="pct"/>
          </w:tcPr>
          <w:p w:rsidR="00FE3C28" w:rsidRPr="006C03B0" w:rsidP="00FE3C28" w14:paraId="46971525" w14:textId="77777777">
            <w:pPr>
              <w:pStyle w:val="NoSpacing"/>
              <w:ind w:right="-1"/>
              <w:rPr>
                <w:rFonts w:asciiTheme="minorHAnsi" w:hAnsiTheme="minorHAnsi" w:cstheme="minorHAnsi"/>
                <w:szCs w:val="18"/>
              </w:rPr>
            </w:pPr>
            <w:r w:rsidRPr="006C03B0">
              <w:rPr>
                <w:rFonts w:asciiTheme="minorHAnsi" w:hAnsiTheme="minorHAnsi" w:cstheme="minorHAnsi"/>
                <w:szCs w:val="18"/>
              </w:rPr>
              <w:t>ELP1</w:t>
            </w:r>
          </w:p>
        </w:tc>
        <w:tc>
          <w:tcPr>
            <w:tcW w:w="2871" w:type="pct"/>
            <w:gridSpan w:val="3"/>
          </w:tcPr>
          <w:p w:rsidR="00FE3C28" w:rsidRPr="006C03B0" w:rsidP="00FE3C28" w14:paraId="2D12F918" w14:textId="77777777">
            <w:pPr>
              <w:pStyle w:val="NoSpacing"/>
              <w:ind w:right="-1"/>
              <w:rPr>
                <w:rFonts w:asciiTheme="minorHAnsi" w:hAnsiTheme="minorHAnsi" w:cstheme="minorHAnsi"/>
                <w:szCs w:val="18"/>
              </w:rPr>
            </w:pPr>
            <w:r w:rsidRPr="006C03B0">
              <w:rPr>
                <w:rFonts w:asciiTheme="minorHAnsi" w:hAnsiTheme="minorHAnsi" w:cstheme="minorHAnsi"/>
                <w:szCs w:val="18"/>
              </w:rPr>
              <w:t>Ventilläge SV30 för start av elpanna</w:t>
            </w:r>
          </w:p>
          <w:p w:rsidR="00FE3C28" w:rsidRPr="006C03B0" w:rsidP="00FE3C28" w14:paraId="4BEAE097" w14:textId="77777777">
            <w:pPr>
              <w:pStyle w:val="NoSpacing"/>
              <w:ind w:right="-1"/>
              <w:rPr>
                <w:rFonts w:asciiTheme="minorHAnsi" w:hAnsiTheme="minorHAnsi" w:cstheme="minorHAnsi"/>
                <w:szCs w:val="18"/>
              </w:rPr>
            </w:pPr>
          </w:p>
          <w:p w:rsidR="00FE3C28" w:rsidRPr="006C03B0" w:rsidP="00FE3C28" w14:paraId="0CB6D6A7" w14:textId="77777777">
            <w:pPr>
              <w:pStyle w:val="NoSpacing"/>
              <w:ind w:right="-1"/>
              <w:rPr>
                <w:rFonts w:asciiTheme="minorHAnsi" w:hAnsiTheme="minorHAnsi" w:cstheme="minorHAnsi"/>
                <w:szCs w:val="18"/>
              </w:rPr>
            </w:pPr>
            <w:r w:rsidRPr="006C03B0">
              <w:rPr>
                <w:rFonts w:asciiTheme="minorHAnsi" w:hAnsiTheme="minorHAnsi" w:cstheme="minorHAnsi"/>
                <w:szCs w:val="18"/>
              </w:rPr>
              <w:t>Ventilläge SV30 för stopp av elpanna</w:t>
            </w:r>
          </w:p>
          <w:p w:rsidR="00FE3C28" w:rsidRPr="006C03B0" w:rsidP="00FE3C28" w14:paraId="5D557751" w14:textId="77777777">
            <w:pPr>
              <w:pStyle w:val="NoSpacing"/>
              <w:ind w:right="-1"/>
              <w:rPr>
                <w:rFonts w:asciiTheme="minorHAnsi" w:hAnsiTheme="minorHAnsi" w:cstheme="minorHAnsi"/>
                <w:szCs w:val="18"/>
              </w:rPr>
            </w:pPr>
          </w:p>
          <w:p w:rsidR="00FE3C28" w:rsidRPr="006C03B0" w:rsidP="00FE3C28" w14:paraId="32CF5689" w14:textId="77777777">
            <w:pPr>
              <w:pStyle w:val="NoSpacing"/>
              <w:ind w:right="-1"/>
              <w:rPr>
                <w:rFonts w:asciiTheme="minorHAnsi" w:hAnsiTheme="minorHAnsi" w:cstheme="minorHAnsi"/>
                <w:szCs w:val="18"/>
              </w:rPr>
            </w:pPr>
            <w:r w:rsidRPr="006C03B0">
              <w:rPr>
                <w:rFonts w:asciiTheme="minorHAnsi" w:hAnsiTheme="minorHAnsi" w:cstheme="minorHAnsi"/>
                <w:szCs w:val="18"/>
              </w:rPr>
              <w:t>Startfördröjning efter att SV30 öppnat över gräns och börvärdet för VS01-GT12 samtidigt underskridits.</w:t>
            </w:r>
          </w:p>
        </w:tc>
        <w:tc>
          <w:tcPr>
            <w:tcW w:w="1510" w:type="pct"/>
          </w:tcPr>
          <w:p w:rsidR="00FE3C28" w:rsidRPr="006C03B0" w:rsidP="00FE3C28" w14:paraId="5737A620" w14:textId="77777777">
            <w:pPr>
              <w:pStyle w:val="NoSpacing"/>
              <w:ind w:right="-1"/>
              <w:rPr>
                <w:rFonts w:asciiTheme="minorHAnsi" w:hAnsiTheme="minorHAnsi" w:cstheme="minorHAnsi"/>
                <w:szCs w:val="18"/>
              </w:rPr>
            </w:pPr>
            <w:r w:rsidRPr="006C03B0">
              <w:rPr>
                <w:rFonts w:asciiTheme="minorHAnsi" w:hAnsiTheme="minorHAnsi" w:cstheme="minorHAnsi"/>
                <w:szCs w:val="18"/>
              </w:rPr>
              <w:t>100%, inställbart mellan 90% och 100%</w:t>
            </w:r>
          </w:p>
          <w:p w:rsidR="00FE3C28" w:rsidRPr="006C03B0" w:rsidP="00FE3C28" w14:paraId="0CED0A19" w14:textId="77777777">
            <w:pPr>
              <w:pStyle w:val="NoSpacing"/>
              <w:ind w:right="-1"/>
              <w:rPr>
                <w:rFonts w:asciiTheme="minorHAnsi" w:hAnsiTheme="minorHAnsi" w:cstheme="minorHAnsi"/>
                <w:szCs w:val="18"/>
              </w:rPr>
            </w:pPr>
            <w:r w:rsidRPr="006C03B0">
              <w:rPr>
                <w:rFonts w:asciiTheme="minorHAnsi" w:hAnsiTheme="minorHAnsi" w:cstheme="minorHAnsi"/>
                <w:szCs w:val="18"/>
              </w:rPr>
              <w:t>&lt;40%, inställbart mellan 20% och 50%</w:t>
            </w:r>
          </w:p>
          <w:p w:rsidR="00FE3C28" w:rsidRPr="006C03B0" w:rsidP="00FE3C28" w14:paraId="7CA906D8" w14:textId="77777777">
            <w:pPr>
              <w:pStyle w:val="NoSpacing"/>
              <w:ind w:right="-1"/>
              <w:rPr>
                <w:rFonts w:asciiTheme="minorHAnsi" w:hAnsiTheme="minorHAnsi" w:cstheme="minorHAnsi"/>
                <w:szCs w:val="18"/>
              </w:rPr>
            </w:pPr>
            <w:r w:rsidRPr="006C03B0">
              <w:rPr>
                <w:rFonts w:asciiTheme="minorHAnsi" w:hAnsiTheme="minorHAnsi" w:cstheme="minorHAnsi"/>
                <w:szCs w:val="18"/>
              </w:rPr>
              <w:t>30 min, inställbart mellan 20 och 60 minuter</w:t>
            </w:r>
          </w:p>
        </w:tc>
      </w:tr>
    </w:tbl>
    <w:p w:rsidR="0084513E" w:rsidRPr="00F45587" w14:paraId="1A00D619" w14:textId="77777777">
      <w:pPr>
        <w:rPr>
          <w:sz w:val="2"/>
          <w:szCs w:val="2"/>
        </w:rPr>
      </w:pPr>
    </w:p>
    <w:tbl>
      <w:tblPr>
        <w:tblStyle w:val="TableGrid"/>
        <w:tblW w:w="5104" w:type="pct"/>
        <w:tblInd w:w="-5" w:type="dxa"/>
        <w:tblLayout w:type="fixed"/>
        <w:tblLook w:val="04A0"/>
      </w:tblPr>
      <w:tblGrid>
        <w:gridCol w:w="1134"/>
        <w:gridCol w:w="3968"/>
        <w:gridCol w:w="62"/>
        <w:gridCol w:w="2349"/>
      </w:tblGrid>
      <w:tr w14:paraId="3747F793" w14:textId="77777777" w:rsidTr="00A57E18">
        <w:tblPrEx>
          <w:tblW w:w="5104" w:type="pct"/>
          <w:tblInd w:w="-5" w:type="dxa"/>
          <w:tblLayout w:type="fixed"/>
          <w:tblLook w:val="04A0"/>
        </w:tblPrEx>
        <w:trPr>
          <w:trHeight w:val="227"/>
        </w:trPr>
        <w:tc>
          <w:tcPr>
            <w:tcW w:w="755" w:type="pct"/>
          </w:tcPr>
          <w:p w:rsidR="00BD0C72" w:rsidRPr="006C03B0" w:rsidP="00BD0C72" w14:paraId="3123E040" w14:textId="1018AAD8">
            <w:pPr>
              <w:pStyle w:val="NoSpacing"/>
              <w:ind w:right="-1"/>
              <w:rPr>
                <w:rFonts w:asciiTheme="minorHAnsi" w:hAnsiTheme="minorHAnsi" w:cstheme="minorHAnsi"/>
                <w:szCs w:val="18"/>
              </w:rPr>
            </w:pPr>
            <w:r w:rsidRPr="006C03B0">
              <w:rPr>
                <w:rFonts w:asciiTheme="minorHAnsi" w:hAnsiTheme="minorHAnsi" w:cstheme="minorHAnsi"/>
                <w:szCs w:val="18"/>
              </w:rPr>
              <w:br w:type="column"/>
            </w:r>
            <w:r w:rsidRPr="006C03B0">
              <w:rPr>
                <w:rFonts w:eastAsia="Arial" w:asciiTheme="minorHAnsi" w:hAnsiTheme="minorHAnsi" w:cstheme="minorHAnsi"/>
                <w:b/>
                <w:bCs/>
                <w:spacing w:val="-1"/>
                <w:szCs w:val="18"/>
              </w:rPr>
              <w:t>Objekt</w:t>
            </w:r>
          </w:p>
        </w:tc>
        <w:tc>
          <w:tcPr>
            <w:tcW w:w="2682" w:type="pct"/>
            <w:gridSpan w:val="2"/>
          </w:tcPr>
          <w:p w:rsidR="00BD0C72" w:rsidRPr="006C03B0" w:rsidP="00BD0C72" w14:paraId="485ED4C3" w14:textId="1D5EE3C2">
            <w:pPr>
              <w:pStyle w:val="NoSpacing"/>
              <w:ind w:right="-1"/>
              <w:rPr>
                <w:rFonts w:asciiTheme="minorHAnsi" w:hAnsiTheme="minorHAnsi" w:cstheme="minorHAnsi"/>
                <w:szCs w:val="18"/>
              </w:rPr>
            </w:pPr>
            <w:r w:rsidRPr="006C03B0">
              <w:rPr>
                <w:rFonts w:eastAsia="Arial" w:asciiTheme="minorHAnsi" w:hAnsiTheme="minorHAnsi" w:cstheme="minorHAnsi"/>
                <w:b/>
                <w:bCs/>
                <w:spacing w:val="-1"/>
                <w:szCs w:val="18"/>
              </w:rPr>
              <w:t>Benämning</w:t>
            </w:r>
          </w:p>
        </w:tc>
        <w:tc>
          <w:tcPr>
            <w:tcW w:w="1563" w:type="pct"/>
          </w:tcPr>
          <w:p w:rsidR="00BD0C72" w:rsidRPr="006C03B0" w:rsidP="00BD0C72" w14:paraId="79150AB0" w14:textId="5C54414C">
            <w:pPr>
              <w:pStyle w:val="NoSpacing"/>
              <w:ind w:right="-1"/>
              <w:rPr>
                <w:rFonts w:asciiTheme="minorHAnsi" w:hAnsiTheme="minorHAnsi" w:cstheme="minorHAnsi"/>
                <w:szCs w:val="18"/>
              </w:rPr>
            </w:pPr>
            <w:r w:rsidRPr="006C03B0">
              <w:rPr>
                <w:rFonts w:eastAsia="Arial" w:asciiTheme="minorHAnsi" w:hAnsiTheme="minorHAnsi" w:cstheme="minorHAnsi"/>
                <w:b/>
                <w:bCs/>
                <w:spacing w:val="-1"/>
                <w:szCs w:val="18"/>
              </w:rPr>
              <w:t>Inställning</w:t>
            </w:r>
          </w:p>
        </w:tc>
      </w:tr>
      <w:tr w14:paraId="1746141C" w14:textId="77777777" w:rsidTr="00A57E18">
        <w:tblPrEx>
          <w:tblW w:w="5104" w:type="pct"/>
          <w:tblInd w:w="-5" w:type="dxa"/>
          <w:tblLayout w:type="fixed"/>
          <w:tblLook w:val="04A0"/>
        </w:tblPrEx>
        <w:trPr>
          <w:trHeight w:val="227"/>
        </w:trPr>
        <w:tc>
          <w:tcPr>
            <w:tcW w:w="755" w:type="pct"/>
          </w:tcPr>
          <w:p w:rsidR="00BD0C72" w:rsidRPr="006C03B0" w:rsidP="00BD0C72" w14:paraId="696D0584" w14:textId="77777777">
            <w:pPr>
              <w:pStyle w:val="NoSpacing"/>
              <w:ind w:right="-1"/>
              <w:rPr>
                <w:rFonts w:asciiTheme="minorHAnsi" w:hAnsiTheme="minorHAnsi" w:cstheme="minorHAnsi"/>
                <w:szCs w:val="18"/>
              </w:rPr>
            </w:pPr>
            <w:r w:rsidRPr="006C03B0">
              <w:rPr>
                <w:rFonts w:asciiTheme="minorHAnsi" w:hAnsiTheme="minorHAnsi" w:cstheme="minorHAnsi"/>
                <w:szCs w:val="18"/>
              </w:rPr>
              <w:t>P1</w:t>
            </w:r>
          </w:p>
        </w:tc>
        <w:tc>
          <w:tcPr>
            <w:tcW w:w="2682" w:type="pct"/>
            <w:gridSpan w:val="2"/>
          </w:tcPr>
          <w:p w:rsidR="00BD0C72" w:rsidRPr="006C03B0" w:rsidP="00BD0C72" w14:paraId="16797B7D" w14:textId="77777777">
            <w:pPr>
              <w:pStyle w:val="NoSpacing"/>
              <w:ind w:right="-1"/>
              <w:rPr>
                <w:rFonts w:asciiTheme="minorHAnsi" w:hAnsiTheme="minorHAnsi" w:cstheme="minorHAnsi"/>
                <w:szCs w:val="18"/>
              </w:rPr>
            </w:pPr>
            <w:r w:rsidRPr="006C03B0">
              <w:rPr>
                <w:rFonts w:asciiTheme="minorHAnsi" w:hAnsiTheme="minorHAnsi" w:cstheme="minorHAnsi"/>
                <w:szCs w:val="18"/>
              </w:rPr>
              <w:t>Start dämpad utetemperaturgräns</w:t>
            </w:r>
          </w:p>
          <w:p w:rsidR="00BD0C72" w:rsidRPr="006C03B0" w:rsidP="00BD0C72" w14:paraId="4D83186A" w14:textId="77777777">
            <w:pPr>
              <w:pStyle w:val="NoSpacing"/>
              <w:ind w:right="-1"/>
              <w:rPr>
                <w:rFonts w:asciiTheme="minorHAnsi" w:hAnsiTheme="minorHAnsi" w:cstheme="minorHAnsi"/>
                <w:szCs w:val="18"/>
              </w:rPr>
            </w:pPr>
            <w:r w:rsidRPr="006C03B0">
              <w:rPr>
                <w:rFonts w:asciiTheme="minorHAnsi" w:hAnsiTheme="minorHAnsi" w:cstheme="minorHAnsi"/>
                <w:szCs w:val="18"/>
              </w:rPr>
              <w:t>Startfördröjning</w:t>
            </w:r>
          </w:p>
          <w:p w:rsidR="00BD0C72" w:rsidRPr="006C03B0" w:rsidP="00BD0C72" w14:paraId="394C8894" w14:textId="77777777">
            <w:pPr>
              <w:pStyle w:val="NoSpacing"/>
              <w:ind w:right="-1"/>
              <w:rPr>
                <w:rFonts w:asciiTheme="minorHAnsi" w:hAnsiTheme="minorHAnsi" w:cstheme="minorHAnsi"/>
                <w:szCs w:val="18"/>
              </w:rPr>
            </w:pPr>
            <w:r w:rsidRPr="006C03B0">
              <w:rPr>
                <w:rFonts w:asciiTheme="minorHAnsi" w:hAnsiTheme="minorHAnsi" w:cstheme="minorHAnsi"/>
                <w:szCs w:val="18"/>
              </w:rPr>
              <w:t>Stoppfördröjning vid stängd ventil</w:t>
            </w:r>
          </w:p>
          <w:p w:rsidR="00BD0C72" w:rsidRPr="006C03B0" w:rsidP="00BD0C72" w14:paraId="48206916" w14:textId="77777777">
            <w:pPr>
              <w:pStyle w:val="NoSpacing"/>
              <w:ind w:right="-1"/>
              <w:rPr>
                <w:rFonts w:asciiTheme="minorHAnsi" w:hAnsiTheme="minorHAnsi" w:cstheme="minorHAnsi"/>
                <w:szCs w:val="18"/>
              </w:rPr>
            </w:pPr>
            <w:r w:rsidRPr="006C03B0">
              <w:rPr>
                <w:rFonts w:asciiTheme="minorHAnsi" w:hAnsiTheme="minorHAnsi" w:cstheme="minorHAnsi"/>
                <w:szCs w:val="18"/>
              </w:rPr>
              <w:t>Stopp verklig utetemperaturgräns</w:t>
            </w:r>
          </w:p>
          <w:p w:rsidR="00BD0C72" w:rsidRPr="006C03B0" w:rsidP="00BD0C72" w14:paraId="1E6C4A3C" w14:textId="77777777">
            <w:pPr>
              <w:pStyle w:val="NoSpacing"/>
              <w:ind w:right="-1"/>
              <w:rPr>
                <w:rFonts w:asciiTheme="minorHAnsi" w:hAnsiTheme="minorHAnsi" w:cstheme="minorHAnsi"/>
                <w:szCs w:val="18"/>
                <w:highlight w:val="yellow"/>
              </w:rPr>
            </w:pPr>
            <w:r w:rsidRPr="006C03B0">
              <w:rPr>
                <w:rFonts w:asciiTheme="minorHAnsi" w:hAnsiTheme="minorHAnsi" w:cstheme="minorHAnsi"/>
                <w:szCs w:val="18"/>
                <w:highlight w:val="yellow"/>
              </w:rPr>
              <w:t>Startvärde öppen ventil i underliggande system</w:t>
            </w:r>
          </w:p>
          <w:p w:rsidR="00BD0C72" w:rsidRPr="006C03B0" w:rsidP="00BD0C72" w14:paraId="3B68A016" w14:textId="431E5067">
            <w:pPr>
              <w:pStyle w:val="NoSpacing"/>
              <w:ind w:right="-1"/>
              <w:rPr>
                <w:rFonts w:asciiTheme="minorHAnsi" w:hAnsiTheme="minorHAnsi" w:cstheme="minorHAnsi"/>
                <w:szCs w:val="18"/>
              </w:rPr>
            </w:pPr>
            <w:r w:rsidRPr="006C03B0">
              <w:rPr>
                <w:rFonts w:asciiTheme="minorHAnsi" w:hAnsiTheme="minorHAnsi" w:cstheme="minorHAnsi"/>
                <w:szCs w:val="18"/>
                <w:highlight w:val="yellow"/>
              </w:rPr>
              <w:t xml:space="preserve">Startfördröjning öppen ventil </w:t>
            </w:r>
            <w:r w:rsidR="00FB0F28">
              <w:rPr>
                <w:rFonts w:asciiTheme="minorHAnsi" w:hAnsiTheme="minorHAnsi" w:cstheme="minorHAnsi"/>
                <w:szCs w:val="18"/>
                <w:highlight w:val="yellow"/>
              </w:rPr>
              <w:t>och startad</w:t>
            </w:r>
            <w:r w:rsidR="00AB6A10">
              <w:rPr>
                <w:rFonts w:asciiTheme="minorHAnsi" w:hAnsiTheme="minorHAnsi" w:cstheme="minorHAnsi"/>
                <w:szCs w:val="18"/>
                <w:highlight w:val="yellow"/>
              </w:rPr>
              <w:t xml:space="preserve"> pump </w:t>
            </w:r>
            <w:r w:rsidRPr="006C03B0">
              <w:rPr>
                <w:rFonts w:asciiTheme="minorHAnsi" w:hAnsiTheme="minorHAnsi" w:cstheme="minorHAnsi"/>
                <w:szCs w:val="18"/>
                <w:highlight w:val="yellow"/>
              </w:rPr>
              <w:t>i underliggande system</w:t>
            </w:r>
          </w:p>
          <w:p w:rsidR="00BD0C72" w:rsidRPr="006C03B0" w:rsidP="00BD0C72" w14:paraId="37D23FFD" w14:textId="77777777">
            <w:pPr>
              <w:pStyle w:val="NoSpacing"/>
              <w:ind w:right="-1"/>
              <w:rPr>
                <w:rFonts w:asciiTheme="minorHAnsi" w:hAnsiTheme="minorHAnsi" w:cstheme="minorHAnsi"/>
                <w:szCs w:val="18"/>
                <w:highlight w:val="yellow"/>
              </w:rPr>
            </w:pPr>
            <w:r w:rsidRPr="006C03B0">
              <w:rPr>
                <w:rFonts w:asciiTheme="minorHAnsi" w:hAnsiTheme="minorHAnsi" w:cstheme="minorHAnsi"/>
                <w:szCs w:val="18"/>
                <w:highlight w:val="yellow"/>
              </w:rPr>
              <w:t>Stoppvärde öppen ventil i underliggande system</w:t>
            </w:r>
          </w:p>
          <w:p w:rsidR="00BD0C72" w:rsidRPr="006C03B0" w:rsidP="00BD0C72" w14:paraId="17ED9824" w14:textId="7BF5E727">
            <w:pPr>
              <w:pStyle w:val="NoSpacing"/>
              <w:ind w:right="-1"/>
              <w:rPr>
                <w:rFonts w:asciiTheme="minorHAnsi" w:hAnsiTheme="minorHAnsi" w:cstheme="minorHAnsi"/>
                <w:szCs w:val="18"/>
              </w:rPr>
            </w:pPr>
            <w:r w:rsidRPr="006C03B0">
              <w:rPr>
                <w:rFonts w:asciiTheme="minorHAnsi" w:hAnsiTheme="minorHAnsi" w:cstheme="minorHAnsi"/>
                <w:szCs w:val="18"/>
                <w:highlight w:val="yellow"/>
              </w:rPr>
              <w:t>Stoppfördröjning öppen ventil</w:t>
            </w:r>
            <w:r w:rsidR="00AB6A10">
              <w:rPr>
                <w:rFonts w:asciiTheme="minorHAnsi" w:hAnsiTheme="minorHAnsi" w:cstheme="minorHAnsi"/>
                <w:szCs w:val="18"/>
                <w:highlight w:val="yellow"/>
              </w:rPr>
              <w:t xml:space="preserve"> </w:t>
            </w:r>
            <w:r w:rsidR="000F5D6C">
              <w:rPr>
                <w:rFonts w:asciiTheme="minorHAnsi" w:hAnsiTheme="minorHAnsi" w:cstheme="minorHAnsi"/>
                <w:szCs w:val="18"/>
                <w:highlight w:val="yellow"/>
              </w:rPr>
              <w:t>eller stoppad pump</w:t>
            </w:r>
            <w:r w:rsidRPr="006C03B0">
              <w:rPr>
                <w:rFonts w:asciiTheme="minorHAnsi" w:hAnsiTheme="minorHAnsi" w:cstheme="minorHAnsi"/>
                <w:szCs w:val="18"/>
                <w:highlight w:val="yellow"/>
              </w:rPr>
              <w:t xml:space="preserve"> i underliggande system</w:t>
            </w:r>
          </w:p>
          <w:p w:rsidR="00BD0C72" w:rsidRPr="006C03B0" w:rsidP="00BD0C72" w14:paraId="10F25EA5" w14:textId="77777777">
            <w:pPr>
              <w:pStyle w:val="NoSpacing"/>
              <w:ind w:right="-1"/>
              <w:rPr>
                <w:rFonts w:asciiTheme="minorHAnsi" w:hAnsiTheme="minorHAnsi" w:cstheme="minorHAnsi"/>
                <w:szCs w:val="18"/>
              </w:rPr>
            </w:pPr>
            <w:r w:rsidRPr="006C03B0">
              <w:rPr>
                <w:rFonts w:asciiTheme="minorHAnsi" w:hAnsiTheme="minorHAnsi" w:cstheme="minorHAnsi"/>
                <w:szCs w:val="18"/>
              </w:rPr>
              <w:t xml:space="preserve">Kontinuerlig drift vid verklig utetemperatur </w:t>
            </w:r>
          </w:p>
          <w:p w:rsidR="00BD0C72" w:rsidRPr="006C03B0" w:rsidP="00BD0C72" w14:paraId="3D2590F2" w14:textId="77777777">
            <w:pPr>
              <w:pStyle w:val="NoSpacing"/>
              <w:ind w:right="-1"/>
              <w:rPr>
                <w:rFonts w:asciiTheme="minorHAnsi" w:hAnsiTheme="minorHAnsi" w:cstheme="minorHAnsi"/>
                <w:szCs w:val="18"/>
              </w:rPr>
            </w:pPr>
          </w:p>
          <w:p w:rsidR="00BD0C72" w:rsidRPr="006C03B0" w:rsidP="00BD0C72" w14:paraId="653665CF" w14:textId="77777777">
            <w:pPr>
              <w:pStyle w:val="NoSpacing"/>
              <w:ind w:right="-1"/>
              <w:rPr>
                <w:rFonts w:asciiTheme="minorHAnsi" w:hAnsiTheme="minorHAnsi" w:cstheme="minorHAnsi"/>
                <w:szCs w:val="18"/>
              </w:rPr>
            </w:pPr>
            <w:r w:rsidRPr="006C03B0">
              <w:rPr>
                <w:rFonts w:asciiTheme="minorHAnsi" w:hAnsiTheme="minorHAnsi" w:cstheme="minorHAnsi"/>
                <w:szCs w:val="18"/>
              </w:rPr>
              <w:t>Blockering pumpstart efter nattkyla</w:t>
            </w:r>
          </w:p>
          <w:p w:rsidR="00BD0C72" w:rsidRPr="006C03B0" w:rsidP="00BD0C72" w14:paraId="72ECA47E" w14:textId="77777777">
            <w:pPr>
              <w:pStyle w:val="NoSpacing"/>
              <w:ind w:right="-1"/>
              <w:rPr>
                <w:rFonts w:asciiTheme="minorHAnsi" w:hAnsiTheme="minorHAnsi" w:cstheme="minorHAnsi"/>
                <w:szCs w:val="18"/>
              </w:rPr>
            </w:pPr>
            <w:r w:rsidRPr="006C03B0">
              <w:rPr>
                <w:rFonts w:asciiTheme="minorHAnsi" w:hAnsiTheme="minorHAnsi" w:cstheme="minorHAnsi"/>
                <w:szCs w:val="18"/>
              </w:rPr>
              <w:t>Pumpmotion</w:t>
            </w:r>
          </w:p>
        </w:tc>
        <w:tc>
          <w:tcPr>
            <w:tcW w:w="1563" w:type="pct"/>
          </w:tcPr>
          <w:p w:rsidR="00BD0C72" w:rsidRPr="006C03B0" w:rsidP="00BD0C72" w14:paraId="7B6F5DFF" w14:textId="77777777">
            <w:pPr>
              <w:pStyle w:val="NoSpacing"/>
              <w:ind w:right="-1"/>
              <w:rPr>
                <w:rFonts w:asciiTheme="minorHAnsi" w:hAnsiTheme="minorHAnsi" w:cstheme="minorHAnsi"/>
                <w:strike/>
                <w:szCs w:val="18"/>
              </w:rPr>
            </w:pPr>
            <w:r w:rsidRPr="006C03B0">
              <w:rPr>
                <w:rFonts w:asciiTheme="minorHAnsi" w:hAnsiTheme="minorHAnsi" w:cstheme="minorHAnsi"/>
                <w:szCs w:val="18"/>
              </w:rPr>
              <w:t>15 °C</w:t>
            </w:r>
          </w:p>
          <w:p w:rsidR="00BD0C72" w:rsidRPr="006C03B0" w:rsidP="00BD0C72" w14:paraId="7A75F2F3" w14:textId="77777777">
            <w:pPr>
              <w:pStyle w:val="NoSpacing"/>
              <w:ind w:right="-1"/>
              <w:rPr>
                <w:rFonts w:asciiTheme="minorHAnsi" w:hAnsiTheme="minorHAnsi" w:cstheme="minorHAnsi"/>
                <w:szCs w:val="18"/>
              </w:rPr>
            </w:pPr>
            <w:r w:rsidRPr="006C03B0">
              <w:rPr>
                <w:rFonts w:asciiTheme="minorHAnsi" w:hAnsiTheme="minorHAnsi" w:cstheme="minorHAnsi"/>
                <w:szCs w:val="18"/>
              </w:rPr>
              <w:t>60 min</w:t>
            </w:r>
          </w:p>
          <w:p w:rsidR="00BD0C72" w:rsidRPr="006C03B0" w:rsidP="00BD0C72" w14:paraId="19F64319" w14:textId="77777777">
            <w:pPr>
              <w:pStyle w:val="NoSpacing"/>
              <w:ind w:right="-1"/>
              <w:rPr>
                <w:rFonts w:asciiTheme="minorHAnsi" w:hAnsiTheme="minorHAnsi" w:cstheme="minorHAnsi"/>
                <w:szCs w:val="18"/>
              </w:rPr>
            </w:pPr>
            <w:r w:rsidRPr="006C03B0">
              <w:rPr>
                <w:rFonts w:asciiTheme="minorHAnsi" w:hAnsiTheme="minorHAnsi" w:cstheme="minorHAnsi"/>
                <w:szCs w:val="18"/>
              </w:rPr>
              <w:t>10 min</w:t>
            </w:r>
          </w:p>
          <w:p w:rsidR="00BD0C72" w:rsidRPr="006C03B0" w:rsidP="00BD0C72" w14:paraId="1778E270" w14:textId="77777777">
            <w:pPr>
              <w:pStyle w:val="NoSpacing"/>
              <w:ind w:right="-1"/>
              <w:rPr>
                <w:rFonts w:asciiTheme="minorHAnsi" w:hAnsiTheme="minorHAnsi" w:cstheme="minorHAnsi"/>
                <w:szCs w:val="18"/>
              </w:rPr>
            </w:pPr>
            <w:r w:rsidRPr="006C03B0">
              <w:rPr>
                <w:rFonts w:asciiTheme="minorHAnsi" w:hAnsiTheme="minorHAnsi" w:cstheme="minorHAnsi"/>
                <w:szCs w:val="18"/>
              </w:rPr>
              <w:t>17 °C eller stängd ventil</w:t>
            </w:r>
          </w:p>
          <w:p w:rsidR="00BD0C72" w:rsidRPr="006C03B0" w:rsidP="00BD0C72" w14:paraId="139399B0" w14:textId="77777777">
            <w:pPr>
              <w:pStyle w:val="NoSpacing"/>
              <w:ind w:right="-1"/>
              <w:rPr>
                <w:rFonts w:asciiTheme="minorHAnsi" w:hAnsiTheme="minorHAnsi" w:cstheme="minorHAnsi"/>
                <w:szCs w:val="18"/>
                <w:highlight w:val="yellow"/>
              </w:rPr>
            </w:pPr>
            <w:r w:rsidRPr="006C03B0">
              <w:rPr>
                <w:rFonts w:asciiTheme="minorHAnsi" w:hAnsiTheme="minorHAnsi" w:cstheme="minorHAnsi"/>
                <w:szCs w:val="18"/>
                <w:highlight w:val="yellow"/>
              </w:rPr>
              <w:t>&gt;5%</w:t>
            </w:r>
          </w:p>
          <w:p w:rsidR="00AB6A10" w:rsidP="00BD0C72" w14:paraId="6AFBEB8D" w14:textId="77777777">
            <w:pPr>
              <w:pStyle w:val="NoSpacing"/>
              <w:ind w:right="-1"/>
              <w:rPr>
                <w:rFonts w:asciiTheme="minorHAnsi" w:hAnsiTheme="minorHAnsi" w:cstheme="minorHAnsi"/>
                <w:szCs w:val="18"/>
                <w:highlight w:val="yellow"/>
              </w:rPr>
            </w:pPr>
          </w:p>
          <w:p w:rsidR="00BD0C72" w:rsidRPr="006C03B0" w:rsidP="00BD0C72" w14:paraId="207BB4DB" w14:textId="7CFF58BB">
            <w:pPr>
              <w:pStyle w:val="NoSpacing"/>
              <w:ind w:right="-1"/>
              <w:rPr>
                <w:rFonts w:asciiTheme="minorHAnsi" w:hAnsiTheme="minorHAnsi" w:cstheme="minorHAnsi"/>
                <w:szCs w:val="18"/>
              </w:rPr>
            </w:pPr>
            <w:r w:rsidRPr="006C03B0">
              <w:rPr>
                <w:rFonts w:asciiTheme="minorHAnsi" w:hAnsiTheme="minorHAnsi" w:cstheme="minorHAnsi"/>
                <w:szCs w:val="18"/>
                <w:highlight w:val="yellow"/>
              </w:rPr>
              <w:t>10 min</w:t>
            </w:r>
          </w:p>
          <w:p w:rsidR="00BD0C72" w:rsidP="00BD0C72" w14:paraId="44D5E6B6" w14:textId="77777777">
            <w:pPr>
              <w:pStyle w:val="NoSpacing"/>
              <w:ind w:right="-1"/>
              <w:rPr>
                <w:rFonts w:asciiTheme="minorHAnsi" w:hAnsiTheme="minorHAnsi" w:cstheme="minorHAnsi"/>
                <w:szCs w:val="18"/>
                <w:highlight w:val="yellow"/>
              </w:rPr>
            </w:pPr>
            <w:r w:rsidRPr="006C03B0">
              <w:rPr>
                <w:rFonts w:asciiTheme="minorHAnsi" w:hAnsiTheme="minorHAnsi" w:cstheme="minorHAnsi"/>
                <w:szCs w:val="18"/>
                <w:highlight w:val="yellow"/>
              </w:rPr>
              <w:t>&gt;2%</w:t>
            </w:r>
          </w:p>
          <w:p w:rsidR="000F5D6C" w:rsidRPr="006C03B0" w:rsidP="00BD0C72" w14:paraId="749E47D3" w14:textId="77777777">
            <w:pPr>
              <w:pStyle w:val="NoSpacing"/>
              <w:ind w:right="-1"/>
              <w:rPr>
                <w:rFonts w:asciiTheme="minorHAnsi" w:hAnsiTheme="minorHAnsi" w:cstheme="minorHAnsi"/>
                <w:szCs w:val="18"/>
                <w:highlight w:val="yellow"/>
              </w:rPr>
            </w:pPr>
          </w:p>
          <w:p w:rsidR="00BD0C72" w:rsidRPr="006C03B0" w:rsidP="00BD0C72" w14:paraId="5D00B3F3" w14:textId="77777777">
            <w:pPr>
              <w:pStyle w:val="NoSpacing"/>
              <w:ind w:right="-1"/>
              <w:rPr>
                <w:rFonts w:asciiTheme="minorHAnsi" w:hAnsiTheme="minorHAnsi" w:cstheme="minorHAnsi"/>
                <w:szCs w:val="18"/>
              </w:rPr>
            </w:pPr>
            <w:r w:rsidRPr="006C03B0">
              <w:rPr>
                <w:rFonts w:asciiTheme="minorHAnsi" w:hAnsiTheme="minorHAnsi" w:cstheme="minorHAnsi"/>
                <w:szCs w:val="18"/>
                <w:highlight w:val="yellow"/>
              </w:rPr>
              <w:t>10 min</w:t>
            </w:r>
          </w:p>
          <w:p w:rsidR="00BD0C72" w:rsidRPr="006C03B0" w:rsidP="00BD0C72" w14:paraId="7F045753" w14:textId="77777777">
            <w:pPr>
              <w:pStyle w:val="NoSpacing"/>
              <w:ind w:right="-1"/>
              <w:rPr>
                <w:rFonts w:asciiTheme="minorHAnsi" w:hAnsiTheme="minorHAnsi" w:cstheme="minorHAnsi"/>
                <w:szCs w:val="18"/>
              </w:rPr>
            </w:pPr>
            <w:r w:rsidRPr="006C03B0">
              <w:rPr>
                <w:rFonts w:asciiTheme="minorHAnsi" w:hAnsiTheme="minorHAnsi" w:cstheme="minorHAnsi"/>
                <w:szCs w:val="18"/>
              </w:rPr>
              <w:t>&lt;5°C, inställbart mellan +5°C och +15°C</w:t>
            </w:r>
          </w:p>
          <w:p w:rsidR="00BD0C72" w:rsidRPr="006C03B0" w:rsidP="00BD0C72" w14:paraId="64971A7D" w14:textId="77777777">
            <w:pPr>
              <w:pStyle w:val="NoSpacing"/>
              <w:ind w:right="-1"/>
              <w:rPr>
                <w:rFonts w:asciiTheme="minorHAnsi" w:hAnsiTheme="minorHAnsi" w:cstheme="minorHAnsi"/>
                <w:szCs w:val="18"/>
              </w:rPr>
            </w:pPr>
            <w:r w:rsidRPr="006C03B0">
              <w:rPr>
                <w:rFonts w:asciiTheme="minorHAnsi" w:hAnsiTheme="minorHAnsi" w:cstheme="minorHAnsi"/>
                <w:szCs w:val="18"/>
              </w:rPr>
              <w:t>8h</w:t>
            </w:r>
          </w:p>
          <w:p w:rsidR="00BD0C72" w:rsidRPr="006C03B0" w:rsidP="00BD0C72" w14:paraId="13E019AF" w14:textId="77777777">
            <w:pPr>
              <w:pStyle w:val="NoSpacing"/>
              <w:ind w:right="-1"/>
              <w:rPr>
                <w:rFonts w:asciiTheme="minorHAnsi" w:hAnsiTheme="minorHAnsi" w:cstheme="minorHAnsi"/>
                <w:szCs w:val="18"/>
              </w:rPr>
            </w:pPr>
            <w:r w:rsidRPr="006C03B0">
              <w:rPr>
                <w:rFonts w:asciiTheme="minorHAnsi" w:hAnsiTheme="minorHAnsi" w:cstheme="minorHAnsi"/>
                <w:szCs w:val="18"/>
              </w:rPr>
              <w:t>stopp &gt;168 h: 5 min</w:t>
            </w:r>
          </w:p>
        </w:tc>
      </w:tr>
      <w:tr w14:paraId="0A3B8243" w14:textId="77777777" w:rsidTr="00A57E18">
        <w:tblPrEx>
          <w:tblW w:w="5104" w:type="pct"/>
          <w:tblInd w:w="-5" w:type="dxa"/>
          <w:tblLayout w:type="fixed"/>
          <w:tblLook w:val="04A0"/>
        </w:tblPrEx>
        <w:trPr>
          <w:trHeight w:val="227"/>
        </w:trPr>
        <w:tc>
          <w:tcPr>
            <w:tcW w:w="5000" w:type="pct"/>
            <w:gridSpan w:val="4"/>
          </w:tcPr>
          <w:p w:rsidR="0084513E" w:rsidRPr="006C03B0" w:rsidP="004B04AF" w14:paraId="21065019" w14:textId="5A3943F2">
            <w:pPr>
              <w:pStyle w:val="NoSpacing"/>
              <w:spacing w:after="120"/>
              <w:rPr>
                <w:rFonts w:eastAsia="Arial" w:asciiTheme="minorHAnsi" w:hAnsiTheme="minorHAnsi" w:cstheme="minorHAnsi"/>
                <w:b/>
                <w:bCs/>
                <w:spacing w:val="-1"/>
                <w:szCs w:val="18"/>
                <w:highlight w:val="yellow"/>
              </w:rPr>
            </w:pPr>
            <w:r>
              <w:rPr>
                <w:rFonts w:eastAsia="Arial" w:asciiTheme="minorHAnsi" w:hAnsiTheme="minorHAnsi" w:cstheme="minorHAnsi"/>
                <w:b/>
                <w:bCs/>
                <w:spacing w:val="-1"/>
                <w:szCs w:val="18"/>
                <w:highlight w:val="yellow"/>
              </w:rPr>
              <w:t>INSTÄLLNINGS</w:t>
            </w:r>
            <w:r w:rsidR="004B04AF">
              <w:rPr>
                <w:rFonts w:eastAsia="Arial" w:asciiTheme="minorHAnsi" w:hAnsiTheme="minorHAnsi" w:cstheme="minorHAnsi"/>
                <w:b/>
                <w:bCs/>
                <w:spacing w:val="-1"/>
                <w:szCs w:val="18"/>
                <w:highlight w:val="yellow"/>
              </w:rPr>
              <w:t>VÄRDEN KB01</w:t>
            </w:r>
          </w:p>
        </w:tc>
      </w:tr>
      <w:tr w14:paraId="25365126" w14:textId="77777777" w:rsidTr="00A57E18">
        <w:tblPrEx>
          <w:tblW w:w="5104" w:type="pct"/>
          <w:tblInd w:w="-5" w:type="dxa"/>
          <w:tblLayout w:type="fixed"/>
          <w:tblLook w:val="04A0"/>
        </w:tblPrEx>
        <w:trPr>
          <w:trHeight w:val="227"/>
        </w:trPr>
        <w:tc>
          <w:tcPr>
            <w:tcW w:w="755" w:type="pct"/>
          </w:tcPr>
          <w:p w:rsidR="006022C4" w:rsidRPr="006C03B0" w:rsidP="00755322" w14:paraId="63B3EEDE" w14:textId="77777777">
            <w:pPr>
              <w:pStyle w:val="NoSpacing"/>
              <w:ind w:right="-1"/>
              <w:rPr>
                <w:rFonts w:asciiTheme="minorHAnsi" w:hAnsiTheme="minorHAnsi" w:cstheme="minorHAnsi"/>
                <w:b/>
                <w:szCs w:val="18"/>
                <w:highlight w:val="yellow"/>
              </w:rPr>
            </w:pPr>
            <w:r w:rsidRPr="006C03B0">
              <w:rPr>
                <w:rFonts w:eastAsia="Arial" w:asciiTheme="minorHAnsi" w:hAnsiTheme="minorHAnsi" w:cstheme="minorHAnsi"/>
                <w:b/>
                <w:bCs/>
                <w:spacing w:val="-1"/>
                <w:szCs w:val="18"/>
                <w:highlight w:val="yellow"/>
              </w:rPr>
              <w:t>Objekt</w:t>
            </w:r>
          </w:p>
        </w:tc>
        <w:tc>
          <w:tcPr>
            <w:tcW w:w="2641" w:type="pct"/>
          </w:tcPr>
          <w:p w:rsidR="006022C4" w:rsidRPr="006C03B0" w:rsidP="00755322" w14:paraId="08DFB5FC" w14:textId="77777777">
            <w:pPr>
              <w:pStyle w:val="NoSpacing"/>
              <w:ind w:right="-1"/>
              <w:rPr>
                <w:rFonts w:asciiTheme="minorHAnsi" w:hAnsiTheme="minorHAnsi" w:cstheme="minorHAnsi"/>
                <w:b/>
                <w:szCs w:val="18"/>
                <w:highlight w:val="yellow"/>
              </w:rPr>
            </w:pPr>
            <w:r w:rsidRPr="006C03B0">
              <w:rPr>
                <w:rFonts w:eastAsia="Arial" w:asciiTheme="minorHAnsi" w:hAnsiTheme="minorHAnsi" w:cstheme="minorHAnsi"/>
                <w:b/>
                <w:bCs/>
                <w:spacing w:val="-1"/>
                <w:szCs w:val="18"/>
                <w:highlight w:val="yellow"/>
              </w:rPr>
              <w:t>Benämning</w:t>
            </w:r>
          </w:p>
        </w:tc>
        <w:tc>
          <w:tcPr>
            <w:tcW w:w="1603" w:type="pct"/>
            <w:gridSpan w:val="2"/>
          </w:tcPr>
          <w:p w:rsidR="006022C4" w:rsidRPr="006C03B0" w:rsidP="00755322" w14:paraId="09553747" w14:textId="77777777">
            <w:pPr>
              <w:pStyle w:val="NoSpacing"/>
              <w:ind w:right="-1"/>
              <w:rPr>
                <w:rFonts w:asciiTheme="minorHAnsi" w:hAnsiTheme="minorHAnsi" w:cstheme="minorHAnsi"/>
                <w:b/>
                <w:szCs w:val="18"/>
                <w:highlight w:val="yellow"/>
              </w:rPr>
            </w:pPr>
            <w:r w:rsidRPr="006C03B0">
              <w:rPr>
                <w:rFonts w:eastAsia="Arial" w:asciiTheme="minorHAnsi" w:hAnsiTheme="minorHAnsi" w:cstheme="minorHAnsi"/>
                <w:b/>
                <w:bCs/>
                <w:spacing w:val="-1"/>
                <w:szCs w:val="18"/>
                <w:highlight w:val="yellow"/>
              </w:rPr>
              <w:t>Inställning</w:t>
            </w:r>
          </w:p>
        </w:tc>
      </w:tr>
      <w:tr w14:paraId="0B0FF113" w14:textId="77777777" w:rsidTr="00A57E18">
        <w:tblPrEx>
          <w:tblW w:w="5104" w:type="pct"/>
          <w:tblInd w:w="-5" w:type="dxa"/>
          <w:tblLayout w:type="fixed"/>
          <w:tblLook w:val="04A0"/>
        </w:tblPrEx>
        <w:trPr>
          <w:trHeight w:val="227"/>
        </w:trPr>
        <w:tc>
          <w:tcPr>
            <w:tcW w:w="755" w:type="pct"/>
          </w:tcPr>
          <w:p w:rsidR="006022C4" w:rsidRPr="006C03B0" w:rsidP="00755322" w14:paraId="2FD3D4AE" w14:textId="77777777">
            <w:pPr>
              <w:pStyle w:val="NoSpacing"/>
              <w:ind w:right="-1"/>
              <w:rPr>
                <w:rFonts w:asciiTheme="minorHAnsi" w:hAnsiTheme="minorHAnsi" w:cstheme="minorHAnsi"/>
                <w:szCs w:val="18"/>
                <w:highlight w:val="yellow"/>
              </w:rPr>
            </w:pPr>
            <w:r w:rsidRPr="006C03B0">
              <w:rPr>
                <w:rFonts w:asciiTheme="minorHAnsi" w:hAnsiTheme="minorHAnsi" w:cstheme="minorHAnsi"/>
                <w:szCs w:val="18"/>
                <w:highlight w:val="yellow"/>
              </w:rPr>
              <w:t>P1</w:t>
            </w:r>
          </w:p>
        </w:tc>
        <w:tc>
          <w:tcPr>
            <w:tcW w:w="2641" w:type="pct"/>
          </w:tcPr>
          <w:p w:rsidR="006022C4" w:rsidRPr="006C03B0" w:rsidP="006022C4" w14:paraId="6C92E1B0" w14:textId="77777777">
            <w:pPr>
              <w:pStyle w:val="NoSpacing"/>
              <w:ind w:right="-1"/>
              <w:rPr>
                <w:rFonts w:asciiTheme="minorHAnsi" w:hAnsiTheme="minorHAnsi" w:cstheme="minorHAnsi"/>
                <w:szCs w:val="18"/>
                <w:highlight w:val="yellow"/>
              </w:rPr>
            </w:pPr>
            <w:r w:rsidRPr="006C03B0">
              <w:rPr>
                <w:rFonts w:asciiTheme="minorHAnsi" w:hAnsiTheme="minorHAnsi" w:cstheme="minorHAnsi"/>
                <w:szCs w:val="18"/>
                <w:highlight w:val="yellow"/>
              </w:rPr>
              <w:t>Startvärde öppen ventil i underliggande system</w:t>
            </w:r>
          </w:p>
          <w:p w:rsidR="006022C4" w:rsidRPr="006C03B0" w:rsidP="006022C4" w14:paraId="59E90BE8" w14:textId="77777777">
            <w:pPr>
              <w:pStyle w:val="NoSpacing"/>
              <w:ind w:right="-1"/>
              <w:rPr>
                <w:rFonts w:asciiTheme="minorHAnsi" w:hAnsiTheme="minorHAnsi" w:cstheme="minorHAnsi"/>
                <w:szCs w:val="18"/>
                <w:highlight w:val="yellow"/>
              </w:rPr>
            </w:pPr>
            <w:r w:rsidRPr="006C03B0">
              <w:rPr>
                <w:rFonts w:asciiTheme="minorHAnsi" w:hAnsiTheme="minorHAnsi" w:cstheme="minorHAnsi"/>
                <w:szCs w:val="18"/>
                <w:highlight w:val="yellow"/>
              </w:rPr>
              <w:t>Startfördröjning öppen ventil i underliggande system</w:t>
            </w:r>
          </w:p>
          <w:p w:rsidR="005262BC" w:rsidRPr="006C03B0" w:rsidP="005262BC" w14:paraId="5C7A9D92" w14:textId="77777777">
            <w:pPr>
              <w:pStyle w:val="NoSpacing"/>
              <w:ind w:right="-1"/>
              <w:rPr>
                <w:rFonts w:asciiTheme="minorHAnsi" w:hAnsiTheme="minorHAnsi" w:cstheme="minorHAnsi"/>
                <w:szCs w:val="18"/>
                <w:highlight w:val="yellow"/>
              </w:rPr>
            </w:pPr>
            <w:r w:rsidRPr="006C03B0">
              <w:rPr>
                <w:rFonts w:asciiTheme="minorHAnsi" w:hAnsiTheme="minorHAnsi" w:cstheme="minorHAnsi"/>
                <w:szCs w:val="18"/>
                <w:highlight w:val="yellow"/>
              </w:rPr>
              <w:t>Stoppvärde öppen ventil i underliggande system</w:t>
            </w:r>
          </w:p>
          <w:p w:rsidR="006022C4" w:rsidRPr="006C03B0" w:rsidP="005262BC" w14:paraId="66FBBF28" w14:textId="77777777">
            <w:pPr>
              <w:pStyle w:val="NoSpacing"/>
              <w:ind w:right="-1"/>
              <w:rPr>
                <w:rFonts w:asciiTheme="minorHAnsi" w:hAnsiTheme="minorHAnsi" w:cstheme="minorHAnsi"/>
                <w:szCs w:val="18"/>
                <w:highlight w:val="yellow"/>
              </w:rPr>
            </w:pPr>
            <w:r w:rsidRPr="006C03B0">
              <w:rPr>
                <w:rFonts w:asciiTheme="minorHAnsi" w:hAnsiTheme="minorHAnsi" w:cstheme="minorHAnsi"/>
                <w:szCs w:val="18"/>
                <w:highlight w:val="yellow"/>
              </w:rPr>
              <w:t>Stoppfördröjning öppen ventil i underliggande system</w:t>
            </w:r>
          </w:p>
        </w:tc>
        <w:tc>
          <w:tcPr>
            <w:tcW w:w="1603" w:type="pct"/>
            <w:gridSpan w:val="2"/>
          </w:tcPr>
          <w:p w:rsidR="006022C4" w:rsidRPr="006C03B0" w:rsidP="006022C4" w14:paraId="62E1488E" w14:textId="77777777">
            <w:pPr>
              <w:pStyle w:val="NoSpacing"/>
              <w:ind w:right="-1"/>
              <w:rPr>
                <w:rFonts w:asciiTheme="minorHAnsi" w:hAnsiTheme="minorHAnsi" w:cstheme="minorHAnsi"/>
                <w:szCs w:val="18"/>
                <w:highlight w:val="yellow"/>
              </w:rPr>
            </w:pPr>
            <w:r w:rsidRPr="006C03B0">
              <w:rPr>
                <w:rFonts w:asciiTheme="minorHAnsi" w:hAnsiTheme="minorHAnsi" w:cstheme="minorHAnsi"/>
                <w:szCs w:val="18"/>
                <w:highlight w:val="yellow"/>
              </w:rPr>
              <w:t>&gt;5%</w:t>
            </w:r>
          </w:p>
          <w:p w:rsidR="006022C4" w:rsidRPr="006C03B0" w:rsidP="006022C4" w14:paraId="77A9666B" w14:textId="77777777">
            <w:pPr>
              <w:pStyle w:val="NoSpacing"/>
              <w:ind w:right="-1"/>
              <w:rPr>
                <w:rFonts w:asciiTheme="minorHAnsi" w:hAnsiTheme="minorHAnsi" w:cstheme="minorHAnsi"/>
                <w:szCs w:val="18"/>
                <w:highlight w:val="yellow"/>
              </w:rPr>
            </w:pPr>
            <w:r w:rsidRPr="006C03B0">
              <w:rPr>
                <w:rFonts w:asciiTheme="minorHAnsi" w:hAnsiTheme="minorHAnsi" w:cstheme="minorHAnsi"/>
                <w:szCs w:val="18"/>
                <w:highlight w:val="yellow"/>
              </w:rPr>
              <w:t>10 min</w:t>
            </w:r>
          </w:p>
          <w:p w:rsidR="005262BC" w:rsidRPr="006C03B0" w:rsidP="005262BC" w14:paraId="38CB1A39" w14:textId="77777777">
            <w:pPr>
              <w:pStyle w:val="NoSpacing"/>
              <w:ind w:right="-1"/>
              <w:rPr>
                <w:rFonts w:asciiTheme="minorHAnsi" w:hAnsiTheme="minorHAnsi" w:cstheme="minorHAnsi"/>
                <w:szCs w:val="18"/>
                <w:highlight w:val="yellow"/>
              </w:rPr>
            </w:pPr>
            <w:r w:rsidRPr="006C03B0">
              <w:rPr>
                <w:rFonts w:asciiTheme="minorHAnsi" w:hAnsiTheme="minorHAnsi" w:cstheme="minorHAnsi"/>
                <w:szCs w:val="18"/>
                <w:highlight w:val="yellow"/>
              </w:rPr>
              <w:t>&gt;2%</w:t>
            </w:r>
          </w:p>
          <w:p w:rsidR="006022C4" w:rsidRPr="006C03B0" w:rsidP="005262BC" w14:paraId="62B9C037" w14:textId="77777777">
            <w:pPr>
              <w:pStyle w:val="NoSpacing"/>
              <w:ind w:right="-1"/>
              <w:rPr>
                <w:rFonts w:asciiTheme="minorHAnsi" w:hAnsiTheme="minorHAnsi" w:cstheme="minorHAnsi"/>
                <w:szCs w:val="18"/>
                <w:lang w:val="en-US"/>
              </w:rPr>
            </w:pPr>
            <w:r w:rsidRPr="006C03B0">
              <w:rPr>
                <w:rFonts w:asciiTheme="minorHAnsi" w:hAnsiTheme="minorHAnsi" w:cstheme="minorHAnsi"/>
                <w:szCs w:val="18"/>
                <w:highlight w:val="yellow"/>
              </w:rPr>
              <w:t>10 min</w:t>
            </w:r>
          </w:p>
        </w:tc>
      </w:tr>
    </w:tbl>
    <w:p w:rsidR="00BE1788" w14:paraId="2F59DA2D" w14:textId="77777777">
      <w:r>
        <w:br w:type="page"/>
      </w:r>
    </w:p>
    <w:tbl>
      <w:tblPr>
        <w:tblStyle w:val="TableGrid"/>
        <w:tblW w:w="5007" w:type="pct"/>
        <w:tblInd w:w="-5" w:type="dxa"/>
        <w:tblLayout w:type="fixed"/>
        <w:tblLook w:val="04A0"/>
      </w:tblPr>
      <w:tblGrid>
        <w:gridCol w:w="1135"/>
        <w:gridCol w:w="3968"/>
        <w:gridCol w:w="2267"/>
      </w:tblGrid>
      <w:tr w14:paraId="7E9E752C" w14:textId="77777777" w:rsidTr="00BE1788">
        <w:tblPrEx>
          <w:tblW w:w="5007" w:type="pct"/>
          <w:tblInd w:w="-5" w:type="dxa"/>
          <w:tblLayout w:type="fixed"/>
          <w:tblLook w:val="04A0"/>
        </w:tblPrEx>
        <w:trPr>
          <w:trHeight w:val="227"/>
        </w:trPr>
        <w:tc>
          <w:tcPr>
            <w:tcW w:w="5000" w:type="pct"/>
            <w:gridSpan w:val="3"/>
          </w:tcPr>
          <w:p w:rsidR="00B906BE" w:rsidRPr="006C03B0" w:rsidP="00FD4029" w14:paraId="5C1722CA" w14:textId="75D60A66">
            <w:pPr>
              <w:pStyle w:val="NoSpacing"/>
              <w:spacing w:after="120"/>
              <w:rPr>
                <w:rFonts w:asciiTheme="minorHAnsi" w:hAnsiTheme="minorHAnsi" w:cstheme="minorHAnsi"/>
                <w:szCs w:val="18"/>
                <w:highlight w:val="yellow"/>
              </w:rPr>
            </w:pPr>
            <w:r>
              <w:rPr>
                <w:rFonts w:eastAsia="Arial" w:asciiTheme="minorHAnsi" w:hAnsiTheme="minorHAnsi" w:cstheme="minorHAnsi"/>
                <w:b/>
                <w:bCs/>
                <w:spacing w:val="-1"/>
                <w:szCs w:val="18"/>
              </w:rPr>
              <w:t>INSTÄLLNINGSVÄRDEN VV01</w:t>
            </w:r>
          </w:p>
        </w:tc>
      </w:tr>
      <w:tr w14:paraId="74A601EA" w14:textId="77777777" w:rsidTr="00BE1788">
        <w:tblPrEx>
          <w:tblW w:w="5007" w:type="pct"/>
          <w:tblInd w:w="-5" w:type="dxa"/>
          <w:tblLayout w:type="fixed"/>
          <w:tblLook w:val="04A0"/>
        </w:tblPrEx>
        <w:trPr>
          <w:trHeight w:val="227"/>
        </w:trPr>
        <w:tc>
          <w:tcPr>
            <w:tcW w:w="770" w:type="pct"/>
          </w:tcPr>
          <w:p w:rsidR="006A7106" w:rsidRPr="00190281" w:rsidP="00755322" w14:paraId="1DFD052F" w14:textId="011BD354">
            <w:pPr>
              <w:pStyle w:val="NoSpacing"/>
              <w:ind w:right="-1"/>
              <w:rPr>
                <w:rFonts w:asciiTheme="minorHAnsi" w:hAnsiTheme="minorHAnsi" w:cstheme="minorHAnsi"/>
                <w:szCs w:val="18"/>
              </w:rPr>
            </w:pPr>
            <w:r>
              <w:rPr>
                <w:rFonts w:asciiTheme="minorHAnsi" w:hAnsiTheme="minorHAnsi" w:cstheme="minorHAnsi"/>
                <w:szCs w:val="18"/>
              </w:rPr>
              <w:t>VP01-GT12</w:t>
            </w:r>
          </w:p>
        </w:tc>
        <w:tc>
          <w:tcPr>
            <w:tcW w:w="2692" w:type="pct"/>
          </w:tcPr>
          <w:p w:rsidR="006A7106" w:rsidP="006022C4" w14:paraId="0CA12207" w14:textId="77777777">
            <w:pPr>
              <w:pStyle w:val="NoSpacing"/>
              <w:ind w:right="-1"/>
              <w:rPr>
                <w:rFonts w:asciiTheme="minorHAnsi" w:hAnsiTheme="minorHAnsi" w:cstheme="minorHAnsi"/>
                <w:szCs w:val="18"/>
              </w:rPr>
            </w:pPr>
            <w:r>
              <w:rPr>
                <w:rFonts w:asciiTheme="minorHAnsi" w:hAnsiTheme="minorHAnsi" w:cstheme="minorHAnsi"/>
                <w:szCs w:val="18"/>
              </w:rPr>
              <w:t>Startbörvärde</w:t>
            </w:r>
            <w:r w:rsidR="000A6C39">
              <w:rPr>
                <w:rFonts w:asciiTheme="minorHAnsi" w:hAnsiTheme="minorHAnsi" w:cstheme="minorHAnsi"/>
                <w:szCs w:val="18"/>
              </w:rPr>
              <w:t xml:space="preserve"> varmvattenproduktion</w:t>
            </w:r>
            <w:r w:rsidR="00AE0E04">
              <w:rPr>
                <w:rFonts w:asciiTheme="minorHAnsi" w:hAnsiTheme="minorHAnsi" w:cstheme="minorHAnsi"/>
                <w:szCs w:val="18"/>
              </w:rPr>
              <w:t xml:space="preserve"> via Modbus till </w:t>
            </w:r>
            <w:r w:rsidR="00D868B0">
              <w:rPr>
                <w:rFonts w:asciiTheme="minorHAnsi" w:hAnsiTheme="minorHAnsi" w:cstheme="minorHAnsi"/>
                <w:szCs w:val="18"/>
              </w:rPr>
              <w:t>värmepump</w:t>
            </w:r>
          </w:p>
          <w:p w:rsidR="000A6C39" w:rsidRPr="00190281" w:rsidP="004C5B36" w14:paraId="0EBCA283" w14:textId="67F09C9C">
            <w:pPr>
              <w:pStyle w:val="NoSpacing"/>
              <w:ind w:right="-1"/>
              <w:rPr>
                <w:rFonts w:asciiTheme="minorHAnsi" w:hAnsiTheme="minorHAnsi" w:cstheme="minorHAnsi"/>
                <w:szCs w:val="18"/>
              </w:rPr>
            </w:pPr>
            <w:r>
              <w:rPr>
                <w:rFonts w:asciiTheme="minorHAnsi" w:hAnsiTheme="minorHAnsi" w:cstheme="minorHAnsi"/>
                <w:szCs w:val="18"/>
              </w:rPr>
              <w:t>Stoppbörvärde varmvattenproduktion via Modbus till värmepump</w:t>
            </w:r>
          </w:p>
        </w:tc>
        <w:tc>
          <w:tcPr>
            <w:tcW w:w="1538" w:type="pct"/>
          </w:tcPr>
          <w:p w:rsidR="000A6C39" w:rsidP="006022C4" w14:paraId="1A53A4B0" w14:textId="77777777">
            <w:pPr>
              <w:pStyle w:val="NoSpacing"/>
              <w:ind w:right="-1"/>
              <w:rPr>
                <w:rFonts w:asciiTheme="minorHAnsi" w:hAnsiTheme="minorHAnsi" w:cstheme="minorHAnsi"/>
                <w:szCs w:val="18"/>
              </w:rPr>
            </w:pPr>
          </w:p>
          <w:p w:rsidR="006A7106" w:rsidP="006022C4" w14:paraId="034E4AFF" w14:textId="77777777">
            <w:pPr>
              <w:pStyle w:val="NoSpacing"/>
              <w:ind w:right="-1"/>
              <w:rPr>
                <w:rFonts w:asciiTheme="minorHAnsi" w:hAnsiTheme="minorHAnsi" w:cstheme="minorHAnsi"/>
                <w:szCs w:val="18"/>
              </w:rPr>
            </w:pPr>
            <w:r>
              <w:rPr>
                <w:rFonts w:asciiTheme="minorHAnsi" w:hAnsiTheme="minorHAnsi" w:cstheme="minorHAnsi"/>
                <w:szCs w:val="18"/>
              </w:rPr>
              <w:t>55°C</w:t>
            </w:r>
          </w:p>
          <w:p w:rsidR="000A6C39" w:rsidP="006022C4" w14:paraId="2751FB9B" w14:textId="77777777">
            <w:pPr>
              <w:pStyle w:val="NoSpacing"/>
              <w:ind w:right="-1"/>
              <w:rPr>
                <w:rFonts w:asciiTheme="minorHAnsi" w:hAnsiTheme="minorHAnsi" w:cstheme="minorHAnsi"/>
                <w:szCs w:val="18"/>
              </w:rPr>
            </w:pPr>
          </w:p>
          <w:p w:rsidR="000A6C39" w:rsidRPr="00190281" w:rsidP="006022C4" w14:paraId="75B3252C" w14:textId="73506A0B">
            <w:pPr>
              <w:pStyle w:val="NoSpacing"/>
              <w:ind w:right="-1"/>
              <w:rPr>
                <w:rFonts w:asciiTheme="minorHAnsi" w:hAnsiTheme="minorHAnsi" w:cstheme="minorHAnsi"/>
                <w:szCs w:val="18"/>
              </w:rPr>
            </w:pPr>
            <w:r>
              <w:rPr>
                <w:rFonts w:asciiTheme="minorHAnsi" w:hAnsiTheme="minorHAnsi" w:cstheme="minorHAnsi"/>
                <w:szCs w:val="18"/>
              </w:rPr>
              <w:t>60°</w:t>
            </w:r>
            <w:r w:rsidR="00F86064">
              <w:rPr>
                <w:rFonts w:asciiTheme="minorHAnsi" w:hAnsiTheme="minorHAnsi" w:cstheme="minorHAnsi"/>
                <w:szCs w:val="18"/>
              </w:rPr>
              <w:t>C</w:t>
            </w:r>
          </w:p>
        </w:tc>
      </w:tr>
      <w:tr w14:paraId="5F6F17FC" w14:textId="77777777" w:rsidTr="00BE1788">
        <w:tblPrEx>
          <w:tblW w:w="5007" w:type="pct"/>
          <w:tblInd w:w="-5" w:type="dxa"/>
          <w:tblLayout w:type="fixed"/>
          <w:tblLook w:val="04A0"/>
        </w:tblPrEx>
        <w:trPr>
          <w:trHeight w:val="227"/>
        </w:trPr>
        <w:tc>
          <w:tcPr>
            <w:tcW w:w="770" w:type="pct"/>
          </w:tcPr>
          <w:p w:rsidR="00B906BE" w:rsidRPr="00190281" w:rsidP="00755322" w14:paraId="01455249" w14:textId="1F754A68">
            <w:pPr>
              <w:pStyle w:val="NoSpacing"/>
              <w:ind w:right="-1"/>
              <w:rPr>
                <w:rFonts w:asciiTheme="minorHAnsi" w:hAnsiTheme="minorHAnsi" w:cstheme="minorHAnsi"/>
                <w:szCs w:val="18"/>
              </w:rPr>
            </w:pPr>
            <w:r w:rsidRPr="00190281">
              <w:rPr>
                <w:rFonts w:asciiTheme="minorHAnsi" w:hAnsiTheme="minorHAnsi" w:cstheme="minorHAnsi"/>
                <w:szCs w:val="18"/>
              </w:rPr>
              <w:t>GT</w:t>
            </w:r>
            <w:r w:rsidRPr="00190281" w:rsidR="003F2D7E">
              <w:rPr>
                <w:rFonts w:asciiTheme="minorHAnsi" w:hAnsiTheme="minorHAnsi" w:cstheme="minorHAnsi"/>
                <w:szCs w:val="18"/>
              </w:rPr>
              <w:t>50</w:t>
            </w:r>
          </w:p>
        </w:tc>
        <w:tc>
          <w:tcPr>
            <w:tcW w:w="2692" w:type="pct"/>
          </w:tcPr>
          <w:p w:rsidR="00B906BE" w:rsidRPr="00190281" w:rsidP="006022C4" w14:paraId="717A94E5" w14:textId="77777777">
            <w:pPr>
              <w:pStyle w:val="NoSpacing"/>
              <w:ind w:right="-1"/>
              <w:rPr>
                <w:rFonts w:asciiTheme="minorHAnsi" w:hAnsiTheme="minorHAnsi" w:cstheme="minorHAnsi"/>
                <w:szCs w:val="18"/>
              </w:rPr>
            </w:pPr>
            <w:r w:rsidRPr="00190281">
              <w:rPr>
                <w:rFonts w:asciiTheme="minorHAnsi" w:hAnsiTheme="minorHAnsi" w:cstheme="minorHAnsi"/>
                <w:szCs w:val="18"/>
              </w:rPr>
              <w:t>Starttemperatur elpatron</w:t>
            </w:r>
          </w:p>
          <w:p w:rsidR="00190EBA" w:rsidRPr="00190281" w:rsidP="006022C4" w14:paraId="57A866E6" w14:textId="30B515B0">
            <w:pPr>
              <w:pStyle w:val="NoSpacing"/>
              <w:ind w:right="-1"/>
              <w:rPr>
                <w:rFonts w:asciiTheme="minorHAnsi" w:hAnsiTheme="minorHAnsi" w:cstheme="minorHAnsi"/>
                <w:szCs w:val="18"/>
              </w:rPr>
            </w:pPr>
            <w:r w:rsidRPr="00190281">
              <w:rPr>
                <w:rFonts w:asciiTheme="minorHAnsi" w:hAnsiTheme="minorHAnsi" w:cstheme="minorHAnsi"/>
                <w:szCs w:val="18"/>
              </w:rPr>
              <w:t>Tillslagsfördröjning elpatron</w:t>
            </w:r>
          </w:p>
          <w:p w:rsidR="00920417" w:rsidRPr="00190281" w:rsidP="006022C4" w14:paraId="09C4B54A" w14:textId="77777777">
            <w:pPr>
              <w:pStyle w:val="NoSpacing"/>
              <w:ind w:right="-1"/>
              <w:rPr>
                <w:rFonts w:asciiTheme="minorHAnsi" w:hAnsiTheme="minorHAnsi" w:cstheme="minorHAnsi"/>
                <w:szCs w:val="18"/>
              </w:rPr>
            </w:pPr>
            <w:r w:rsidRPr="00190281">
              <w:rPr>
                <w:rFonts w:asciiTheme="minorHAnsi" w:hAnsiTheme="minorHAnsi" w:cstheme="minorHAnsi"/>
                <w:szCs w:val="18"/>
              </w:rPr>
              <w:t>Frånslagsfördröjning elpatron</w:t>
            </w:r>
          </w:p>
          <w:p w:rsidR="00071FFB" w:rsidRPr="00190281" w:rsidP="006022C4" w14:paraId="5B7268E6" w14:textId="389BB824">
            <w:pPr>
              <w:pStyle w:val="NoSpacing"/>
              <w:ind w:right="-1"/>
              <w:rPr>
                <w:rFonts w:asciiTheme="minorHAnsi" w:hAnsiTheme="minorHAnsi" w:cstheme="minorHAnsi"/>
                <w:szCs w:val="18"/>
              </w:rPr>
            </w:pPr>
            <w:r w:rsidRPr="00190281">
              <w:rPr>
                <w:rFonts w:asciiTheme="minorHAnsi" w:hAnsiTheme="minorHAnsi" w:cstheme="minorHAnsi"/>
                <w:szCs w:val="18"/>
              </w:rPr>
              <w:t>Återstartsfördröjning elpatron</w:t>
            </w:r>
          </w:p>
        </w:tc>
        <w:tc>
          <w:tcPr>
            <w:tcW w:w="1538" w:type="pct"/>
          </w:tcPr>
          <w:p w:rsidR="00B906BE" w:rsidRPr="00190281" w:rsidP="006022C4" w14:paraId="2EC33C72" w14:textId="77777777">
            <w:pPr>
              <w:pStyle w:val="NoSpacing"/>
              <w:ind w:right="-1"/>
              <w:rPr>
                <w:rFonts w:asciiTheme="minorHAnsi" w:hAnsiTheme="minorHAnsi" w:cstheme="minorHAnsi"/>
                <w:szCs w:val="18"/>
              </w:rPr>
            </w:pPr>
            <w:r w:rsidRPr="00190281">
              <w:rPr>
                <w:rFonts w:asciiTheme="minorHAnsi" w:hAnsiTheme="minorHAnsi" w:cstheme="minorHAnsi"/>
                <w:szCs w:val="18"/>
              </w:rPr>
              <w:t>50°C</w:t>
            </w:r>
          </w:p>
          <w:p w:rsidR="007645BB" w:rsidRPr="00190281" w:rsidP="006022C4" w14:paraId="4FCEADB2" w14:textId="2EFEF007">
            <w:pPr>
              <w:pStyle w:val="NoSpacing"/>
              <w:ind w:right="-1"/>
              <w:rPr>
                <w:rFonts w:asciiTheme="minorHAnsi" w:hAnsiTheme="minorHAnsi" w:cstheme="minorHAnsi"/>
                <w:szCs w:val="18"/>
              </w:rPr>
            </w:pPr>
            <w:r w:rsidRPr="00190281">
              <w:rPr>
                <w:rFonts w:asciiTheme="minorHAnsi" w:hAnsiTheme="minorHAnsi" w:cstheme="minorHAnsi"/>
                <w:szCs w:val="18"/>
              </w:rPr>
              <w:t>5 min</w:t>
            </w:r>
          </w:p>
          <w:p w:rsidR="007645BB" w:rsidRPr="00190281" w:rsidP="006022C4" w14:paraId="57314644" w14:textId="77777777">
            <w:pPr>
              <w:pStyle w:val="NoSpacing"/>
              <w:ind w:right="-1"/>
              <w:rPr>
                <w:rFonts w:asciiTheme="minorHAnsi" w:hAnsiTheme="minorHAnsi" w:cstheme="minorHAnsi"/>
                <w:szCs w:val="18"/>
              </w:rPr>
            </w:pPr>
            <w:r w:rsidRPr="00190281">
              <w:rPr>
                <w:rFonts w:asciiTheme="minorHAnsi" w:hAnsiTheme="minorHAnsi" w:cstheme="minorHAnsi"/>
                <w:szCs w:val="18"/>
              </w:rPr>
              <w:t>30</w:t>
            </w:r>
            <w:r w:rsidRPr="00190281" w:rsidR="00EB5275">
              <w:rPr>
                <w:rFonts w:asciiTheme="minorHAnsi" w:hAnsiTheme="minorHAnsi" w:cstheme="minorHAnsi"/>
                <w:szCs w:val="18"/>
              </w:rPr>
              <w:t xml:space="preserve"> min</w:t>
            </w:r>
          </w:p>
          <w:p w:rsidR="00071FFB" w:rsidRPr="00190281" w:rsidP="006022C4" w14:paraId="4F2F2A1A" w14:textId="1F5E9946">
            <w:pPr>
              <w:pStyle w:val="NoSpacing"/>
              <w:ind w:right="-1"/>
              <w:rPr>
                <w:rFonts w:asciiTheme="minorHAnsi" w:hAnsiTheme="minorHAnsi" w:cstheme="minorHAnsi"/>
                <w:szCs w:val="18"/>
              </w:rPr>
            </w:pPr>
            <w:r w:rsidRPr="00190281">
              <w:rPr>
                <w:rFonts w:asciiTheme="minorHAnsi" w:hAnsiTheme="minorHAnsi" w:cstheme="minorHAnsi"/>
                <w:szCs w:val="18"/>
              </w:rPr>
              <w:t>30 min</w:t>
            </w:r>
          </w:p>
        </w:tc>
      </w:tr>
      <w:tr w14:paraId="05610059" w14:textId="77777777" w:rsidTr="00BE1788">
        <w:tblPrEx>
          <w:tblW w:w="5007" w:type="pct"/>
          <w:tblInd w:w="-5" w:type="dxa"/>
          <w:tblLayout w:type="fixed"/>
          <w:tblLook w:val="04A0"/>
        </w:tblPrEx>
        <w:trPr>
          <w:trHeight w:val="227"/>
        </w:trPr>
        <w:tc>
          <w:tcPr>
            <w:tcW w:w="5000" w:type="pct"/>
            <w:gridSpan w:val="3"/>
          </w:tcPr>
          <w:p w:rsidR="008150DC" w:rsidRPr="006C03B0" w:rsidP="00FD4029" w14:paraId="284BF775" w14:textId="3BA86FAB">
            <w:pPr>
              <w:pStyle w:val="NoSpacing"/>
              <w:spacing w:after="120"/>
              <w:rPr>
                <w:rFonts w:eastAsia="Arial" w:asciiTheme="minorHAnsi" w:hAnsiTheme="minorHAnsi" w:cstheme="minorHAnsi"/>
                <w:b/>
                <w:bCs/>
                <w:spacing w:val="-1"/>
                <w:szCs w:val="18"/>
              </w:rPr>
            </w:pPr>
            <w:bookmarkStart w:id="4" w:name="_Hlk57961842"/>
            <w:r>
              <w:rPr>
                <w:rFonts w:eastAsia="Arial" w:asciiTheme="minorHAnsi" w:hAnsiTheme="minorHAnsi" w:cstheme="minorHAnsi"/>
                <w:b/>
                <w:bCs/>
                <w:spacing w:val="-1"/>
                <w:szCs w:val="18"/>
              </w:rPr>
              <w:t xml:space="preserve">INSTÄLLNINGSVÄRDEN </w:t>
            </w:r>
            <w:r w:rsidR="00FA0693">
              <w:rPr>
                <w:rFonts w:eastAsia="Arial" w:asciiTheme="minorHAnsi" w:hAnsiTheme="minorHAnsi" w:cstheme="minorHAnsi"/>
                <w:b/>
                <w:bCs/>
                <w:spacing w:val="-1"/>
                <w:szCs w:val="18"/>
              </w:rPr>
              <w:t>VV11</w:t>
            </w:r>
          </w:p>
        </w:tc>
      </w:tr>
      <w:tr w14:paraId="2832A861" w14:textId="77777777" w:rsidTr="00BE1788">
        <w:tblPrEx>
          <w:tblW w:w="5007" w:type="pct"/>
          <w:tblInd w:w="-5" w:type="dxa"/>
          <w:tblLayout w:type="fixed"/>
          <w:tblLook w:val="04A0"/>
        </w:tblPrEx>
        <w:trPr>
          <w:trHeight w:val="227"/>
        </w:trPr>
        <w:tc>
          <w:tcPr>
            <w:tcW w:w="770" w:type="pct"/>
          </w:tcPr>
          <w:p w:rsidR="006A7C5D" w:rsidRPr="006C03B0" w:rsidP="00755322" w14:paraId="7FA4172E" w14:textId="77777777">
            <w:pPr>
              <w:pStyle w:val="NoSpacing"/>
              <w:ind w:right="-1"/>
              <w:rPr>
                <w:rFonts w:asciiTheme="minorHAnsi" w:hAnsiTheme="minorHAnsi" w:cstheme="minorHAnsi"/>
                <w:b/>
                <w:szCs w:val="18"/>
              </w:rPr>
            </w:pPr>
            <w:r w:rsidRPr="006C03B0">
              <w:rPr>
                <w:rFonts w:eastAsia="Arial" w:asciiTheme="minorHAnsi" w:hAnsiTheme="minorHAnsi" w:cstheme="minorHAnsi"/>
                <w:b/>
                <w:bCs/>
                <w:spacing w:val="-1"/>
                <w:szCs w:val="18"/>
              </w:rPr>
              <w:t>Objekt</w:t>
            </w:r>
          </w:p>
        </w:tc>
        <w:tc>
          <w:tcPr>
            <w:tcW w:w="2692" w:type="pct"/>
          </w:tcPr>
          <w:p w:rsidR="006A7C5D" w:rsidRPr="006C03B0" w:rsidP="00755322" w14:paraId="551A423D" w14:textId="77777777">
            <w:pPr>
              <w:pStyle w:val="NoSpacing"/>
              <w:ind w:right="-1"/>
              <w:rPr>
                <w:rFonts w:asciiTheme="minorHAnsi" w:hAnsiTheme="minorHAnsi" w:cstheme="minorHAnsi"/>
                <w:b/>
                <w:szCs w:val="18"/>
              </w:rPr>
            </w:pPr>
            <w:r w:rsidRPr="006C03B0">
              <w:rPr>
                <w:rFonts w:eastAsia="Arial" w:asciiTheme="minorHAnsi" w:hAnsiTheme="minorHAnsi" w:cstheme="minorHAnsi"/>
                <w:b/>
                <w:bCs/>
                <w:spacing w:val="-1"/>
                <w:szCs w:val="18"/>
              </w:rPr>
              <w:t>Benämning</w:t>
            </w:r>
          </w:p>
        </w:tc>
        <w:tc>
          <w:tcPr>
            <w:tcW w:w="1538" w:type="pct"/>
          </w:tcPr>
          <w:p w:rsidR="006A7C5D" w:rsidRPr="006C03B0" w:rsidP="00755322" w14:paraId="6B6BF8BF" w14:textId="77777777">
            <w:pPr>
              <w:pStyle w:val="NoSpacing"/>
              <w:ind w:right="-1"/>
              <w:rPr>
                <w:rFonts w:asciiTheme="minorHAnsi" w:hAnsiTheme="minorHAnsi" w:cstheme="minorHAnsi"/>
                <w:b/>
                <w:szCs w:val="18"/>
              </w:rPr>
            </w:pPr>
            <w:r w:rsidRPr="006C03B0">
              <w:rPr>
                <w:rFonts w:eastAsia="Arial" w:asciiTheme="minorHAnsi" w:hAnsiTheme="minorHAnsi" w:cstheme="minorHAnsi"/>
                <w:b/>
                <w:bCs/>
                <w:spacing w:val="-1"/>
                <w:szCs w:val="18"/>
              </w:rPr>
              <w:t>Inställning</w:t>
            </w:r>
          </w:p>
        </w:tc>
      </w:tr>
      <w:tr w14:paraId="7E6F2A11" w14:textId="77777777" w:rsidTr="00BE1788">
        <w:tblPrEx>
          <w:tblW w:w="5007" w:type="pct"/>
          <w:tblInd w:w="-5" w:type="dxa"/>
          <w:tblLayout w:type="fixed"/>
          <w:tblLook w:val="04A0"/>
        </w:tblPrEx>
        <w:trPr>
          <w:trHeight w:val="227"/>
        </w:trPr>
        <w:tc>
          <w:tcPr>
            <w:tcW w:w="770" w:type="pct"/>
          </w:tcPr>
          <w:p w:rsidR="006A7C5D" w:rsidRPr="006C03B0" w:rsidP="00755322" w14:paraId="3A7267C8" w14:textId="77777777">
            <w:pPr>
              <w:pStyle w:val="NoSpacing"/>
              <w:ind w:right="-1"/>
              <w:rPr>
                <w:rFonts w:asciiTheme="minorHAnsi" w:hAnsiTheme="minorHAnsi" w:cstheme="minorHAnsi"/>
                <w:szCs w:val="18"/>
              </w:rPr>
            </w:pPr>
            <w:r w:rsidRPr="006C03B0">
              <w:rPr>
                <w:rFonts w:asciiTheme="minorHAnsi" w:hAnsiTheme="minorHAnsi" w:cstheme="minorHAnsi"/>
                <w:szCs w:val="18"/>
              </w:rPr>
              <w:t>GT1</w:t>
            </w:r>
            <w:r w:rsidRPr="006C03B0" w:rsidR="00EE31BF">
              <w:rPr>
                <w:rFonts w:asciiTheme="minorHAnsi" w:hAnsiTheme="minorHAnsi" w:cstheme="minorHAnsi"/>
                <w:szCs w:val="18"/>
              </w:rPr>
              <w:t>0</w:t>
            </w:r>
          </w:p>
        </w:tc>
        <w:tc>
          <w:tcPr>
            <w:tcW w:w="2692" w:type="pct"/>
          </w:tcPr>
          <w:p w:rsidR="006A7C5D" w:rsidRPr="006C03B0" w:rsidP="00755322" w14:paraId="520435A1" w14:textId="77777777">
            <w:pPr>
              <w:pStyle w:val="NoSpacing"/>
              <w:ind w:right="-1"/>
              <w:rPr>
                <w:rFonts w:asciiTheme="minorHAnsi" w:hAnsiTheme="minorHAnsi" w:cstheme="minorHAnsi"/>
                <w:szCs w:val="18"/>
              </w:rPr>
            </w:pPr>
            <w:r w:rsidRPr="006C03B0">
              <w:rPr>
                <w:rFonts w:asciiTheme="minorHAnsi" w:hAnsiTheme="minorHAnsi" w:cstheme="minorHAnsi"/>
                <w:szCs w:val="18"/>
              </w:rPr>
              <w:t>Börvärde tappvarmvatten</w:t>
            </w:r>
          </w:p>
        </w:tc>
        <w:tc>
          <w:tcPr>
            <w:tcW w:w="1538" w:type="pct"/>
          </w:tcPr>
          <w:p w:rsidR="006A7C5D" w:rsidRPr="006C03B0" w:rsidP="00755322" w14:paraId="068A3064" w14:textId="77777777">
            <w:pPr>
              <w:pStyle w:val="NoSpacing"/>
              <w:ind w:right="-1"/>
              <w:rPr>
                <w:rFonts w:asciiTheme="minorHAnsi" w:hAnsiTheme="minorHAnsi" w:cstheme="minorHAnsi"/>
                <w:szCs w:val="18"/>
              </w:rPr>
            </w:pPr>
            <w:r w:rsidRPr="006C03B0">
              <w:rPr>
                <w:rFonts w:asciiTheme="minorHAnsi" w:hAnsiTheme="minorHAnsi" w:cstheme="minorHAnsi"/>
                <w:szCs w:val="18"/>
              </w:rPr>
              <w:t>55°C</w:t>
            </w:r>
          </w:p>
        </w:tc>
      </w:tr>
      <w:tr w14:paraId="39F2D352" w14:textId="77777777" w:rsidTr="00BE1788">
        <w:tblPrEx>
          <w:tblW w:w="5007" w:type="pct"/>
          <w:tblInd w:w="-5" w:type="dxa"/>
          <w:tblLayout w:type="fixed"/>
          <w:tblLook w:val="04A0"/>
        </w:tblPrEx>
        <w:trPr>
          <w:trHeight w:val="227"/>
        </w:trPr>
        <w:tc>
          <w:tcPr>
            <w:tcW w:w="770" w:type="pct"/>
          </w:tcPr>
          <w:p w:rsidR="006A7C5D" w:rsidRPr="006C03B0" w:rsidP="00755322" w14:paraId="09ADC1CB" w14:textId="26CA2203">
            <w:pPr>
              <w:pStyle w:val="NoSpacing"/>
              <w:ind w:right="-1"/>
              <w:rPr>
                <w:rFonts w:asciiTheme="minorHAnsi" w:hAnsiTheme="minorHAnsi" w:cstheme="minorHAnsi"/>
                <w:szCs w:val="18"/>
              </w:rPr>
            </w:pPr>
            <w:r w:rsidRPr="00D7495C">
              <w:rPr>
                <w:rFonts w:asciiTheme="minorHAnsi" w:hAnsiTheme="minorHAnsi" w:cstheme="minorHAnsi"/>
                <w:szCs w:val="18"/>
                <w:highlight w:val="yellow"/>
              </w:rPr>
              <w:t>P1</w:t>
            </w:r>
          </w:p>
        </w:tc>
        <w:tc>
          <w:tcPr>
            <w:tcW w:w="2692" w:type="pct"/>
          </w:tcPr>
          <w:p w:rsidR="006A7C5D" w:rsidRPr="00244B07" w:rsidP="00755322" w14:paraId="69F046B6" w14:textId="42623699">
            <w:pPr>
              <w:pStyle w:val="NoSpacing"/>
              <w:ind w:right="-1"/>
              <w:rPr>
                <w:rFonts w:asciiTheme="minorHAnsi" w:hAnsiTheme="minorHAnsi" w:cstheme="minorHAnsi"/>
                <w:szCs w:val="18"/>
                <w:highlight w:val="yellow"/>
              </w:rPr>
            </w:pPr>
            <w:r>
              <w:rPr>
                <w:rFonts w:asciiTheme="minorHAnsi" w:hAnsiTheme="minorHAnsi" w:cstheme="minorHAnsi"/>
                <w:szCs w:val="18"/>
                <w:highlight w:val="yellow"/>
              </w:rPr>
              <w:t>Åters</w:t>
            </w:r>
            <w:r w:rsidR="00D7495C">
              <w:rPr>
                <w:rFonts w:asciiTheme="minorHAnsi" w:hAnsiTheme="minorHAnsi" w:cstheme="minorHAnsi"/>
                <w:szCs w:val="18"/>
                <w:highlight w:val="yellow"/>
              </w:rPr>
              <w:t>t</w:t>
            </w:r>
            <w:r>
              <w:rPr>
                <w:rFonts w:asciiTheme="minorHAnsi" w:hAnsiTheme="minorHAnsi" w:cstheme="minorHAnsi"/>
                <w:szCs w:val="18"/>
                <w:highlight w:val="yellow"/>
              </w:rPr>
              <w:t>artfördröjning efter nödst</w:t>
            </w:r>
            <w:r w:rsidR="006F7B78">
              <w:rPr>
                <w:rFonts w:asciiTheme="minorHAnsi" w:hAnsiTheme="minorHAnsi" w:cstheme="minorHAnsi"/>
                <w:szCs w:val="18"/>
                <w:highlight w:val="yellow"/>
              </w:rPr>
              <w:t>ängning av KV01-SV40</w:t>
            </w:r>
          </w:p>
        </w:tc>
        <w:tc>
          <w:tcPr>
            <w:tcW w:w="1538" w:type="pct"/>
          </w:tcPr>
          <w:p w:rsidR="006A7C5D" w:rsidRPr="007D0155" w:rsidP="00755322" w14:paraId="41D59646" w14:textId="047A8BD3">
            <w:pPr>
              <w:pStyle w:val="NoSpacing"/>
              <w:ind w:right="-1"/>
              <w:rPr>
                <w:rFonts w:asciiTheme="minorHAnsi" w:hAnsiTheme="minorHAnsi" w:cstheme="minorHAnsi"/>
                <w:szCs w:val="18"/>
                <w:highlight w:val="yellow"/>
              </w:rPr>
            </w:pPr>
            <w:r w:rsidRPr="007D0155">
              <w:rPr>
                <w:rFonts w:asciiTheme="minorHAnsi" w:hAnsiTheme="minorHAnsi" w:cstheme="minorHAnsi"/>
                <w:szCs w:val="18"/>
                <w:highlight w:val="yellow"/>
              </w:rPr>
              <w:t>10 min. (ställbart 0 – 60 min.)</w:t>
            </w:r>
          </w:p>
        </w:tc>
      </w:tr>
    </w:tbl>
    <w:bookmarkEnd w:id="4"/>
    <w:p w:rsidR="004C7911" w:rsidRPr="006C03B0" w:rsidP="004C7911" w14:paraId="6244B3AF" w14:textId="2513B236">
      <w:pPr>
        <w:spacing w:after="0" w:line="240" w:lineRule="auto"/>
        <w:textAlignment w:val="baseline"/>
        <w:rPr>
          <w:rFonts w:eastAsia="Times New Roman" w:asciiTheme="minorHAnsi" w:hAnsiTheme="minorHAnsi" w:cstheme="minorHAnsi"/>
          <w:sz w:val="18"/>
          <w:szCs w:val="18"/>
          <w:highlight w:val="yellow"/>
          <w:lang w:eastAsia="sv-SE"/>
        </w:rPr>
      </w:pPr>
      <w:r>
        <w:rPr>
          <w:rFonts w:eastAsia="Times New Roman" w:asciiTheme="minorHAnsi" w:hAnsiTheme="minorHAnsi" w:cstheme="minorHAnsi"/>
          <w:sz w:val="18"/>
          <w:szCs w:val="18"/>
          <w:highlight w:val="yellow"/>
          <w:lang w:eastAsia="sv-SE"/>
        </w:rPr>
        <w:br w:type="column"/>
      </w:r>
    </w:p>
    <w:tbl>
      <w:tblPr>
        <w:tblW w:w="73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95"/>
        <w:gridCol w:w="3375"/>
        <w:gridCol w:w="2535"/>
      </w:tblGrid>
      <w:tr w14:paraId="13D4CFBE" w14:textId="77777777" w:rsidTr="00CA7A2F">
        <w:tblPrEx>
          <w:tblW w:w="73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25"/>
        </w:trPr>
        <w:tc>
          <w:tcPr>
            <w:tcW w:w="1395" w:type="dxa"/>
            <w:tcBorders>
              <w:top w:val="single" w:sz="6" w:space="0" w:color="auto"/>
              <w:left w:val="single" w:sz="6" w:space="0" w:color="auto"/>
              <w:bottom w:val="single" w:sz="6" w:space="0" w:color="auto"/>
              <w:right w:val="single" w:sz="6" w:space="0" w:color="auto"/>
            </w:tcBorders>
            <w:shd w:val="clear" w:color="auto" w:fill="auto"/>
            <w:hideMark/>
          </w:tcPr>
          <w:p w:rsidR="00C967BB" w:rsidRPr="006C03B0" w:rsidP="00C967BB" w14:paraId="5235A183" w14:textId="77777777">
            <w:pPr>
              <w:spacing w:after="0" w:line="240" w:lineRule="auto"/>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b/>
                <w:bCs/>
                <w:sz w:val="18"/>
                <w:szCs w:val="18"/>
                <w:lang w:eastAsia="sv-SE"/>
              </w:rPr>
              <w:t>REGLERING</w:t>
            </w:r>
            <w:r w:rsidRPr="006C03B0">
              <w:rPr>
                <w:rFonts w:eastAsia="Times New Roman" w:asciiTheme="minorHAnsi" w:hAnsiTheme="minorHAnsi" w:cstheme="minorHAnsi"/>
                <w:sz w:val="18"/>
                <w:szCs w:val="18"/>
                <w:lang w:eastAsia="sv-SE"/>
              </w:rPr>
              <w:t> </w:t>
            </w:r>
          </w:p>
        </w:tc>
        <w:tc>
          <w:tcPr>
            <w:tcW w:w="3375" w:type="dxa"/>
            <w:tcBorders>
              <w:top w:val="single" w:sz="6" w:space="0" w:color="auto"/>
              <w:left w:val="single" w:sz="6" w:space="0" w:color="auto"/>
              <w:bottom w:val="single" w:sz="6" w:space="0" w:color="auto"/>
              <w:right w:val="single" w:sz="6" w:space="0" w:color="auto"/>
            </w:tcBorders>
            <w:shd w:val="clear" w:color="auto" w:fill="auto"/>
            <w:hideMark/>
          </w:tcPr>
          <w:p w:rsidR="00C967BB" w:rsidRPr="006C03B0" w:rsidP="00C967BB" w14:paraId="6E81F641" w14:textId="77777777">
            <w:pPr>
              <w:spacing w:after="0" w:line="240" w:lineRule="auto"/>
              <w:ind w:right="-15"/>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b/>
                <w:bCs/>
                <w:sz w:val="18"/>
                <w:szCs w:val="18"/>
                <w:lang w:eastAsia="sv-SE"/>
              </w:rPr>
              <w:t>SAMTLIGA REGULATORERS PARAM.</w:t>
            </w:r>
            <w:r w:rsidRPr="006C03B0">
              <w:rPr>
                <w:rFonts w:eastAsia="Times New Roman" w:asciiTheme="minorHAnsi" w:hAnsiTheme="minorHAnsi" w:cstheme="minorHAnsi"/>
                <w:sz w:val="18"/>
                <w:szCs w:val="18"/>
                <w:lang w:eastAsia="sv-SE"/>
              </w:rPr>
              <w:t> </w:t>
            </w:r>
          </w:p>
          <w:p w:rsidR="00C967BB" w:rsidRPr="006C03B0" w:rsidP="00C967BB" w14:paraId="0AD10963" w14:textId="77777777">
            <w:pPr>
              <w:spacing w:after="0" w:line="240" w:lineRule="auto"/>
              <w:ind w:right="-15"/>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lang w:eastAsia="sv-SE"/>
              </w:rPr>
              <w:t>(Nedan ska samtliga regulatorers parametrar fyllas i efter driftsatt och injusterad regulator) </w:t>
            </w:r>
          </w:p>
        </w:tc>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C967BB" w:rsidRPr="006C03B0" w:rsidP="00C967BB" w14:paraId="1061D27D" w14:textId="77777777">
            <w:pPr>
              <w:spacing w:after="0" w:line="240" w:lineRule="auto"/>
              <w:ind w:right="-15"/>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lang w:eastAsia="sv-SE"/>
              </w:rPr>
              <w:t> </w:t>
            </w:r>
          </w:p>
        </w:tc>
      </w:tr>
      <w:tr w14:paraId="22E32C91" w14:textId="77777777" w:rsidTr="00CA7A2F">
        <w:tblPrEx>
          <w:tblW w:w="7305" w:type="dxa"/>
          <w:tblCellMar>
            <w:left w:w="0" w:type="dxa"/>
            <w:right w:w="0" w:type="dxa"/>
          </w:tblCellMar>
          <w:tblLook w:val="04A0"/>
        </w:tblPrEx>
        <w:trPr>
          <w:trHeight w:val="225"/>
        </w:trPr>
        <w:tc>
          <w:tcPr>
            <w:tcW w:w="1395" w:type="dxa"/>
            <w:tcBorders>
              <w:top w:val="single" w:sz="6" w:space="0" w:color="auto"/>
              <w:left w:val="single" w:sz="6" w:space="0" w:color="auto"/>
              <w:bottom w:val="single" w:sz="6" w:space="0" w:color="auto"/>
              <w:right w:val="single" w:sz="6" w:space="0" w:color="auto"/>
            </w:tcBorders>
            <w:shd w:val="clear" w:color="auto" w:fill="auto"/>
            <w:hideMark/>
          </w:tcPr>
          <w:p w:rsidR="00C967BB" w:rsidRPr="006C03B0" w:rsidP="00C967BB" w14:paraId="663266B1" w14:textId="77777777">
            <w:pPr>
              <w:spacing w:after="0" w:line="240" w:lineRule="auto"/>
              <w:ind w:right="-15"/>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b/>
                <w:bCs/>
                <w:sz w:val="18"/>
                <w:szCs w:val="18"/>
                <w:lang w:eastAsia="sv-SE"/>
              </w:rPr>
              <w:t>Objekt</w:t>
            </w:r>
            <w:r w:rsidRPr="006C03B0">
              <w:rPr>
                <w:rFonts w:eastAsia="Times New Roman" w:asciiTheme="minorHAnsi" w:hAnsiTheme="minorHAnsi" w:cstheme="minorHAnsi"/>
                <w:sz w:val="18"/>
                <w:szCs w:val="18"/>
                <w:lang w:eastAsia="sv-SE"/>
              </w:rPr>
              <w:t> </w:t>
            </w:r>
          </w:p>
        </w:tc>
        <w:tc>
          <w:tcPr>
            <w:tcW w:w="3375" w:type="dxa"/>
            <w:tcBorders>
              <w:top w:val="single" w:sz="6" w:space="0" w:color="auto"/>
              <w:left w:val="single" w:sz="6" w:space="0" w:color="auto"/>
              <w:bottom w:val="single" w:sz="6" w:space="0" w:color="auto"/>
              <w:right w:val="single" w:sz="6" w:space="0" w:color="auto"/>
            </w:tcBorders>
            <w:shd w:val="clear" w:color="auto" w:fill="auto"/>
            <w:hideMark/>
          </w:tcPr>
          <w:p w:rsidR="00C967BB" w:rsidRPr="006C03B0" w:rsidP="00C967BB" w14:paraId="369A76C2" w14:textId="77777777">
            <w:pPr>
              <w:spacing w:after="0" w:line="240" w:lineRule="auto"/>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b/>
                <w:bCs/>
                <w:sz w:val="18"/>
                <w:szCs w:val="18"/>
                <w:lang w:eastAsia="sv-SE"/>
              </w:rPr>
              <w:t>Benämning</w:t>
            </w:r>
            <w:r w:rsidRPr="006C03B0">
              <w:rPr>
                <w:rFonts w:eastAsia="Times New Roman" w:asciiTheme="minorHAnsi" w:hAnsiTheme="minorHAnsi" w:cstheme="minorHAnsi"/>
                <w:sz w:val="18"/>
                <w:szCs w:val="18"/>
                <w:lang w:eastAsia="sv-SE"/>
              </w:rPr>
              <w:t> </w:t>
            </w:r>
          </w:p>
        </w:tc>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C967BB" w:rsidRPr="006C03B0" w:rsidP="00C967BB" w14:paraId="5ECABDE0" w14:textId="77777777">
            <w:pPr>
              <w:spacing w:after="0" w:line="240" w:lineRule="auto"/>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b/>
                <w:bCs/>
                <w:sz w:val="18"/>
                <w:szCs w:val="18"/>
                <w:lang w:eastAsia="sv-SE"/>
              </w:rPr>
              <w:t>Inställning</w:t>
            </w:r>
            <w:r w:rsidRPr="006C03B0">
              <w:rPr>
                <w:rFonts w:eastAsia="Times New Roman" w:asciiTheme="minorHAnsi" w:hAnsiTheme="minorHAnsi" w:cstheme="minorHAnsi"/>
                <w:sz w:val="18"/>
                <w:szCs w:val="18"/>
                <w:lang w:eastAsia="sv-SE"/>
              </w:rPr>
              <w:t> </w:t>
            </w:r>
          </w:p>
        </w:tc>
      </w:tr>
      <w:tr w14:paraId="3C886D29" w14:textId="77777777" w:rsidTr="00CA7A2F">
        <w:tblPrEx>
          <w:tblW w:w="7305" w:type="dxa"/>
          <w:tblCellMar>
            <w:left w:w="0" w:type="dxa"/>
            <w:right w:w="0" w:type="dxa"/>
          </w:tblCellMar>
          <w:tblLook w:val="04A0"/>
        </w:tblPrEx>
        <w:trPr>
          <w:trHeight w:val="225"/>
        </w:trPr>
        <w:tc>
          <w:tcPr>
            <w:tcW w:w="1395" w:type="dxa"/>
            <w:tcBorders>
              <w:top w:val="single" w:sz="6" w:space="0" w:color="auto"/>
              <w:left w:val="single" w:sz="6" w:space="0" w:color="auto"/>
              <w:bottom w:val="single" w:sz="6" w:space="0" w:color="auto"/>
              <w:right w:val="single" w:sz="6" w:space="0" w:color="auto"/>
            </w:tcBorders>
            <w:shd w:val="clear" w:color="auto" w:fill="auto"/>
            <w:hideMark/>
          </w:tcPr>
          <w:p w:rsidR="00C967BB" w:rsidRPr="006C03B0" w:rsidP="00C967BB" w14:paraId="003189A0" w14:textId="77777777">
            <w:pPr>
              <w:spacing w:after="0" w:line="240" w:lineRule="auto"/>
              <w:ind w:right="-15"/>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shd w:val="clear" w:color="auto" w:fill="FFFF00"/>
                <w:lang w:eastAsia="sv-SE"/>
              </w:rPr>
              <w:t>VSxx-GTxx</w:t>
            </w:r>
            <w:r w:rsidRPr="006C03B0">
              <w:rPr>
                <w:rFonts w:eastAsia="Times New Roman" w:asciiTheme="minorHAnsi" w:hAnsiTheme="minorHAnsi" w:cstheme="minorHAnsi"/>
                <w:sz w:val="18"/>
                <w:szCs w:val="18"/>
                <w:lang w:eastAsia="sv-SE"/>
              </w:rPr>
              <w:t> </w:t>
            </w:r>
          </w:p>
        </w:tc>
        <w:tc>
          <w:tcPr>
            <w:tcW w:w="3375" w:type="dxa"/>
            <w:tcBorders>
              <w:top w:val="single" w:sz="6" w:space="0" w:color="auto"/>
              <w:left w:val="single" w:sz="6" w:space="0" w:color="auto"/>
              <w:bottom w:val="single" w:sz="6" w:space="0" w:color="auto"/>
              <w:right w:val="single" w:sz="6" w:space="0" w:color="auto"/>
            </w:tcBorders>
            <w:shd w:val="clear" w:color="auto" w:fill="auto"/>
            <w:hideMark/>
          </w:tcPr>
          <w:p w:rsidR="00C967BB" w:rsidRPr="006C03B0" w:rsidP="00C967BB" w14:paraId="07797587" w14:textId="77777777">
            <w:pPr>
              <w:spacing w:after="0" w:line="240" w:lineRule="auto"/>
              <w:ind w:right="-15"/>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lang w:eastAsia="sv-SE"/>
              </w:rPr>
              <w:t>P </w:t>
            </w:r>
          </w:p>
          <w:p w:rsidR="00C967BB" w:rsidRPr="006C03B0" w:rsidP="00C967BB" w14:paraId="599E6A93" w14:textId="77777777">
            <w:pPr>
              <w:spacing w:after="0" w:line="240" w:lineRule="auto"/>
              <w:ind w:right="-15"/>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lang w:eastAsia="sv-SE"/>
              </w:rPr>
              <w:t>I </w:t>
            </w:r>
          </w:p>
          <w:p w:rsidR="00C967BB" w:rsidRPr="006C03B0" w:rsidP="00C967BB" w14:paraId="2D6B69E7" w14:textId="77777777">
            <w:pPr>
              <w:spacing w:after="0" w:line="240" w:lineRule="auto"/>
              <w:ind w:right="-15"/>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lang w:eastAsia="sv-SE"/>
              </w:rPr>
              <w:t>D </w:t>
            </w:r>
          </w:p>
        </w:tc>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C967BB" w:rsidRPr="006C03B0" w:rsidP="00C967BB" w14:paraId="0CCA8BAD" w14:textId="77777777">
            <w:pPr>
              <w:spacing w:after="0" w:line="240" w:lineRule="auto"/>
              <w:ind w:right="-15"/>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shd w:val="clear" w:color="auto" w:fill="FFFF00"/>
                <w:lang w:eastAsia="sv-SE"/>
              </w:rPr>
              <w:t>X</w:t>
            </w:r>
            <w:r w:rsidRPr="006C03B0">
              <w:rPr>
                <w:rFonts w:eastAsia="Times New Roman" w:asciiTheme="minorHAnsi" w:hAnsiTheme="minorHAnsi" w:cstheme="minorHAnsi"/>
                <w:sz w:val="18"/>
                <w:szCs w:val="18"/>
                <w:lang w:eastAsia="sv-SE"/>
              </w:rPr>
              <w:t> </w:t>
            </w:r>
          </w:p>
          <w:p w:rsidR="00C967BB" w:rsidRPr="006C03B0" w:rsidP="00C967BB" w14:paraId="515D2DA2" w14:textId="77777777">
            <w:pPr>
              <w:spacing w:after="0" w:line="240" w:lineRule="auto"/>
              <w:ind w:right="-15"/>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shd w:val="clear" w:color="auto" w:fill="FFFF00"/>
                <w:lang w:eastAsia="sv-SE"/>
              </w:rPr>
              <w:t>X</w:t>
            </w:r>
            <w:r w:rsidRPr="006C03B0">
              <w:rPr>
                <w:rFonts w:eastAsia="Times New Roman" w:asciiTheme="minorHAnsi" w:hAnsiTheme="minorHAnsi" w:cstheme="minorHAnsi"/>
                <w:sz w:val="18"/>
                <w:szCs w:val="18"/>
                <w:lang w:eastAsia="sv-SE"/>
              </w:rPr>
              <w:t> </w:t>
            </w:r>
          </w:p>
          <w:p w:rsidR="00C967BB" w:rsidRPr="006C03B0" w:rsidP="00C967BB" w14:paraId="7EAC8C1F" w14:textId="77777777">
            <w:pPr>
              <w:spacing w:after="0" w:line="240" w:lineRule="auto"/>
              <w:ind w:right="-15"/>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shd w:val="clear" w:color="auto" w:fill="FFFF00"/>
                <w:lang w:eastAsia="sv-SE"/>
              </w:rPr>
              <w:t>X</w:t>
            </w:r>
            <w:r w:rsidRPr="006C03B0">
              <w:rPr>
                <w:rFonts w:eastAsia="Times New Roman" w:asciiTheme="minorHAnsi" w:hAnsiTheme="minorHAnsi" w:cstheme="minorHAnsi"/>
                <w:sz w:val="18"/>
                <w:szCs w:val="18"/>
                <w:lang w:eastAsia="sv-SE"/>
              </w:rPr>
              <w:t> </w:t>
            </w:r>
          </w:p>
        </w:tc>
      </w:tr>
      <w:tr w14:paraId="4E28550D" w14:textId="77777777" w:rsidTr="00CA7A2F">
        <w:tblPrEx>
          <w:tblW w:w="7305" w:type="dxa"/>
          <w:tblCellMar>
            <w:left w:w="0" w:type="dxa"/>
            <w:right w:w="0" w:type="dxa"/>
          </w:tblCellMar>
          <w:tblLook w:val="04A0"/>
        </w:tblPrEx>
        <w:trPr>
          <w:trHeight w:val="225"/>
        </w:trPr>
        <w:tc>
          <w:tcPr>
            <w:tcW w:w="1395" w:type="dxa"/>
            <w:tcBorders>
              <w:top w:val="single" w:sz="6" w:space="0" w:color="auto"/>
              <w:left w:val="single" w:sz="6" w:space="0" w:color="auto"/>
              <w:bottom w:val="single" w:sz="6" w:space="0" w:color="auto"/>
              <w:right w:val="single" w:sz="6" w:space="0" w:color="auto"/>
            </w:tcBorders>
            <w:shd w:val="clear" w:color="auto" w:fill="auto"/>
            <w:hideMark/>
          </w:tcPr>
          <w:p w:rsidR="00C967BB" w:rsidRPr="006C03B0" w:rsidP="00C967BB" w14:paraId="58D086F3" w14:textId="77777777">
            <w:pPr>
              <w:spacing w:after="0" w:line="240" w:lineRule="auto"/>
              <w:ind w:right="-15"/>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shd w:val="clear" w:color="auto" w:fill="FFFF00"/>
                <w:lang w:eastAsia="sv-SE"/>
              </w:rPr>
              <w:t>VVxx-GTxx</w:t>
            </w:r>
            <w:r w:rsidRPr="006C03B0">
              <w:rPr>
                <w:rFonts w:eastAsia="Times New Roman" w:asciiTheme="minorHAnsi" w:hAnsiTheme="minorHAnsi" w:cstheme="minorHAnsi"/>
                <w:sz w:val="18"/>
                <w:szCs w:val="18"/>
                <w:lang w:eastAsia="sv-SE"/>
              </w:rPr>
              <w:t> </w:t>
            </w:r>
          </w:p>
        </w:tc>
        <w:tc>
          <w:tcPr>
            <w:tcW w:w="3375" w:type="dxa"/>
            <w:tcBorders>
              <w:top w:val="single" w:sz="6" w:space="0" w:color="auto"/>
              <w:left w:val="single" w:sz="6" w:space="0" w:color="auto"/>
              <w:bottom w:val="single" w:sz="6" w:space="0" w:color="auto"/>
              <w:right w:val="single" w:sz="6" w:space="0" w:color="auto"/>
            </w:tcBorders>
            <w:shd w:val="clear" w:color="auto" w:fill="auto"/>
            <w:hideMark/>
          </w:tcPr>
          <w:p w:rsidR="00C967BB" w:rsidRPr="006C03B0" w:rsidP="00C967BB" w14:paraId="52D5F5F0" w14:textId="77777777">
            <w:pPr>
              <w:spacing w:after="0" w:line="240" w:lineRule="auto"/>
              <w:ind w:right="-15"/>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lang w:eastAsia="sv-SE"/>
              </w:rPr>
              <w:t>P </w:t>
            </w:r>
          </w:p>
          <w:p w:rsidR="00C967BB" w:rsidRPr="006C03B0" w:rsidP="00C967BB" w14:paraId="7548D3F9" w14:textId="77777777">
            <w:pPr>
              <w:spacing w:after="0" w:line="240" w:lineRule="auto"/>
              <w:ind w:right="-15"/>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lang w:eastAsia="sv-SE"/>
              </w:rPr>
              <w:t>I </w:t>
            </w:r>
          </w:p>
          <w:p w:rsidR="00C967BB" w:rsidRPr="006C03B0" w:rsidP="00C967BB" w14:paraId="05F8E4DB" w14:textId="77777777">
            <w:pPr>
              <w:spacing w:after="0" w:line="240" w:lineRule="auto"/>
              <w:ind w:right="-15"/>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lang w:eastAsia="sv-SE"/>
              </w:rPr>
              <w:t>D </w:t>
            </w:r>
          </w:p>
        </w:tc>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C967BB" w:rsidRPr="006C03B0" w:rsidP="00C967BB" w14:paraId="38706087" w14:textId="77777777">
            <w:pPr>
              <w:spacing w:after="0" w:line="240" w:lineRule="auto"/>
              <w:ind w:right="-15"/>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shd w:val="clear" w:color="auto" w:fill="FFFF00"/>
                <w:lang w:eastAsia="sv-SE"/>
              </w:rPr>
              <w:t>X</w:t>
            </w:r>
            <w:r w:rsidRPr="006C03B0">
              <w:rPr>
                <w:rFonts w:eastAsia="Times New Roman" w:asciiTheme="minorHAnsi" w:hAnsiTheme="minorHAnsi" w:cstheme="minorHAnsi"/>
                <w:sz w:val="18"/>
                <w:szCs w:val="18"/>
                <w:lang w:eastAsia="sv-SE"/>
              </w:rPr>
              <w:t> </w:t>
            </w:r>
          </w:p>
          <w:p w:rsidR="00C967BB" w:rsidRPr="006C03B0" w:rsidP="00C967BB" w14:paraId="4A33F302" w14:textId="77777777">
            <w:pPr>
              <w:spacing w:after="0" w:line="240" w:lineRule="auto"/>
              <w:ind w:right="-15"/>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shd w:val="clear" w:color="auto" w:fill="FFFF00"/>
                <w:lang w:eastAsia="sv-SE"/>
              </w:rPr>
              <w:t>X</w:t>
            </w:r>
            <w:r w:rsidRPr="006C03B0">
              <w:rPr>
                <w:rFonts w:eastAsia="Times New Roman" w:asciiTheme="minorHAnsi" w:hAnsiTheme="minorHAnsi" w:cstheme="minorHAnsi"/>
                <w:sz w:val="18"/>
                <w:szCs w:val="18"/>
                <w:lang w:eastAsia="sv-SE"/>
              </w:rPr>
              <w:t> </w:t>
            </w:r>
          </w:p>
          <w:p w:rsidR="00C967BB" w:rsidRPr="006C03B0" w:rsidP="00C967BB" w14:paraId="45FE7702" w14:textId="77777777">
            <w:pPr>
              <w:spacing w:after="0" w:line="240" w:lineRule="auto"/>
              <w:ind w:right="-15"/>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shd w:val="clear" w:color="auto" w:fill="FFFF00"/>
                <w:lang w:eastAsia="sv-SE"/>
              </w:rPr>
              <w:t>X</w:t>
            </w:r>
            <w:r w:rsidRPr="006C03B0">
              <w:rPr>
                <w:rFonts w:eastAsia="Times New Roman" w:asciiTheme="minorHAnsi" w:hAnsiTheme="minorHAnsi" w:cstheme="minorHAnsi"/>
                <w:sz w:val="18"/>
                <w:szCs w:val="18"/>
                <w:lang w:eastAsia="sv-SE"/>
              </w:rPr>
              <w:t> </w:t>
            </w:r>
          </w:p>
        </w:tc>
      </w:tr>
      <w:tr w14:paraId="433D207D" w14:textId="77777777" w:rsidTr="00CA7A2F">
        <w:tblPrEx>
          <w:tblW w:w="7305" w:type="dxa"/>
          <w:tblCellMar>
            <w:left w:w="0" w:type="dxa"/>
            <w:right w:w="0" w:type="dxa"/>
          </w:tblCellMar>
          <w:tblLook w:val="04A0"/>
        </w:tblPrEx>
        <w:trPr>
          <w:trHeight w:val="225"/>
        </w:trPr>
        <w:tc>
          <w:tcPr>
            <w:tcW w:w="1395" w:type="dxa"/>
            <w:tcBorders>
              <w:top w:val="single" w:sz="6" w:space="0" w:color="auto"/>
              <w:left w:val="single" w:sz="6" w:space="0" w:color="auto"/>
              <w:bottom w:val="single" w:sz="6" w:space="0" w:color="auto"/>
              <w:right w:val="single" w:sz="6" w:space="0" w:color="auto"/>
            </w:tcBorders>
            <w:shd w:val="clear" w:color="auto" w:fill="auto"/>
            <w:hideMark/>
          </w:tcPr>
          <w:p w:rsidR="00C967BB" w:rsidRPr="006C03B0" w:rsidP="00C967BB" w14:paraId="7C53BEF1" w14:textId="77777777">
            <w:pPr>
              <w:spacing w:after="0" w:line="240" w:lineRule="auto"/>
              <w:ind w:right="-15"/>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shd w:val="clear" w:color="auto" w:fill="FFFF00"/>
                <w:lang w:eastAsia="sv-SE"/>
              </w:rPr>
              <w:t>KMxx-GTxx</w:t>
            </w:r>
            <w:r w:rsidRPr="006C03B0">
              <w:rPr>
                <w:rFonts w:eastAsia="Times New Roman" w:asciiTheme="minorHAnsi" w:hAnsiTheme="minorHAnsi" w:cstheme="minorHAnsi"/>
                <w:sz w:val="18"/>
                <w:szCs w:val="18"/>
                <w:lang w:eastAsia="sv-SE"/>
              </w:rPr>
              <w:t> </w:t>
            </w:r>
          </w:p>
        </w:tc>
        <w:tc>
          <w:tcPr>
            <w:tcW w:w="3375" w:type="dxa"/>
            <w:tcBorders>
              <w:top w:val="single" w:sz="6" w:space="0" w:color="auto"/>
              <w:left w:val="single" w:sz="6" w:space="0" w:color="auto"/>
              <w:bottom w:val="single" w:sz="6" w:space="0" w:color="auto"/>
              <w:right w:val="single" w:sz="6" w:space="0" w:color="auto"/>
            </w:tcBorders>
            <w:shd w:val="clear" w:color="auto" w:fill="auto"/>
            <w:hideMark/>
          </w:tcPr>
          <w:p w:rsidR="00C967BB" w:rsidRPr="006C03B0" w:rsidP="00C967BB" w14:paraId="33D120FB" w14:textId="77777777">
            <w:pPr>
              <w:spacing w:after="0" w:line="240" w:lineRule="auto"/>
              <w:ind w:right="-15"/>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lang w:eastAsia="sv-SE"/>
              </w:rPr>
              <w:t>P </w:t>
            </w:r>
          </w:p>
          <w:p w:rsidR="00C967BB" w:rsidRPr="006C03B0" w:rsidP="00C967BB" w14:paraId="78EB19B8" w14:textId="77777777">
            <w:pPr>
              <w:spacing w:after="0" w:line="240" w:lineRule="auto"/>
              <w:ind w:right="-15"/>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lang w:eastAsia="sv-SE"/>
              </w:rPr>
              <w:t>I </w:t>
            </w:r>
          </w:p>
          <w:p w:rsidR="00C967BB" w:rsidRPr="006C03B0" w:rsidP="00C967BB" w14:paraId="6E468E31" w14:textId="77777777">
            <w:pPr>
              <w:spacing w:after="0" w:line="240" w:lineRule="auto"/>
              <w:ind w:right="-15"/>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lang w:eastAsia="sv-SE"/>
              </w:rPr>
              <w:t>D </w:t>
            </w:r>
          </w:p>
        </w:tc>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C967BB" w:rsidRPr="006C03B0" w:rsidP="00C967BB" w14:paraId="23C9F2CD" w14:textId="77777777">
            <w:pPr>
              <w:spacing w:after="0" w:line="240" w:lineRule="auto"/>
              <w:ind w:right="-15"/>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shd w:val="clear" w:color="auto" w:fill="FFFF00"/>
                <w:lang w:eastAsia="sv-SE"/>
              </w:rPr>
              <w:t>X</w:t>
            </w:r>
            <w:r w:rsidRPr="006C03B0">
              <w:rPr>
                <w:rFonts w:eastAsia="Times New Roman" w:asciiTheme="minorHAnsi" w:hAnsiTheme="minorHAnsi" w:cstheme="minorHAnsi"/>
                <w:sz w:val="18"/>
                <w:szCs w:val="18"/>
                <w:lang w:eastAsia="sv-SE"/>
              </w:rPr>
              <w:t> </w:t>
            </w:r>
          </w:p>
          <w:p w:rsidR="00C967BB" w:rsidRPr="006C03B0" w:rsidP="00C967BB" w14:paraId="157465D6" w14:textId="77777777">
            <w:pPr>
              <w:spacing w:after="0" w:line="240" w:lineRule="auto"/>
              <w:ind w:right="-15"/>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shd w:val="clear" w:color="auto" w:fill="FFFF00"/>
                <w:lang w:eastAsia="sv-SE"/>
              </w:rPr>
              <w:t>X</w:t>
            </w:r>
            <w:r w:rsidRPr="006C03B0">
              <w:rPr>
                <w:rFonts w:eastAsia="Times New Roman" w:asciiTheme="minorHAnsi" w:hAnsiTheme="minorHAnsi" w:cstheme="minorHAnsi"/>
                <w:sz w:val="18"/>
                <w:szCs w:val="18"/>
                <w:lang w:eastAsia="sv-SE"/>
              </w:rPr>
              <w:t> </w:t>
            </w:r>
          </w:p>
          <w:p w:rsidR="00C967BB" w:rsidRPr="006C03B0" w:rsidP="00C967BB" w14:paraId="2D738189" w14:textId="77777777">
            <w:pPr>
              <w:spacing w:after="0" w:line="240" w:lineRule="auto"/>
              <w:ind w:right="-15"/>
              <w:textAlignment w:val="baseline"/>
              <w:rPr>
                <w:rFonts w:eastAsia="Times New Roman" w:asciiTheme="minorHAnsi" w:hAnsiTheme="minorHAnsi" w:cstheme="minorHAnsi"/>
                <w:sz w:val="18"/>
                <w:szCs w:val="18"/>
                <w:lang w:eastAsia="sv-SE"/>
              </w:rPr>
            </w:pPr>
            <w:r w:rsidRPr="006C03B0">
              <w:rPr>
                <w:rFonts w:eastAsia="Times New Roman" w:asciiTheme="minorHAnsi" w:hAnsiTheme="minorHAnsi" w:cstheme="minorHAnsi"/>
                <w:sz w:val="18"/>
                <w:szCs w:val="18"/>
                <w:shd w:val="clear" w:color="auto" w:fill="FFFF00"/>
                <w:lang w:eastAsia="sv-SE"/>
              </w:rPr>
              <w:t>X</w:t>
            </w:r>
            <w:r w:rsidRPr="006C03B0">
              <w:rPr>
                <w:rFonts w:eastAsia="Times New Roman" w:asciiTheme="minorHAnsi" w:hAnsiTheme="minorHAnsi" w:cstheme="minorHAnsi"/>
                <w:sz w:val="18"/>
                <w:szCs w:val="18"/>
                <w:lang w:eastAsia="sv-SE"/>
              </w:rPr>
              <w:t> </w:t>
            </w:r>
          </w:p>
        </w:tc>
      </w:tr>
    </w:tbl>
    <w:p w:rsidR="00DF2AEC" w:rsidRPr="006C03B0" w:rsidP="00095BFC" w14:paraId="5CA828AD" w14:textId="77777777">
      <w:pPr>
        <w:pStyle w:val="List"/>
        <w:rPr>
          <w:rFonts w:asciiTheme="minorHAnsi" w:hAnsiTheme="minorHAnsi" w:cstheme="minorHAnsi"/>
          <w:sz w:val="18"/>
          <w:szCs w:val="18"/>
        </w:rPr>
        <w:sectPr w:rsidSect="002C5B02">
          <w:headerReference w:type="default" r:id="rId16"/>
          <w:footerReference w:type="default" r:id="rId17"/>
          <w:pgSz w:w="16838" w:h="11906" w:orient="landscape" w:code="9"/>
          <w:pgMar w:top="1135" w:right="680" w:bottom="539" w:left="709" w:header="426" w:footer="582" w:gutter="0"/>
          <w:cols w:num="2" w:space="708"/>
          <w:docGrid w:linePitch="360"/>
        </w:sectPr>
      </w:pPr>
    </w:p>
    <w:p w:rsidR="0024400F" w:rsidRPr="006C03B0" w:rsidP="003178BB" w14:paraId="3A2D4F70" w14:textId="77777777">
      <w:pPr>
        <w:pStyle w:val="Larmer"/>
        <w:tabs>
          <w:tab w:val="left" w:pos="1560"/>
          <w:tab w:val="clear" w:pos="1985"/>
          <w:tab w:val="left" w:pos="4253"/>
          <w:tab w:val="clear" w:pos="5670"/>
          <w:tab w:val="left" w:pos="6663"/>
        </w:tabs>
        <w:rPr>
          <w:rFonts w:asciiTheme="minorHAnsi" w:hAnsiTheme="minorHAnsi" w:cstheme="minorHAnsi"/>
          <w:sz w:val="18"/>
          <w:szCs w:val="18"/>
        </w:rPr>
      </w:pPr>
    </w:p>
    <w:tbl>
      <w:tblPr>
        <w:tblStyle w:val="TableGrid"/>
        <w:tblW w:w="15665" w:type="dxa"/>
        <w:tblLook w:val="04A0"/>
      </w:tblPr>
      <w:tblGrid>
        <w:gridCol w:w="1442"/>
        <w:gridCol w:w="6350"/>
        <w:gridCol w:w="1842"/>
        <w:gridCol w:w="2268"/>
        <w:gridCol w:w="3763"/>
      </w:tblGrid>
      <w:tr w14:paraId="5256E2DF" w14:textId="77777777" w:rsidTr="008357F4">
        <w:tblPrEx>
          <w:tblW w:w="15665" w:type="dxa"/>
          <w:tblLook w:val="04A0"/>
        </w:tblPrEx>
        <w:tc>
          <w:tcPr>
            <w:tcW w:w="15665" w:type="dxa"/>
            <w:gridSpan w:val="5"/>
          </w:tcPr>
          <w:p w:rsidR="00AE7991" w:rsidRPr="0022291D" w:rsidP="0022291D" w14:paraId="71BBF29A" w14:textId="6841366F">
            <w:pPr>
              <w:pStyle w:val="Larmer"/>
              <w:tabs>
                <w:tab w:val="clear" w:pos="1985"/>
                <w:tab w:val="clear" w:pos="5670"/>
                <w:tab w:val="clear" w:pos="5954"/>
              </w:tabs>
              <w:spacing w:after="120"/>
              <w:rPr>
                <w:rFonts w:asciiTheme="minorHAnsi" w:hAnsiTheme="minorHAnsi" w:cstheme="minorHAnsi"/>
                <w:b/>
                <w:sz w:val="18"/>
                <w:szCs w:val="18"/>
              </w:rPr>
            </w:pPr>
            <w:r w:rsidRPr="0022291D">
              <w:rPr>
                <w:rFonts w:asciiTheme="minorHAnsi" w:hAnsiTheme="minorHAnsi" w:cstheme="minorHAnsi"/>
                <w:b/>
                <w:sz w:val="18"/>
                <w:szCs w:val="18"/>
              </w:rPr>
              <w:t xml:space="preserve">LARM </w:t>
            </w:r>
            <w:r w:rsidRPr="0022291D">
              <w:rPr>
                <w:rFonts w:asciiTheme="minorHAnsi" w:hAnsiTheme="minorHAnsi" w:cstheme="minorHAnsi"/>
                <w:b/>
                <w:sz w:val="18"/>
                <w:szCs w:val="18"/>
                <w:highlight w:val="green"/>
              </w:rPr>
              <w:t>Larmlistan objektsanpassas</w:t>
            </w:r>
          </w:p>
        </w:tc>
      </w:tr>
      <w:tr w14:paraId="7430FD85" w14:textId="77777777" w:rsidTr="007674CC">
        <w:tblPrEx>
          <w:tblW w:w="15665" w:type="dxa"/>
          <w:tblLook w:val="04A0"/>
        </w:tblPrEx>
        <w:tc>
          <w:tcPr>
            <w:tcW w:w="1442" w:type="dxa"/>
          </w:tcPr>
          <w:p w:rsidR="00355DAB" w:rsidRPr="006C03B0" w:rsidP="00355DAB" w14:paraId="1A946725"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b/>
                <w:sz w:val="18"/>
                <w:szCs w:val="18"/>
              </w:rPr>
              <w:t>Objekt</w:t>
            </w:r>
          </w:p>
        </w:tc>
        <w:tc>
          <w:tcPr>
            <w:tcW w:w="6350" w:type="dxa"/>
          </w:tcPr>
          <w:p w:rsidR="00355DAB" w:rsidRPr="006C03B0" w:rsidP="00355DAB" w14:paraId="4A45A5F2"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b/>
                <w:sz w:val="18"/>
                <w:szCs w:val="18"/>
              </w:rPr>
              <w:t>Förklaring</w:t>
            </w:r>
          </w:p>
        </w:tc>
        <w:tc>
          <w:tcPr>
            <w:tcW w:w="1842" w:type="dxa"/>
          </w:tcPr>
          <w:p w:rsidR="00355DAB" w:rsidRPr="006C03B0" w:rsidP="00355DAB" w14:paraId="6CFC14E5" w14:textId="77777777">
            <w:pPr>
              <w:pStyle w:val="Larmer"/>
              <w:tabs>
                <w:tab w:val="clear" w:pos="1985"/>
                <w:tab w:val="clear" w:pos="5670"/>
                <w:tab w:val="clear" w:pos="5954"/>
              </w:tabs>
              <w:rPr>
                <w:rFonts w:asciiTheme="minorHAnsi" w:hAnsiTheme="minorHAnsi" w:cstheme="minorHAnsi"/>
                <w:b/>
                <w:sz w:val="18"/>
                <w:szCs w:val="18"/>
              </w:rPr>
            </w:pPr>
            <w:r w:rsidRPr="006C03B0">
              <w:rPr>
                <w:rFonts w:asciiTheme="minorHAnsi" w:hAnsiTheme="minorHAnsi" w:cstheme="minorHAnsi"/>
                <w:b/>
                <w:sz w:val="18"/>
                <w:szCs w:val="18"/>
              </w:rPr>
              <w:t xml:space="preserve">Larmgrupp: </w:t>
            </w:r>
          </w:p>
          <w:p w:rsidR="00355DAB" w:rsidRPr="006C03B0" w:rsidP="00355DAB" w14:paraId="1DBA892F"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b/>
                <w:sz w:val="18"/>
                <w:szCs w:val="18"/>
              </w:rPr>
              <w:t>Boende/Skola</w:t>
            </w:r>
          </w:p>
        </w:tc>
        <w:tc>
          <w:tcPr>
            <w:tcW w:w="2268" w:type="dxa"/>
          </w:tcPr>
          <w:p w:rsidR="00355DAB" w:rsidRPr="006C03B0" w:rsidP="00355DAB" w14:paraId="182D8A72"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b/>
                <w:sz w:val="18"/>
                <w:szCs w:val="18"/>
              </w:rPr>
              <w:t>Larmfördröjning</w:t>
            </w:r>
          </w:p>
        </w:tc>
        <w:tc>
          <w:tcPr>
            <w:tcW w:w="3763" w:type="dxa"/>
          </w:tcPr>
          <w:p w:rsidR="00355DAB" w:rsidRPr="006C03B0" w:rsidP="00355DAB" w14:paraId="2624FE00"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b/>
                <w:sz w:val="18"/>
                <w:szCs w:val="18"/>
              </w:rPr>
              <w:t>Larmgräns</w:t>
            </w:r>
          </w:p>
        </w:tc>
      </w:tr>
      <w:tr w14:paraId="769DE16E" w14:textId="77777777" w:rsidTr="007674CC">
        <w:tblPrEx>
          <w:tblW w:w="15665" w:type="dxa"/>
          <w:tblLook w:val="04A0"/>
        </w:tblPrEx>
        <w:tc>
          <w:tcPr>
            <w:tcW w:w="1442" w:type="dxa"/>
          </w:tcPr>
          <w:p w:rsidR="00355DAB" w:rsidRPr="006C03B0" w:rsidP="00355DAB" w14:paraId="167AC803"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Givarfel</w:t>
            </w:r>
          </w:p>
        </w:tc>
        <w:tc>
          <w:tcPr>
            <w:tcW w:w="6350" w:type="dxa"/>
          </w:tcPr>
          <w:p w:rsidR="00355DAB" w:rsidRPr="006C03B0" w:rsidP="00355DAB" w14:paraId="7F57D5C1"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Alla analoga givare, inkl</w:t>
            </w:r>
            <w:r w:rsidRPr="006C03B0" w:rsidR="007F1307">
              <w:rPr>
                <w:rFonts w:asciiTheme="minorHAnsi" w:hAnsiTheme="minorHAnsi" w:cstheme="minorHAnsi"/>
                <w:sz w:val="18"/>
                <w:szCs w:val="18"/>
              </w:rPr>
              <w:t>usive</w:t>
            </w:r>
            <w:r w:rsidRPr="006C03B0">
              <w:rPr>
                <w:rFonts w:asciiTheme="minorHAnsi" w:hAnsiTheme="minorHAnsi" w:cstheme="minorHAnsi"/>
                <w:sz w:val="18"/>
                <w:szCs w:val="18"/>
              </w:rPr>
              <w:t xml:space="preserve"> rumsgivare</w:t>
            </w:r>
          </w:p>
        </w:tc>
        <w:tc>
          <w:tcPr>
            <w:tcW w:w="1842" w:type="dxa"/>
          </w:tcPr>
          <w:p w:rsidR="00355DAB" w:rsidRPr="006C03B0" w:rsidP="00355DAB" w14:paraId="67B055EE"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51</w:t>
            </w:r>
          </w:p>
        </w:tc>
        <w:tc>
          <w:tcPr>
            <w:tcW w:w="2268" w:type="dxa"/>
          </w:tcPr>
          <w:p w:rsidR="00355DAB" w:rsidRPr="006C03B0" w:rsidP="00355DAB" w14:paraId="72DD7F5F"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0 min</w:t>
            </w:r>
          </w:p>
        </w:tc>
        <w:tc>
          <w:tcPr>
            <w:tcW w:w="3763" w:type="dxa"/>
          </w:tcPr>
          <w:p w:rsidR="00355DAB" w:rsidRPr="006C03B0" w:rsidP="00355DAB" w14:paraId="366C5FA4" w14:textId="77777777">
            <w:pPr>
              <w:pStyle w:val="Larmer"/>
              <w:tabs>
                <w:tab w:val="clear" w:pos="1985"/>
                <w:tab w:val="clear" w:pos="5670"/>
                <w:tab w:val="clear" w:pos="5954"/>
              </w:tabs>
              <w:rPr>
                <w:rFonts w:asciiTheme="minorHAnsi" w:hAnsiTheme="minorHAnsi" w:cstheme="minorHAnsi"/>
                <w:sz w:val="18"/>
                <w:szCs w:val="18"/>
              </w:rPr>
            </w:pPr>
          </w:p>
        </w:tc>
      </w:tr>
      <w:tr w14:paraId="0523E551" w14:textId="77777777" w:rsidTr="007674CC">
        <w:tblPrEx>
          <w:tblW w:w="15665" w:type="dxa"/>
          <w:tblLook w:val="04A0"/>
        </w:tblPrEx>
        <w:tc>
          <w:tcPr>
            <w:tcW w:w="1442" w:type="dxa"/>
          </w:tcPr>
          <w:p w:rsidR="00476C45" w:rsidRPr="006C03B0" w:rsidP="00476C45" w14:paraId="21DE2469" w14:textId="77777777">
            <w:pPr>
              <w:pStyle w:val="Larmer"/>
              <w:tabs>
                <w:tab w:val="clear" w:pos="1985"/>
                <w:tab w:val="clear" w:pos="5670"/>
                <w:tab w:val="clear" w:pos="5954"/>
              </w:tabs>
              <w:rPr>
                <w:rFonts w:asciiTheme="minorHAnsi" w:hAnsiTheme="minorHAnsi" w:cstheme="minorHAnsi"/>
                <w:sz w:val="18"/>
                <w:szCs w:val="18"/>
                <w:highlight w:val="yellow"/>
              </w:rPr>
            </w:pPr>
            <w:r w:rsidRPr="006C03B0">
              <w:rPr>
                <w:rFonts w:asciiTheme="minorHAnsi" w:hAnsiTheme="minorHAnsi" w:cstheme="minorHAnsi"/>
                <w:sz w:val="18"/>
                <w:szCs w:val="18"/>
                <w:highlight w:val="yellow"/>
              </w:rPr>
              <w:t>Trådlösa rumsgivare</w:t>
            </w:r>
          </w:p>
          <w:p w:rsidR="00476C45" w:rsidRPr="006C03B0" w:rsidP="00476C45" w14:paraId="622795E7"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highlight w:val="yellow"/>
              </w:rPr>
              <w:t>(ombyggnad)</w:t>
            </w:r>
          </w:p>
        </w:tc>
        <w:tc>
          <w:tcPr>
            <w:tcW w:w="6350" w:type="dxa"/>
          </w:tcPr>
          <w:p w:rsidR="00476C45" w:rsidRPr="006C03B0" w:rsidP="00476C45" w14:paraId="23AE9CE1" w14:textId="77777777">
            <w:pPr>
              <w:pStyle w:val="Larmer"/>
              <w:tabs>
                <w:tab w:val="clear" w:pos="1985"/>
                <w:tab w:val="clear" w:pos="5670"/>
                <w:tab w:val="clear" w:pos="5954"/>
              </w:tabs>
              <w:rPr>
                <w:rFonts w:asciiTheme="minorHAnsi" w:hAnsiTheme="minorHAnsi" w:cstheme="minorHAnsi"/>
                <w:sz w:val="18"/>
                <w:szCs w:val="18"/>
                <w:highlight w:val="yellow"/>
              </w:rPr>
            </w:pPr>
            <w:r w:rsidRPr="006C03B0">
              <w:rPr>
                <w:rFonts w:asciiTheme="minorHAnsi" w:hAnsiTheme="minorHAnsi" w:cstheme="minorHAnsi"/>
                <w:sz w:val="18"/>
                <w:szCs w:val="18"/>
                <w:highlight w:val="yellow"/>
              </w:rPr>
              <w:t>Kommunikationsfel</w:t>
            </w:r>
          </w:p>
          <w:p w:rsidR="00476C45" w:rsidRPr="006C03B0" w:rsidP="00476C45" w14:paraId="7CC53508"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highlight w:val="yellow"/>
              </w:rPr>
              <w:t>Utanför temperaturområde</w:t>
            </w:r>
          </w:p>
        </w:tc>
        <w:tc>
          <w:tcPr>
            <w:tcW w:w="1842" w:type="dxa"/>
          </w:tcPr>
          <w:p w:rsidR="00476C45" w:rsidRPr="006C03B0" w:rsidP="00476C45" w14:paraId="3490772E" w14:textId="77777777">
            <w:pPr>
              <w:pStyle w:val="Larmer"/>
              <w:tabs>
                <w:tab w:val="clear" w:pos="1985"/>
                <w:tab w:val="clear" w:pos="5670"/>
                <w:tab w:val="clear" w:pos="5954"/>
              </w:tabs>
              <w:rPr>
                <w:rFonts w:asciiTheme="minorHAnsi" w:hAnsiTheme="minorHAnsi" w:cstheme="minorHAnsi"/>
                <w:sz w:val="18"/>
                <w:szCs w:val="18"/>
                <w:highlight w:val="yellow"/>
              </w:rPr>
            </w:pPr>
            <w:r w:rsidRPr="006C03B0">
              <w:rPr>
                <w:rFonts w:asciiTheme="minorHAnsi" w:hAnsiTheme="minorHAnsi" w:cstheme="minorHAnsi"/>
                <w:sz w:val="18"/>
                <w:szCs w:val="18"/>
                <w:highlight w:val="yellow"/>
              </w:rPr>
              <w:t>51</w:t>
            </w:r>
          </w:p>
          <w:p w:rsidR="00476C45" w:rsidRPr="006C03B0" w:rsidP="00476C45" w14:paraId="2539028B"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highlight w:val="yellow"/>
              </w:rPr>
              <w:t>51</w:t>
            </w:r>
          </w:p>
        </w:tc>
        <w:tc>
          <w:tcPr>
            <w:tcW w:w="2268" w:type="dxa"/>
          </w:tcPr>
          <w:p w:rsidR="00476C45" w:rsidRPr="006C03B0" w:rsidP="00476C45" w14:paraId="17235861" w14:textId="77777777">
            <w:pPr>
              <w:pStyle w:val="Larmer"/>
              <w:tabs>
                <w:tab w:val="clear" w:pos="1985"/>
                <w:tab w:val="clear" w:pos="5670"/>
                <w:tab w:val="clear" w:pos="5954"/>
              </w:tabs>
              <w:rPr>
                <w:rFonts w:asciiTheme="minorHAnsi" w:hAnsiTheme="minorHAnsi" w:cstheme="minorHAnsi"/>
                <w:sz w:val="18"/>
                <w:szCs w:val="18"/>
                <w:highlight w:val="yellow"/>
              </w:rPr>
            </w:pPr>
            <w:r w:rsidRPr="006C03B0">
              <w:rPr>
                <w:rFonts w:asciiTheme="minorHAnsi" w:hAnsiTheme="minorHAnsi" w:cstheme="minorHAnsi"/>
                <w:sz w:val="18"/>
                <w:szCs w:val="18"/>
                <w:highlight w:val="yellow"/>
              </w:rPr>
              <w:t>5 min</w:t>
            </w:r>
          </w:p>
          <w:p w:rsidR="00476C45" w:rsidRPr="006C03B0" w:rsidP="00476C45" w14:paraId="42023876"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highlight w:val="yellow"/>
              </w:rPr>
              <w:t>5 min</w:t>
            </w:r>
          </w:p>
        </w:tc>
        <w:tc>
          <w:tcPr>
            <w:tcW w:w="3763" w:type="dxa"/>
          </w:tcPr>
          <w:p w:rsidR="00476C45" w:rsidRPr="006C03B0" w:rsidP="00476C45" w14:paraId="6A3CDBAF" w14:textId="77777777">
            <w:pPr>
              <w:pStyle w:val="Larmer"/>
              <w:tabs>
                <w:tab w:val="clear" w:pos="1985"/>
                <w:tab w:val="clear" w:pos="5670"/>
                <w:tab w:val="clear" w:pos="5954"/>
              </w:tabs>
              <w:rPr>
                <w:rFonts w:asciiTheme="minorHAnsi" w:hAnsiTheme="minorHAnsi" w:cstheme="minorHAnsi"/>
                <w:sz w:val="18"/>
                <w:szCs w:val="18"/>
                <w:highlight w:val="yellow"/>
              </w:rPr>
            </w:pPr>
          </w:p>
          <w:p w:rsidR="00476C45" w:rsidRPr="006C03B0" w:rsidP="00476C45" w14:paraId="3BC4BA17"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highlight w:val="yellow"/>
              </w:rPr>
              <w:t>Ej inom 10.0 – 40.0°C</w:t>
            </w:r>
          </w:p>
        </w:tc>
      </w:tr>
      <w:tr w14:paraId="78F4F0DB" w14:textId="77777777" w:rsidTr="007674CC">
        <w:tblPrEx>
          <w:tblW w:w="15665" w:type="dxa"/>
          <w:tblLook w:val="04A0"/>
        </w:tblPrEx>
        <w:tc>
          <w:tcPr>
            <w:tcW w:w="1442" w:type="dxa"/>
          </w:tcPr>
          <w:p w:rsidR="00A5219B" w:rsidRPr="006C03B0" w:rsidP="00A5219B" w14:paraId="6165CA74" w14:textId="123462E2">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Xxxx-GTxx</w:t>
            </w:r>
          </w:p>
        </w:tc>
        <w:tc>
          <w:tcPr>
            <w:tcW w:w="6350" w:type="dxa"/>
          </w:tcPr>
          <w:p w:rsidR="00A5219B" w:rsidRPr="006C03B0" w:rsidP="00A5219B" w14:paraId="1914A8FF" w14:textId="572AD56F">
            <w:pPr>
              <w:pStyle w:val="Larmer"/>
              <w:tabs>
                <w:tab w:val="clear" w:pos="1985"/>
                <w:tab w:val="clear" w:pos="5670"/>
                <w:tab w:val="clear" w:pos="5954"/>
              </w:tabs>
              <w:rPr>
                <w:rFonts w:asciiTheme="minorHAnsi" w:hAnsiTheme="minorHAnsi" w:cstheme="minorHAnsi"/>
                <w:sz w:val="18"/>
                <w:szCs w:val="18"/>
                <w:highlight w:val="yellow"/>
              </w:rPr>
            </w:pPr>
            <w:r w:rsidRPr="00534C60">
              <w:rPr>
                <w:rFonts w:asciiTheme="minorHAnsi" w:hAnsiTheme="minorHAnsi" w:cstheme="minorHAnsi"/>
                <w:sz w:val="18"/>
                <w:szCs w:val="18"/>
                <w:highlight w:val="yellow"/>
              </w:rPr>
              <w:t>Utanför temperaturområde</w:t>
            </w:r>
          </w:p>
        </w:tc>
        <w:tc>
          <w:tcPr>
            <w:tcW w:w="1842" w:type="dxa"/>
          </w:tcPr>
          <w:p w:rsidR="00A5219B" w:rsidRPr="006C03B0" w:rsidP="00A5219B" w14:paraId="48A404D8" w14:textId="214AE854">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51</w:t>
            </w:r>
          </w:p>
        </w:tc>
        <w:tc>
          <w:tcPr>
            <w:tcW w:w="2268" w:type="dxa"/>
          </w:tcPr>
          <w:p w:rsidR="00A5219B" w:rsidRPr="006C03B0" w:rsidP="00A5219B" w14:paraId="575AB3E0" w14:textId="51BFB2A9">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5 min</w:t>
            </w:r>
          </w:p>
        </w:tc>
        <w:tc>
          <w:tcPr>
            <w:tcW w:w="3763" w:type="dxa"/>
          </w:tcPr>
          <w:p w:rsidR="00A5219B" w:rsidRPr="006C03B0" w:rsidP="00A5219B" w14:paraId="4DB3774F" w14:textId="4235D68F">
            <w:pPr>
              <w:pStyle w:val="Larmer"/>
              <w:tabs>
                <w:tab w:val="clear" w:pos="1985"/>
                <w:tab w:val="clear" w:pos="5670"/>
                <w:tab w:val="clear" w:pos="5954"/>
              </w:tabs>
              <w:rPr>
                <w:rFonts w:asciiTheme="minorHAnsi" w:hAnsiTheme="minorHAnsi" w:cstheme="minorHAnsi"/>
                <w:sz w:val="18"/>
                <w:szCs w:val="18"/>
                <w:highlight w:val="yellow"/>
              </w:rPr>
            </w:pPr>
            <w:r w:rsidRPr="00534C60">
              <w:rPr>
                <w:rFonts w:asciiTheme="minorHAnsi" w:hAnsiTheme="minorHAnsi" w:cstheme="minorHAnsi"/>
                <w:sz w:val="18"/>
                <w:szCs w:val="18"/>
                <w:highlight w:val="yellow"/>
              </w:rPr>
              <w:t>Ej inom 10.0 – 40.0°C</w:t>
            </w:r>
          </w:p>
        </w:tc>
      </w:tr>
      <w:tr w14:paraId="3C00EAEE" w14:textId="77777777" w:rsidTr="00755322">
        <w:tblPrEx>
          <w:tblW w:w="15665" w:type="dxa"/>
          <w:tblLook w:val="04A0"/>
        </w:tblPrEx>
        <w:trPr>
          <w:trHeight w:val="449"/>
        </w:trPr>
        <w:tc>
          <w:tcPr>
            <w:tcW w:w="1442" w:type="dxa"/>
          </w:tcPr>
          <w:p w:rsidR="00A5219B" w:rsidRPr="006C03B0" w:rsidP="00A5219B" w14:paraId="4D21098D"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VP01-VP1</w:t>
            </w:r>
          </w:p>
          <w:p w:rsidR="0098029F" w:rsidRPr="006C03B0" w:rsidP="00A5219B" w14:paraId="077837C0" w14:textId="6B9E1259">
            <w:pPr>
              <w:pStyle w:val="Larmer"/>
              <w:rPr>
                <w:rFonts w:asciiTheme="minorHAnsi" w:hAnsiTheme="minorHAnsi" w:cstheme="minorHAnsi"/>
                <w:sz w:val="18"/>
                <w:szCs w:val="18"/>
              </w:rPr>
            </w:pPr>
          </w:p>
        </w:tc>
        <w:tc>
          <w:tcPr>
            <w:tcW w:w="6350" w:type="dxa"/>
          </w:tcPr>
          <w:p w:rsidR="00A5219B" w:rsidRPr="006C03B0" w:rsidP="00A5219B" w14:paraId="29FF65D7" w14:textId="14E3785F">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 xml:space="preserve">Värmepump summalarm </w:t>
            </w:r>
            <w:r w:rsidRPr="006C03B0">
              <w:rPr>
                <w:rFonts w:asciiTheme="minorHAnsi" w:hAnsiTheme="minorHAnsi" w:cstheme="minorHAnsi"/>
                <w:sz w:val="18"/>
                <w:szCs w:val="18"/>
                <w:highlight w:val="green"/>
              </w:rPr>
              <w:t>(”hårdtrådat” ej via Mod</w:t>
            </w:r>
            <w:r w:rsidR="00EA5152">
              <w:rPr>
                <w:rFonts w:asciiTheme="minorHAnsi" w:hAnsiTheme="minorHAnsi" w:cstheme="minorHAnsi"/>
                <w:sz w:val="18"/>
                <w:szCs w:val="18"/>
                <w:highlight w:val="green"/>
              </w:rPr>
              <w:t>b</w:t>
            </w:r>
            <w:r w:rsidRPr="006C03B0">
              <w:rPr>
                <w:rFonts w:asciiTheme="minorHAnsi" w:hAnsiTheme="minorHAnsi" w:cstheme="minorHAnsi"/>
                <w:sz w:val="18"/>
                <w:szCs w:val="18"/>
                <w:highlight w:val="green"/>
              </w:rPr>
              <w:t>us)</w:t>
            </w:r>
          </w:p>
          <w:p w:rsidR="00A5219B" w:rsidP="00A5219B" w14:paraId="594D588C" w14:textId="77777777">
            <w:pPr>
              <w:pStyle w:val="Larmer"/>
              <w:rPr>
                <w:rFonts w:asciiTheme="minorHAnsi" w:hAnsiTheme="minorHAnsi" w:cstheme="minorHAnsi"/>
                <w:sz w:val="18"/>
                <w:szCs w:val="18"/>
              </w:rPr>
            </w:pPr>
            <w:r>
              <w:rPr>
                <w:rFonts w:asciiTheme="minorHAnsi" w:hAnsiTheme="minorHAnsi" w:cstheme="minorHAnsi"/>
                <w:sz w:val="18"/>
                <w:szCs w:val="18"/>
              </w:rPr>
              <w:t>Larm frånslagen säkerhetsbrytare</w:t>
            </w:r>
          </w:p>
          <w:p w:rsidR="00274BCF" w:rsidRPr="008C0452" w:rsidP="00A5219B" w14:paraId="5EA95492" w14:textId="4E30E751">
            <w:pPr>
              <w:pStyle w:val="Larmer"/>
              <w:rPr>
                <w:rFonts w:asciiTheme="minorHAnsi" w:hAnsiTheme="minorHAnsi" w:cstheme="minorHAnsi"/>
                <w:sz w:val="18"/>
                <w:szCs w:val="18"/>
                <w:highlight w:val="yellow"/>
              </w:rPr>
            </w:pPr>
            <w:r w:rsidRPr="008C0452">
              <w:rPr>
                <w:rFonts w:asciiTheme="minorHAnsi" w:hAnsiTheme="minorHAnsi" w:cstheme="minorHAnsi"/>
                <w:sz w:val="18"/>
                <w:szCs w:val="18"/>
                <w:highlight w:val="yellow"/>
              </w:rPr>
              <w:t xml:space="preserve">Larm </w:t>
            </w:r>
            <w:r w:rsidRPr="008C0452" w:rsidR="0098029F">
              <w:rPr>
                <w:rFonts w:asciiTheme="minorHAnsi" w:hAnsiTheme="minorHAnsi" w:cstheme="minorHAnsi"/>
                <w:sz w:val="18"/>
                <w:szCs w:val="18"/>
                <w:highlight w:val="yellow"/>
              </w:rPr>
              <w:t>läckage</w:t>
            </w:r>
            <w:r w:rsidR="00646299">
              <w:rPr>
                <w:rFonts w:asciiTheme="minorHAnsi" w:hAnsiTheme="minorHAnsi" w:cstheme="minorHAnsi"/>
                <w:sz w:val="18"/>
                <w:szCs w:val="18"/>
                <w:highlight w:val="yellow"/>
              </w:rPr>
              <w:t xml:space="preserve"> brandfarligt </w:t>
            </w:r>
            <w:r w:rsidRPr="008C0452" w:rsidR="00646299">
              <w:rPr>
                <w:rFonts w:asciiTheme="minorHAnsi" w:hAnsiTheme="minorHAnsi" w:cstheme="minorHAnsi"/>
                <w:sz w:val="18"/>
                <w:szCs w:val="18"/>
                <w:highlight w:val="yellow"/>
              </w:rPr>
              <w:t>köldmedie</w:t>
            </w:r>
          </w:p>
          <w:p w:rsidR="0098029F" w:rsidRPr="008C0452" w:rsidP="00A5219B" w14:paraId="1CB3A9E8" w14:textId="77777777">
            <w:pPr>
              <w:pStyle w:val="Larmer"/>
              <w:rPr>
                <w:rFonts w:asciiTheme="minorHAnsi" w:hAnsiTheme="minorHAnsi" w:cstheme="minorHAnsi"/>
                <w:sz w:val="18"/>
                <w:szCs w:val="18"/>
                <w:highlight w:val="yellow"/>
              </w:rPr>
            </w:pPr>
            <w:r w:rsidRPr="008C0452">
              <w:rPr>
                <w:rFonts w:asciiTheme="minorHAnsi" w:hAnsiTheme="minorHAnsi" w:cstheme="minorHAnsi"/>
                <w:sz w:val="18"/>
                <w:szCs w:val="18"/>
                <w:highlight w:val="yellow"/>
              </w:rPr>
              <w:t>Larm nödstoppad värmepump vid köldmedieläc</w:t>
            </w:r>
            <w:r w:rsidRPr="008C0452" w:rsidR="00D2674D">
              <w:rPr>
                <w:rFonts w:asciiTheme="minorHAnsi" w:hAnsiTheme="minorHAnsi" w:cstheme="minorHAnsi"/>
                <w:sz w:val="18"/>
                <w:szCs w:val="18"/>
                <w:highlight w:val="yellow"/>
              </w:rPr>
              <w:t>kage</w:t>
            </w:r>
          </w:p>
          <w:p w:rsidR="00D2674D" w:rsidRPr="006C03B0" w:rsidP="00A5219B" w14:paraId="45F2BF93" w14:textId="05417D02">
            <w:pPr>
              <w:pStyle w:val="Larmer"/>
              <w:rPr>
                <w:rFonts w:asciiTheme="minorHAnsi" w:hAnsiTheme="minorHAnsi" w:cstheme="minorHAnsi"/>
                <w:sz w:val="18"/>
                <w:szCs w:val="18"/>
              </w:rPr>
            </w:pPr>
            <w:r w:rsidRPr="008C0452">
              <w:rPr>
                <w:rFonts w:asciiTheme="minorHAnsi" w:hAnsiTheme="minorHAnsi" w:cstheme="minorHAnsi"/>
                <w:sz w:val="18"/>
                <w:szCs w:val="18"/>
                <w:highlight w:val="yellow"/>
              </w:rPr>
              <w:t>Larm felaktigt stoppad värmepump</w:t>
            </w:r>
          </w:p>
        </w:tc>
        <w:tc>
          <w:tcPr>
            <w:tcW w:w="1842" w:type="dxa"/>
          </w:tcPr>
          <w:p w:rsidR="00A5219B" w:rsidRPr="006C03B0" w:rsidP="00A5219B" w14:paraId="0CAC3569"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41</w:t>
            </w:r>
          </w:p>
          <w:p w:rsidR="00A5219B" w:rsidP="00A5219B" w14:paraId="7AC8F183" w14:textId="77777777">
            <w:pPr>
              <w:pStyle w:val="Larmer"/>
              <w:rPr>
                <w:rFonts w:asciiTheme="minorHAnsi" w:hAnsiTheme="minorHAnsi" w:cstheme="minorHAnsi"/>
                <w:sz w:val="18"/>
                <w:szCs w:val="18"/>
              </w:rPr>
            </w:pPr>
            <w:r>
              <w:rPr>
                <w:rFonts w:asciiTheme="minorHAnsi" w:hAnsiTheme="minorHAnsi" w:cstheme="minorHAnsi"/>
                <w:sz w:val="18"/>
                <w:szCs w:val="18"/>
              </w:rPr>
              <w:t>51</w:t>
            </w:r>
          </w:p>
          <w:p w:rsidR="00F25AC7" w:rsidP="00A5219B" w14:paraId="617A628B" w14:textId="0BAFB636">
            <w:pPr>
              <w:pStyle w:val="Larmer"/>
              <w:rPr>
                <w:rFonts w:asciiTheme="minorHAnsi" w:hAnsiTheme="minorHAnsi" w:cstheme="minorHAnsi"/>
                <w:sz w:val="18"/>
                <w:szCs w:val="18"/>
              </w:rPr>
            </w:pPr>
            <w:r>
              <w:rPr>
                <w:rFonts w:asciiTheme="minorHAnsi" w:hAnsiTheme="minorHAnsi" w:cstheme="minorHAnsi"/>
                <w:sz w:val="18"/>
                <w:szCs w:val="18"/>
              </w:rPr>
              <w:t>33</w:t>
            </w:r>
          </w:p>
          <w:p w:rsidR="003028FC" w:rsidP="00A5219B" w14:paraId="0E2533FE" w14:textId="23012997">
            <w:pPr>
              <w:pStyle w:val="Larmer"/>
              <w:rPr>
                <w:rFonts w:asciiTheme="minorHAnsi" w:hAnsiTheme="minorHAnsi" w:cstheme="minorHAnsi"/>
                <w:sz w:val="18"/>
                <w:szCs w:val="18"/>
              </w:rPr>
            </w:pPr>
            <w:r>
              <w:rPr>
                <w:rFonts w:asciiTheme="minorHAnsi" w:hAnsiTheme="minorHAnsi" w:cstheme="minorHAnsi"/>
                <w:sz w:val="18"/>
                <w:szCs w:val="18"/>
              </w:rPr>
              <w:t>41</w:t>
            </w:r>
          </w:p>
          <w:p w:rsidR="008C0452" w:rsidRPr="006C03B0" w:rsidP="00153009" w14:paraId="4589A9CD" w14:textId="1E62D05D">
            <w:pPr>
              <w:pStyle w:val="Larmer"/>
              <w:rPr>
                <w:rFonts w:asciiTheme="minorHAnsi" w:hAnsiTheme="minorHAnsi" w:cstheme="minorHAnsi"/>
                <w:sz w:val="18"/>
                <w:szCs w:val="18"/>
              </w:rPr>
            </w:pPr>
            <w:r>
              <w:rPr>
                <w:rFonts w:asciiTheme="minorHAnsi" w:hAnsiTheme="minorHAnsi" w:cstheme="minorHAnsi"/>
                <w:sz w:val="18"/>
                <w:szCs w:val="18"/>
              </w:rPr>
              <w:t>41</w:t>
            </w:r>
          </w:p>
        </w:tc>
        <w:tc>
          <w:tcPr>
            <w:tcW w:w="2268" w:type="dxa"/>
          </w:tcPr>
          <w:p w:rsidR="00A5219B" w:rsidRPr="006C03B0" w:rsidP="00A5219B" w14:paraId="4D440134" w14:textId="156FBD4A">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60</w:t>
            </w:r>
            <w:r w:rsidRPr="006C03B0">
              <w:rPr>
                <w:rFonts w:asciiTheme="minorHAnsi" w:hAnsiTheme="minorHAnsi" w:cstheme="minorHAnsi"/>
                <w:sz w:val="18"/>
                <w:szCs w:val="18"/>
              </w:rPr>
              <w:t xml:space="preserve"> min </w:t>
            </w:r>
          </w:p>
          <w:p w:rsidR="00A5219B" w:rsidP="00A5219B" w14:paraId="36734225" w14:textId="77777777">
            <w:pPr>
              <w:pStyle w:val="Larmer"/>
              <w:rPr>
                <w:rFonts w:asciiTheme="minorHAnsi" w:hAnsiTheme="minorHAnsi" w:cstheme="minorHAnsi"/>
                <w:sz w:val="18"/>
                <w:szCs w:val="18"/>
              </w:rPr>
            </w:pPr>
            <w:r w:rsidRPr="006C03B0">
              <w:rPr>
                <w:rFonts w:asciiTheme="minorHAnsi" w:hAnsiTheme="minorHAnsi" w:cstheme="minorHAnsi"/>
                <w:sz w:val="18"/>
                <w:szCs w:val="18"/>
              </w:rPr>
              <w:t>60 min</w:t>
            </w:r>
          </w:p>
          <w:p w:rsidR="003028FC" w:rsidP="00A5219B" w14:paraId="19253D99" w14:textId="77777777">
            <w:pPr>
              <w:pStyle w:val="Larmer"/>
              <w:rPr>
                <w:rFonts w:asciiTheme="minorHAnsi" w:hAnsiTheme="minorHAnsi" w:cstheme="minorHAnsi"/>
                <w:sz w:val="18"/>
                <w:szCs w:val="18"/>
              </w:rPr>
            </w:pPr>
            <w:r>
              <w:rPr>
                <w:rFonts w:asciiTheme="minorHAnsi" w:hAnsiTheme="minorHAnsi" w:cstheme="minorHAnsi"/>
                <w:sz w:val="18"/>
                <w:szCs w:val="18"/>
              </w:rPr>
              <w:t>5 min</w:t>
            </w:r>
          </w:p>
          <w:p w:rsidR="003028FC" w:rsidP="00A5219B" w14:paraId="33FA1F2E" w14:textId="77777777">
            <w:pPr>
              <w:pStyle w:val="Larmer"/>
              <w:rPr>
                <w:rFonts w:asciiTheme="minorHAnsi" w:hAnsiTheme="minorHAnsi" w:cstheme="minorHAnsi"/>
                <w:sz w:val="18"/>
                <w:szCs w:val="18"/>
              </w:rPr>
            </w:pPr>
            <w:r>
              <w:rPr>
                <w:rFonts w:asciiTheme="minorHAnsi" w:hAnsiTheme="minorHAnsi" w:cstheme="minorHAnsi"/>
                <w:sz w:val="18"/>
                <w:szCs w:val="18"/>
              </w:rPr>
              <w:t>5 min</w:t>
            </w:r>
          </w:p>
          <w:p w:rsidR="003028FC" w:rsidRPr="006C03B0" w:rsidP="00A5219B" w14:paraId="44EEF8AA" w14:textId="1D8AF21E">
            <w:pPr>
              <w:pStyle w:val="Larmer"/>
              <w:rPr>
                <w:rFonts w:asciiTheme="minorHAnsi" w:hAnsiTheme="minorHAnsi" w:cstheme="minorHAnsi"/>
                <w:sz w:val="18"/>
                <w:szCs w:val="18"/>
              </w:rPr>
            </w:pPr>
            <w:r>
              <w:rPr>
                <w:rFonts w:asciiTheme="minorHAnsi" w:hAnsiTheme="minorHAnsi" w:cstheme="minorHAnsi"/>
                <w:sz w:val="18"/>
                <w:szCs w:val="18"/>
              </w:rPr>
              <w:t>5 min</w:t>
            </w:r>
          </w:p>
        </w:tc>
        <w:tc>
          <w:tcPr>
            <w:tcW w:w="3763" w:type="dxa"/>
          </w:tcPr>
          <w:p w:rsidR="00A5219B" w:rsidRPr="006C03B0" w:rsidP="00A5219B" w14:paraId="1EC66442" w14:textId="77777777">
            <w:pPr>
              <w:pStyle w:val="Larmer"/>
              <w:tabs>
                <w:tab w:val="clear" w:pos="1985"/>
                <w:tab w:val="clear" w:pos="5670"/>
                <w:tab w:val="clear" w:pos="5954"/>
              </w:tabs>
              <w:rPr>
                <w:rFonts w:asciiTheme="minorHAnsi" w:hAnsiTheme="minorHAnsi" w:cstheme="minorHAnsi"/>
                <w:sz w:val="18"/>
                <w:szCs w:val="18"/>
              </w:rPr>
            </w:pPr>
          </w:p>
        </w:tc>
      </w:tr>
      <w:tr w14:paraId="18193A33" w14:textId="77777777" w:rsidTr="00B74730">
        <w:tblPrEx>
          <w:tblW w:w="15665" w:type="dxa"/>
          <w:tblLook w:val="04A0"/>
        </w:tblPrEx>
        <w:trPr>
          <w:trHeight w:val="171"/>
        </w:trPr>
        <w:tc>
          <w:tcPr>
            <w:tcW w:w="1442" w:type="dxa"/>
          </w:tcPr>
          <w:p w:rsidR="00B74730" w:rsidRPr="006C03B0" w:rsidP="00B74730" w14:paraId="0FADE98C" w14:textId="3BC63D6E">
            <w:pPr>
              <w:pStyle w:val="Larmer"/>
              <w:tabs>
                <w:tab w:val="clear" w:pos="1985"/>
                <w:tab w:val="clear" w:pos="5670"/>
                <w:tab w:val="clear" w:pos="5954"/>
              </w:tabs>
              <w:rPr>
                <w:rFonts w:asciiTheme="minorHAnsi" w:hAnsiTheme="minorHAnsi" w:cstheme="minorHAnsi"/>
                <w:sz w:val="18"/>
                <w:szCs w:val="18"/>
              </w:rPr>
            </w:pPr>
            <w:r w:rsidRPr="003C4A77">
              <w:rPr>
                <w:rFonts w:asciiTheme="minorHAnsi" w:hAnsiTheme="minorHAnsi" w:cstheme="minorHAnsi"/>
                <w:sz w:val="18"/>
                <w:szCs w:val="18"/>
              </w:rPr>
              <w:t>VS</w:t>
            </w:r>
            <w:r w:rsidR="00810918">
              <w:rPr>
                <w:rFonts w:asciiTheme="minorHAnsi" w:hAnsiTheme="minorHAnsi" w:cstheme="minorHAnsi"/>
                <w:sz w:val="18"/>
                <w:szCs w:val="18"/>
              </w:rPr>
              <w:t>01</w:t>
            </w:r>
            <w:r w:rsidRPr="003C4A77">
              <w:rPr>
                <w:rFonts w:asciiTheme="minorHAnsi" w:hAnsiTheme="minorHAnsi" w:cstheme="minorHAnsi"/>
                <w:sz w:val="18"/>
                <w:szCs w:val="18"/>
              </w:rPr>
              <w:t>-GT30</w:t>
            </w:r>
          </w:p>
        </w:tc>
        <w:tc>
          <w:tcPr>
            <w:tcW w:w="6350" w:type="dxa"/>
          </w:tcPr>
          <w:p w:rsidR="00B74730" w:rsidRPr="006C03B0" w:rsidP="00B74730" w14:paraId="1DE550DD" w14:textId="7E07D6F5">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Handställning</w:t>
            </w:r>
          </w:p>
        </w:tc>
        <w:tc>
          <w:tcPr>
            <w:tcW w:w="1842" w:type="dxa"/>
          </w:tcPr>
          <w:p w:rsidR="00B74730" w:rsidRPr="006C03B0" w:rsidP="00B74730" w14:paraId="015C0030" w14:textId="0DCE7B81">
            <w:pPr>
              <w:pStyle w:val="Larmer"/>
              <w:tabs>
                <w:tab w:val="clear" w:pos="1985"/>
                <w:tab w:val="clear" w:pos="5670"/>
                <w:tab w:val="clear" w:pos="5954"/>
              </w:tabs>
              <w:rPr>
                <w:rFonts w:asciiTheme="minorHAnsi" w:hAnsiTheme="minorHAnsi" w:cstheme="minorHAnsi"/>
                <w:sz w:val="18"/>
                <w:szCs w:val="18"/>
              </w:rPr>
            </w:pPr>
            <w:r w:rsidRPr="003C4A77">
              <w:rPr>
                <w:rFonts w:asciiTheme="minorHAnsi" w:hAnsiTheme="minorHAnsi" w:cstheme="minorHAnsi"/>
                <w:sz w:val="18"/>
                <w:szCs w:val="18"/>
              </w:rPr>
              <w:t>41</w:t>
            </w:r>
          </w:p>
        </w:tc>
        <w:tc>
          <w:tcPr>
            <w:tcW w:w="2268" w:type="dxa"/>
          </w:tcPr>
          <w:p w:rsidR="00B74730" w:rsidRPr="006C03B0" w:rsidP="00B74730" w14:paraId="417FD301" w14:textId="4564B923">
            <w:pPr>
              <w:pStyle w:val="Larmer"/>
              <w:tabs>
                <w:tab w:val="clear" w:pos="1985"/>
                <w:tab w:val="clear" w:pos="5670"/>
                <w:tab w:val="clear" w:pos="5954"/>
              </w:tabs>
              <w:rPr>
                <w:rFonts w:asciiTheme="minorHAnsi" w:hAnsiTheme="minorHAnsi" w:cstheme="minorHAnsi"/>
                <w:sz w:val="18"/>
                <w:szCs w:val="18"/>
              </w:rPr>
            </w:pPr>
            <w:r w:rsidRPr="003C4A77">
              <w:rPr>
                <w:rFonts w:asciiTheme="minorHAnsi" w:hAnsiTheme="minorHAnsi" w:cstheme="minorHAnsi"/>
                <w:sz w:val="18"/>
                <w:szCs w:val="18"/>
              </w:rPr>
              <w:t>60 min</w:t>
            </w:r>
          </w:p>
        </w:tc>
        <w:tc>
          <w:tcPr>
            <w:tcW w:w="3763" w:type="dxa"/>
          </w:tcPr>
          <w:p w:rsidR="00B74730" w:rsidRPr="006C03B0" w:rsidP="00B74730" w14:paraId="5FCEB597" w14:textId="77777777">
            <w:pPr>
              <w:pStyle w:val="Larmer"/>
              <w:tabs>
                <w:tab w:val="clear" w:pos="1985"/>
                <w:tab w:val="clear" w:pos="5670"/>
                <w:tab w:val="clear" w:pos="5954"/>
              </w:tabs>
              <w:rPr>
                <w:rFonts w:asciiTheme="minorHAnsi" w:hAnsiTheme="minorHAnsi" w:cstheme="minorHAnsi"/>
                <w:sz w:val="18"/>
                <w:szCs w:val="18"/>
              </w:rPr>
            </w:pPr>
          </w:p>
        </w:tc>
      </w:tr>
      <w:tr w14:paraId="5DA5B4B6" w14:textId="77777777" w:rsidTr="00B74730">
        <w:tblPrEx>
          <w:tblW w:w="15665" w:type="dxa"/>
          <w:tblLook w:val="04A0"/>
        </w:tblPrEx>
        <w:trPr>
          <w:trHeight w:val="171"/>
        </w:trPr>
        <w:tc>
          <w:tcPr>
            <w:tcW w:w="1442" w:type="dxa"/>
          </w:tcPr>
          <w:p w:rsidR="002D0172" w:rsidRPr="003C4A77" w:rsidP="002D0172" w14:paraId="794BEF70" w14:textId="5CB1A9C2">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VS01-GT11</w:t>
            </w:r>
          </w:p>
        </w:tc>
        <w:tc>
          <w:tcPr>
            <w:tcW w:w="6350" w:type="dxa"/>
          </w:tcPr>
          <w:p w:rsidR="002D0172" w:rsidP="002D0172" w14:paraId="712D96CB" w14:textId="26CA5823">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Temperaturavvikelselarm, sätts endast vid elpanna i drift</w:t>
            </w:r>
          </w:p>
        </w:tc>
        <w:tc>
          <w:tcPr>
            <w:tcW w:w="1842" w:type="dxa"/>
          </w:tcPr>
          <w:p w:rsidR="002D0172" w:rsidRPr="003C4A77" w:rsidP="002D0172" w14:paraId="7CFED45E" w14:textId="3BA401CB">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41</w:t>
            </w:r>
          </w:p>
        </w:tc>
        <w:tc>
          <w:tcPr>
            <w:tcW w:w="2268" w:type="dxa"/>
          </w:tcPr>
          <w:p w:rsidR="002D0172" w:rsidRPr="003C4A77" w:rsidP="002D0172" w14:paraId="57260645" w14:textId="1DE5A2BD">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30 min</w:t>
            </w:r>
          </w:p>
        </w:tc>
        <w:tc>
          <w:tcPr>
            <w:tcW w:w="3763" w:type="dxa"/>
          </w:tcPr>
          <w:p w:rsidR="002D0172" w:rsidRPr="006C03B0" w:rsidP="002D0172" w14:paraId="68CB6319" w14:textId="0DA0E5E9">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 xml:space="preserve">+/-3 °C </w:t>
            </w:r>
          </w:p>
        </w:tc>
      </w:tr>
      <w:tr w14:paraId="0BC337C8" w14:textId="77777777" w:rsidTr="00B74730">
        <w:tblPrEx>
          <w:tblW w:w="15665" w:type="dxa"/>
          <w:tblLook w:val="04A0"/>
        </w:tblPrEx>
        <w:trPr>
          <w:trHeight w:val="171"/>
        </w:trPr>
        <w:tc>
          <w:tcPr>
            <w:tcW w:w="1442" w:type="dxa"/>
          </w:tcPr>
          <w:p w:rsidR="002D0172" w:rsidRPr="006C03B0" w:rsidP="002D0172" w14:paraId="7F036C45" w14:textId="0C8ADFD6">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VS01-GT12</w:t>
            </w:r>
          </w:p>
        </w:tc>
        <w:tc>
          <w:tcPr>
            <w:tcW w:w="6350" w:type="dxa"/>
          </w:tcPr>
          <w:p w:rsidR="002D0172" w:rsidRPr="006C03B0" w:rsidP="002D0172" w14:paraId="415D95D1" w14:textId="46B9DB40">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 xml:space="preserve">Låg framledningstemperatur, sätts endast om utetemperaturen &lt;15 °C. </w:t>
            </w:r>
            <w:r>
              <w:rPr>
                <w:rFonts w:asciiTheme="minorHAnsi" w:hAnsiTheme="minorHAnsi" w:cstheme="minorHAnsi"/>
                <w:sz w:val="18"/>
                <w:szCs w:val="18"/>
              </w:rPr>
              <w:t>(</w:t>
            </w:r>
            <w:r w:rsidRPr="006C03B0">
              <w:rPr>
                <w:rFonts w:asciiTheme="minorHAnsi" w:hAnsiTheme="minorHAnsi" w:cstheme="minorHAnsi"/>
                <w:sz w:val="18"/>
                <w:szCs w:val="18"/>
              </w:rPr>
              <w:t>Blockeras vid stoppad pump</w:t>
            </w:r>
            <w:r>
              <w:rPr>
                <w:rFonts w:asciiTheme="minorHAnsi" w:hAnsiTheme="minorHAnsi" w:cstheme="minorHAnsi"/>
                <w:sz w:val="18"/>
                <w:szCs w:val="18"/>
              </w:rPr>
              <w:t>)</w:t>
            </w:r>
          </w:p>
        </w:tc>
        <w:tc>
          <w:tcPr>
            <w:tcW w:w="1842" w:type="dxa"/>
          </w:tcPr>
          <w:p w:rsidR="002D0172" w:rsidRPr="006C03B0" w:rsidP="002D0172" w14:paraId="3E494B6B" w14:textId="631CFD2A">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highlight w:val="yellow"/>
              </w:rPr>
              <w:t>11/13</w:t>
            </w:r>
          </w:p>
        </w:tc>
        <w:tc>
          <w:tcPr>
            <w:tcW w:w="2268" w:type="dxa"/>
          </w:tcPr>
          <w:p w:rsidR="002D0172" w:rsidRPr="006C03B0" w:rsidP="002D0172" w14:paraId="1CDF0F35" w14:textId="6A292912">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30 min</w:t>
            </w:r>
          </w:p>
        </w:tc>
        <w:tc>
          <w:tcPr>
            <w:tcW w:w="3763" w:type="dxa"/>
          </w:tcPr>
          <w:p w:rsidR="002D0172" w:rsidRPr="006C03B0" w:rsidP="002D0172" w14:paraId="345714BC" w14:textId="3E54DA18">
            <w:pPr>
              <w:pStyle w:val="Larmer"/>
              <w:tabs>
                <w:tab w:val="clear" w:pos="1985"/>
                <w:tab w:val="clear" w:pos="5670"/>
                <w:tab w:val="clear" w:pos="5954"/>
              </w:tabs>
              <w:rPr>
                <w:rFonts w:asciiTheme="minorHAnsi" w:hAnsiTheme="minorHAnsi" w:cstheme="minorHAnsi"/>
                <w:sz w:val="18"/>
                <w:szCs w:val="18"/>
              </w:rPr>
            </w:pPr>
            <w:r w:rsidRPr="00A57E18">
              <w:rPr>
                <w:rFonts w:asciiTheme="minorHAnsi" w:hAnsiTheme="minorHAnsi" w:cstheme="minorHAnsi"/>
                <w:sz w:val="18"/>
                <w:szCs w:val="18"/>
              </w:rPr>
              <w:t>5°C under BV</w:t>
            </w:r>
          </w:p>
        </w:tc>
      </w:tr>
      <w:tr w14:paraId="606D732E" w14:textId="77777777" w:rsidTr="00B74730">
        <w:tblPrEx>
          <w:tblW w:w="15665" w:type="dxa"/>
          <w:tblLook w:val="04A0"/>
        </w:tblPrEx>
        <w:trPr>
          <w:trHeight w:val="171"/>
        </w:trPr>
        <w:tc>
          <w:tcPr>
            <w:tcW w:w="1442" w:type="dxa"/>
          </w:tcPr>
          <w:p w:rsidR="002D0172" w:rsidRPr="006C03B0" w:rsidP="002D0172" w14:paraId="3B40676F" w14:textId="42FADC49">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VS01-GT12</w:t>
            </w:r>
          </w:p>
        </w:tc>
        <w:tc>
          <w:tcPr>
            <w:tcW w:w="6350" w:type="dxa"/>
          </w:tcPr>
          <w:p w:rsidR="002D0172" w:rsidRPr="006C03B0" w:rsidP="002D0172" w14:paraId="30CCD482" w14:textId="2CE1B4B6">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 xml:space="preserve">Hög framledningstemperatur. </w:t>
            </w:r>
            <w:r>
              <w:rPr>
                <w:rFonts w:asciiTheme="minorHAnsi" w:hAnsiTheme="minorHAnsi" w:cstheme="minorHAnsi"/>
                <w:sz w:val="18"/>
                <w:szCs w:val="18"/>
              </w:rPr>
              <w:t>(</w:t>
            </w:r>
            <w:r w:rsidRPr="006C03B0">
              <w:rPr>
                <w:rFonts w:asciiTheme="minorHAnsi" w:hAnsiTheme="minorHAnsi" w:cstheme="minorHAnsi"/>
                <w:sz w:val="18"/>
                <w:szCs w:val="18"/>
              </w:rPr>
              <w:t>Blockeras vid stoppad pump</w:t>
            </w:r>
            <w:r>
              <w:rPr>
                <w:rFonts w:asciiTheme="minorHAnsi" w:hAnsiTheme="minorHAnsi" w:cstheme="minorHAnsi"/>
                <w:sz w:val="18"/>
                <w:szCs w:val="18"/>
              </w:rPr>
              <w:t>)</w:t>
            </w:r>
          </w:p>
        </w:tc>
        <w:tc>
          <w:tcPr>
            <w:tcW w:w="1842" w:type="dxa"/>
          </w:tcPr>
          <w:p w:rsidR="002D0172" w:rsidRPr="006C03B0" w:rsidP="002D0172" w14:paraId="3D014822" w14:textId="69DE7BF0">
            <w:pPr>
              <w:pStyle w:val="Larmer"/>
              <w:tabs>
                <w:tab w:val="clear" w:pos="1985"/>
                <w:tab w:val="clear" w:pos="5670"/>
                <w:tab w:val="clear" w:pos="5954"/>
              </w:tabs>
              <w:rPr>
                <w:rFonts w:asciiTheme="minorHAnsi" w:hAnsiTheme="minorHAnsi" w:cstheme="minorHAnsi"/>
                <w:sz w:val="18"/>
                <w:szCs w:val="18"/>
                <w:highlight w:val="yellow"/>
              </w:rPr>
            </w:pPr>
            <w:r w:rsidRPr="006C03B0">
              <w:rPr>
                <w:rFonts w:asciiTheme="minorHAnsi" w:hAnsiTheme="minorHAnsi" w:cstheme="minorHAnsi"/>
                <w:sz w:val="18"/>
                <w:szCs w:val="18"/>
              </w:rPr>
              <w:t>41</w:t>
            </w:r>
          </w:p>
        </w:tc>
        <w:tc>
          <w:tcPr>
            <w:tcW w:w="2268" w:type="dxa"/>
          </w:tcPr>
          <w:p w:rsidR="002D0172" w:rsidRPr="006C03B0" w:rsidP="002D0172" w14:paraId="75391013" w14:textId="272DBA81">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6</w:t>
            </w:r>
            <w:r w:rsidRPr="006C03B0">
              <w:rPr>
                <w:rFonts w:asciiTheme="minorHAnsi" w:hAnsiTheme="minorHAnsi" w:cstheme="minorHAnsi"/>
                <w:sz w:val="18"/>
                <w:szCs w:val="18"/>
              </w:rPr>
              <w:t>0 min</w:t>
            </w:r>
          </w:p>
        </w:tc>
        <w:tc>
          <w:tcPr>
            <w:tcW w:w="3763" w:type="dxa"/>
          </w:tcPr>
          <w:p w:rsidR="002D0172" w:rsidRPr="006C03B0" w:rsidP="002D0172" w14:paraId="292A8CEF" w14:textId="79E76D62">
            <w:pPr>
              <w:pStyle w:val="Larmer"/>
              <w:tabs>
                <w:tab w:val="clear" w:pos="1985"/>
                <w:tab w:val="clear" w:pos="5670"/>
                <w:tab w:val="clear" w:pos="5954"/>
              </w:tabs>
              <w:rPr>
                <w:rFonts w:asciiTheme="minorHAnsi" w:hAnsiTheme="minorHAnsi" w:cstheme="minorHAnsi"/>
                <w:sz w:val="18"/>
                <w:szCs w:val="18"/>
              </w:rPr>
            </w:pPr>
            <w:r w:rsidRPr="00A57E18">
              <w:rPr>
                <w:rFonts w:asciiTheme="minorHAnsi" w:hAnsiTheme="minorHAnsi" w:cstheme="minorHAnsi"/>
                <w:sz w:val="18"/>
                <w:szCs w:val="18"/>
              </w:rPr>
              <w:t>5°C över BV</w:t>
            </w:r>
          </w:p>
        </w:tc>
      </w:tr>
      <w:tr w14:paraId="290E7411" w14:textId="77777777" w:rsidTr="00B74730">
        <w:tblPrEx>
          <w:tblW w:w="15665" w:type="dxa"/>
          <w:tblLook w:val="04A0"/>
        </w:tblPrEx>
        <w:trPr>
          <w:trHeight w:val="171"/>
        </w:trPr>
        <w:tc>
          <w:tcPr>
            <w:tcW w:w="1442" w:type="dxa"/>
          </w:tcPr>
          <w:p w:rsidR="00AB0C53" w:rsidRPr="006C03B0" w:rsidP="00AB0C53" w14:paraId="0F706003"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VS01-P1</w:t>
            </w:r>
          </w:p>
          <w:p w:rsidR="00AB0C53" w:rsidRPr="006C03B0" w:rsidP="00AB0C53" w14:paraId="652019F8"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VS01-P1</w:t>
            </w:r>
          </w:p>
          <w:p w:rsidR="00AB0C53" w:rsidRPr="006C03B0" w:rsidP="00AB0C53" w14:paraId="6EE8458F" w14:textId="1B9138DB">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VS01-P1</w:t>
            </w:r>
          </w:p>
        </w:tc>
        <w:tc>
          <w:tcPr>
            <w:tcW w:w="6350" w:type="dxa"/>
          </w:tcPr>
          <w:p w:rsidR="00AB0C53" w:rsidRPr="006C03B0" w:rsidP="00AB0C53" w14:paraId="2D3EE368"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Driftfel</w:t>
            </w:r>
          </w:p>
          <w:p w:rsidR="00AB0C53" w:rsidRPr="006C03B0" w:rsidP="00AB0C53" w14:paraId="60A6C8F2"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Handkörning</w:t>
            </w:r>
          </w:p>
          <w:p w:rsidR="00AB0C53" w:rsidRPr="006C03B0" w:rsidP="00AB0C53" w14:paraId="5FC16A8B" w14:textId="7977E6A5">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Larm frånslagen säkerhetsbrytare</w:t>
            </w:r>
          </w:p>
        </w:tc>
        <w:tc>
          <w:tcPr>
            <w:tcW w:w="1842" w:type="dxa"/>
          </w:tcPr>
          <w:p w:rsidR="00AB0C53" w:rsidRPr="006C03B0" w:rsidP="00AB0C53" w14:paraId="07D83604"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highlight w:val="yellow"/>
              </w:rPr>
              <w:t>11/13</w:t>
            </w:r>
          </w:p>
          <w:p w:rsidR="00AB0C53" w:rsidRPr="006C03B0" w:rsidP="00AB0C53" w14:paraId="0C9CE47D" w14:textId="77777777">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51</w:t>
            </w:r>
          </w:p>
          <w:p w:rsidR="00AB0C53" w:rsidRPr="006C03B0" w:rsidP="00AB0C53" w14:paraId="1A215068" w14:textId="79F64940">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51</w:t>
            </w:r>
          </w:p>
        </w:tc>
        <w:tc>
          <w:tcPr>
            <w:tcW w:w="2268" w:type="dxa"/>
          </w:tcPr>
          <w:p w:rsidR="00AB0C53" w:rsidRPr="006C03B0" w:rsidP="00AB0C53" w14:paraId="78652524"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 xml:space="preserve">5 min </w:t>
            </w:r>
          </w:p>
          <w:p w:rsidR="00AB0C53" w:rsidRPr="006C03B0" w:rsidP="00AB0C53" w14:paraId="5B4ED0E2"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60 min</w:t>
            </w:r>
          </w:p>
          <w:p w:rsidR="00AB0C53" w:rsidRPr="006C03B0" w:rsidP="00AB0C53" w14:paraId="0B166D91" w14:textId="79B06336">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60 min</w:t>
            </w:r>
          </w:p>
        </w:tc>
        <w:tc>
          <w:tcPr>
            <w:tcW w:w="3763" w:type="dxa"/>
          </w:tcPr>
          <w:p w:rsidR="00AB0C53" w:rsidRPr="006C03B0" w:rsidP="00AB0C53" w14:paraId="76760799" w14:textId="77777777">
            <w:pPr>
              <w:pStyle w:val="Larmer"/>
              <w:tabs>
                <w:tab w:val="clear" w:pos="1985"/>
                <w:tab w:val="clear" w:pos="5670"/>
                <w:tab w:val="clear" w:pos="5954"/>
              </w:tabs>
              <w:rPr>
                <w:rFonts w:asciiTheme="minorHAnsi" w:hAnsiTheme="minorHAnsi" w:cstheme="minorHAnsi"/>
                <w:sz w:val="18"/>
                <w:szCs w:val="18"/>
              </w:rPr>
            </w:pPr>
          </w:p>
        </w:tc>
      </w:tr>
      <w:tr w14:paraId="511829B1" w14:textId="77777777" w:rsidTr="00B74730">
        <w:tblPrEx>
          <w:tblW w:w="15665" w:type="dxa"/>
          <w:tblLook w:val="04A0"/>
        </w:tblPrEx>
        <w:trPr>
          <w:trHeight w:val="171"/>
        </w:trPr>
        <w:tc>
          <w:tcPr>
            <w:tcW w:w="1442" w:type="dxa"/>
          </w:tcPr>
          <w:p w:rsidR="00810918" w:rsidRPr="006C03B0" w:rsidP="00810918" w14:paraId="381F88EB" w14:textId="34C8DACB">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VS01-ELP1</w:t>
            </w:r>
          </w:p>
        </w:tc>
        <w:tc>
          <w:tcPr>
            <w:tcW w:w="6350" w:type="dxa"/>
          </w:tcPr>
          <w:p w:rsidR="00810918" w:rsidP="00810918" w14:paraId="41D5550E"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Lång drifttid</w:t>
            </w:r>
          </w:p>
          <w:p w:rsidR="00611E6D" w:rsidRPr="006C03B0" w:rsidP="00810918" w14:paraId="2CD462E2" w14:textId="2194BDD2">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Summalarm/överhettningsskydd</w:t>
            </w:r>
          </w:p>
        </w:tc>
        <w:tc>
          <w:tcPr>
            <w:tcW w:w="1842" w:type="dxa"/>
          </w:tcPr>
          <w:p w:rsidR="00810918" w:rsidP="00810918" w14:paraId="3B89D69D"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41</w:t>
            </w:r>
          </w:p>
          <w:p w:rsidR="00984935" w:rsidRPr="006C03B0" w:rsidP="00810918" w14:paraId="6AE244D3" w14:textId="0901D2E1">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41</w:t>
            </w:r>
          </w:p>
        </w:tc>
        <w:tc>
          <w:tcPr>
            <w:tcW w:w="2268" w:type="dxa"/>
          </w:tcPr>
          <w:p w:rsidR="00810918" w:rsidP="00810918" w14:paraId="3CB8DFD6"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24 h</w:t>
            </w:r>
          </w:p>
          <w:p w:rsidR="00265C6F" w:rsidRPr="006C03B0" w:rsidP="00810918" w14:paraId="057752DC" w14:textId="75A39EE2">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60 min</w:t>
            </w:r>
          </w:p>
        </w:tc>
        <w:tc>
          <w:tcPr>
            <w:tcW w:w="3763" w:type="dxa"/>
          </w:tcPr>
          <w:p w:rsidR="00810918" w:rsidRPr="006C03B0" w:rsidP="00810918" w14:paraId="4DB26D4E" w14:textId="77777777">
            <w:pPr>
              <w:pStyle w:val="Larmer"/>
              <w:tabs>
                <w:tab w:val="clear" w:pos="1985"/>
                <w:tab w:val="clear" w:pos="5670"/>
                <w:tab w:val="clear" w:pos="5954"/>
              </w:tabs>
              <w:rPr>
                <w:rFonts w:asciiTheme="minorHAnsi" w:hAnsiTheme="minorHAnsi" w:cstheme="minorHAnsi"/>
                <w:sz w:val="18"/>
                <w:szCs w:val="18"/>
              </w:rPr>
            </w:pPr>
          </w:p>
        </w:tc>
      </w:tr>
      <w:tr w14:paraId="7AF25E5F" w14:textId="77777777" w:rsidTr="00B74730">
        <w:tblPrEx>
          <w:tblW w:w="15665" w:type="dxa"/>
          <w:tblLook w:val="04A0"/>
        </w:tblPrEx>
        <w:trPr>
          <w:trHeight w:val="171"/>
        </w:trPr>
        <w:tc>
          <w:tcPr>
            <w:tcW w:w="1442" w:type="dxa"/>
          </w:tcPr>
          <w:p w:rsidR="00810918" w:rsidRPr="006C03B0" w:rsidP="00810918" w14:paraId="27BE1288" w14:textId="3B2C14B4">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VSxx-SVxx</w:t>
            </w:r>
          </w:p>
        </w:tc>
        <w:tc>
          <w:tcPr>
            <w:tcW w:w="6350" w:type="dxa"/>
          </w:tcPr>
          <w:p w:rsidR="00810918" w:rsidRPr="006C03B0" w:rsidP="00810918" w14:paraId="41D9BBF4" w14:textId="25230FAA">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Handställd utgång</w:t>
            </w:r>
          </w:p>
        </w:tc>
        <w:tc>
          <w:tcPr>
            <w:tcW w:w="1842" w:type="dxa"/>
          </w:tcPr>
          <w:p w:rsidR="00810918" w:rsidRPr="006C03B0" w:rsidP="00810918" w14:paraId="590C6398" w14:textId="4D1CB12B">
            <w:pPr>
              <w:pStyle w:val="Larmer"/>
              <w:tabs>
                <w:tab w:val="clear" w:pos="1985"/>
                <w:tab w:val="clear" w:pos="5670"/>
                <w:tab w:val="clear" w:pos="5954"/>
              </w:tabs>
              <w:rPr>
                <w:rFonts w:asciiTheme="minorHAnsi" w:hAnsiTheme="minorHAnsi" w:cstheme="minorHAnsi"/>
                <w:sz w:val="18"/>
                <w:szCs w:val="18"/>
                <w:highlight w:val="yellow"/>
              </w:rPr>
            </w:pPr>
            <w:r w:rsidRPr="001B00D1">
              <w:rPr>
                <w:rFonts w:asciiTheme="minorHAnsi" w:hAnsiTheme="minorHAnsi" w:cstheme="minorHAnsi"/>
                <w:sz w:val="18"/>
                <w:szCs w:val="18"/>
              </w:rPr>
              <w:t>51</w:t>
            </w:r>
          </w:p>
        </w:tc>
        <w:tc>
          <w:tcPr>
            <w:tcW w:w="2268" w:type="dxa"/>
          </w:tcPr>
          <w:p w:rsidR="00810918" w:rsidRPr="006C03B0" w:rsidP="00810918" w14:paraId="4B55A3E5" w14:textId="60C5923D">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60 min</w:t>
            </w:r>
          </w:p>
        </w:tc>
        <w:tc>
          <w:tcPr>
            <w:tcW w:w="3763" w:type="dxa"/>
          </w:tcPr>
          <w:p w:rsidR="00810918" w:rsidRPr="006C03B0" w:rsidP="00810918" w14:paraId="2F7D74B0" w14:textId="77777777">
            <w:pPr>
              <w:pStyle w:val="Larmer"/>
              <w:tabs>
                <w:tab w:val="clear" w:pos="1985"/>
                <w:tab w:val="clear" w:pos="5670"/>
                <w:tab w:val="clear" w:pos="5954"/>
              </w:tabs>
              <w:rPr>
                <w:rFonts w:asciiTheme="minorHAnsi" w:hAnsiTheme="minorHAnsi" w:cstheme="minorHAnsi"/>
                <w:sz w:val="18"/>
                <w:szCs w:val="18"/>
              </w:rPr>
            </w:pPr>
          </w:p>
        </w:tc>
      </w:tr>
      <w:tr w14:paraId="1890EED7" w14:textId="77777777" w:rsidTr="00B74730">
        <w:tblPrEx>
          <w:tblW w:w="15665" w:type="dxa"/>
          <w:tblLook w:val="04A0"/>
        </w:tblPrEx>
        <w:trPr>
          <w:trHeight w:val="171"/>
        </w:trPr>
        <w:tc>
          <w:tcPr>
            <w:tcW w:w="1442" w:type="dxa"/>
          </w:tcPr>
          <w:p w:rsidR="00810918" w:rsidRPr="006C03B0" w:rsidP="00810918" w14:paraId="32246BF9"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VS01-GP60</w:t>
            </w:r>
          </w:p>
          <w:p w:rsidR="00810918" w:rsidP="00810918" w14:paraId="51FDF903" w14:textId="3A4EEF85">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VS01-GP60</w:t>
            </w:r>
          </w:p>
        </w:tc>
        <w:tc>
          <w:tcPr>
            <w:tcW w:w="6350" w:type="dxa"/>
          </w:tcPr>
          <w:p w:rsidR="00810918" w:rsidRPr="006C03B0" w:rsidP="00810918" w14:paraId="0147A6C6"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Lågt tryck</w:t>
            </w:r>
          </w:p>
          <w:p w:rsidR="00810918" w:rsidP="00810918" w14:paraId="1746CEE5" w14:textId="34D5AB29">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Mycket lågt tryck</w:t>
            </w:r>
          </w:p>
        </w:tc>
        <w:tc>
          <w:tcPr>
            <w:tcW w:w="1842" w:type="dxa"/>
          </w:tcPr>
          <w:p w:rsidR="00810918" w:rsidRPr="006C03B0" w:rsidP="00810918" w14:paraId="04140457"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41</w:t>
            </w:r>
          </w:p>
          <w:p w:rsidR="00810918" w:rsidRPr="001B00D1" w:rsidP="00810918" w14:paraId="127BE2C3" w14:textId="0EF71E51">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41</w:t>
            </w:r>
          </w:p>
        </w:tc>
        <w:tc>
          <w:tcPr>
            <w:tcW w:w="2268" w:type="dxa"/>
          </w:tcPr>
          <w:p w:rsidR="00810918" w:rsidRPr="006C03B0" w:rsidP="00810918" w14:paraId="3952B4B3"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 xml:space="preserve">5 min </w:t>
            </w:r>
          </w:p>
          <w:p w:rsidR="00810918" w:rsidP="00810918" w14:paraId="35B715D4" w14:textId="34EAF9C1">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 xml:space="preserve">5 min </w:t>
            </w:r>
          </w:p>
        </w:tc>
        <w:tc>
          <w:tcPr>
            <w:tcW w:w="3763" w:type="dxa"/>
          </w:tcPr>
          <w:p w:rsidR="00810918" w:rsidRPr="006C03B0" w:rsidP="00810918" w14:paraId="357C1E41" w14:textId="59FC8455">
            <w:pPr>
              <w:pStyle w:val="Larmer"/>
              <w:tabs>
                <w:tab w:val="left" w:pos="1304"/>
              </w:tabs>
              <w:rPr>
                <w:rFonts w:asciiTheme="minorHAnsi" w:hAnsiTheme="minorHAnsi" w:cstheme="minorHAnsi"/>
                <w:sz w:val="18"/>
                <w:szCs w:val="18"/>
                <w:highlight w:val="yellow"/>
              </w:rPr>
            </w:pPr>
            <w:r w:rsidRPr="006C03B0">
              <w:rPr>
                <w:rFonts w:asciiTheme="minorHAnsi" w:hAnsiTheme="minorHAnsi" w:cstheme="minorHAnsi"/>
                <w:sz w:val="18"/>
                <w:szCs w:val="18"/>
                <w:highlight w:val="yellow"/>
              </w:rPr>
              <w:t xml:space="preserve">xxx </w:t>
            </w:r>
            <w:r w:rsidR="00A15927">
              <w:rPr>
                <w:rFonts w:asciiTheme="minorHAnsi" w:hAnsiTheme="minorHAnsi" w:cstheme="minorHAnsi"/>
                <w:sz w:val="18"/>
                <w:szCs w:val="18"/>
                <w:highlight w:val="yellow"/>
              </w:rPr>
              <w:t>bar</w:t>
            </w:r>
            <w:r w:rsidRPr="006C03B0">
              <w:rPr>
                <w:rFonts w:asciiTheme="minorHAnsi" w:hAnsiTheme="minorHAnsi" w:cstheme="minorHAnsi"/>
                <w:sz w:val="18"/>
                <w:szCs w:val="18"/>
                <w:highlight w:val="yellow"/>
              </w:rPr>
              <w:t>, anpassas</w:t>
            </w:r>
          </w:p>
          <w:p w:rsidR="00810918" w:rsidRPr="006C03B0" w:rsidP="00810918" w14:paraId="4BCD2854" w14:textId="3787387A">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highlight w:val="yellow"/>
              </w:rPr>
              <w:t xml:space="preserve">xxx </w:t>
            </w:r>
            <w:r w:rsidR="00A15927">
              <w:rPr>
                <w:rFonts w:asciiTheme="minorHAnsi" w:hAnsiTheme="minorHAnsi" w:cstheme="minorHAnsi"/>
                <w:sz w:val="18"/>
                <w:szCs w:val="18"/>
                <w:highlight w:val="yellow"/>
              </w:rPr>
              <w:t>bar</w:t>
            </w:r>
            <w:r w:rsidRPr="006C03B0">
              <w:rPr>
                <w:rFonts w:asciiTheme="minorHAnsi" w:hAnsiTheme="minorHAnsi" w:cstheme="minorHAnsi"/>
                <w:sz w:val="18"/>
                <w:szCs w:val="18"/>
                <w:highlight w:val="yellow"/>
              </w:rPr>
              <w:t>, anpassas</w:t>
            </w:r>
          </w:p>
        </w:tc>
      </w:tr>
      <w:tr w14:paraId="5F1172BB" w14:textId="77777777" w:rsidTr="00B74730">
        <w:tblPrEx>
          <w:tblW w:w="15665" w:type="dxa"/>
          <w:tblLook w:val="04A0"/>
        </w:tblPrEx>
        <w:trPr>
          <w:trHeight w:val="171"/>
        </w:trPr>
        <w:tc>
          <w:tcPr>
            <w:tcW w:w="1442" w:type="dxa"/>
          </w:tcPr>
          <w:p w:rsidR="00810918" w:rsidRPr="006C03B0" w:rsidP="00810918" w14:paraId="7F2FCC62" w14:textId="4887B5A4">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highlight w:val="yellow"/>
              </w:rPr>
              <w:t>VS01-AVG1</w:t>
            </w:r>
          </w:p>
        </w:tc>
        <w:tc>
          <w:tcPr>
            <w:tcW w:w="6350" w:type="dxa"/>
          </w:tcPr>
          <w:p w:rsidR="00810918" w:rsidRPr="006C03B0" w:rsidP="00810918" w14:paraId="67C0BF97" w14:textId="195037A3">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highlight w:val="yellow"/>
              </w:rPr>
              <w:t>Driftlarm vakuumavgasare</w:t>
            </w:r>
          </w:p>
        </w:tc>
        <w:tc>
          <w:tcPr>
            <w:tcW w:w="1842" w:type="dxa"/>
          </w:tcPr>
          <w:p w:rsidR="00810918" w:rsidRPr="006C03B0" w:rsidP="00810918" w14:paraId="6882E496" w14:textId="357320A3">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highlight w:val="yellow"/>
              </w:rPr>
              <w:t>41</w:t>
            </w:r>
          </w:p>
        </w:tc>
        <w:tc>
          <w:tcPr>
            <w:tcW w:w="2268" w:type="dxa"/>
          </w:tcPr>
          <w:p w:rsidR="00810918" w:rsidRPr="006C03B0" w:rsidP="00810918" w14:paraId="00883B71" w14:textId="1CB7DE71">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highlight w:val="yellow"/>
              </w:rPr>
              <w:t>30 min</w:t>
            </w:r>
          </w:p>
        </w:tc>
        <w:tc>
          <w:tcPr>
            <w:tcW w:w="3763" w:type="dxa"/>
          </w:tcPr>
          <w:p w:rsidR="00810918" w:rsidRPr="006C03B0" w:rsidP="00810918" w14:paraId="055D1594" w14:textId="77777777">
            <w:pPr>
              <w:pStyle w:val="Larmer"/>
              <w:tabs>
                <w:tab w:val="left" w:pos="1304"/>
              </w:tabs>
              <w:rPr>
                <w:rFonts w:asciiTheme="minorHAnsi" w:hAnsiTheme="minorHAnsi" w:cstheme="minorHAnsi"/>
                <w:sz w:val="18"/>
                <w:szCs w:val="18"/>
                <w:highlight w:val="yellow"/>
              </w:rPr>
            </w:pPr>
          </w:p>
        </w:tc>
      </w:tr>
      <w:tr w14:paraId="639CC54A" w14:textId="77777777" w:rsidTr="00B74730">
        <w:tblPrEx>
          <w:tblW w:w="15665" w:type="dxa"/>
          <w:tblLook w:val="04A0"/>
        </w:tblPrEx>
        <w:trPr>
          <w:trHeight w:val="171"/>
        </w:trPr>
        <w:tc>
          <w:tcPr>
            <w:tcW w:w="1442" w:type="dxa"/>
          </w:tcPr>
          <w:p w:rsidR="00810918" w:rsidRPr="006C03B0" w:rsidP="00810918" w14:paraId="1A176DF3" w14:textId="2CB2720C">
            <w:pPr>
              <w:pStyle w:val="Larmer"/>
              <w:tabs>
                <w:tab w:val="clear" w:pos="1985"/>
                <w:tab w:val="clear" w:pos="5670"/>
                <w:tab w:val="clear" w:pos="5954"/>
              </w:tabs>
              <w:rPr>
                <w:rFonts w:asciiTheme="minorHAnsi" w:hAnsiTheme="minorHAnsi" w:cstheme="minorHAnsi"/>
                <w:sz w:val="18"/>
                <w:szCs w:val="18"/>
                <w:highlight w:val="yellow"/>
              </w:rPr>
            </w:pPr>
            <w:r w:rsidRPr="006C03B0">
              <w:rPr>
                <w:rFonts w:asciiTheme="minorHAnsi" w:hAnsiTheme="minorHAnsi" w:cstheme="minorHAnsi"/>
                <w:sz w:val="18"/>
                <w:szCs w:val="18"/>
              </w:rPr>
              <w:t>VV11-GT10</w:t>
            </w:r>
          </w:p>
        </w:tc>
        <w:tc>
          <w:tcPr>
            <w:tcW w:w="6350" w:type="dxa"/>
          </w:tcPr>
          <w:p w:rsidR="00810918" w:rsidRPr="006C03B0" w:rsidP="00810918" w14:paraId="0FE1D5A0" w14:textId="54CE039C">
            <w:pPr>
              <w:pStyle w:val="Larmer"/>
              <w:tabs>
                <w:tab w:val="clear" w:pos="1985"/>
                <w:tab w:val="clear" w:pos="5670"/>
                <w:tab w:val="clear" w:pos="5954"/>
              </w:tabs>
              <w:rPr>
                <w:rFonts w:asciiTheme="minorHAnsi" w:hAnsiTheme="minorHAnsi" w:cstheme="minorHAnsi"/>
                <w:sz w:val="18"/>
                <w:szCs w:val="18"/>
                <w:highlight w:val="yellow"/>
              </w:rPr>
            </w:pPr>
            <w:r w:rsidRPr="006C03B0">
              <w:rPr>
                <w:rFonts w:asciiTheme="minorHAnsi" w:hAnsiTheme="minorHAnsi" w:cstheme="minorHAnsi"/>
                <w:sz w:val="18"/>
                <w:szCs w:val="18"/>
              </w:rPr>
              <w:t xml:space="preserve">Temperaturavvikelse. </w:t>
            </w:r>
            <w:r>
              <w:rPr>
                <w:rFonts w:asciiTheme="minorHAnsi" w:hAnsiTheme="minorHAnsi" w:cstheme="minorHAnsi"/>
                <w:sz w:val="18"/>
                <w:szCs w:val="18"/>
              </w:rPr>
              <w:t>(</w:t>
            </w:r>
            <w:r w:rsidRPr="006C03B0">
              <w:rPr>
                <w:rFonts w:asciiTheme="minorHAnsi" w:hAnsiTheme="minorHAnsi" w:cstheme="minorHAnsi"/>
                <w:sz w:val="18"/>
                <w:szCs w:val="18"/>
              </w:rPr>
              <w:t>Blockeras vid VVC avstängning</w:t>
            </w:r>
            <w:r>
              <w:rPr>
                <w:rFonts w:asciiTheme="minorHAnsi" w:hAnsiTheme="minorHAnsi" w:cstheme="minorHAnsi"/>
                <w:sz w:val="18"/>
                <w:szCs w:val="18"/>
              </w:rPr>
              <w:t>)</w:t>
            </w:r>
          </w:p>
        </w:tc>
        <w:tc>
          <w:tcPr>
            <w:tcW w:w="1842" w:type="dxa"/>
          </w:tcPr>
          <w:p w:rsidR="00810918" w:rsidRPr="006C03B0" w:rsidP="00810918" w14:paraId="65CD2680" w14:textId="7E6D5BEC">
            <w:pPr>
              <w:pStyle w:val="Larmer"/>
              <w:tabs>
                <w:tab w:val="clear" w:pos="1985"/>
                <w:tab w:val="clear" w:pos="5670"/>
                <w:tab w:val="clear" w:pos="5954"/>
              </w:tabs>
              <w:rPr>
                <w:rFonts w:asciiTheme="minorHAnsi" w:hAnsiTheme="minorHAnsi" w:cstheme="minorHAnsi"/>
                <w:sz w:val="18"/>
                <w:szCs w:val="18"/>
                <w:highlight w:val="yellow"/>
              </w:rPr>
            </w:pPr>
            <w:r w:rsidRPr="006C03B0">
              <w:rPr>
                <w:rFonts w:asciiTheme="minorHAnsi" w:hAnsiTheme="minorHAnsi" w:cstheme="minorHAnsi"/>
                <w:sz w:val="18"/>
                <w:szCs w:val="18"/>
              </w:rPr>
              <w:t>41</w:t>
            </w:r>
          </w:p>
        </w:tc>
        <w:tc>
          <w:tcPr>
            <w:tcW w:w="2268" w:type="dxa"/>
          </w:tcPr>
          <w:p w:rsidR="00810918" w:rsidRPr="006C03B0" w:rsidP="00810918" w14:paraId="0A4AF25E" w14:textId="446C6E49">
            <w:pPr>
              <w:pStyle w:val="Larmer"/>
              <w:tabs>
                <w:tab w:val="clear" w:pos="1985"/>
                <w:tab w:val="clear" w:pos="5670"/>
                <w:tab w:val="clear" w:pos="5954"/>
              </w:tabs>
              <w:rPr>
                <w:rFonts w:asciiTheme="minorHAnsi" w:hAnsiTheme="minorHAnsi" w:cstheme="minorHAnsi"/>
                <w:sz w:val="18"/>
                <w:szCs w:val="18"/>
                <w:highlight w:val="yellow"/>
              </w:rPr>
            </w:pPr>
            <w:r w:rsidRPr="006C03B0">
              <w:rPr>
                <w:rFonts w:asciiTheme="minorHAnsi" w:hAnsiTheme="minorHAnsi" w:cstheme="minorHAnsi"/>
                <w:sz w:val="18"/>
                <w:szCs w:val="18"/>
              </w:rPr>
              <w:t>30 min</w:t>
            </w:r>
          </w:p>
        </w:tc>
        <w:tc>
          <w:tcPr>
            <w:tcW w:w="3763" w:type="dxa"/>
          </w:tcPr>
          <w:p w:rsidR="00810918" w:rsidRPr="006C03B0" w:rsidP="00810918" w14:paraId="7840A8E8" w14:textId="0ECFC29C">
            <w:pPr>
              <w:pStyle w:val="Larmer"/>
              <w:tabs>
                <w:tab w:val="left" w:pos="1304"/>
              </w:tabs>
              <w:rPr>
                <w:rFonts w:asciiTheme="minorHAnsi" w:hAnsiTheme="minorHAnsi" w:cstheme="minorHAnsi"/>
                <w:sz w:val="18"/>
                <w:szCs w:val="18"/>
                <w:highlight w:val="yellow"/>
              </w:rPr>
            </w:pPr>
            <w:r w:rsidRPr="006C03B0">
              <w:rPr>
                <w:rFonts w:asciiTheme="minorHAnsi" w:hAnsiTheme="minorHAnsi" w:cstheme="minorHAnsi"/>
                <w:sz w:val="18"/>
                <w:szCs w:val="18"/>
              </w:rPr>
              <w:t xml:space="preserve">+3 °C </w:t>
            </w:r>
          </w:p>
        </w:tc>
      </w:tr>
      <w:tr w14:paraId="2810CD41" w14:textId="77777777" w:rsidTr="00B74730">
        <w:tblPrEx>
          <w:tblW w:w="15665" w:type="dxa"/>
          <w:tblLook w:val="04A0"/>
        </w:tblPrEx>
        <w:trPr>
          <w:trHeight w:val="171"/>
        </w:trPr>
        <w:tc>
          <w:tcPr>
            <w:tcW w:w="1442" w:type="dxa"/>
          </w:tcPr>
          <w:p w:rsidR="00810918" w:rsidRPr="006C03B0" w:rsidP="00810918" w14:paraId="57D01B81"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VV11-P1</w:t>
            </w:r>
          </w:p>
          <w:p w:rsidR="00810918" w:rsidRPr="006C03B0" w:rsidP="00810918" w14:paraId="65BC171A"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VV11-P1</w:t>
            </w:r>
          </w:p>
          <w:p w:rsidR="00810918" w:rsidRPr="006C03B0" w:rsidP="00810918" w14:paraId="7F0F430F" w14:textId="7BCF2838">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VV11-P1</w:t>
            </w:r>
          </w:p>
        </w:tc>
        <w:tc>
          <w:tcPr>
            <w:tcW w:w="6350" w:type="dxa"/>
          </w:tcPr>
          <w:p w:rsidR="00810918" w:rsidRPr="006C03B0" w:rsidP="00810918" w14:paraId="5546DC23"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Driftfel</w:t>
            </w:r>
          </w:p>
          <w:p w:rsidR="00810918" w:rsidRPr="006C03B0" w:rsidP="00810918" w14:paraId="1A7804DB"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Handkörning</w:t>
            </w:r>
          </w:p>
          <w:p w:rsidR="00810918" w:rsidRPr="006C03B0" w:rsidP="00810918" w14:paraId="078C83C6" w14:textId="095F0CBE">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Larm frånslagen säkerhetsbrytare</w:t>
            </w:r>
          </w:p>
        </w:tc>
        <w:tc>
          <w:tcPr>
            <w:tcW w:w="1842" w:type="dxa"/>
          </w:tcPr>
          <w:p w:rsidR="00810918" w:rsidRPr="006C03B0" w:rsidP="00810918" w14:paraId="1E789DEE" w14:textId="77777777">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41</w:t>
            </w:r>
          </w:p>
          <w:p w:rsidR="00810918" w:rsidRPr="006C03B0" w:rsidP="00810918" w14:paraId="144F8330" w14:textId="77777777">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51</w:t>
            </w:r>
          </w:p>
          <w:p w:rsidR="00810918" w:rsidRPr="006C03B0" w:rsidP="00810918" w14:paraId="34A7F702" w14:textId="4968861A">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51</w:t>
            </w:r>
          </w:p>
        </w:tc>
        <w:tc>
          <w:tcPr>
            <w:tcW w:w="2268" w:type="dxa"/>
          </w:tcPr>
          <w:p w:rsidR="00810918" w:rsidRPr="006C03B0" w:rsidP="00810918" w14:paraId="49ED8017"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 xml:space="preserve">5 min </w:t>
            </w:r>
          </w:p>
          <w:p w:rsidR="00810918" w:rsidRPr="006C03B0" w:rsidP="00810918" w14:paraId="3757DABB"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60 min</w:t>
            </w:r>
          </w:p>
          <w:p w:rsidR="00810918" w:rsidRPr="006C03B0" w:rsidP="00810918" w14:paraId="2ABBC46C" w14:textId="406F12BF">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60 min</w:t>
            </w:r>
          </w:p>
        </w:tc>
        <w:tc>
          <w:tcPr>
            <w:tcW w:w="3763" w:type="dxa"/>
          </w:tcPr>
          <w:p w:rsidR="00810918" w:rsidRPr="006C03B0" w:rsidP="00810918" w14:paraId="006B1BA9" w14:textId="77777777">
            <w:pPr>
              <w:pStyle w:val="Larmer"/>
              <w:tabs>
                <w:tab w:val="left" w:pos="1304"/>
              </w:tabs>
              <w:rPr>
                <w:rFonts w:asciiTheme="minorHAnsi" w:hAnsiTheme="minorHAnsi" w:cstheme="minorHAnsi"/>
                <w:sz w:val="18"/>
                <w:szCs w:val="18"/>
              </w:rPr>
            </w:pPr>
          </w:p>
        </w:tc>
      </w:tr>
      <w:tr w14:paraId="7A80EF8F" w14:textId="77777777" w:rsidTr="00B74730">
        <w:tblPrEx>
          <w:tblW w:w="15665" w:type="dxa"/>
          <w:tblLook w:val="04A0"/>
        </w:tblPrEx>
        <w:trPr>
          <w:trHeight w:val="171"/>
        </w:trPr>
        <w:tc>
          <w:tcPr>
            <w:tcW w:w="1442" w:type="dxa"/>
          </w:tcPr>
          <w:p w:rsidR="00810918" w:rsidRPr="006C03B0" w:rsidP="00810918" w14:paraId="22240E7C" w14:textId="128B9ED2">
            <w:pPr>
              <w:pStyle w:val="Larmer"/>
              <w:tabs>
                <w:tab w:val="clear" w:pos="1985"/>
                <w:tab w:val="clear" w:pos="5670"/>
                <w:tab w:val="clear" w:pos="5954"/>
              </w:tabs>
              <w:rPr>
                <w:rFonts w:asciiTheme="minorHAnsi" w:hAnsiTheme="minorHAnsi" w:cstheme="minorHAnsi"/>
                <w:sz w:val="18"/>
                <w:szCs w:val="18"/>
              </w:rPr>
            </w:pPr>
            <w:r w:rsidRPr="007A0186">
              <w:rPr>
                <w:rFonts w:asciiTheme="minorHAnsi" w:hAnsiTheme="minorHAnsi" w:cstheme="minorHAnsi"/>
                <w:sz w:val="18"/>
                <w:szCs w:val="18"/>
              </w:rPr>
              <w:t>VV01-VVB1</w:t>
            </w:r>
          </w:p>
        </w:tc>
        <w:tc>
          <w:tcPr>
            <w:tcW w:w="6350" w:type="dxa"/>
          </w:tcPr>
          <w:p w:rsidR="00810918" w:rsidP="00810918" w14:paraId="68100AA7" w14:textId="77777777">
            <w:pPr>
              <w:pStyle w:val="Larmer"/>
              <w:tabs>
                <w:tab w:val="clear" w:pos="1985"/>
                <w:tab w:val="clear" w:pos="5670"/>
                <w:tab w:val="clear" w:pos="5954"/>
              </w:tabs>
              <w:rPr>
                <w:rFonts w:asciiTheme="minorHAnsi" w:hAnsiTheme="minorHAnsi" w:cstheme="minorHAnsi"/>
                <w:sz w:val="18"/>
                <w:szCs w:val="18"/>
              </w:rPr>
            </w:pPr>
            <w:r w:rsidRPr="007A0186">
              <w:rPr>
                <w:rFonts w:asciiTheme="minorHAnsi" w:hAnsiTheme="minorHAnsi" w:cstheme="minorHAnsi"/>
                <w:sz w:val="18"/>
                <w:szCs w:val="18"/>
              </w:rPr>
              <w:t>Tre starter</w:t>
            </w:r>
            <w:r>
              <w:rPr>
                <w:rFonts w:asciiTheme="minorHAnsi" w:hAnsiTheme="minorHAnsi" w:cstheme="minorHAnsi"/>
                <w:sz w:val="18"/>
                <w:szCs w:val="18"/>
              </w:rPr>
              <w:t xml:space="preserve"> av elpatron</w:t>
            </w:r>
            <w:r w:rsidRPr="007A0186">
              <w:rPr>
                <w:rFonts w:asciiTheme="minorHAnsi" w:hAnsiTheme="minorHAnsi" w:cstheme="minorHAnsi"/>
                <w:sz w:val="18"/>
                <w:szCs w:val="18"/>
              </w:rPr>
              <w:t xml:space="preserve"> under samma dygn</w:t>
            </w:r>
          </w:p>
          <w:p w:rsidR="004F55BB" w:rsidRPr="006C03B0" w:rsidP="00810918" w14:paraId="5C4C6796" w14:textId="20AA97C4">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Överhettningsskydd</w:t>
            </w:r>
          </w:p>
        </w:tc>
        <w:tc>
          <w:tcPr>
            <w:tcW w:w="1842" w:type="dxa"/>
          </w:tcPr>
          <w:p w:rsidR="00810918" w:rsidP="00810918" w14:paraId="788CBD9F" w14:textId="77777777">
            <w:pPr>
              <w:pStyle w:val="Larmer"/>
              <w:tabs>
                <w:tab w:val="clear" w:pos="1985"/>
                <w:tab w:val="clear" w:pos="5670"/>
                <w:tab w:val="clear" w:pos="5954"/>
              </w:tabs>
              <w:rPr>
                <w:rFonts w:asciiTheme="minorHAnsi" w:hAnsiTheme="minorHAnsi" w:cstheme="minorHAnsi"/>
                <w:sz w:val="18"/>
                <w:szCs w:val="18"/>
              </w:rPr>
            </w:pPr>
            <w:r w:rsidRPr="007A0186">
              <w:rPr>
                <w:rFonts w:asciiTheme="minorHAnsi" w:hAnsiTheme="minorHAnsi" w:cstheme="minorHAnsi"/>
                <w:sz w:val="18"/>
                <w:szCs w:val="18"/>
              </w:rPr>
              <w:t>41</w:t>
            </w:r>
          </w:p>
          <w:p w:rsidR="004F55BB" w:rsidP="00810918" w14:paraId="7A2EDCB3" w14:textId="7EA0707A">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41</w:t>
            </w:r>
          </w:p>
        </w:tc>
        <w:tc>
          <w:tcPr>
            <w:tcW w:w="2268" w:type="dxa"/>
          </w:tcPr>
          <w:p w:rsidR="00810918" w:rsidP="00810918" w14:paraId="06B6B6F3" w14:textId="77777777">
            <w:pPr>
              <w:pStyle w:val="Larmer"/>
              <w:tabs>
                <w:tab w:val="clear" w:pos="1985"/>
                <w:tab w:val="clear" w:pos="5670"/>
                <w:tab w:val="clear" w:pos="5954"/>
              </w:tabs>
              <w:rPr>
                <w:rFonts w:asciiTheme="minorHAnsi" w:hAnsiTheme="minorHAnsi" w:cstheme="minorHAnsi"/>
                <w:sz w:val="18"/>
                <w:szCs w:val="18"/>
              </w:rPr>
            </w:pPr>
            <w:r w:rsidRPr="007A0186">
              <w:rPr>
                <w:rFonts w:asciiTheme="minorHAnsi" w:hAnsiTheme="minorHAnsi" w:cstheme="minorHAnsi"/>
                <w:sz w:val="18"/>
                <w:szCs w:val="18"/>
              </w:rPr>
              <w:t>5 min</w:t>
            </w:r>
          </w:p>
          <w:p w:rsidR="004F55BB" w:rsidRPr="006C03B0" w:rsidP="00810918" w14:paraId="72D5BEDA" w14:textId="39460326">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60 min</w:t>
            </w:r>
          </w:p>
        </w:tc>
        <w:tc>
          <w:tcPr>
            <w:tcW w:w="3763" w:type="dxa"/>
          </w:tcPr>
          <w:p w:rsidR="00810918" w:rsidRPr="006C03B0" w:rsidP="00810918" w14:paraId="0D07ACE8" w14:textId="77777777">
            <w:pPr>
              <w:pStyle w:val="Larmer"/>
              <w:tabs>
                <w:tab w:val="left" w:pos="1304"/>
              </w:tabs>
              <w:rPr>
                <w:rFonts w:asciiTheme="minorHAnsi" w:hAnsiTheme="minorHAnsi" w:cstheme="minorHAnsi"/>
                <w:sz w:val="18"/>
                <w:szCs w:val="18"/>
              </w:rPr>
            </w:pPr>
          </w:p>
        </w:tc>
      </w:tr>
      <w:tr w14:paraId="699E52D1" w14:textId="77777777" w:rsidTr="00B74730">
        <w:tblPrEx>
          <w:tblW w:w="15665" w:type="dxa"/>
          <w:tblLook w:val="04A0"/>
        </w:tblPrEx>
        <w:trPr>
          <w:trHeight w:val="171"/>
        </w:trPr>
        <w:tc>
          <w:tcPr>
            <w:tcW w:w="1442" w:type="dxa"/>
          </w:tcPr>
          <w:p w:rsidR="00810918" w:rsidRPr="007A0186" w:rsidP="00810918" w14:paraId="02EF8B72" w14:textId="2B99A160">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VVxx-SVxx</w:t>
            </w:r>
          </w:p>
        </w:tc>
        <w:tc>
          <w:tcPr>
            <w:tcW w:w="6350" w:type="dxa"/>
          </w:tcPr>
          <w:p w:rsidR="00810918" w:rsidRPr="007A0186" w:rsidP="00810918" w14:paraId="3AC54A70" w14:textId="3FD09945">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Handställd utgång</w:t>
            </w:r>
          </w:p>
        </w:tc>
        <w:tc>
          <w:tcPr>
            <w:tcW w:w="1842" w:type="dxa"/>
          </w:tcPr>
          <w:p w:rsidR="00810918" w:rsidRPr="007A0186" w:rsidP="00810918" w14:paraId="3DC5831B" w14:textId="4094CB27">
            <w:pPr>
              <w:pStyle w:val="Larmer"/>
              <w:tabs>
                <w:tab w:val="clear" w:pos="1985"/>
                <w:tab w:val="clear" w:pos="5670"/>
                <w:tab w:val="clear" w:pos="5954"/>
              </w:tabs>
              <w:rPr>
                <w:rFonts w:asciiTheme="minorHAnsi" w:hAnsiTheme="minorHAnsi" w:cstheme="minorHAnsi"/>
                <w:sz w:val="18"/>
                <w:szCs w:val="18"/>
              </w:rPr>
            </w:pPr>
            <w:r w:rsidRPr="001B00D1">
              <w:rPr>
                <w:rFonts w:asciiTheme="minorHAnsi" w:hAnsiTheme="minorHAnsi" w:cstheme="minorHAnsi"/>
                <w:sz w:val="18"/>
                <w:szCs w:val="18"/>
              </w:rPr>
              <w:t>51</w:t>
            </w:r>
          </w:p>
        </w:tc>
        <w:tc>
          <w:tcPr>
            <w:tcW w:w="2268" w:type="dxa"/>
          </w:tcPr>
          <w:p w:rsidR="00810918" w:rsidRPr="007A0186" w:rsidP="00810918" w14:paraId="5D437A2C" w14:textId="27425DE7">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60 min</w:t>
            </w:r>
          </w:p>
        </w:tc>
        <w:tc>
          <w:tcPr>
            <w:tcW w:w="3763" w:type="dxa"/>
          </w:tcPr>
          <w:p w:rsidR="00810918" w:rsidRPr="006C03B0" w:rsidP="00810918" w14:paraId="00B2E240" w14:textId="77777777">
            <w:pPr>
              <w:pStyle w:val="Larmer"/>
              <w:tabs>
                <w:tab w:val="left" w:pos="1304"/>
              </w:tabs>
              <w:rPr>
                <w:rFonts w:asciiTheme="minorHAnsi" w:hAnsiTheme="minorHAnsi" w:cstheme="minorHAnsi"/>
                <w:sz w:val="18"/>
                <w:szCs w:val="18"/>
              </w:rPr>
            </w:pPr>
          </w:p>
        </w:tc>
      </w:tr>
      <w:tr w14:paraId="7E47590C" w14:textId="77777777" w:rsidTr="00B74730">
        <w:tblPrEx>
          <w:tblW w:w="15665" w:type="dxa"/>
          <w:tblLook w:val="04A0"/>
        </w:tblPrEx>
        <w:trPr>
          <w:trHeight w:val="171"/>
        </w:trPr>
        <w:tc>
          <w:tcPr>
            <w:tcW w:w="1442" w:type="dxa"/>
          </w:tcPr>
          <w:p w:rsidR="00810918" w:rsidP="00810918" w14:paraId="28283C95" w14:textId="2B4A0D71">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highlight w:val="yellow"/>
              </w:rPr>
              <w:t>VV</w:t>
            </w:r>
            <w:r>
              <w:rPr>
                <w:rFonts w:asciiTheme="minorHAnsi" w:hAnsiTheme="minorHAnsi" w:cstheme="minorHAnsi"/>
                <w:sz w:val="18"/>
                <w:szCs w:val="18"/>
                <w:highlight w:val="yellow"/>
              </w:rPr>
              <w:t>1</w:t>
            </w:r>
            <w:r w:rsidRPr="00534C60">
              <w:rPr>
                <w:rFonts w:asciiTheme="minorHAnsi" w:hAnsiTheme="minorHAnsi" w:cstheme="minorHAnsi"/>
                <w:sz w:val="18"/>
                <w:szCs w:val="18"/>
                <w:highlight w:val="yellow"/>
              </w:rPr>
              <w:t>1-GT4</w:t>
            </w:r>
            <w:r>
              <w:rPr>
                <w:rFonts w:asciiTheme="minorHAnsi" w:hAnsiTheme="minorHAnsi" w:cstheme="minorHAnsi"/>
                <w:sz w:val="18"/>
                <w:szCs w:val="18"/>
                <w:highlight w:val="yellow"/>
              </w:rPr>
              <w:t>x</w:t>
            </w:r>
          </w:p>
        </w:tc>
        <w:tc>
          <w:tcPr>
            <w:tcW w:w="6350" w:type="dxa"/>
          </w:tcPr>
          <w:p w:rsidR="00810918" w:rsidP="00810918" w14:paraId="2AA8D601" w14:textId="52F282F0">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Låg temperatur (blockeras vid VVC-avstängning)</w:t>
            </w:r>
          </w:p>
        </w:tc>
        <w:tc>
          <w:tcPr>
            <w:tcW w:w="1842" w:type="dxa"/>
          </w:tcPr>
          <w:p w:rsidR="00810918" w:rsidRPr="001B00D1" w:rsidP="00810918" w14:paraId="2A26AED8" w14:textId="3C9617B1">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41</w:t>
            </w:r>
          </w:p>
        </w:tc>
        <w:tc>
          <w:tcPr>
            <w:tcW w:w="2268" w:type="dxa"/>
          </w:tcPr>
          <w:p w:rsidR="00810918" w:rsidP="00810918" w14:paraId="290E5D13" w14:textId="6517A75B">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30 min</w:t>
            </w:r>
          </w:p>
        </w:tc>
        <w:tc>
          <w:tcPr>
            <w:tcW w:w="3763" w:type="dxa"/>
          </w:tcPr>
          <w:p w:rsidR="00810918" w:rsidRPr="006C03B0" w:rsidP="00810918" w14:paraId="27157C1E" w14:textId="577C47E4">
            <w:pPr>
              <w:pStyle w:val="Larmer"/>
              <w:tabs>
                <w:tab w:val="left" w:pos="1304"/>
              </w:tabs>
              <w:rPr>
                <w:rFonts w:asciiTheme="minorHAnsi" w:hAnsiTheme="minorHAnsi" w:cstheme="minorHAnsi"/>
                <w:sz w:val="18"/>
                <w:szCs w:val="18"/>
              </w:rPr>
            </w:pPr>
            <w:r w:rsidRPr="00534C60">
              <w:rPr>
                <w:rFonts w:asciiTheme="minorHAnsi" w:hAnsiTheme="minorHAnsi" w:cstheme="minorHAnsi"/>
                <w:sz w:val="18"/>
                <w:szCs w:val="18"/>
              </w:rPr>
              <w:t>50 °C</w:t>
            </w:r>
          </w:p>
        </w:tc>
      </w:tr>
      <w:tr w14:paraId="12F83DE6" w14:textId="77777777" w:rsidTr="00755322">
        <w:tblPrEx>
          <w:tblW w:w="15665" w:type="dxa"/>
          <w:tblLook w:val="04A0"/>
        </w:tblPrEx>
        <w:trPr>
          <w:trHeight w:val="449"/>
        </w:trPr>
        <w:tc>
          <w:tcPr>
            <w:tcW w:w="1442" w:type="dxa"/>
          </w:tcPr>
          <w:p w:rsidR="00810918" w:rsidRPr="006C03B0" w:rsidP="00810918" w14:paraId="0A4173B9"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KB01-GP60</w:t>
            </w:r>
          </w:p>
          <w:p w:rsidR="00810918" w:rsidRPr="006C03B0" w:rsidP="00810918" w14:paraId="0C0129B9" w14:textId="77777777">
            <w:pPr>
              <w:pStyle w:val="Larmer"/>
              <w:rPr>
                <w:rFonts w:asciiTheme="minorHAnsi" w:hAnsiTheme="minorHAnsi" w:cstheme="minorHAnsi"/>
                <w:sz w:val="18"/>
                <w:szCs w:val="18"/>
              </w:rPr>
            </w:pPr>
            <w:r w:rsidRPr="006C03B0">
              <w:rPr>
                <w:rFonts w:asciiTheme="minorHAnsi" w:hAnsiTheme="minorHAnsi" w:cstheme="minorHAnsi"/>
                <w:sz w:val="18"/>
                <w:szCs w:val="18"/>
              </w:rPr>
              <w:t>KB01-GP60</w:t>
            </w:r>
          </w:p>
        </w:tc>
        <w:tc>
          <w:tcPr>
            <w:tcW w:w="6350" w:type="dxa"/>
          </w:tcPr>
          <w:p w:rsidR="00810918" w:rsidRPr="006C03B0" w:rsidP="00810918" w14:paraId="23AA4373"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Lågt tryck</w:t>
            </w:r>
          </w:p>
          <w:p w:rsidR="00810918" w:rsidRPr="006C03B0" w:rsidP="00810918" w14:paraId="55EA50D1" w14:textId="77777777">
            <w:pPr>
              <w:pStyle w:val="Larmer"/>
              <w:rPr>
                <w:rFonts w:asciiTheme="minorHAnsi" w:hAnsiTheme="minorHAnsi" w:cstheme="minorHAnsi"/>
                <w:sz w:val="18"/>
                <w:szCs w:val="18"/>
              </w:rPr>
            </w:pPr>
            <w:r w:rsidRPr="006C03B0">
              <w:rPr>
                <w:rFonts w:asciiTheme="minorHAnsi" w:hAnsiTheme="minorHAnsi" w:cstheme="minorHAnsi"/>
                <w:sz w:val="18"/>
                <w:szCs w:val="18"/>
              </w:rPr>
              <w:t>Mycket lågt tryck</w:t>
            </w:r>
          </w:p>
        </w:tc>
        <w:tc>
          <w:tcPr>
            <w:tcW w:w="1842" w:type="dxa"/>
          </w:tcPr>
          <w:p w:rsidR="00810918" w:rsidRPr="006C03B0" w:rsidP="00810918" w14:paraId="192B4B0E"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41</w:t>
            </w:r>
          </w:p>
          <w:p w:rsidR="00810918" w:rsidRPr="006C03B0" w:rsidP="00810918" w14:paraId="2CEB057E" w14:textId="77777777">
            <w:pPr>
              <w:pStyle w:val="Larmer"/>
              <w:rPr>
                <w:rFonts w:asciiTheme="minorHAnsi" w:hAnsiTheme="minorHAnsi" w:cstheme="minorHAnsi"/>
                <w:sz w:val="18"/>
                <w:szCs w:val="18"/>
              </w:rPr>
            </w:pPr>
            <w:r w:rsidRPr="006C03B0">
              <w:rPr>
                <w:rFonts w:asciiTheme="minorHAnsi" w:hAnsiTheme="minorHAnsi" w:cstheme="minorHAnsi"/>
                <w:sz w:val="18"/>
                <w:szCs w:val="18"/>
              </w:rPr>
              <w:t>41</w:t>
            </w:r>
          </w:p>
        </w:tc>
        <w:tc>
          <w:tcPr>
            <w:tcW w:w="2268" w:type="dxa"/>
          </w:tcPr>
          <w:p w:rsidR="00810918" w:rsidRPr="006C03B0" w:rsidP="00810918" w14:paraId="4F3E8F76"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 xml:space="preserve">5 min </w:t>
            </w:r>
          </w:p>
          <w:p w:rsidR="00810918" w:rsidRPr="006C03B0" w:rsidP="00810918" w14:paraId="2E126FCB" w14:textId="77777777">
            <w:pPr>
              <w:pStyle w:val="Larmer"/>
              <w:rPr>
                <w:rFonts w:asciiTheme="minorHAnsi" w:hAnsiTheme="minorHAnsi" w:cstheme="minorHAnsi"/>
                <w:sz w:val="18"/>
                <w:szCs w:val="18"/>
              </w:rPr>
            </w:pPr>
            <w:r w:rsidRPr="006C03B0">
              <w:rPr>
                <w:rFonts w:asciiTheme="minorHAnsi" w:hAnsiTheme="minorHAnsi" w:cstheme="minorHAnsi"/>
                <w:sz w:val="18"/>
                <w:szCs w:val="18"/>
              </w:rPr>
              <w:t xml:space="preserve">5 min </w:t>
            </w:r>
          </w:p>
        </w:tc>
        <w:tc>
          <w:tcPr>
            <w:tcW w:w="3763" w:type="dxa"/>
          </w:tcPr>
          <w:p w:rsidR="00810918" w:rsidRPr="006C03B0" w:rsidP="00810918" w14:paraId="145794FE" w14:textId="77777777">
            <w:pPr>
              <w:pStyle w:val="Larmer"/>
              <w:tabs>
                <w:tab w:val="left" w:pos="1304"/>
              </w:tabs>
              <w:rPr>
                <w:rFonts w:asciiTheme="minorHAnsi" w:hAnsiTheme="minorHAnsi" w:cstheme="minorHAnsi"/>
                <w:sz w:val="18"/>
                <w:szCs w:val="18"/>
                <w:highlight w:val="yellow"/>
              </w:rPr>
            </w:pPr>
            <w:r w:rsidRPr="006C03B0">
              <w:rPr>
                <w:rFonts w:asciiTheme="minorHAnsi" w:hAnsiTheme="minorHAnsi" w:cstheme="minorHAnsi"/>
                <w:sz w:val="18"/>
                <w:szCs w:val="18"/>
                <w:highlight w:val="yellow"/>
              </w:rPr>
              <w:t>xxx kPa, anpassas</w:t>
            </w:r>
          </w:p>
          <w:p w:rsidR="00810918" w:rsidRPr="006C03B0" w:rsidP="00810918" w14:paraId="7EFB8A5E" w14:textId="77777777">
            <w:pPr>
              <w:pStyle w:val="Larmer"/>
              <w:rPr>
                <w:rFonts w:asciiTheme="minorHAnsi" w:hAnsiTheme="minorHAnsi" w:cstheme="minorHAnsi"/>
                <w:sz w:val="18"/>
                <w:szCs w:val="18"/>
                <w:highlight w:val="yellow"/>
              </w:rPr>
            </w:pPr>
            <w:r w:rsidRPr="006C03B0">
              <w:rPr>
                <w:rFonts w:asciiTheme="minorHAnsi" w:hAnsiTheme="minorHAnsi" w:cstheme="minorHAnsi"/>
                <w:sz w:val="18"/>
                <w:szCs w:val="18"/>
                <w:highlight w:val="yellow"/>
              </w:rPr>
              <w:t>xxx kPa, anpassas</w:t>
            </w:r>
          </w:p>
        </w:tc>
      </w:tr>
      <w:tr w14:paraId="0064EC30" w14:textId="77777777" w:rsidTr="007674CC">
        <w:tblPrEx>
          <w:tblW w:w="15665" w:type="dxa"/>
          <w:tblLook w:val="04A0"/>
        </w:tblPrEx>
        <w:tc>
          <w:tcPr>
            <w:tcW w:w="1442" w:type="dxa"/>
          </w:tcPr>
          <w:p w:rsidR="00810918" w:rsidRPr="007A0186" w:rsidP="00810918" w14:paraId="7E06F286" w14:textId="05401E43">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KV01-SV40</w:t>
            </w:r>
          </w:p>
        </w:tc>
        <w:tc>
          <w:tcPr>
            <w:tcW w:w="6350" w:type="dxa"/>
          </w:tcPr>
          <w:p w:rsidR="00810918" w:rsidP="00810918" w14:paraId="07D5B581" w14:textId="77777777">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 xml:space="preserve">Handkörning </w:t>
            </w:r>
          </w:p>
          <w:p w:rsidR="00810918" w:rsidRPr="007A0186" w:rsidP="00810918" w14:paraId="6B92EBFF" w14:textId="2CA0BC14">
            <w:pPr>
              <w:pStyle w:val="Larmer"/>
              <w:tabs>
                <w:tab w:val="clear" w:pos="1985"/>
                <w:tab w:val="clear" w:pos="5670"/>
                <w:tab w:val="clear" w:pos="5954"/>
              </w:tabs>
              <w:rPr>
                <w:rFonts w:asciiTheme="minorHAnsi" w:hAnsiTheme="minorHAnsi" w:cstheme="minorHAnsi"/>
                <w:sz w:val="18"/>
                <w:szCs w:val="18"/>
              </w:rPr>
            </w:pPr>
            <w:r w:rsidRPr="00790F7B">
              <w:rPr>
                <w:rFonts w:asciiTheme="minorHAnsi" w:hAnsiTheme="minorHAnsi" w:cstheme="minorHAnsi"/>
                <w:sz w:val="18"/>
                <w:szCs w:val="18"/>
                <w:highlight w:val="yellow"/>
              </w:rPr>
              <w:t>Nödstängning</w:t>
            </w:r>
          </w:p>
        </w:tc>
        <w:tc>
          <w:tcPr>
            <w:tcW w:w="1842" w:type="dxa"/>
          </w:tcPr>
          <w:p w:rsidR="00810918" w:rsidP="00810918" w14:paraId="2D5C172B" w14:textId="77777777">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51</w:t>
            </w:r>
          </w:p>
          <w:p w:rsidR="00810918" w:rsidRPr="007A0186" w:rsidP="00810918" w14:paraId="7E74966F" w14:textId="40F1A689">
            <w:pPr>
              <w:pStyle w:val="Larmer"/>
              <w:tabs>
                <w:tab w:val="clear" w:pos="1985"/>
                <w:tab w:val="clear" w:pos="5670"/>
                <w:tab w:val="clear" w:pos="5954"/>
              </w:tabs>
              <w:rPr>
                <w:rFonts w:asciiTheme="minorHAnsi" w:hAnsiTheme="minorHAnsi" w:cstheme="minorHAnsi"/>
                <w:sz w:val="18"/>
                <w:szCs w:val="18"/>
              </w:rPr>
            </w:pPr>
            <w:r w:rsidRPr="00790F7B">
              <w:rPr>
                <w:rFonts w:asciiTheme="minorHAnsi" w:hAnsiTheme="minorHAnsi" w:cstheme="minorHAnsi"/>
                <w:sz w:val="18"/>
                <w:szCs w:val="18"/>
                <w:highlight w:val="yellow"/>
              </w:rPr>
              <w:t>13</w:t>
            </w:r>
          </w:p>
        </w:tc>
        <w:tc>
          <w:tcPr>
            <w:tcW w:w="2268" w:type="dxa"/>
          </w:tcPr>
          <w:p w:rsidR="00810918" w:rsidRPr="007A0186" w:rsidP="00810918" w14:paraId="59BC29D1" w14:textId="118EAE6A">
            <w:pPr>
              <w:pStyle w:val="Larmer"/>
              <w:tabs>
                <w:tab w:val="clear" w:pos="1985"/>
                <w:tab w:val="clear" w:pos="5670"/>
                <w:tab w:val="clear" w:pos="5954"/>
              </w:tabs>
              <w:rPr>
                <w:rFonts w:asciiTheme="minorHAnsi" w:hAnsiTheme="minorHAnsi" w:cstheme="minorHAnsi"/>
                <w:sz w:val="18"/>
                <w:szCs w:val="18"/>
              </w:rPr>
            </w:pPr>
            <w:r w:rsidRPr="006C03B0">
              <w:rPr>
                <w:rFonts w:asciiTheme="minorHAnsi" w:hAnsiTheme="minorHAnsi" w:cstheme="minorHAnsi"/>
                <w:sz w:val="18"/>
                <w:szCs w:val="18"/>
              </w:rPr>
              <w:t>60 min</w:t>
            </w:r>
          </w:p>
        </w:tc>
        <w:tc>
          <w:tcPr>
            <w:tcW w:w="3763" w:type="dxa"/>
          </w:tcPr>
          <w:p w:rsidR="00810918" w:rsidRPr="006C03B0" w:rsidP="00810918" w14:paraId="229D1CC1" w14:textId="77777777">
            <w:pPr>
              <w:pStyle w:val="Larmer"/>
              <w:tabs>
                <w:tab w:val="clear" w:pos="1985"/>
                <w:tab w:val="clear" w:pos="5670"/>
                <w:tab w:val="clear" w:pos="5954"/>
              </w:tabs>
              <w:rPr>
                <w:rFonts w:asciiTheme="minorHAnsi" w:hAnsiTheme="minorHAnsi" w:cstheme="minorHAnsi"/>
                <w:sz w:val="18"/>
                <w:szCs w:val="18"/>
              </w:rPr>
            </w:pPr>
          </w:p>
        </w:tc>
      </w:tr>
      <w:tr w14:paraId="468CCB37" w14:textId="77777777" w:rsidTr="007674CC">
        <w:tblPrEx>
          <w:tblW w:w="15665" w:type="dxa"/>
          <w:tblLook w:val="04A0"/>
        </w:tblPrEx>
        <w:tc>
          <w:tcPr>
            <w:tcW w:w="1442" w:type="dxa"/>
          </w:tcPr>
          <w:p w:rsidR="007E2C3F" w:rsidRPr="006C03B0" w:rsidP="007E2C3F" w14:paraId="0F38E083" w14:textId="195082A9">
            <w:pPr>
              <w:pStyle w:val="Larmer"/>
              <w:tabs>
                <w:tab w:val="clear" w:pos="1985"/>
                <w:tab w:val="clear" w:pos="5670"/>
                <w:tab w:val="clear" w:pos="5954"/>
              </w:tabs>
              <w:rPr>
                <w:rFonts w:asciiTheme="minorHAnsi" w:hAnsiTheme="minorHAnsi" w:cstheme="minorHAnsi"/>
                <w:sz w:val="18"/>
                <w:szCs w:val="18"/>
              </w:rPr>
            </w:pPr>
            <w:r w:rsidRPr="004B4A56">
              <w:rPr>
                <w:rFonts w:asciiTheme="minorHAnsi" w:hAnsiTheme="minorHAnsi" w:cstheme="minorHAnsi"/>
                <w:sz w:val="18"/>
                <w:szCs w:val="18"/>
                <w:highlight w:val="yellow"/>
              </w:rPr>
              <w:t>XXxx-XXxx</w:t>
            </w:r>
          </w:p>
        </w:tc>
        <w:tc>
          <w:tcPr>
            <w:tcW w:w="6350" w:type="dxa"/>
          </w:tcPr>
          <w:p w:rsidR="007E2C3F" w:rsidRPr="006C03B0" w:rsidP="007E2C3F" w14:paraId="1409A868" w14:textId="40B14A9C">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Handställd utgång</w:t>
            </w:r>
          </w:p>
        </w:tc>
        <w:tc>
          <w:tcPr>
            <w:tcW w:w="1842" w:type="dxa"/>
          </w:tcPr>
          <w:p w:rsidR="007E2C3F" w:rsidRPr="006C03B0" w:rsidP="007E2C3F" w14:paraId="518E54B4" w14:textId="6C882BDE">
            <w:pPr>
              <w:pStyle w:val="Larmer"/>
              <w:tabs>
                <w:tab w:val="clear" w:pos="1985"/>
                <w:tab w:val="clear" w:pos="5670"/>
                <w:tab w:val="clear" w:pos="5954"/>
              </w:tabs>
              <w:rPr>
                <w:rFonts w:asciiTheme="minorHAnsi" w:hAnsiTheme="minorHAnsi" w:cstheme="minorHAnsi"/>
                <w:sz w:val="18"/>
                <w:szCs w:val="18"/>
              </w:rPr>
            </w:pPr>
            <w:r w:rsidRPr="001B00D1">
              <w:rPr>
                <w:rFonts w:asciiTheme="minorHAnsi" w:hAnsiTheme="minorHAnsi" w:cstheme="minorHAnsi"/>
                <w:sz w:val="18"/>
                <w:szCs w:val="18"/>
              </w:rPr>
              <w:t>51</w:t>
            </w:r>
          </w:p>
        </w:tc>
        <w:tc>
          <w:tcPr>
            <w:tcW w:w="2268" w:type="dxa"/>
          </w:tcPr>
          <w:p w:rsidR="007E2C3F" w:rsidRPr="006C03B0" w:rsidP="007E2C3F" w14:paraId="5C545CB3" w14:textId="3F07E4C0">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60 min</w:t>
            </w:r>
          </w:p>
        </w:tc>
        <w:tc>
          <w:tcPr>
            <w:tcW w:w="3763" w:type="dxa"/>
          </w:tcPr>
          <w:p w:rsidR="007E2C3F" w:rsidRPr="006C03B0" w:rsidP="007E2C3F" w14:paraId="2B751AAB" w14:textId="4AA6A57D">
            <w:pPr>
              <w:pStyle w:val="Larmer"/>
              <w:tabs>
                <w:tab w:val="clear" w:pos="1985"/>
                <w:tab w:val="clear" w:pos="5670"/>
                <w:tab w:val="clear" w:pos="5954"/>
              </w:tabs>
              <w:rPr>
                <w:rFonts w:asciiTheme="minorHAnsi" w:hAnsiTheme="minorHAnsi" w:cstheme="minorHAnsi"/>
                <w:sz w:val="18"/>
                <w:szCs w:val="18"/>
              </w:rPr>
            </w:pPr>
          </w:p>
        </w:tc>
      </w:tr>
    </w:tbl>
    <w:p w:rsidR="00A57E18" w14:paraId="7B79D4B1" w14:textId="549F0CCF"/>
    <w:p w:rsidR="00A57E18" w14:paraId="74BB56C2" w14:textId="77777777">
      <w:r>
        <w:br w:type="page"/>
      </w:r>
    </w:p>
    <w:tbl>
      <w:tblPr>
        <w:tblW w:w="154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19"/>
        <w:gridCol w:w="7000"/>
        <w:gridCol w:w="1547"/>
        <w:gridCol w:w="5467"/>
      </w:tblGrid>
      <w:tr w14:paraId="02E90822" w14:textId="77777777" w:rsidTr="002128F0">
        <w:tblPrEx>
          <w:tblW w:w="154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433" w:type="dxa"/>
            <w:gridSpan w:val="4"/>
            <w:tcBorders>
              <w:top w:val="single" w:sz="6" w:space="0" w:color="auto"/>
              <w:left w:val="single" w:sz="6" w:space="0" w:color="auto"/>
              <w:bottom w:val="single" w:sz="6" w:space="0" w:color="auto"/>
              <w:right w:val="single" w:sz="6" w:space="0" w:color="auto"/>
            </w:tcBorders>
            <w:shd w:val="clear" w:color="auto" w:fill="auto"/>
          </w:tcPr>
          <w:p w:rsidR="0022291D" w:rsidRPr="003F1B99" w:rsidP="00271EAB" w14:paraId="101EA693" w14:textId="757E16C1">
            <w:pPr>
              <w:spacing w:after="0" w:line="240" w:lineRule="auto"/>
              <w:ind w:left="57"/>
              <w:textAlignment w:val="baseline"/>
              <w:rPr>
                <w:rFonts w:ascii="Calibri" w:eastAsia="Times New Roman" w:hAnsi="Calibri" w:cs="Calibri"/>
                <w:b/>
                <w:bCs/>
                <w:sz w:val="18"/>
                <w:szCs w:val="18"/>
                <w:lang w:eastAsia="sv-SE"/>
              </w:rPr>
            </w:pPr>
            <w:r w:rsidRPr="003F1B99">
              <w:rPr>
                <w:rFonts w:asciiTheme="minorHAnsi" w:hAnsiTheme="minorHAnsi"/>
                <w:b/>
                <w:bCs/>
                <w:sz w:val="18"/>
                <w:szCs w:val="18"/>
              </w:rPr>
              <w:t>YTTRE APPARATLISTA</w:t>
            </w:r>
            <w:r w:rsidRPr="003F1B99" w:rsidR="003F1B99">
              <w:rPr>
                <w:rFonts w:asciiTheme="minorHAnsi" w:hAnsiTheme="minorHAnsi"/>
                <w:b/>
                <w:bCs/>
                <w:sz w:val="18"/>
                <w:szCs w:val="18"/>
              </w:rPr>
              <w:t xml:space="preserve"> </w:t>
            </w:r>
            <w:r w:rsidRPr="003F1B99" w:rsidR="003F1B99">
              <w:rPr>
                <w:rFonts w:asciiTheme="minorHAnsi" w:hAnsiTheme="minorHAnsi"/>
                <w:b/>
                <w:bCs/>
                <w:sz w:val="18"/>
                <w:szCs w:val="18"/>
                <w:highlight w:val="green"/>
              </w:rPr>
              <w:t>Samtliga yttre komponenter skall förtecknas med korrekt placering. Gulmarkerad text enbart som exempel</w:t>
            </w:r>
            <w:r w:rsidRPr="003F1B99" w:rsidR="003F1B99">
              <w:rPr>
                <w:rFonts w:asciiTheme="minorHAnsi" w:hAnsiTheme="minorHAnsi" w:cstheme="minorHAnsi"/>
                <w:b/>
                <w:bCs/>
                <w:sz w:val="18"/>
                <w:szCs w:val="18"/>
                <w:highlight w:val="green"/>
              </w:rPr>
              <w:t>. Fylls i med aktuella komponenter till relationshandling.</w:t>
            </w:r>
          </w:p>
        </w:tc>
      </w:tr>
      <w:tr w14:paraId="5542203C" w14:textId="77777777" w:rsidTr="00271EAB">
        <w:tblPrEx>
          <w:tblW w:w="15433" w:type="dxa"/>
          <w:tblCellMar>
            <w:left w:w="0" w:type="dxa"/>
            <w:right w:w="0" w:type="dxa"/>
          </w:tblCellMar>
          <w:tblLook w:val="04A0"/>
        </w:tblPrEx>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7C7D87D9"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b/>
                <w:bCs/>
                <w:sz w:val="18"/>
                <w:szCs w:val="18"/>
                <w:lang w:eastAsia="sv-SE"/>
              </w:rPr>
              <w:t>Beteckning</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76D19A99"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b/>
                <w:bCs/>
                <w:sz w:val="18"/>
                <w:szCs w:val="18"/>
                <w:lang w:eastAsia="sv-SE"/>
              </w:rPr>
              <w:t>Produkt</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6224C8B4"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b/>
                <w:bCs/>
                <w:sz w:val="18"/>
                <w:szCs w:val="18"/>
                <w:lang w:eastAsia="sv-SE"/>
              </w:rPr>
              <w:t>Kom.</w:t>
            </w:r>
            <w:r w:rsidRPr="00BF7CB7">
              <w:rPr>
                <w:rFonts w:ascii="Calibri" w:eastAsia="Times New Roman" w:hAnsi="Calibri" w:cs="Calibri"/>
                <w:sz w:val="18"/>
                <w:szCs w:val="18"/>
                <w:lang w:eastAsia="sv-SE"/>
              </w:rPr>
              <w:t> </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38349B99"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b/>
                <w:bCs/>
                <w:sz w:val="18"/>
                <w:szCs w:val="18"/>
                <w:lang w:eastAsia="sv-SE"/>
              </w:rPr>
              <w:t>Placering (rumsnummer el. dyl.)</w:t>
            </w:r>
            <w:r w:rsidRPr="00BF7CB7">
              <w:rPr>
                <w:rFonts w:ascii="Calibri" w:eastAsia="Times New Roman" w:hAnsi="Calibri" w:cs="Calibri"/>
                <w:sz w:val="18"/>
                <w:szCs w:val="18"/>
                <w:lang w:eastAsia="sv-SE"/>
              </w:rPr>
              <w:t> </w:t>
            </w:r>
          </w:p>
        </w:tc>
      </w:tr>
      <w:tr w14:paraId="09BE43BD"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64DB8DF6"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VS01-GT30</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55E21359"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Temperaturgivare PT1000, med distans och solskyddsplåt</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5D0D1645"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lang w:eastAsia="sv-SE"/>
              </w:rPr>
              <w:t> </w:t>
            </w:r>
            <w:r w:rsidRPr="00590C65">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5A1C4635"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Utomhus utanför rum nnn, norr, 3000mm över mark</w:t>
            </w:r>
            <w:r w:rsidRPr="00BF7CB7">
              <w:rPr>
                <w:rFonts w:ascii="Calibri" w:eastAsia="Times New Roman" w:hAnsi="Calibri" w:cs="Calibri"/>
                <w:sz w:val="18"/>
                <w:szCs w:val="18"/>
                <w:lang w:eastAsia="sv-SE"/>
              </w:rPr>
              <w:t> </w:t>
            </w:r>
          </w:p>
        </w:tc>
      </w:tr>
      <w:tr w14:paraId="236D8CF1"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63394D06" w14:textId="36F88579">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VP01-EM1</w:t>
            </w:r>
            <w:r w:rsidR="006B7590">
              <w:rPr>
                <w:rFonts w:ascii="Calibri" w:eastAsia="Times New Roman" w:hAnsi="Calibri" w:cs="Calibri"/>
                <w:sz w:val="18"/>
                <w:szCs w:val="18"/>
                <w:shd w:val="clear" w:color="auto" w:fill="FFFF00"/>
                <w:lang w:eastAsia="sv-SE"/>
              </w:rPr>
              <w:t>1</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284CD532" w14:textId="3041FC4E">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 xml:space="preserve">Energimätare </w:t>
            </w:r>
            <w:r w:rsidR="006B7590">
              <w:rPr>
                <w:rFonts w:ascii="Calibri" w:eastAsia="Times New Roman" w:hAnsi="Calibri" w:cs="Calibri"/>
                <w:sz w:val="18"/>
                <w:szCs w:val="18"/>
                <w:shd w:val="clear" w:color="auto" w:fill="FFFF00"/>
                <w:lang w:eastAsia="sv-SE"/>
              </w:rPr>
              <w:t>värme</w:t>
            </w:r>
            <w:r w:rsidRPr="00BF7CB7">
              <w:rPr>
                <w:rFonts w:ascii="Calibri" w:eastAsia="Times New Roman" w:hAnsi="Calibri" w:cs="Calibri"/>
                <w:sz w:val="18"/>
                <w:szCs w:val="18"/>
                <w:shd w:val="clear" w:color="auto" w:fill="FFFF00"/>
                <w:lang w:eastAsia="sv-SE"/>
              </w:rPr>
              <w:t xml:space="preserve">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269B95DD"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M-bus</w:t>
            </w:r>
            <w:r w:rsidRPr="00BF7CB7">
              <w:rPr>
                <w:rFonts w:ascii="Calibri" w:eastAsia="Times New Roman" w:hAnsi="Calibri" w:cs="Calibri"/>
                <w:sz w:val="18"/>
                <w:szCs w:val="18"/>
                <w:lang w:eastAsia="sv-SE"/>
              </w:rPr>
              <w:t> </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39D109B1"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r w14:paraId="3895DC8E"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3CC4B186" w14:textId="08C84411">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VP01-VM1</w:t>
            </w:r>
            <w:r w:rsidR="00644F9E">
              <w:rPr>
                <w:rFonts w:ascii="Calibri" w:eastAsia="Times New Roman" w:hAnsi="Calibri" w:cs="Calibri"/>
                <w:sz w:val="18"/>
                <w:szCs w:val="18"/>
                <w:shd w:val="clear" w:color="auto" w:fill="FFFF00"/>
                <w:lang w:eastAsia="sv-SE"/>
              </w:rPr>
              <w:t>1</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60DB2F74" w14:textId="68529ED3">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Flödesmätare värme, ansluts till energimätare VP01-EM1</w:t>
            </w:r>
            <w:r w:rsidR="00644F9E">
              <w:rPr>
                <w:rFonts w:ascii="Calibri" w:eastAsia="Times New Roman" w:hAnsi="Calibri" w:cs="Calibri"/>
                <w:sz w:val="18"/>
                <w:szCs w:val="18"/>
                <w:shd w:val="clear" w:color="auto" w:fill="FFFF00"/>
                <w:lang w:eastAsia="sv-SE"/>
              </w:rPr>
              <w:t>1</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53B863CF" w14:textId="775BBE1C">
            <w:pPr>
              <w:spacing w:after="0" w:line="240" w:lineRule="auto"/>
              <w:ind w:left="57"/>
              <w:textAlignment w:val="baseline"/>
              <w:rPr>
                <w:rFonts w:ascii="Times New Roman" w:eastAsia="Times New Roman" w:hAnsi="Times New Roman" w:cs="Times New Roman"/>
                <w:sz w:val="24"/>
                <w:szCs w:val="24"/>
                <w:lang w:eastAsia="sv-SE"/>
              </w:rPr>
            </w:pPr>
            <w:r w:rsidRPr="00BC26ED">
              <w:rPr>
                <w:rFonts w:ascii="Calibri" w:eastAsia="Times New Roman" w:hAnsi="Calibri" w:cs="Calibri"/>
                <w:sz w:val="18"/>
                <w:szCs w:val="18"/>
                <w:highlight w:val="yellow"/>
                <w:lang w:eastAsia="sv-SE"/>
              </w:rPr>
              <w:t>Via VP01</w:t>
            </w:r>
            <w:r w:rsidRPr="00BC26ED" w:rsidR="00BC26ED">
              <w:rPr>
                <w:rFonts w:ascii="Calibri" w:eastAsia="Times New Roman" w:hAnsi="Calibri" w:cs="Calibri"/>
                <w:sz w:val="18"/>
                <w:szCs w:val="18"/>
                <w:highlight w:val="yellow"/>
                <w:lang w:eastAsia="sv-SE"/>
              </w:rPr>
              <w:t>-EM11</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63D9E0E7" w14:textId="0C3B901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Vid VP01-EM1</w:t>
            </w:r>
            <w:r w:rsidR="008D65E7">
              <w:rPr>
                <w:rFonts w:ascii="Calibri" w:eastAsia="Times New Roman" w:hAnsi="Calibri" w:cs="Calibri"/>
                <w:sz w:val="18"/>
                <w:szCs w:val="18"/>
                <w:shd w:val="clear" w:color="auto" w:fill="FFFF00"/>
                <w:lang w:eastAsia="sv-SE"/>
              </w:rPr>
              <w:t>1</w:t>
            </w:r>
            <w:r w:rsidRPr="00BF7CB7">
              <w:rPr>
                <w:rFonts w:ascii="Calibri" w:eastAsia="Times New Roman" w:hAnsi="Calibri" w:cs="Calibri"/>
                <w:sz w:val="18"/>
                <w:szCs w:val="18"/>
                <w:shd w:val="clear" w:color="auto" w:fill="FFFF00"/>
                <w:lang w:eastAsia="sv-SE"/>
              </w:rPr>
              <w:t>, retur</w:t>
            </w:r>
            <w:r w:rsidRPr="00BF7CB7">
              <w:rPr>
                <w:rFonts w:ascii="Calibri" w:eastAsia="Times New Roman" w:hAnsi="Calibri" w:cs="Calibri"/>
                <w:sz w:val="18"/>
                <w:szCs w:val="18"/>
                <w:lang w:eastAsia="sv-SE"/>
              </w:rPr>
              <w:t> </w:t>
            </w:r>
          </w:p>
        </w:tc>
      </w:tr>
      <w:tr w14:paraId="4BF3E59E"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683AF6DF"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VP01-GT41</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391DA733" w14:textId="5E8FAE73">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Temperaturgivare värme tillopp, ansluts till energimätare VP01-EM1</w:t>
            </w:r>
            <w:r w:rsidR="00644F9E">
              <w:rPr>
                <w:rFonts w:ascii="Calibri" w:eastAsia="Times New Roman" w:hAnsi="Calibri" w:cs="Calibri"/>
                <w:sz w:val="18"/>
                <w:szCs w:val="18"/>
                <w:shd w:val="clear" w:color="auto" w:fill="FFFF00"/>
                <w:lang w:eastAsia="sv-SE"/>
              </w:rPr>
              <w:t>1</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41A40F5E" w14:textId="1B1223CB">
            <w:pPr>
              <w:spacing w:after="0" w:line="240" w:lineRule="auto"/>
              <w:ind w:left="57"/>
              <w:textAlignment w:val="baseline"/>
              <w:rPr>
                <w:rFonts w:ascii="Times New Roman" w:eastAsia="Times New Roman" w:hAnsi="Times New Roman" w:cs="Times New Roman"/>
                <w:sz w:val="24"/>
                <w:szCs w:val="24"/>
                <w:lang w:eastAsia="sv-SE"/>
              </w:rPr>
            </w:pPr>
            <w:r w:rsidRPr="00BC26ED">
              <w:rPr>
                <w:rFonts w:ascii="Calibri" w:eastAsia="Times New Roman" w:hAnsi="Calibri" w:cs="Calibri"/>
                <w:sz w:val="18"/>
                <w:szCs w:val="18"/>
                <w:highlight w:val="yellow"/>
                <w:lang w:eastAsia="sv-SE"/>
              </w:rPr>
              <w:t>Via VP01-EM11</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4DEE59B2" w14:textId="5C56BEA0">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Vid VP01-EM1</w:t>
            </w:r>
            <w:r w:rsidR="008D65E7">
              <w:rPr>
                <w:rFonts w:ascii="Calibri" w:eastAsia="Times New Roman" w:hAnsi="Calibri" w:cs="Calibri"/>
                <w:sz w:val="18"/>
                <w:szCs w:val="18"/>
                <w:shd w:val="clear" w:color="auto" w:fill="FFFF00"/>
                <w:lang w:eastAsia="sv-SE"/>
              </w:rPr>
              <w:t>1</w:t>
            </w:r>
            <w:r w:rsidRPr="00BF7CB7">
              <w:rPr>
                <w:rFonts w:ascii="Calibri" w:eastAsia="Times New Roman" w:hAnsi="Calibri" w:cs="Calibri"/>
                <w:sz w:val="18"/>
                <w:szCs w:val="18"/>
                <w:shd w:val="clear" w:color="auto" w:fill="FFFF00"/>
                <w:lang w:eastAsia="sv-SE"/>
              </w:rPr>
              <w:t>, tillopp</w:t>
            </w:r>
            <w:r w:rsidRPr="00BF7CB7">
              <w:rPr>
                <w:rFonts w:ascii="Calibri" w:eastAsia="Times New Roman" w:hAnsi="Calibri" w:cs="Calibri"/>
                <w:sz w:val="18"/>
                <w:szCs w:val="18"/>
                <w:lang w:eastAsia="sv-SE"/>
              </w:rPr>
              <w:t> </w:t>
            </w:r>
          </w:p>
        </w:tc>
      </w:tr>
      <w:tr w14:paraId="63EF0FAB"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66BCC413"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VP01-GT42</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72BAF965" w14:textId="0F7A657D">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Temperaturgivare värme retur, ansluts till energimätare VP01-EM1</w:t>
            </w:r>
            <w:r w:rsidR="00644F9E">
              <w:rPr>
                <w:rFonts w:ascii="Calibri" w:eastAsia="Times New Roman" w:hAnsi="Calibri" w:cs="Calibri"/>
                <w:sz w:val="18"/>
                <w:szCs w:val="18"/>
                <w:shd w:val="clear" w:color="auto" w:fill="FFFF00"/>
                <w:lang w:eastAsia="sv-SE"/>
              </w:rPr>
              <w:t>1</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09FE987F" w14:textId="2328F1FA">
            <w:pPr>
              <w:spacing w:after="0" w:line="240" w:lineRule="auto"/>
              <w:ind w:left="57"/>
              <w:textAlignment w:val="baseline"/>
              <w:rPr>
                <w:rFonts w:ascii="Times New Roman" w:eastAsia="Times New Roman" w:hAnsi="Times New Roman" w:cs="Times New Roman"/>
                <w:sz w:val="24"/>
                <w:szCs w:val="24"/>
                <w:lang w:eastAsia="sv-SE"/>
              </w:rPr>
            </w:pPr>
            <w:r w:rsidRPr="00BC26ED">
              <w:rPr>
                <w:rFonts w:ascii="Calibri" w:eastAsia="Times New Roman" w:hAnsi="Calibri" w:cs="Calibri"/>
                <w:sz w:val="18"/>
                <w:szCs w:val="18"/>
                <w:highlight w:val="yellow"/>
                <w:lang w:eastAsia="sv-SE"/>
              </w:rPr>
              <w:t>Via VP01-EM11</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072CFCE8" w14:textId="3A9C1208">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Vid VP01-EM1</w:t>
            </w:r>
            <w:r w:rsidR="008D65E7">
              <w:rPr>
                <w:rFonts w:ascii="Calibri" w:eastAsia="Times New Roman" w:hAnsi="Calibri" w:cs="Calibri"/>
                <w:sz w:val="18"/>
                <w:szCs w:val="18"/>
                <w:shd w:val="clear" w:color="auto" w:fill="FFFF00"/>
                <w:lang w:eastAsia="sv-SE"/>
              </w:rPr>
              <w:t>1</w:t>
            </w:r>
            <w:r w:rsidRPr="00BF7CB7">
              <w:rPr>
                <w:rFonts w:ascii="Calibri" w:eastAsia="Times New Roman" w:hAnsi="Calibri" w:cs="Calibri"/>
                <w:sz w:val="18"/>
                <w:szCs w:val="18"/>
                <w:shd w:val="clear" w:color="auto" w:fill="FFFF00"/>
                <w:lang w:eastAsia="sv-SE"/>
              </w:rPr>
              <w:t>, retur</w:t>
            </w:r>
            <w:r w:rsidRPr="00BF7CB7">
              <w:rPr>
                <w:rFonts w:ascii="Calibri" w:eastAsia="Times New Roman" w:hAnsi="Calibri" w:cs="Calibri"/>
                <w:sz w:val="18"/>
                <w:szCs w:val="18"/>
                <w:lang w:eastAsia="sv-SE"/>
              </w:rPr>
              <w:t> </w:t>
            </w:r>
          </w:p>
        </w:tc>
      </w:tr>
      <w:tr w14:paraId="2FC475BB"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65390695"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VP01-GT43</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57BE7ECF"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Temperaturgivare PT1000 retur primärsidan VS01, dykrör 90mm</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4213AEA1" w14:textId="77777777">
            <w:pPr>
              <w:spacing w:after="0" w:line="240" w:lineRule="auto"/>
              <w:ind w:left="57"/>
              <w:textAlignment w:val="baseline"/>
              <w:rPr>
                <w:rFonts w:ascii="Times New Roman" w:eastAsia="Times New Roman" w:hAnsi="Times New Roman" w:cs="Times New Roman"/>
                <w:sz w:val="24"/>
                <w:szCs w:val="24"/>
                <w:lang w:eastAsia="sv-SE"/>
              </w:rPr>
            </w:pPr>
            <w:r w:rsidRPr="00B641D4">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081F31C1"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r w14:paraId="7C514361"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1EE55EC0"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VP01-GT44</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6070C117"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Temperaturgivare PT1000 retur primärsidan VV01, dykrör 90mm</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60AC8B49" w14:textId="77777777">
            <w:pPr>
              <w:spacing w:after="0" w:line="240" w:lineRule="auto"/>
              <w:ind w:left="57"/>
              <w:textAlignment w:val="baseline"/>
              <w:rPr>
                <w:rFonts w:ascii="Times New Roman" w:eastAsia="Times New Roman" w:hAnsi="Times New Roman" w:cs="Times New Roman"/>
                <w:sz w:val="24"/>
                <w:szCs w:val="24"/>
                <w:lang w:eastAsia="sv-SE"/>
              </w:rPr>
            </w:pPr>
            <w:r w:rsidRPr="00B641D4">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566859FE"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r w14:paraId="03B3E4BA"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5492E5D6"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2288177D"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59F9DA98"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lang w:eastAsia="sv-SE"/>
              </w:rPr>
              <w:t> </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6143DE4C"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lang w:eastAsia="sv-SE"/>
              </w:rPr>
              <w:t> </w:t>
            </w:r>
          </w:p>
        </w:tc>
      </w:tr>
      <w:tr w14:paraId="7FE26BE0"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275A6241" w14:textId="0637DC00">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VS01-SV</w:t>
            </w:r>
            <w:r w:rsidR="004E7754">
              <w:rPr>
                <w:rFonts w:ascii="Calibri" w:eastAsia="Times New Roman" w:hAnsi="Calibri" w:cs="Calibri"/>
                <w:sz w:val="18"/>
                <w:szCs w:val="18"/>
                <w:shd w:val="clear" w:color="auto" w:fill="FFFF00"/>
                <w:lang w:eastAsia="sv-SE"/>
              </w:rPr>
              <w:t>3</w:t>
            </w:r>
            <w:r w:rsidRPr="00BF7CB7">
              <w:rPr>
                <w:rFonts w:ascii="Calibri" w:eastAsia="Times New Roman" w:hAnsi="Calibri" w:cs="Calibri"/>
                <w:sz w:val="18"/>
                <w:szCs w:val="18"/>
                <w:shd w:val="clear" w:color="auto" w:fill="FFFF00"/>
                <w:lang w:eastAsia="sv-SE"/>
              </w:rPr>
              <w:t>0</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5178114F" w14:textId="1B514B36">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Ventilställdon 24VAC 0-10V</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063CD84C" w14:textId="77777777">
            <w:pPr>
              <w:spacing w:after="0" w:line="240" w:lineRule="auto"/>
              <w:ind w:left="57"/>
              <w:textAlignment w:val="baseline"/>
              <w:rPr>
                <w:rFonts w:ascii="Times New Roman" w:eastAsia="Times New Roman" w:hAnsi="Times New Roman" w:cs="Times New Roman"/>
                <w:sz w:val="24"/>
                <w:szCs w:val="24"/>
                <w:lang w:eastAsia="sv-SE"/>
              </w:rPr>
            </w:pPr>
            <w:r w:rsidRPr="0072265D">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674291DB"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r w14:paraId="049B4785"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2C51711A"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VS01-GT10</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4B6CCEAF"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Temperaturgivare PT1000 tillopp VS01, dykrör 90mm</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2841DA0E" w14:textId="77777777">
            <w:pPr>
              <w:spacing w:after="0" w:line="240" w:lineRule="auto"/>
              <w:ind w:left="57"/>
              <w:textAlignment w:val="baseline"/>
              <w:rPr>
                <w:rFonts w:ascii="Times New Roman" w:eastAsia="Times New Roman" w:hAnsi="Times New Roman" w:cs="Times New Roman"/>
                <w:sz w:val="24"/>
                <w:szCs w:val="24"/>
                <w:lang w:eastAsia="sv-SE"/>
              </w:rPr>
            </w:pPr>
            <w:r w:rsidRPr="0072265D">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015713B2"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r w14:paraId="0655E312"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5413611B"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VS01-GP60</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06811918"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Absoluttryckgivare 0-1000kPa (0-10 bar), 24VAC 0-10V</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21AC5E80" w14:textId="77777777">
            <w:pPr>
              <w:spacing w:after="0" w:line="240" w:lineRule="auto"/>
              <w:ind w:left="57"/>
              <w:textAlignment w:val="baseline"/>
              <w:rPr>
                <w:rFonts w:ascii="Times New Roman" w:eastAsia="Times New Roman" w:hAnsi="Times New Roman" w:cs="Times New Roman"/>
                <w:sz w:val="24"/>
                <w:szCs w:val="24"/>
                <w:lang w:eastAsia="sv-SE"/>
              </w:rPr>
            </w:pPr>
            <w:r w:rsidRPr="0072265D">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6CB2117D"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 vid expansionskärl</w:t>
            </w:r>
            <w:r w:rsidRPr="00BF7CB7">
              <w:rPr>
                <w:rFonts w:ascii="Calibri" w:eastAsia="Times New Roman" w:hAnsi="Calibri" w:cs="Calibri"/>
                <w:sz w:val="18"/>
                <w:szCs w:val="18"/>
                <w:lang w:eastAsia="sv-SE"/>
              </w:rPr>
              <w:t> </w:t>
            </w:r>
          </w:p>
        </w:tc>
      </w:tr>
      <w:tr w14:paraId="6281FA83"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27F4EA5B"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VS01-P1</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79CF5D1A"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Cirkulationspump intern tryckreglering</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2333A98E" w14:textId="77777777">
            <w:pPr>
              <w:spacing w:after="0" w:line="240" w:lineRule="auto"/>
              <w:ind w:left="57"/>
              <w:textAlignment w:val="baseline"/>
              <w:rPr>
                <w:rFonts w:ascii="Times New Roman" w:eastAsia="Times New Roman" w:hAnsi="Times New Roman" w:cs="Times New Roman"/>
                <w:sz w:val="24"/>
                <w:szCs w:val="24"/>
                <w:lang w:eastAsia="sv-SE"/>
              </w:rPr>
            </w:pPr>
            <w:r w:rsidRPr="0072265D">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0FFC70D9"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r w14:paraId="23FD8C69"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2F7470F2"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VS01-LA1</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211DC956"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Vakuumavgasare</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0EC19E6B" w14:textId="77777777">
            <w:pPr>
              <w:spacing w:after="0" w:line="240" w:lineRule="auto"/>
              <w:ind w:left="57"/>
              <w:textAlignment w:val="baseline"/>
              <w:rPr>
                <w:rFonts w:ascii="Times New Roman" w:eastAsia="Times New Roman" w:hAnsi="Times New Roman" w:cs="Times New Roman"/>
                <w:sz w:val="24"/>
                <w:szCs w:val="24"/>
                <w:lang w:eastAsia="sv-SE"/>
              </w:rPr>
            </w:pPr>
            <w:r w:rsidRPr="0072265D">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34E72EDC"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 returledning VS</w:t>
            </w:r>
            <w:r w:rsidRPr="00BF7CB7">
              <w:rPr>
                <w:rFonts w:ascii="Calibri" w:eastAsia="Times New Roman" w:hAnsi="Calibri" w:cs="Calibri"/>
                <w:sz w:val="18"/>
                <w:szCs w:val="18"/>
                <w:lang w:eastAsia="sv-SE"/>
              </w:rPr>
              <w:t> </w:t>
            </w:r>
          </w:p>
        </w:tc>
      </w:tr>
      <w:tr w14:paraId="31140CCF"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4E7754" w:rsidRPr="00BF7CB7" w:rsidP="004E7754" w14:paraId="51004D7E" w14:textId="2E58EA64">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VP01-EM</w:t>
            </w:r>
            <w:r>
              <w:rPr>
                <w:rFonts w:ascii="Calibri" w:eastAsia="Times New Roman" w:hAnsi="Calibri" w:cs="Calibri"/>
                <w:sz w:val="18"/>
                <w:szCs w:val="18"/>
                <w:shd w:val="clear" w:color="auto" w:fill="FFFF00"/>
                <w:lang w:eastAsia="sv-SE"/>
              </w:rPr>
              <w:t>12</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4E7754" w:rsidRPr="00BF7CB7" w:rsidP="004E7754" w14:paraId="13A9C134" w14:textId="7820C412">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 xml:space="preserve">Energimätare </w:t>
            </w:r>
            <w:r>
              <w:rPr>
                <w:rFonts w:ascii="Calibri" w:eastAsia="Times New Roman" w:hAnsi="Calibri" w:cs="Calibri"/>
                <w:sz w:val="18"/>
                <w:szCs w:val="18"/>
                <w:shd w:val="clear" w:color="auto" w:fill="FFFF00"/>
                <w:lang w:eastAsia="sv-SE"/>
              </w:rPr>
              <w:t>värme</w:t>
            </w:r>
            <w:r w:rsidRPr="00BF7CB7">
              <w:rPr>
                <w:rFonts w:ascii="Calibri" w:eastAsia="Times New Roman" w:hAnsi="Calibri" w:cs="Calibri"/>
                <w:sz w:val="18"/>
                <w:szCs w:val="18"/>
                <w:shd w:val="clear" w:color="auto" w:fill="FFFF00"/>
                <w:lang w:eastAsia="sv-SE"/>
              </w:rPr>
              <w:t xml:space="preserve">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4E7754" w:rsidRPr="00BF7CB7" w:rsidP="004E7754" w14:paraId="7265A6FA" w14:textId="02357EAB">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M-bus</w:t>
            </w:r>
            <w:r w:rsidRPr="00BF7CB7">
              <w:rPr>
                <w:rFonts w:ascii="Calibri" w:eastAsia="Times New Roman" w:hAnsi="Calibri" w:cs="Calibri"/>
                <w:sz w:val="18"/>
                <w:szCs w:val="18"/>
                <w:lang w:eastAsia="sv-SE"/>
              </w:rPr>
              <w:t> </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4E7754" w:rsidRPr="00BF7CB7" w:rsidP="004E7754" w14:paraId="40C3C2C6" w14:textId="6578E7F8">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r w14:paraId="0F1BE41C"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4E7754" w:rsidRPr="00BF7CB7" w:rsidP="004E7754" w14:paraId="693C23BC" w14:textId="33B3E4BC">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VP01-VM</w:t>
            </w:r>
            <w:r>
              <w:rPr>
                <w:rFonts w:ascii="Calibri" w:eastAsia="Times New Roman" w:hAnsi="Calibri" w:cs="Calibri"/>
                <w:sz w:val="18"/>
                <w:szCs w:val="18"/>
                <w:shd w:val="clear" w:color="auto" w:fill="FFFF00"/>
                <w:lang w:eastAsia="sv-SE"/>
              </w:rPr>
              <w:t>12</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4E7754" w:rsidRPr="00BF7CB7" w:rsidP="004E7754" w14:paraId="4333C886" w14:textId="12752DA4">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Flödesmätare värme, ansluts till energimätare VP01-EM</w:t>
            </w:r>
            <w:r>
              <w:rPr>
                <w:rFonts w:ascii="Calibri" w:eastAsia="Times New Roman" w:hAnsi="Calibri" w:cs="Calibri"/>
                <w:sz w:val="18"/>
                <w:szCs w:val="18"/>
                <w:shd w:val="clear" w:color="auto" w:fill="FFFF00"/>
                <w:lang w:eastAsia="sv-SE"/>
              </w:rPr>
              <w:t>12</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4E7754" w:rsidRPr="00BF7CB7" w:rsidP="004E7754" w14:paraId="34A0A5BB" w14:textId="31D38F4A">
            <w:pPr>
              <w:spacing w:after="0" w:line="240" w:lineRule="auto"/>
              <w:ind w:left="57"/>
              <w:textAlignment w:val="baseline"/>
              <w:rPr>
                <w:rFonts w:ascii="Times New Roman" w:eastAsia="Times New Roman" w:hAnsi="Times New Roman" w:cs="Times New Roman"/>
                <w:sz w:val="24"/>
                <w:szCs w:val="24"/>
                <w:lang w:eastAsia="sv-SE"/>
              </w:rPr>
            </w:pPr>
            <w:r w:rsidRPr="00BC26ED">
              <w:rPr>
                <w:rFonts w:ascii="Calibri" w:eastAsia="Times New Roman" w:hAnsi="Calibri" w:cs="Calibri"/>
                <w:sz w:val="18"/>
                <w:szCs w:val="18"/>
                <w:highlight w:val="yellow"/>
                <w:lang w:eastAsia="sv-SE"/>
              </w:rPr>
              <w:t>Via VP01-EM12</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4E7754" w:rsidRPr="00BF7CB7" w:rsidP="004E7754" w14:paraId="1202C3BD" w14:textId="154894A5">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Vid VP01-EM</w:t>
            </w:r>
            <w:r>
              <w:rPr>
                <w:rFonts w:ascii="Calibri" w:eastAsia="Times New Roman" w:hAnsi="Calibri" w:cs="Calibri"/>
                <w:sz w:val="18"/>
                <w:szCs w:val="18"/>
                <w:shd w:val="clear" w:color="auto" w:fill="FFFF00"/>
                <w:lang w:eastAsia="sv-SE"/>
              </w:rPr>
              <w:t>12</w:t>
            </w:r>
            <w:r w:rsidRPr="00BF7CB7">
              <w:rPr>
                <w:rFonts w:ascii="Calibri" w:eastAsia="Times New Roman" w:hAnsi="Calibri" w:cs="Calibri"/>
                <w:sz w:val="18"/>
                <w:szCs w:val="18"/>
                <w:shd w:val="clear" w:color="auto" w:fill="FFFF00"/>
                <w:lang w:eastAsia="sv-SE"/>
              </w:rPr>
              <w:t>, retur</w:t>
            </w:r>
            <w:r w:rsidRPr="00BF7CB7">
              <w:rPr>
                <w:rFonts w:ascii="Calibri" w:eastAsia="Times New Roman" w:hAnsi="Calibri" w:cs="Calibri"/>
                <w:sz w:val="18"/>
                <w:szCs w:val="18"/>
                <w:lang w:eastAsia="sv-SE"/>
              </w:rPr>
              <w:t> </w:t>
            </w:r>
          </w:p>
        </w:tc>
      </w:tr>
      <w:tr w14:paraId="4E7DBC34"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4E7754" w:rsidRPr="00BF7CB7" w:rsidP="004E7754" w14:paraId="3C0AAD5C" w14:textId="1C027AB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VP01-GT4</w:t>
            </w:r>
            <w:r>
              <w:rPr>
                <w:rFonts w:ascii="Calibri" w:eastAsia="Times New Roman" w:hAnsi="Calibri" w:cs="Calibri"/>
                <w:sz w:val="18"/>
                <w:szCs w:val="18"/>
                <w:shd w:val="clear" w:color="auto" w:fill="FFFF00"/>
                <w:lang w:eastAsia="sv-SE"/>
              </w:rPr>
              <w:t>5</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4E7754" w:rsidRPr="00BF7CB7" w:rsidP="004E7754" w14:paraId="00A97C31" w14:textId="40B2DE8C">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Temperaturgivare värme tillopp, ansluts till energimätare VP01-EM</w:t>
            </w:r>
            <w:r>
              <w:rPr>
                <w:rFonts w:ascii="Calibri" w:eastAsia="Times New Roman" w:hAnsi="Calibri" w:cs="Calibri"/>
                <w:sz w:val="18"/>
                <w:szCs w:val="18"/>
                <w:shd w:val="clear" w:color="auto" w:fill="FFFF00"/>
                <w:lang w:eastAsia="sv-SE"/>
              </w:rPr>
              <w:t>12</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4E7754" w:rsidRPr="00BF7CB7" w:rsidP="004E7754" w14:paraId="010E0825" w14:textId="6B678576">
            <w:pPr>
              <w:spacing w:after="0" w:line="240" w:lineRule="auto"/>
              <w:ind w:left="57"/>
              <w:textAlignment w:val="baseline"/>
              <w:rPr>
                <w:rFonts w:ascii="Times New Roman" w:eastAsia="Times New Roman" w:hAnsi="Times New Roman" w:cs="Times New Roman"/>
                <w:sz w:val="24"/>
                <w:szCs w:val="24"/>
                <w:lang w:eastAsia="sv-SE"/>
              </w:rPr>
            </w:pPr>
            <w:r w:rsidRPr="00BC26ED">
              <w:rPr>
                <w:rFonts w:ascii="Calibri" w:eastAsia="Times New Roman" w:hAnsi="Calibri" w:cs="Calibri"/>
                <w:sz w:val="18"/>
                <w:szCs w:val="18"/>
                <w:highlight w:val="yellow"/>
                <w:lang w:eastAsia="sv-SE"/>
              </w:rPr>
              <w:t>Via VP01-EM12</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4E7754" w:rsidRPr="00BF7CB7" w:rsidP="004E7754" w14:paraId="125B2A98" w14:textId="77E11AF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Vid VP01-EM</w:t>
            </w:r>
            <w:r>
              <w:rPr>
                <w:rFonts w:ascii="Calibri" w:eastAsia="Times New Roman" w:hAnsi="Calibri" w:cs="Calibri"/>
                <w:sz w:val="18"/>
                <w:szCs w:val="18"/>
                <w:shd w:val="clear" w:color="auto" w:fill="FFFF00"/>
                <w:lang w:eastAsia="sv-SE"/>
              </w:rPr>
              <w:t>12</w:t>
            </w:r>
            <w:r w:rsidRPr="00BF7CB7">
              <w:rPr>
                <w:rFonts w:ascii="Calibri" w:eastAsia="Times New Roman" w:hAnsi="Calibri" w:cs="Calibri"/>
                <w:sz w:val="18"/>
                <w:szCs w:val="18"/>
                <w:shd w:val="clear" w:color="auto" w:fill="FFFF00"/>
                <w:lang w:eastAsia="sv-SE"/>
              </w:rPr>
              <w:t>, tillopp</w:t>
            </w:r>
            <w:r w:rsidRPr="00BF7CB7">
              <w:rPr>
                <w:rFonts w:ascii="Calibri" w:eastAsia="Times New Roman" w:hAnsi="Calibri" w:cs="Calibri"/>
                <w:sz w:val="18"/>
                <w:szCs w:val="18"/>
                <w:lang w:eastAsia="sv-SE"/>
              </w:rPr>
              <w:t> </w:t>
            </w:r>
          </w:p>
        </w:tc>
      </w:tr>
      <w:tr w14:paraId="497D8CB9"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4E7754" w:rsidRPr="00BF7CB7" w:rsidP="004E7754" w14:paraId="48AA042C" w14:textId="4A0E5FE0">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VP01-GT4</w:t>
            </w:r>
            <w:r>
              <w:rPr>
                <w:rFonts w:ascii="Calibri" w:eastAsia="Times New Roman" w:hAnsi="Calibri" w:cs="Calibri"/>
                <w:sz w:val="18"/>
                <w:szCs w:val="18"/>
                <w:shd w:val="clear" w:color="auto" w:fill="FFFF00"/>
                <w:lang w:eastAsia="sv-SE"/>
              </w:rPr>
              <w:t>6</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4E7754" w:rsidRPr="00BF7CB7" w:rsidP="004E7754" w14:paraId="3D6EF615" w14:textId="1C0E2268">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Temperaturgivare värme retur, ansluts till energimätare VP01-EM</w:t>
            </w:r>
            <w:r>
              <w:rPr>
                <w:rFonts w:ascii="Calibri" w:eastAsia="Times New Roman" w:hAnsi="Calibri" w:cs="Calibri"/>
                <w:sz w:val="18"/>
                <w:szCs w:val="18"/>
                <w:shd w:val="clear" w:color="auto" w:fill="FFFF00"/>
                <w:lang w:eastAsia="sv-SE"/>
              </w:rPr>
              <w:t>12</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4E7754" w:rsidRPr="00BF7CB7" w:rsidP="004E7754" w14:paraId="64E36542" w14:textId="7DF577BC">
            <w:pPr>
              <w:spacing w:after="0" w:line="240" w:lineRule="auto"/>
              <w:ind w:left="57"/>
              <w:textAlignment w:val="baseline"/>
              <w:rPr>
                <w:rFonts w:ascii="Times New Roman" w:eastAsia="Times New Roman" w:hAnsi="Times New Roman" w:cs="Times New Roman"/>
                <w:sz w:val="24"/>
                <w:szCs w:val="24"/>
                <w:lang w:eastAsia="sv-SE"/>
              </w:rPr>
            </w:pPr>
            <w:r w:rsidRPr="00BC26ED">
              <w:rPr>
                <w:rFonts w:ascii="Calibri" w:eastAsia="Times New Roman" w:hAnsi="Calibri" w:cs="Calibri"/>
                <w:sz w:val="18"/>
                <w:szCs w:val="18"/>
                <w:highlight w:val="yellow"/>
                <w:lang w:eastAsia="sv-SE"/>
              </w:rPr>
              <w:t>Via VP01-EM12</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4E7754" w:rsidRPr="00BF7CB7" w:rsidP="004E7754" w14:paraId="02B088D2" w14:textId="7F3460CE">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Vid VP01-EM</w:t>
            </w:r>
            <w:r>
              <w:rPr>
                <w:rFonts w:ascii="Calibri" w:eastAsia="Times New Roman" w:hAnsi="Calibri" w:cs="Calibri"/>
                <w:sz w:val="18"/>
                <w:szCs w:val="18"/>
                <w:shd w:val="clear" w:color="auto" w:fill="FFFF00"/>
                <w:lang w:eastAsia="sv-SE"/>
              </w:rPr>
              <w:t>12</w:t>
            </w:r>
            <w:r w:rsidRPr="00BF7CB7">
              <w:rPr>
                <w:rFonts w:ascii="Calibri" w:eastAsia="Times New Roman" w:hAnsi="Calibri" w:cs="Calibri"/>
                <w:sz w:val="18"/>
                <w:szCs w:val="18"/>
                <w:shd w:val="clear" w:color="auto" w:fill="FFFF00"/>
                <w:lang w:eastAsia="sv-SE"/>
              </w:rPr>
              <w:t>, retur</w:t>
            </w:r>
            <w:r w:rsidRPr="00BF7CB7">
              <w:rPr>
                <w:rFonts w:ascii="Calibri" w:eastAsia="Times New Roman" w:hAnsi="Calibri" w:cs="Calibri"/>
                <w:sz w:val="18"/>
                <w:szCs w:val="18"/>
                <w:lang w:eastAsia="sv-SE"/>
              </w:rPr>
              <w:t> </w:t>
            </w:r>
          </w:p>
        </w:tc>
      </w:tr>
      <w:tr w14:paraId="0DDE2249"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708C6408"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54E67B0B"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290B43D1"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lang w:eastAsia="sv-SE"/>
              </w:rPr>
              <w:t> </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30357534"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lang w:eastAsia="sv-SE"/>
              </w:rPr>
              <w:t> </w:t>
            </w:r>
          </w:p>
        </w:tc>
      </w:tr>
      <w:tr w14:paraId="75743180"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1DD60E8F" w14:textId="02FA31BD">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VV01-SV</w:t>
            </w:r>
            <w:r w:rsidR="004E7754">
              <w:rPr>
                <w:rFonts w:ascii="Calibri" w:eastAsia="Times New Roman" w:hAnsi="Calibri" w:cs="Calibri"/>
                <w:sz w:val="18"/>
                <w:szCs w:val="18"/>
                <w:shd w:val="clear" w:color="auto" w:fill="FFFF00"/>
                <w:lang w:eastAsia="sv-SE"/>
              </w:rPr>
              <w:t>3</w:t>
            </w:r>
            <w:r w:rsidRPr="00BF7CB7">
              <w:rPr>
                <w:rFonts w:ascii="Calibri" w:eastAsia="Times New Roman" w:hAnsi="Calibri" w:cs="Calibri"/>
                <w:sz w:val="18"/>
                <w:szCs w:val="18"/>
                <w:shd w:val="clear" w:color="auto" w:fill="FFFF00"/>
                <w:lang w:eastAsia="sv-SE"/>
              </w:rPr>
              <w:t>0</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37F934BA" w14:textId="12A84FE5">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 xml:space="preserve">Ventilställdon 24VAC 0-10V </w:t>
            </w:r>
            <w:r w:rsidRPr="00BF7CB7" w:rsidR="00BC26ED">
              <w:rPr>
                <w:rFonts w:ascii="Calibri" w:eastAsia="Times New Roman" w:hAnsi="Calibri" w:cs="Calibri"/>
                <w:sz w:val="18"/>
                <w:szCs w:val="18"/>
                <w:shd w:val="clear" w:color="auto" w:fill="FFFF00"/>
                <w:lang w:eastAsia="sv-SE"/>
              </w:rPr>
              <w:t>&lt;20</w:t>
            </w:r>
            <w:r w:rsidRPr="00BF7CB7">
              <w:rPr>
                <w:rFonts w:ascii="Calibri" w:eastAsia="Times New Roman" w:hAnsi="Calibri" w:cs="Calibri"/>
                <w:sz w:val="18"/>
                <w:szCs w:val="18"/>
                <w:shd w:val="clear" w:color="auto" w:fill="FFFF00"/>
                <w:lang w:eastAsia="sv-SE"/>
              </w:rPr>
              <w:t xml:space="preserve"> sek gångtid</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6E68A6EC" w14:textId="77777777">
            <w:pPr>
              <w:spacing w:after="0" w:line="240" w:lineRule="auto"/>
              <w:ind w:left="57"/>
              <w:textAlignment w:val="baseline"/>
              <w:rPr>
                <w:rFonts w:ascii="Times New Roman" w:eastAsia="Times New Roman" w:hAnsi="Times New Roman" w:cs="Times New Roman"/>
                <w:sz w:val="24"/>
                <w:szCs w:val="24"/>
                <w:lang w:eastAsia="sv-SE"/>
              </w:rPr>
            </w:pPr>
            <w:r w:rsidRPr="00BE20D7">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3FD8A664"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r w14:paraId="3BC58A3C"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059C0047"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VV01-GT10</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4CC3522C"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Temperaturgivare PT1000 utan dykrör &lt;8 sek tidskonstant varmvatten </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7C344C87" w14:textId="77777777">
            <w:pPr>
              <w:spacing w:after="0" w:line="240" w:lineRule="auto"/>
              <w:ind w:left="57"/>
              <w:textAlignment w:val="baseline"/>
              <w:rPr>
                <w:rFonts w:ascii="Times New Roman" w:eastAsia="Times New Roman" w:hAnsi="Times New Roman" w:cs="Times New Roman"/>
                <w:sz w:val="24"/>
                <w:szCs w:val="24"/>
                <w:lang w:eastAsia="sv-SE"/>
              </w:rPr>
            </w:pPr>
            <w:r w:rsidRPr="00BE20D7">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7D68E27B"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r w14:paraId="0EE0CECA"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2454FBE3"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VV11-SV30</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6B4FF001"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Ventilställdon 24VAC 0-10V &lt;20 sek gångtid</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74B74D92" w14:textId="77777777">
            <w:pPr>
              <w:spacing w:after="0" w:line="240" w:lineRule="auto"/>
              <w:ind w:left="57"/>
              <w:textAlignment w:val="baseline"/>
              <w:rPr>
                <w:rFonts w:ascii="Times New Roman" w:eastAsia="Times New Roman" w:hAnsi="Times New Roman" w:cs="Times New Roman"/>
                <w:sz w:val="24"/>
                <w:szCs w:val="24"/>
                <w:lang w:eastAsia="sv-SE"/>
              </w:rPr>
            </w:pPr>
            <w:r w:rsidRPr="00BE20D7">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3727D9F1"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r w14:paraId="1652FA97" w14:textId="77777777" w:rsidTr="00135AFC">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6169E5DC" w14:textId="54C9CBC8">
            <w:pPr>
              <w:spacing w:after="0" w:line="240" w:lineRule="auto"/>
              <w:ind w:left="57"/>
              <w:textAlignment w:val="baseline"/>
              <w:rPr>
                <w:rFonts w:ascii="Times New Roman" w:eastAsia="Times New Roman" w:hAnsi="Times New Roman" w:cs="Times New Roman"/>
                <w:sz w:val="24"/>
                <w:szCs w:val="24"/>
                <w:lang w:eastAsia="sv-SE"/>
              </w:rPr>
            </w:pPr>
          </w:p>
        </w:tc>
        <w:tc>
          <w:tcPr>
            <w:tcW w:w="7000" w:type="dxa"/>
            <w:tcBorders>
              <w:top w:val="single" w:sz="6" w:space="0" w:color="auto"/>
              <w:left w:val="single" w:sz="6" w:space="0" w:color="auto"/>
              <w:bottom w:val="single" w:sz="6" w:space="0" w:color="auto"/>
              <w:right w:val="single" w:sz="6" w:space="0" w:color="auto"/>
            </w:tcBorders>
            <w:shd w:val="clear" w:color="auto" w:fill="auto"/>
          </w:tcPr>
          <w:p w:rsidR="00977620" w:rsidRPr="00BF7CB7" w:rsidP="00271EAB" w14:paraId="36A417E4" w14:textId="74F955E2">
            <w:pPr>
              <w:spacing w:after="0" w:line="240" w:lineRule="auto"/>
              <w:ind w:left="57"/>
              <w:textAlignment w:val="baseline"/>
              <w:rPr>
                <w:rFonts w:ascii="Times New Roman" w:eastAsia="Times New Roman" w:hAnsi="Times New Roman" w:cs="Times New Roman"/>
                <w:sz w:val="24"/>
                <w:szCs w:val="24"/>
                <w:lang w:eastAsia="sv-SE"/>
              </w:rPr>
            </w:pPr>
          </w:p>
        </w:tc>
        <w:tc>
          <w:tcPr>
            <w:tcW w:w="1547" w:type="dxa"/>
            <w:tcBorders>
              <w:top w:val="single" w:sz="6" w:space="0" w:color="auto"/>
              <w:left w:val="single" w:sz="6" w:space="0" w:color="auto"/>
              <w:bottom w:val="single" w:sz="6" w:space="0" w:color="auto"/>
              <w:right w:val="single" w:sz="6" w:space="0" w:color="auto"/>
            </w:tcBorders>
            <w:shd w:val="clear" w:color="auto" w:fill="auto"/>
          </w:tcPr>
          <w:p w:rsidR="00977620" w:rsidRPr="00BF7CB7" w:rsidP="00271EAB" w14:paraId="5035600B" w14:textId="57A5213F">
            <w:pPr>
              <w:spacing w:after="0" w:line="240" w:lineRule="auto"/>
              <w:ind w:left="57"/>
              <w:textAlignment w:val="baseline"/>
              <w:rPr>
                <w:rFonts w:ascii="Times New Roman" w:eastAsia="Times New Roman" w:hAnsi="Times New Roman" w:cs="Times New Roman"/>
                <w:sz w:val="24"/>
                <w:szCs w:val="24"/>
                <w:lang w:eastAsia="sv-SE"/>
              </w:rPr>
            </w:pPr>
          </w:p>
        </w:tc>
        <w:tc>
          <w:tcPr>
            <w:tcW w:w="5467" w:type="dxa"/>
            <w:tcBorders>
              <w:top w:val="single" w:sz="6" w:space="0" w:color="auto"/>
              <w:left w:val="single" w:sz="6" w:space="0" w:color="auto"/>
              <w:bottom w:val="single" w:sz="6" w:space="0" w:color="auto"/>
              <w:right w:val="single" w:sz="6" w:space="0" w:color="auto"/>
            </w:tcBorders>
            <w:shd w:val="clear" w:color="auto" w:fill="auto"/>
          </w:tcPr>
          <w:p w:rsidR="00977620" w:rsidRPr="00BF7CB7" w:rsidP="00271EAB" w14:paraId="2AB25426" w14:textId="5C9B94B7">
            <w:pPr>
              <w:spacing w:after="0" w:line="240" w:lineRule="auto"/>
              <w:ind w:left="57"/>
              <w:textAlignment w:val="baseline"/>
              <w:rPr>
                <w:rFonts w:ascii="Times New Roman" w:eastAsia="Times New Roman" w:hAnsi="Times New Roman" w:cs="Times New Roman"/>
                <w:sz w:val="24"/>
                <w:szCs w:val="24"/>
                <w:lang w:eastAsia="sv-SE"/>
              </w:rPr>
            </w:pPr>
          </w:p>
        </w:tc>
      </w:tr>
      <w:tr w14:paraId="16A52C0D"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086442F5"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VV11-GT41</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09696B27"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Temperaturgivare PT1000 varmvattencirkulation längst ut, dykrör 90mm</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2C4068D9" w14:textId="77777777">
            <w:pPr>
              <w:spacing w:after="0" w:line="240" w:lineRule="auto"/>
              <w:ind w:left="57"/>
              <w:textAlignment w:val="baseline"/>
              <w:rPr>
                <w:rFonts w:ascii="Times New Roman" w:eastAsia="Times New Roman" w:hAnsi="Times New Roman" w:cs="Times New Roman"/>
                <w:sz w:val="24"/>
                <w:szCs w:val="24"/>
                <w:lang w:eastAsia="sv-SE"/>
              </w:rPr>
            </w:pPr>
            <w:r w:rsidRPr="00BE20D7">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3E0310B8"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Ovan undertak i korridor A3333</w:t>
            </w:r>
            <w:r w:rsidRPr="00BF7CB7">
              <w:rPr>
                <w:rFonts w:ascii="Calibri" w:eastAsia="Times New Roman" w:hAnsi="Calibri" w:cs="Calibri"/>
                <w:sz w:val="18"/>
                <w:szCs w:val="18"/>
                <w:lang w:eastAsia="sv-SE"/>
              </w:rPr>
              <w:t> </w:t>
            </w:r>
          </w:p>
        </w:tc>
      </w:tr>
      <w:tr w14:paraId="1229A1CA"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5997B3F5"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VV11-GT42</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2BDF918D"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Temperaturgivare PT1000 varmvattencirkulation, dykrör 90mm</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3ADF9601" w14:textId="77777777">
            <w:pPr>
              <w:spacing w:after="0" w:line="240" w:lineRule="auto"/>
              <w:ind w:left="57"/>
              <w:textAlignment w:val="baseline"/>
              <w:rPr>
                <w:rFonts w:ascii="Times New Roman" w:eastAsia="Times New Roman" w:hAnsi="Times New Roman" w:cs="Times New Roman"/>
                <w:sz w:val="24"/>
                <w:szCs w:val="24"/>
                <w:lang w:eastAsia="sv-SE"/>
              </w:rPr>
            </w:pPr>
            <w:r w:rsidRPr="00BE20D7">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2E8A7EA7"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r w14:paraId="2166FC20"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6230830B"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VV11-P1</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7A2033D4"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Cirkulationspump med intern varvtalsinställning</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40714F5D" w14:textId="77777777">
            <w:pPr>
              <w:spacing w:after="0" w:line="240" w:lineRule="auto"/>
              <w:ind w:left="57"/>
              <w:textAlignment w:val="baseline"/>
              <w:rPr>
                <w:rFonts w:ascii="Times New Roman" w:eastAsia="Times New Roman" w:hAnsi="Times New Roman" w:cs="Times New Roman"/>
                <w:sz w:val="24"/>
                <w:szCs w:val="24"/>
                <w:lang w:eastAsia="sv-SE"/>
              </w:rPr>
            </w:pPr>
            <w:r w:rsidRPr="00BE20D7">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55FE8CA8"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r w14:paraId="7967D4EC"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06E30B1B"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VV11-VM31</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4F2DB61E"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Flödesmätare varmvatten storkök</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27B0764A"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M-bus</w:t>
            </w:r>
            <w:r w:rsidRPr="00BF7CB7">
              <w:rPr>
                <w:rFonts w:ascii="Calibri" w:eastAsia="Times New Roman" w:hAnsi="Calibri" w:cs="Calibri"/>
                <w:sz w:val="18"/>
                <w:szCs w:val="18"/>
                <w:lang w:eastAsia="sv-SE"/>
              </w:rPr>
              <w:t> </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37B6C31C"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Vid storkök korridor A1111 ovan undertak</w:t>
            </w:r>
            <w:r w:rsidRPr="00BF7CB7">
              <w:rPr>
                <w:rFonts w:ascii="Calibri" w:eastAsia="Times New Roman" w:hAnsi="Calibri" w:cs="Calibri"/>
                <w:sz w:val="18"/>
                <w:szCs w:val="18"/>
                <w:lang w:eastAsia="sv-SE"/>
              </w:rPr>
              <w:t> </w:t>
            </w:r>
          </w:p>
        </w:tc>
      </w:tr>
      <w:tr w14:paraId="77C8D0C6"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1F605414"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VV11-VM32</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4D863DEF"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Flödesmätare varmvattencirkulation storkök</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3202DC48"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M-bus</w:t>
            </w:r>
            <w:r w:rsidRPr="00BF7CB7">
              <w:rPr>
                <w:rFonts w:ascii="Calibri" w:eastAsia="Times New Roman" w:hAnsi="Calibri" w:cs="Calibri"/>
                <w:sz w:val="18"/>
                <w:szCs w:val="18"/>
                <w:lang w:eastAsia="sv-SE"/>
              </w:rPr>
              <w:t> </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32C9838F"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Vid storkök korridor A1111 ovan undertak</w:t>
            </w:r>
            <w:r w:rsidRPr="00BF7CB7">
              <w:rPr>
                <w:rFonts w:ascii="Calibri" w:eastAsia="Times New Roman" w:hAnsi="Calibri" w:cs="Calibri"/>
                <w:sz w:val="18"/>
                <w:szCs w:val="18"/>
                <w:lang w:eastAsia="sv-SE"/>
              </w:rPr>
              <w:t> </w:t>
            </w:r>
          </w:p>
        </w:tc>
      </w:tr>
      <w:tr w14:paraId="0C1A689B"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tcPr>
          <w:p w:rsidR="00977620" w:rsidRPr="00BF7CB7" w:rsidP="00271EAB" w14:paraId="6DFE353C" w14:textId="77777777">
            <w:pPr>
              <w:spacing w:after="0" w:line="240" w:lineRule="auto"/>
              <w:ind w:left="57"/>
              <w:textAlignment w:val="baseline"/>
              <w:rPr>
                <w:rFonts w:ascii="Calibri" w:eastAsia="Times New Roman" w:hAnsi="Calibri" w:cs="Calibri"/>
                <w:sz w:val="18"/>
                <w:szCs w:val="18"/>
                <w:shd w:val="clear" w:color="auto" w:fill="FFFF00"/>
                <w:lang w:eastAsia="sv-SE"/>
              </w:rPr>
            </w:pPr>
          </w:p>
        </w:tc>
        <w:tc>
          <w:tcPr>
            <w:tcW w:w="7000" w:type="dxa"/>
            <w:tcBorders>
              <w:top w:val="single" w:sz="6" w:space="0" w:color="auto"/>
              <w:left w:val="single" w:sz="6" w:space="0" w:color="auto"/>
              <w:bottom w:val="single" w:sz="6" w:space="0" w:color="auto"/>
              <w:right w:val="single" w:sz="6" w:space="0" w:color="auto"/>
            </w:tcBorders>
            <w:shd w:val="clear" w:color="auto" w:fill="auto"/>
          </w:tcPr>
          <w:p w:rsidR="00977620" w:rsidRPr="00BF7CB7" w:rsidP="00271EAB" w14:paraId="4C4D41FF" w14:textId="77777777">
            <w:pPr>
              <w:spacing w:after="0" w:line="240" w:lineRule="auto"/>
              <w:ind w:left="57"/>
              <w:textAlignment w:val="baseline"/>
              <w:rPr>
                <w:rFonts w:ascii="Calibri" w:eastAsia="Times New Roman" w:hAnsi="Calibri" w:cs="Calibri"/>
                <w:sz w:val="18"/>
                <w:szCs w:val="18"/>
                <w:shd w:val="clear" w:color="auto" w:fill="FFFF00"/>
                <w:lang w:eastAsia="sv-SE"/>
              </w:rPr>
            </w:pPr>
          </w:p>
        </w:tc>
        <w:tc>
          <w:tcPr>
            <w:tcW w:w="1547" w:type="dxa"/>
            <w:tcBorders>
              <w:top w:val="single" w:sz="6" w:space="0" w:color="auto"/>
              <w:left w:val="single" w:sz="6" w:space="0" w:color="auto"/>
              <w:bottom w:val="single" w:sz="6" w:space="0" w:color="auto"/>
              <w:right w:val="single" w:sz="6" w:space="0" w:color="auto"/>
            </w:tcBorders>
            <w:shd w:val="clear" w:color="auto" w:fill="auto"/>
          </w:tcPr>
          <w:p w:rsidR="00977620" w:rsidRPr="00BF7CB7" w:rsidP="00271EAB" w14:paraId="4AE9AF93" w14:textId="77777777">
            <w:pPr>
              <w:spacing w:after="0" w:line="240" w:lineRule="auto"/>
              <w:ind w:left="57"/>
              <w:textAlignment w:val="baseline"/>
              <w:rPr>
                <w:rFonts w:ascii="Calibri" w:eastAsia="Times New Roman" w:hAnsi="Calibri" w:cs="Calibri"/>
                <w:sz w:val="18"/>
                <w:szCs w:val="18"/>
                <w:shd w:val="clear" w:color="auto" w:fill="FFFF00"/>
                <w:lang w:eastAsia="sv-SE"/>
              </w:rPr>
            </w:pPr>
          </w:p>
        </w:tc>
        <w:tc>
          <w:tcPr>
            <w:tcW w:w="5467" w:type="dxa"/>
            <w:tcBorders>
              <w:top w:val="single" w:sz="6" w:space="0" w:color="auto"/>
              <w:left w:val="single" w:sz="6" w:space="0" w:color="auto"/>
              <w:bottom w:val="single" w:sz="6" w:space="0" w:color="auto"/>
              <w:right w:val="single" w:sz="6" w:space="0" w:color="auto"/>
            </w:tcBorders>
            <w:shd w:val="clear" w:color="auto" w:fill="auto"/>
          </w:tcPr>
          <w:p w:rsidR="00977620" w:rsidRPr="00BF7CB7" w:rsidP="00271EAB" w14:paraId="02016F60" w14:textId="77777777">
            <w:pPr>
              <w:spacing w:after="0" w:line="240" w:lineRule="auto"/>
              <w:ind w:left="57"/>
              <w:textAlignment w:val="baseline"/>
              <w:rPr>
                <w:rFonts w:ascii="Calibri" w:eastAsia="Times New Roman" w:hAnsi="Calibri" w:cs="Calibri"/>
                <w:sz w:val="18"/>
                <w:szCs w:val="18"/>
                <w:shd w:val="clear" w:color="auto" w:fill="FFFF00"/>
                <w:lang w:eastAsia="sv-SE"/>
              </w:rPr>
            </w:pPr>
          </w:p>
        </w:tc>
      </w:tr>
      <w:tr w14:paraId="6FA8088E"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6C2BB4A9"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KV01-VM20</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63BEAA9F"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Flödesmätare inkommande kallvatten (Kretslopp och Vatten)</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24A494C4"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M-bus</w:t>
            </w:r>
            <w:r w:rsidRPr="00BF7CB7">
              <w:rPr>
                <w:rFonts w:ascii="Calibri" w:eastAsia="Times New Roman" w:hAnsi="Calibri" w:cs="Calibri"/>
                <w:sz w:val="18"/>
                <w:szCs w:val="18"/>
                <w:lang w:eastAsia="sv-SE"/>
              </w:rPr>
              <w:t> </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58EBF878"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r w14:paraId="7F3CE4E5" w14:textId="77777777" w:rsidTr="00271EAB">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1C5D1E2F"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KV01-VM30</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3B5BA872"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Flödesmätare tappvarmvatten total</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465A002B"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M-bus</w:t>
            </w:r>
            <w:r w:rsidRPr="00BF7CB7">
              <w:rPr>
                <w:rFonts w:ascii="Calibri" w:eastAsia="Times New Roman" w:hAnsi="Calibri" w:cs="Calibri"/>
                <w:sz w:val="18"/>
                <w:szCs w:val="18"/>
                <w:lang w:eastAsia="sv-SE"/>
              </w:rPr>
              <w:t> </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977620" w:rsidRPr="00BF7CB7" w:rsidP="00271EAB" w14:paraId="05C55AE6"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bl>
    <w:p w:rsidR="00312E15" w:rsidRPr="006C03B0" w:rsidP="001443C4" w14:paraId="249CD3A6" w14:textId="77777777">
      <w:pPr>
        <w:rPr>
          <w:rFonts w:asciiTheme="minorHAnsi" w:hAnsiTheme="minorHAnsi" w:cstheme="minorHAnsi"/>
          <w:sz w:val="18"/>
          <w:szCs w:val="18"/>
        </w:rPr>
      </w:pPr>
    </w:p>
    <w:sectPr w:rsidSect="00790F7B">
      <w:pgSz w:w="16838" w:h="11906" w:orient="landscape" w:code="9"/>
      <w:pgMar w:top="993" w:right="680" w:bottom="539" w:left="709" w:header="705" w:footer="15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847" w14:paraId="2E171E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42" w:rightFromText="142" w:vertAnchor="page" w:horzAnchor="margin" w:tblpXSpec="center" w:tblpY="10207"/>
      <w:tblW w:w="5043" w:type="pct"/>
      <w:tblCellMar>
        <w:left w:w="0" w:type="dxa"/>
        <w:right w:w="0" w:type="dxa"/>
      </w:tblCellMar>
      <w:tblLook w:val="01E0"/>
    </w:tblPr>
    <w:tblGrid>
      <w:gridCol w:w="457"/>
      <w:gridCol w:w="2527"/>
      <w:gridCol w:w="548"/>
      <w:gridCol w:w="1080"/>
      <w:gridCol w:w="3305"/>
      <w:gridCol w:w="3782"/>
      <w:gridCol w:w="1762"/>
      <w:gridCol w:w="1248"/>
      <w:gridCol w:w="853"/>
    </w:tblGrid>
    <w:tr w14:paraId="577677B1" w14:textId="77777777" w:rsidTr="00FF3CCF">
      <w:tblPrEx>
        <w:tblW w:w="5043" w:type="pct"/>
        <w:tblCellMar>
          <w:left w:w="0" w:type="dxa"/>
          <w:right w:w="0" w:type="dxa"/>
        </w:tblCellMar>
        <w:tblLook w:val="01E0"/>
      </w:tblPrEx>
      <w:trPr>
        <w:trHeight w:hRule="exact" w:val="214"/>
      </w:trPr>
      <w:tc>
        <w:tcPr>
          <w:tcW w:w="147" w:type="pct"/>
          <w:tcBorders>
            <w:top w:val="single" w:sz="8" w:space="0" w:color="000000"/>
            <w:left w:val="single" w:sz="8" w:space="0" w:color="000000"/>
            <w:bottom w:val="single" w:sz="5" w:space="0" w:color="000000"/>
            <w:right w:val="single" w:sz="6" w:space="0" w:color="000000"/>
          </w:tcBorders>
        </w:tcPr>
        <w:p w:rsidR="00641786" w:rsidRPr="009A67AA" w:rsidP="00641786" w14:paraId="1E76AD0B" w14:textId="77777777">
          <w:pPr>
            <w:pStyle w:val="BodyText"/>
            <w:jc w:val="center"/>
          </w:pPr>
        </w:p>
      </w:tc>
      <w:tc>
        <w:tcPr>
          <w:tcW w:w="812" w:type="pct"/>
          <w:tcBorders>
            <w:top w:val="single" w:sz="8" w:space="0" w:color="000000"/>
            <w:left w:val="single" w:sz="6" w:space="0" w:color="000000"/>
            <w:bottom w:val="single" w:sz="5" w:space="0" w:color="000000"/>
            <w:right w:val="single" w:sz="6" w:space="0" w:color="000000"/>
          </w:tcBorders>
        </w:tcPr>
        <w:p w:rsidR="00641786" w:rsidRPr="009A67AA" w:rsidP="00641786" w14:paraId="49D92FA0" w14:textId="77777777">
          <w:pPr>
            <w:pStyle w:val="BodyText"/>
            <w:jc w:val="center"/>
          </w:pPr>
        </w:p>
      </w:tc>
      <w:tc>
        <w:tcPr>
          <w:tcW w:w="176" w:type="pct"/>
          <w:tcBorders>
            <w:top w:val="single" w:sz="8" w:space="0" w:color="000000"/>
            <w:left w:val="single" w:sz="6" w:space="0" w:color="000000"/>
            <w:bottom w:val="single" w:sz="5" w:space="0" w:color="000000"/>
            <w:right w:val="single" w:sz="6" w:space="0" w:color="000000"/>
          </w:tcBorders>
        </w:tcPr>
        <w:p w:rsidR="00641786" w:rsidRPr="009A67AA" w:rsidP="00641786" w14:paraId="2C04E28B" w14:textId="77777777">
          <w:pPr>
            <w:pStyle w:val="BodyText"/>
            <w:jc w:val="center"/>
          </w:pPr>
        </w:p>
      </w:tc>
      <w:tc>
        <w:tcPr>
          <w:tcW w:w="347" w:type="pct"/>
          <w:tcBorders>
            <w:top w:val="single" w:sz="8" w:space="0" w:color="000000"/>
            <w:left w:val="single" w:sz="6" w:space="0" w:color="000000"/>
            <w:bottom w:val="single" w:sz="5" w:space="0" w:color="000000"/>
            <w:right w:val="single" w:sz="6" w:space="0" w:color="000000"/>
          </w:tcBorders>
        </w:tcPr>
        <w:p w:rsidR="00641786" w:rsidRPr="009A67AA" w:rsidP="00641786" w14:paraId="5273CB08" w14:textId="77777777">
          <w:pPr>
            <w:pStyle w:val="BodyText"/>
            <w:jc w:val="center"/>
          </w:pPr>
        </w:p>
      </w:tc>
      <w:tc>
        <w:tcPr>
          <w:tcW w:w="1062" w:type="pct"/>
          <w:vMerge w:val="restart"/>
          <w:tcBorders>
            <w:top w:val="single" w:sz="8" w:space="0" w:color="000000"/>
            <w:left w:val="single" w:sz="6" w:space="0" w:color="000000"/>
            <w:right w:val="single" w:sz="6" w:space="0" w:color="000000"/>
          </w:tcBorders>
        </w:tcPr>
        <w:p w:rsidR="00641786" w:rsidRPr="00784E9B" w:rsidP="00641786" w14:paraId="3F40D842" w14:textId="77777777">
          <w:pPr>
            <w:pStyle w:val="TableParagraph"/>
            <w:spacing w:before="16" w:line="260" w:lineRule="exact"/>
            <w:jc w:val="center"/>
            <w:rPr>
              <w:rFonts w:ascii="Verdana" w:eastAsia="Times New Roman" w:hAnsi="Verdana" w:cs="Times New Roman"/>
              <w:noProof/>
              <w:sz w:val="20"/>
              <w:szCs w:val="20"/>
              <w:lang w:val="sv-SE" w:eastAsia="sv-SE"/>
            </w:rPr>
          </w:pPr>
        </w:p>
        <w:p w:rsidR="00641786" w:rsidRPr="00784E9B" w:rsidP="00641786" w14:paraId="35B53A76" w14:textId="77777777">
          <w:pPr>
            <w:pStyle w:val="TableParagraph"/>
            <w:spacing w:before="16" w:line="260" w:lineRule="exact"/>
            <w:jc w:val="center"/>
            <w:rPr>
              <w:rFonts w:ascii="Verdana" w:hAnsi="Verdana"/>
              <w:sz w:val="28"/>
              <w:szCs w:val="28"/>
            </w:rPr>
          </w:pPr>
          <w:r w:rsidRPr="001B2275">
            <w:rPr>
              <w:rFonts w:ascii="Verdana" w:eastAsia="Times New Roman" w:hAnsi="Verdana" w:cs="Times New Roman"/>
              <w:noProof/>
              <w:sz w:val="20"/>
              <w:szCs w:val="20"/>
              <w:highlight w:val="yellow"/>
              <w:lang w:val="sv-SE" w:eastAsia="sv-SE"/>
            </w:rPr>
            <w:t>Konsultlogga</w:t>
          </w:r>
        </w:p>
      </w:tc>
      <w:tc>
        <w:tcPr>
          <w:tcW w:w="1215" w:type="pct"/>
          <w:vMerge w:val="restart"/>
          <w:tcBorders>
            <w:top w:val="single" w:sz="8" w:space="0" w:color="000000"/>
            <w:left w:val="single" w:sz="6" w:space="0" w:color="000000"/>
            <w:right w:val="single" w:sz="6" w:space="0" w:color="000000"/>
          </w:tcBorders>
        </w:tcPr>
        <w:p w:rsidR="00641786" w:rsidP="00641786" w14:paraId="04909C95" w14:textId="77777777">
          <w:pPr>
            <w:pStyle w:val="TableParagraph"/>
            <w:spacing w:before="72"/>
            <w:ind w:left="102"/>
            <w:jc w:val="center"/>
            <w:rPr>
              <w:rFonts w:ascii="Verdana" w:eastAsia="Arial" w:hAnsi="Verdana" w:cs="Arial"/>
              <w:b/>
              <w:bCs/>
              <w:spacing w:val="-1"/>
              <w:sz w:val="20"/>
              <w:szCs w:val="20"/>
            </w:rPr>
          </w:pPr>
          <w:r w:rsidRPr="009A67AA">
            <w:rPr>
              <w:rFonts w:ascii="Verdana" w:eastAsia="Arial" w:hAnsi="Verdana" w:cs="Arial"/>
              <w:b/>
              <w:bCs/>
              <w:spacing w:val="-1"/>
              <w:sz w:val="20"/>
              <w:szCs w:val="20"/>
            </w:rPr>
            <w:t>DRIFTKORT</w:t>
          </w:r>
        </w:p>
        <w:p w:rsidR="00641786" w:rsidRPr="00B83D7B" w:rsidP="00641786" w14:paraId="3AD3C031" w14:textId="77777777">
          <w:pPr>
            <w:pStyle w:val="TableParagraph"/>
            <w:spacing w:before="72"/>
            <w:ind w:left="102"/>
            <w:jc w:val="center"/>
            <w:rPr>
              <w:rFonts w:ascii="Verdana" w:eastAsia="Arial" w:hAnsi="Verdana" w:cs="Arial"/>
              <w:b/>
              <w:bCs/>
              <w:spacing w:val="-1"/>
              <w:sz w:val="20"/>
              <w:szCs w:val="20"/>
              <w:highlight w:val="yellow"/>
            </w:rPr>
          </w:pPr>
          <w:r w:rsidRPr="00B83D7B">
            <w:rPr>
              <w:rFonts w:ascii="Verdana" w:eastAsia="Arial" w:hAnsi="Verdana" w:cs="Arial"/>
              <w:b/>
              <w:bCs/>
              <w:spacing w:val="-1"/>
              <w:sz w:val="20"/>
              <w:szCs w:val="20"/>
              <w:highlight w:val="yellow"/>
            </w:rPr>
            <w:t>Fastighetsobjekt</w:t>
          </w:r>
        </w:p>
        <w:p w:rsidR="00641786" w:rsidRPr="009A67AA" w:rsidP="00641786" w14:paraId="6880FD40" w14:textId="77777777">
          <w:pPr>
            <w:pStyle w:val="TableParagraph"/>
            <w:spacing w:before="72"/>
            <w:ind w:left="102"/>
            <w:jc w:val="center"/>
            <w:rPr>
              <w:rFonts w:ascii="Verdana" w:eastAsia="Arial" w:hAnsi="Verdana" w:cs="Arial"/>
              <w:sz w:val="20"/>
              <w:szCs w:val="20"/>
            </w:rPr>
          </w:pPr>
          <w:r w:rsidRPr="00B83D7B">
            <w:rPr>
              <w:rFonts w:ascii="Verdana" w:eastAsia="Arial" w:hAnsi="Verdana" w:cs="Arial"/>
              <w:b/>
              <w:bCs/>
              <w:spacing w:val="-1"/>
              <w:sz w:val="20"/>
              <w:szCs w:val="20"/>
              <w:highlight w:val="yellow"/>
            </w:rPr>
            <w:t>System</w:t>
          </w:r>
        </w:p>
      </w:tc>
      <w:tc>
        <w:tcPr>
          <w:tcW w:w="1241" w:type="pct"/>
          <w:gridSpan w:val="3"/>
          <w:vMerge w:val="restart"/>
          <w:tcBorders>
            <w:top w:val="single" w:sz="8" w:space="0" w:color="000000"/>
            <w:left w:val="single" w:sz="6" w:space="0" w:color="000000"/>
            <w:right w:val="single" w:sz="8" w:space="0" w:color="000000"/>
          </w:tcBorders>
        </w:tcPr>
        <w:p w:rsidR="00641786" w:rsidRPr="00784E9B" w:rsidP="00641786" w14:paraId="37807E35" w14:textId="77777777">
          <w:pPr>
            <w:pStyle w:val="TableParagraph"/>
            <w:spacing w:before="60"/>
            <w:ind w:left="117"/>
            <w:jc w:val="center"/>
            <w:rPr>
              <w:rFonts w:ascii="Verdana" w:eastAsia="Arial" w:hAnsi="Verdana" w:cs="Arial"/>
            </w:rPr>
          </w:pPr>
          <w:r w:rsidRPr="00784E9B">
            <w:rPr>
              <w:rFonts w:ascii="Verdana" w:eastAsia="Arial" w:hAnsi="Verdana" w:cs="Arial"/>
            </w:rPr>
            <w:t>Förfrågningsunderlag</w:t>
          </w:r>
        </w:p>
      </w:tc>
    </w:tr>
    <w:tr w14:paraId="21287CDF" w14:textId="77777777" w:rsidTr="00FF3CCF">
      <w:tblPrEx>
        <w:tblW w:w="5043" w:type="pct"/>
        <w:tblCellMar>
          <w:left w:w="0" w:type="dxa"/>
          <w:right w:w="0" w:type="dxa"/>
        </w:tblCellMar>
        <w:tblLook w:val="01E0"/>
      </w:tblPrEx>
      <w:trPr>
        <w:trHeight w:hRule="exact" w:val="211"/>
      </w:trPr>
      <w:tc>
        <w:tcPr>
          <w:tcW w:w="147" w:type="pct"/>
          <w:tcBorders>
            <w:top w:val="single" w:sz="5" w:space="0" w:color="000000"/>
            <w:left w:val="single" w:sz="8" w:space="0" w:color="000000"/>
            <w:bottom w:val="single" w:sz="5" w:space="0" w:color="000000"/>
            <w:right w:val="single" w:sz="6" w:space="0" w:color="000000"/>
          </w:tcBorders>
        </w:tcPr>
        <w:p w:rsidR="00641786" w:rsidRPr="009A67AA" w:rsidP="00641786" w14:paraId="76DAA33B" w14:textId="77777777">
          <w:pPr>
            <w:pStyle w:val="BodyText"/>
            <w:jc w:val="center"/>
          </w:pPr>
        </w:p>
      </w:tc>
      <w:tc>
        <w:tcPr>
          <w:tcW w:w="812" w:type="pct"/>
          <w:tcBorders>
            <w:top w:val="single" w:sz="5" w:space="0" w:color="000000"/>
            <w:left w:val="single" w:sz="6" w:space="0" w:color="000000"/>
            <w:bottom w:val="single" w:sz="5" w:space="0" w:color="000000"/>
            <w:right w:val="single" w:sz="6" w:space="0" w:color="000000"/>
          </w:tcBorders>
        </w:tcPr>
        <w:p w:rsidR="00641786" w:rsidRPr="009A67AA" w:rsidP="00641786" w14:paraId="3CB4F7C9" w14:textId="77777777">
          <w:pPr>
            <w:pStyle w:val="BodyText"/>
            <w:jc w:val="center"/>
          </w:pPr>
        </w:p>
      </w:tc>
      <w:tc>
        <w:tcPr>
          <w:tcW w:w="176" w:type="pct"/>
          <w:tcBorders>
            <w:top w:val="single" w:sz="5" w:space="0" w:color="000000"/>
            <w:left w:val="single" w:sz="6" w:space="0" w:color="000000"/>
            <w:bottom w:val="single" w:sz="5" w:space="0" w:color="000000"/>
            <w:right w:val="single" w:sz="6" w:space="0" w:color="000000"/>
          </w:tcBorders>
        </w:tcPr>
        <w:p w:rsidR="00641786" w:rsidRPr="009A67AA" w:rsidP="00641786" w14:paraId="05929C7C" w14:textId="77777777">
          <w:pPr>
            <w:pStyle w:val="BodyText"/>
            <w:jc w:val="center"/>
          </w:pPr>
        </w:p>
      </w:tc>
      <w:tc>
        <w:tcPr>
          <w:tcW w:w="347" w:type="pct"/>
          <w:tcBorders>
            <w:top w:val="single" w:sz="5" w:space="0" w:color="000000"/>
            <w:left w:val="single" w:sz="6" w:space="0" w:color="000000"/>
            <w:bottom w:val="single" w:sz="5" w:space="0" w:color="000000"/>
            <w:right w:val="single" w:sz="6" w:space="0" w:color="000000"/>
          </w:tcBorders>
        </w:tcPr>
        <w:p w:rsidR="00641786" w:rsidRPr="009A67AA" w:rsidP="00641786" w14:paraId="6489F8F1" w14:textId="77777777">
          <w:pPr>
            <w:pStyle w:val="BodyText"/>
            <w:jc w:val="center"/>
          </w:pPr>
        </w:p>
      </w:tc>
      <w:tc>
        <w:tcPr>
          <w:tcW w:w="1062" w:type="pct"/>
          <w:vMerge/>
          <w:tcBorders>
            <w:left w:val="single" w:sz="6" w:space="0" w:color="000000"/>
            <w:right w:val="single" w:sz="6" w:space="0" w:color="000000"/>
          </w:tcBorders>
        </w:tcPr>
        <w:p w:rsidR="00641786" w:rsidRPr="009A67AA" w:rsidP="00641786" w14:paraId="1C2022B9" w14:textId="77777777">
          <w:pPr>
            <w:jc w:val="center"/>
          </w:pPr>
        </w:p>
      </w:tc>
      <w:tc>
        <w:tcPr>
          <w:tcW w:w="1215" w:type="pct"/>
          <w:vMerge/>
          <w:tcBorders>
            <w:left w:val="single" w:sz="6" w:space="0" w:color="000000"/>
            <w:bottom w:val="single" w:sz="5" w:space="0" w:color="000000"/>
            <w:right w:val="single" w:sz="6" w:space="0" w:color="000000"/>
          </w:tcBorders>
        </w:tcPr>
        <w:p w:rsidR="00641786" w:rsidRPr="009A67AA" w:rsidP="00641786" w14:paraId="17E0DFA3" w14:textId="77777777">
          <w:pPr>
            <w:jc w:val="center"/>
          </w:pPr>
        </w:p>
      </w:tc>
      <w:tc>
        <w:tcPr>
          <w:tcW w:w="1241" w:type="pct"/>
          <w:gridSpan w:val="3"/>
          <w:vMerge/>
          <w:tcBorders>
            <w:left w:val="single" w:sz="6" w:space="0" w:color="000000"/>
            <w:bottom w:val="single" w:sz="5" w:space="0" w:color="000000"/>
            <w:right w:val="single" w:sz="8" w:space="0" w:color="000000"/>
          </w:tcBorders>
        </w:tcPr>
        <w:p w:rsidR="00641786" w:rsidRPr="00784E9B" w:rsidP="00641786" w14:paraId="28F02E2F" w14:textId="77777777">
          <w:pPr>
            <w:jc w:val="center"/>
          </w:pPr>
        </w:p>
      </w:tc>
    </w:tr>
    <w:tr w14:paraId="1C5A28BB" w14:textId="77777777" w:rsidTr="00FF3CCF">
      <w:tblPrEx>
        <w:tblW w:w="5043" w:type="pct"/>
        <w:tblCellMar>
          <w:left w:w="0" w:type="dxa"/>
          <w:right w:w="0" w:type="dxa"/>
        </w:tblCellMar>
        <w:tblLook w:val="01E0"/>
      </w:tblPrEx>
      <w:trPr>
        <w:trHeight w:hRule="exact" w:val="211"/>
      </w:trPr>
      <w:tc>
        <w:tcPr>
          <w:tcW w:w="147" w:type="pct"/>
          <w:tcBorders>
            <w:top w:val="single" w:sz="5" w:space="0" w:color="000000"/>
            <w:left w:val="single" w:sz="8" w:space="0" w:color="000000"/>
            <w:bottom w:val="single" w:sz="5" w:space="0" w:color="000000"/>
            <w:right w:val="single" w:sz="6" w:space="0" w:color="000000"/>
          </w:tcBorders>
        </w:tcPr>
        <w:p w:rsidR="00641786" w:rsidRPr="009A67AA" w:rsidP="00641786" w14:paraId="294B288B" w14:textId="77777777">
          <w:pPr>
            <w:pStyle w:val="BodyText"/>
            <w:jc w:val="center"/>
          </w:pPr>
        </w:p>
      </w:tc>
      <w:tc>
        <w:tcPr>
          <w:tcW w:w="812" w:type="pct"/>
          <w:tcBorders>
            <w:top w:val="single" w:sz="5" w:space="0" w:color="000000"/>
            <w:left w:val="single" w:sz="6" w:space="0" w:color="000000"/>
            <w:bottom w:val="single" w:sz="5" w:space="0" w:color="000000"/>
            <w:right w:val="single" w:sz="6" w:space="0" w:color="000000"/>
          </w:tcBorders>
        </w:tcPr>
        <w:p w:rsidR="00641786" w:rsidRPr="009A67AA" w:rsidP="00641786" w14:paraId="435F1272" w14:textId="77777777">
          <w:pPr>
            <w:pStyle w:val="BodyText"/>
            <w:jc w:val="center"/>
          </w:pPr>
        </w:p>
      </w:tc>
      <w:tc>
        <w:tcPr>
          <w:tcW w:w="176" w:type="pct"/>
          <w:tcBorders>
            <w:top w:val="single" w:sz="5" w:space="0" w:color="000000"/>
            <w:left w:val="single" w:sz="6" w:space="0" w:color="000000"/>
            <w:bottom w:val="single" w:sz="5" w:space="0" w:color="000000"/>
            <w:right w:val="single" w:sz="6" w:space="0" w:color="000000"/>
          </w:tcBorders>
        </w:tcPr>
        <w:p w:rsidR="00641786" w:rsidRPr="009A67AA" w:rsidP="00641786" w14:paraId="315370DD" w14:textId="77777777">
          <w:pPr>
            <w:pStyle w:val="BodyText"/>
            <w:jc w:val="center"/>
          </w:pPr>
        </w:p>
      </w:tc>
      <w:tc>
        <w:tcPr>
          <w:tcW w:w="347" w:type="pct"/>
          <w:tcBorders>
            <w:top w:val="single" w:sz="5" w:space="0" w:color="000000"/>
            <w:left w:val="single" w:sz="6" w:space="0" w:color="000000"/>
            <w:bottom w:val="single" w:sz="5" w:space="0" w:color="000000"/>
            <w:right w:val="single" w:sz="6" w:space="0" w:color="000000"/>
          </w:tcBorders>
        </w:tcPr>
        <w:p w:rsidR="00641786" w:rsidRPr="009A67AA" w:rsidP="00641786" w14:paraId="691D92C4" w14:textId="77777777">
          <w:pPr>
            <w:pStyle w:val="BodyText"/>
            <w:jc w:val="center"/>
          </w:pPr>
        </w:p>
      </w:tc>
      <w:tc>
        <w:tcPr>
          <w:tcW w:w="1062" w:type="pct"/>
          <w:vMerge/>
          <w:tcBorders>
            <w:left w:val="single" w:sz="6" w:space="0" w:color="000000"/>
            <w:right w:val="single" w:sz="6" w:space="0" w:color="000000"/>
          </w:tcBorders>
        </w:tcPr>
        <w:p w:rsidR="00641786" w:rsidRPr="009A67AA" w:rsidP="00641786" w14:paraId="2E946A28" w14:textId="77777777">
          <w:pPr>
            <w:jc w:val="center"/>
          </w:pPr>
        </w:p>
      </w:tc>
      <w:tc>
        <w:tcPr>
          <w:tcW w:w="1215" w:type="pct"/>
          <w:vMerge/>
          <w:tcBorders>
            <w:left w:val="single" w:sz="6" w:space="0" w:color="000000"/>
            <w:right w:val="single" w:sz="6" w:space="0" w:color="000000"/>
          </w:tcBorders>
        </w:tcPr>
        <w:p w:rsidR="00641786" w:rsidRPr="009A67AA" w:rsidP="00641786" w14:paraId="0EB94B2A" w14:textId="77777777">
          <w:pPr>
            <w:jc w:val="center"/>
          </w:pPr>
        </w:p>
      </w:tc>
      <w:tc>
        <w:tcPr>
          <w:tcW w:w="566" w:type="pct"/>
          <w:vMerge w:val="restart"/>
          <w:tcBorders>
            <w:top w:val="single" w:sz="5" w:space="0" w:color="000000"/>
            <w:left w:val="single" w:sz="6" w:space="0" w:color="000000"/>
            <w:right w:val="single" w:sz="6" w:space="0" w:color="000000"/>
          </w:tcBorders>
        </w:tcPr>
        <w:p w:rsidR="00641786" w:rsidRPr="00784E9B" w:rsidP="00641786" w14:paraId="75853A6F" w14:textId="77777777">
          <w:pPr>
            <w:pStyle w:val="TableParagraph"/>
            <w:spacing w:before="21"/>
            <w:ind w:left="102"/>
            <w:jc w:val="center"/>
            <w:rPr>
              <w:rFonts w:ascii="Verdana" w:eastAsia="Arial" w:hAnsi="Verdana" w:cs="Arial"/>
              <w:sz w:val="12"/>
              <w:szCs w:val="12"/>
            </w:rPr>
          </w:pPr>
          <w:r w:rsidRPr="00784E9B">
            <w:rPr>
              <w:rFonts w:ascii="Verdana" w:eastAsia="Arial" w:hAnsi="Verdana" w:cs="Arial"/>
              <w:spacing w:val="-1"/>
              <w:sz w:val="12"/>
              <w:szCs w:val="12"/>
            </w:rPr>
            <w:t>Handläggare</w:t>
          </w:r>
        </w:p>
        <w:p w:rsidR="00641786" w:rsidRPr="00784E9B" w:rsidP="00641786" w14:paraId="131FACAA" w14:textId="77777777">
          <w:pPr>
            <w:pStyle w:val="TableParagraph"/>
            <w:spacing w:before="32"/>
            <w:ind w:left="102"/>
            <w:jc w:val="center"/>
            <w:rPr>
              <w:rFonts w:ascii="Verdana" w:eastAsia="Arial" w:hAnsi="Verdana" w:cs="Arial"/>
              <w:sz w:val="16"/>
              <w:szCs w:val="16"/>
            </w:rPr>
          </w:pPr>
          <w:r w:rsidRPr="001337D0">
            <w:rPr>
              <w:rFonts w:ascii="Verdana" w:eastAsia="Arial" w:hAnsi="Verdana" w:cs="Arial"/>
              <w:sz w:val="16"/>
              <w:szCs w:val="16"/>
              <w:highlight w:val="yellow"/>
            </w:rPr>
            <w:t>xxx</w:t>
          </w:r>
        </w:p>
      </w:tc>
      <w:tc>
        <w:tcPr>
          <w:tcW w:w="675" w:type="pct"/>
          <w:gridSpan w:val="2"/>
          <w:vMerge w:val="restart"/>
          <w:tcBorders>
            <w:top w:val="single" w:sz="5" w:space="0" w:color="000000"/>
            <w:left w:val="single" w:sz="6" w:space="0" w:color="000000"/>
            <w:right w:val="single" w:sz="8" w:space="0" w:color="000000"/>
          </w:tcBorders>
        </w:tcPr>
        <w:p w:rsidR="00641786" w:rsidRPr="00784E9B" w:rsidP="00641786" w14:paraId="412F9E72" w14:textId="77777777">
          <w:pPr>
            <w:pStyle w:val="TableParagraph"/>
            <w:spacing w:before="19"/>
            <w:ind w:left="102"/>
            <w:jc w:val="center"/>
            <w:rPr>
              <w:rFonts w:ascii="Verdana" w:eastAsia="Arial" w:hAnsi="Verdana" w:cs="Arial"/>
              <w:sz w:val="12"/>
              <w:szCs w:val="12"/>
            </w:rPr>
          </w:pPr>
          <w:r w:rsidRPr="00784E9B">
            <w:rPr>
              <w:rFonts w:ascii="Verdana" w:eastAsia="Arial" w:hAnsi="Verdana" w:cs="Arial"/>
              <w:spacing w:val="-1"/>
              <w:sz w:val="12"/>
              <w:szCs w:val="12"/>
            </w:rPr>
            <w:t>Konstruerad</w:t>
          </w:r>
          <w:r w:rsidRPr="00784E9B">
            <w:rPr>
              <w:rFonts w:ascii="Verdana" w:eastAsia="Arial" w:hAnsi="Verdana" w:cs="Arial"/>
              <w:spacing w:val="-3"/>
              <w:sz w:val="12"/>
              <w:szCs w:val="12"/>
            </w:rPr>
            <w:t xml:space="preserve"> </w:t>
          </w:r>
          <w:r w:rsidRPr="00784E9B">
            <w:rPr>
              <w:rFonts w:ascii="Verdana" w:eastAsia="Arial" w:hAnsi="Verdana" w:cs="Arial"/>
              <w:sz w:val="12"/>
              <w:szCs w:val="12"/>
            </w:rPr>
            <w:t>av</w:t>
          </w:r>
        </w:p>
        <w:p w:rsidR="00641786" w:rsidRPr="00784E9B" w:rsidP="00641786" w14:paraId="5ADE4717" w14:textId="77777777">
          <w:pPr>
            <w:pStyle w:val="TableParagraph"/>
            <w:spacing w:before="21"/>
            <w:ind w:left="102"/>
            <w:jc w:val="center"/>
            <w:rPr>
              <w:rFonts w:ascii="Verdana" w:eastAsia="Arial" w:hAnsi="Verdana" w:cs="Arial"/>
              <w:sz w:val="12"/>
              <w:szCs w:val="12"/>
            </w:rPr>
          </w:pPr>
          <w:r w:rsidRPr="001337D0">
            <w:rPr>
              <w:rFonts w:ascii="Verdana" w:eastAsia="Arial" w:hAnsi="Verdana" w:cs="Arial"/>
              <w:sz w:val="16"/>
              <w:szCs w:val="16"/>
              <w:highlight w:val="yellow"/>
            </w:rPr>
            <w:t>xxx</w:t>
          </w:r>
        </w:p>
      </w:tc>
    </w:tr>
    <w:tr w14:paraId="51703F56" w14:textId="77777777" w:rsidTr="00FF3CCF">
      <w:tblPrEx>
        <w:tblW w:w="5043" w:type="pct"/>
        <w:tblCellMar>
          <w:left w:w="0" w:type="dxa"/>
          <w:right w:w="0" w:type="dxa"/>
        </w:tblCellMar>
        <w:tblLook w:val="01E0"/>
      </w:tblPrEx>
      <w:trPr>
        <w:trHeight w:hRule="exact" w:val="211"/>
      </w:trPr>
      <w:tc>
        <w:tcPr>
          <w:tcW w:w="147" w:type="pct"/>
          <w:tcBorders>
            <w:top w:val="single" w:sz="5" w:space="0" w:color="000000"/>
            <w:left w:val="single" w:sz="8" w:space="0" w:color="000000"/>
            <w:bottom w:val="single" w:sz="5" w:space="0" w:color="000000"/>
            <w:right w:val="single" w:sz="6" w:space="0" w:color="000000"/>
          </w:tcBorders>
        </w:tcPr>
        <w:p w:rsidR="00641786" w:rsidRPr="009A67AA" w:rsidP="00641786" w14:paraId="49D94C93" w14:textId="77777777">
          <w:pPr>
            <w:pStyle w:val="BodyText"/>
            <w:jc w:val="center"/>
          </w:pPr>
        </w:p>
      </w:tc>
      <w:tc>
        <w:tcPr>
          <w:tcW w:w="812" w:type="pct"/>
          <w:tcBorders>
            <w:top w:val="single" w:sz="5" w:space="0" w:color="000000"/>
            <w:left w:val="single" w:sz="6" w:space="0" w:color="000000"/>
            <w:bottom w:val="single" w:sz="5" w:space="0" w:color="000000"/>
            <w:right w:val="single" w:sz="6" w:space="0" w:color="000000"/>
          </w:tcBorders>
        </w:tcPr>
        <w:p w:rsidR="00641786" w:rsidRPr="009A67AA" w:rsidP="00641786" w14:paraId="305B778C" w14:textId="77777777">
          <w:pPr>
            <w:pStyle w:val="BodyText"/>
            <w:jc w:val="center"/>
          </w:pPr>
        </w:p>
      </w:tc>
      <w:tc>
        <w:tcPr>
          <w:tcW w:w="176" w:type="pct"/>
          <w:tcBorders>
            <w:top w:val="single" w:sz="5" w:space="0" w:color="000000"/>
            <w:left w:val="single" w:sz="6" w:space="0" w:color="000000"/>
            <w:bottom w:val="single" w:sz="5" w:space="0" w:color="000000"/>
            <w:right w:val="single" w:sz="6" w:space="0" w:color="000000"/>
          </w:tcBorders>
        </w:tcPr>
        <w:p w:rsidR="00641786" w:rsidRPr="009A67AA" w:rsidP="00641786" w14:paraId="40060F06" w14:textId="77777777">
          <w:pPr>
            <w:pStyle w:val="BodyText"/>
            <w:jc w:val="center"/>
          </w:pPr>
        </w:p>
      </w:tc>
      <w:tc>
        <w:tcPr>
          <w:tcW w:w="347" w:type="pct"/>
          <w:tcBorders>
            <w:top w:val="single" w:sz="5" w:space="0" w:color="000000"/>
            <w:left w:val="single" w:sz="6" w:space="0" w:color="000000"/>
            <w:bottom w:val="single" w:sz="5" w:space="0" w:color="000000"/>
            <w:right w:val="single" w:sz="6" w:space="0" w:color="000000"/>
          </w:tcBorders>
        </w:tcPr>
        <w:p w:rsidR="00641786" w:rsidRPr="009A67AA" w:rsidP="00641786" w14:paraId="437B38DD" w14:textId="77777777">
          <w:pPr>
            <w:pStyle w:val="BodyText"/>
            <w:jc w:val="center"/>
          </w:pPr>
        </w:p>
      </w:tc>
      <w:tc>
        <w:tcPr>
          <w:tcW w:w="1062" w:type="pct"/>
          <w:vMerge/>
          <w:tcBorders>
            <w:left w:val="single" w:sz="6" w:space="0" w:color="000000"/>
            <w:right w:val="single" w:sz="6" w:space="0" w:color="000000"/>
          </w:tcBorders>
        </w:tcPr>
        <w:p w:rsidR="00641786" w:rsidRPr="009A67AA" w:rsidP="00641786" w14:paraId="69414E66" w14:textId="77777777">
          <w:pPr>
            <w:jc w:val="center"/>
          </w:pPr>
        </w:p>
      </w:tc>
      <w:tc>
        <w:tcPr>
          <w:tcW w:w="1215" w:type="pct"/>
          <w:vMerge/>
          <w:tcBorders>
            <w:left w:val="single" w:sz="6" w:space="0" w:color="000000"/>
            <w:right w:val="single" w:sz="6" w:space="0" w:color="000000"/>
          </w:tcBorders>
        </w:tcPr>
        <w:p w:rsidR="00641786" w:rsidRPr="009A67AA" w:rsidP="00641786" w14:paraId="09699046" w14:textId="77777777">
          <w:pPr>
            <w:jc w:val="center"/>
          </w:pPr>
        </w:p>
      </w:tc>
      <w:tc>
        <w:tcPr>
          <w:tcW w:w="566" w:type="pct"/>
          <w:vMerge/>
          <w:tcBorders>
            <w:left w:val="single" w:sz="6" w:space="0" w:color="000000"/>
            <w:bottom w:val="single" w:sz="5" w:space="0" w:color="000000"/>
            <w:right w:val="single" w:sz="6" w:space="0" w:color="000000"/>
          </w:tcBorders>
        </w:tcPr>
        <w:p w:rsidR="00641786" w:rsidRPr="00784E9B" w:rsidP="00641786" w14:paraId="31D09284" w14:textId="77777777">
          <w:pPr>
            <w:jc w:val="center"/>
          </w:pPr>
        </w:p>
      </w:tc>
      <w:tc>
        <w:tcPr>
          <w:tcW w:w="675" w:type="pct"/>
          <w:gridSpan w:val="2"/>
          <w:vMerge/>
          <w:tcBorders>
            <w:left w:val="single" w:sz="6" w:space="0" w:color="000000"/>
            <w:bottom w:val="single" w:sz="5" w:space="0" w:color="000000"/>
            <w:right w:val="single" w:sz="8" w:space="0" w:color="000000"/>
          </w:tcBorders>
        </w:tcPr>
        <w:p w:rsidR="00641786" w:rsidRPr="00784E9B" w:rsidP="00641786" w14:paraId="29919790" w14:textId="77777777">
          <w:pPr>
            <w:jc w:val="center"/>
          </w:pPr>
        </w:p>
      </w:tc>
    </w:tr>
    <w:tr w14:paraId="6370317D" w14:textId="77777777" w:rsidTr="00FF3CCF">
      <w:tblPrEx>
        <w:tblW w:w="5043" w:type="pct"/>
        <w:tblCellMar>
          <w:left w:w="0" w:type="dxa"/>
          <w:right w:w="0" w:type="dxa"/>
        </w:tblCellMar>
        <w:tblLook w:val="01E0"/>
      </w:tblPrEx>
      <w:trPr>
        <w:trHeight w:hRule="exact" w:val="210"/>
      </w:trPr>
      <w:tc>
        <w:tcPr>
          <w:tcW w:w="147" w:type="pct"/>
          <w:tcBorders>
            <w:top w:val="single" w:sz="5" w:space="0" w:color="000000"/>
            <w:left w:val="single" w:sz="8" w:space="0" w:color="000000"/>
            <w:bottom w:val="single" w:sz="5" w:space="0" w:color="000000"/>
            <w:right w:val="single" w:sz="6" w:space="0" w:color="000000"/>
          </w:tcBorders>
        </w:tcPr>
        <w:p w:rsidR="00641786" w:rsidRPr="009A67AA" w:rsidP="00641786" w14:paraId="5A3A9FC8" w14:textId="77777777">
          <w:pPr>
            <w:pStyle w:val="BodyText"/>
            <w:jc w:val="center"/>
          </w:pPr>
        </w:p>
      </w:tc>
      <w:tc>
        <w:tcPr>
          <w:tcW w:w="812" w:type="pct"/>
          <w:tcBorders>
            <w:top w:val="single" w:sz="5" w:space="0" w:color="000000"/>
            <w:left w:val="single" w:sz="6" w:space="0" w:color="000000"/>
            <w:bottom w:val="single" w:sz="5" w:space="0" w:color="000000"/>
            <w:right w:val="single" w:sz="6" w:space="0" w:color="000000"/>
          </w:tcBorders>
        </w:tcPr>
        <w:p w:rsidR="00641786" w:rsidRPr="009A67AA" w:rsidP="00641786" w14:paraId="161097D2" w14:textId="77777777">
          <w:pPr>
            <w:pStyle w:val="BodyText"/>
            <w:jc w:val="center"/>
          </w:pPr>
        </w:p>
      </w:tc>
      <w:tc>
        <w:tcPr>
          <w:tcW w:w="176" w:type="pct"/>
          <w:tcBorders>
            <w:top w:val="single" w:sz="5" w:space="0" w:color="000000"/>
            <w:left w:val="single" w:sz="6" w:space="0" w:color="000000"/>
            <w:bottom w:val="single" w:sz="5" w:space="0" w:color="000000"/>
            <w:right w:val="single" w:sz="6" w:space="0" w:color="000000"/>
          </w:tcBorders>
        </w:tcPr>
        <w:p w:rsidR="00641786" w:rsidRPr="009A67AA" w:rsidP="00641786" w14:paraId="159D16CD" w14:textId="77777777">
          <w:pPr>
            <w:pStyle w:val="BodyText"/>
            <w:jc w:val="center"/>
          </w:pPr>
        </w:p>
      </w:tc>
      <w:tc>
        <w:tcPr>
          <w:tcW w:w="347" w:type="pct"/>
          <w:tcBorders>
            <w:top w:val="single" w:sz="5" w:space="0" w:color="000000"/>
            <w:left w:val="single" w:sz="6" w:space="0" w:color="000000"/>
            <w:bottom w:val="single" w:sz="5" w:space="0" w:color="000000"/>
            <w:right w:val="single" w:sz="6" w:space="0" w:color="000000"/>
          </w:tcBorders>
        </w:tcPr>
        <w:p w:rsidR="00641786" w:rsidRPr="009A67AA" w:rsidP="00641786" w14:paraId="46808333" w14:textId="77777777">
          <w:pPr>
            <w:pStyle w:val="BodyText"/>
            <w:jc w:val="center"/>
          </w:pPr>
        </w:p>
      </w:tc>
      <w:tc>
        <w:tcPr>
          <w:tcW w:w="1062" w:type="pct"/>
          <w:vMerge/>
          <w:tcBorders>
            <w:left w:val="single" w:sz="6" w:space="0" w:color="000000"/>
            <w:right w:val="single" w:sz="6" w:space="0" w:color="000000"/>
          </w:tcBorders>
        </w:tcPr>
        <w:p w:rsidR="00641786" w:rsidRPr="009A67AA" w:rsidP="00641786" w14:paraId="4B36155E" w14:textId="77777777">
          <w:pPr>
            <w:jc w:val="center"/>
          </w:pPr>
        </w:p>
      </w:tc>
      <w:tc>
        <w:tcPr>
          <w:tcW w:w="1215" w:type="pct"/>
          <w:vMerge/>
          <w:tcBorders>
            <w:left w:val="single" w:sz="6" w:space="0" w:color="000000"/>
            <w:right w:val="single" w:sz="6" w:space="0" w:color="000000"/>
          </w:tcBorders>
        </w:tcPr>
        <w:p w:rsidR="00641786" w:rsidRPr="009A67AA" w:rsidP="00641786" w14:paraId="74DE88D1" w14:textId="77777777">
          <w:pPr>
            <w:jc w:val="center"/>
          </w:pPr>
        </w:p>
      </w:tc>
      <w:tc>
        <w:tcPr>
          <w:tcW w:w="566" w:type="pct"/>
          <w:vMerge w:val="restart"/>
          <w:tcBorders>
            <w:top w:val="single" w:sz="5" w:space="0" w:color="000000"/>
            <w:left w:val="single" w:sz="6" w:space="0" w:color="000000"/>
            <w:right w:val="single" w:sz="6" w:space="0" w:color="000000"/>
          </w:tcBorders>
        </w:tcPr>
        <w:p w:rsidR="00641786" w:rsidRPr="00784E9B" w:rsidP="00641786" w14:paraId="1833B9AE" w14:textId="77777777">
          <w:pPr>
            <w:pStyle w:val="TableParagraph"/>
            <w:spacing w:before="19"/>
            <w:ind w:left="102"/>
            <w:jc w:val="center"/>
            <w:rPr>
              <w:rFonts w:ascii="Verdana" w:eastAsia="Arial" w:hAnsi="Verdana" w:cs="Arial"/>
              <w:sz w:val="12"/>
              <w:szCs w:val="12"/>
            </w:rPr>
          </w:pPr>
          <w:r>
            <w:rPr>
              <w:rFonts w:ascii="Verdana" w:eastAsia="Arial" w:hAnsi="Verdana" w:cs="Arial"/>
              <w:spacing w:val="-1"/>
              <w:sz w:val="12"/>
              <w:szCs w:val="12"/>
            </w:rPr>
            <w:t>Ob</w:t>
          </w:r>
          <w:r w:rsidRPr="00784E9B">
            <w:rPr>
              <w:rFonts w:ascii="Verdana" w:eastAsia="Arial" w:hAnsi="Verdana" w:cs="Arial"/>
              <w:spacing w:val="-1"/>
              <w:sz w:val="12"/>
              <w:szCs w:val="12"/>
            </w:rPr>
            <w:t>jektnummer</w:t>
          </w:r>
        </w:p>
        <w:p w:rsidR="00641786" w:rsidRPr="00784E9B" w:rsidP="00641786" w14:paraId="13671684" w14:textId="77777777">
          <w:pPr>
            <w:pStyle w:val="TableParagraph"/>
            <w:spacing w:before="19"/>
            <w:ind w:left="102"/>
            <w:jc w:val="center"/>
            <w:rPr>
              <w:rFonts w:ascii="Verdana" w:eastAsia="Arial" w:hAnsi="Verdana" w:cs="Arial"/>
              <w:sz w:val="16"/>
              <w:szCs w:val="16"/>
            </w:rPr>
          </w:pPr>
          <w:r w:rsidRPr="001337D0">
            <w:rPr>
              <w:rFonts w:ascii="Verdana" w:eastAsia="Arial" w:hAnsi="Verdana" w:cs="Arial"/>
              <w:sz w:val="16"/>
              <w:szCs w:val="16"/>
              <w:highlight w:val="yellow"/>
            </w:rPr>
            <w:t>xxxxxx</w:t>
          </w:r>
        </w:p>
      </w:tc>
      <w:tc>
        <w:tcPr>
          <w:tcW w:w="401" w:type="pct"/>
          <w:vMerge w:val="restart"/>
          <w:tcBorders>
            <w:top w:val="single" w:sz="5" w:space="0" w:color="000000"/>
            <w:left w:val="single" w:sz="6" w:space="0" w:color="000000"/>
            <w:right w:val="single" w:sz="6" w:space="0" w:color="000000"/>
          </w:tcBorders>
        </w:tcPr>
        <w:p w:rsidR="00641786" w:rsidRPr="00784E9B" w:rsidP="00641786" w14:paraId="74D7724F" w14:textId="77777777">
          <w:pPr>
            <w:pStyle w:val="TableParagraph"/>
            <w:spacing w:before="19"/>
            <w:ind w:left="102"/>
            <w:jc w:val="center"/>
            <w:rPr>
              <w:rFonts w:ascii="Verdana" w:eastAsia="Arial" w:hAnsi="Verdana" w:cs="Arial"/>
              <w:sz w:val="12"/>
              <w:szCs w:val="12"/>
            </w:rPr>
          </w:pPr>
          <w:r w:rsidRPr="00784E9B">
            <w:rPr>
              <w:rFonts w:ascii="Verdana" w:eastAsia="Arial" w:hAnsi="Verdana" w:cs="Arial"/>
              <w:spacing w:val="-1"/>
              <w:sz w:val="12"/>
              <w:szCs w:val="12"/>
            </w:rPr>
            <w:t>Datum</w:t>
          </w:r>
        </w:p>
        <w:p w:rsidR="00641786" w:rsidRPr="00784E9B" w:rsidP="00641786" w14:paraId="08492EEC" w14:textId="77777777">
          <w:pPr>
            <w:pStyle w:val="TableParagraph"/>
            <w:spacing w:before="19"/>
            <w:ind w:left="102"/>
            <w:jc w:val="center"/>
            <w:rPr>
              <w:rFonts w:ascii="Verdana" w:eastAsia="Arial" w:hAnsi="Verdana" w:cs="Arial"/>
              <w:sz w:val="16"/>
              <w:szCs w:val="16"/>
            </w:rPr>
          </w:pPr>
          <w:r w:rsidRPr="001337D0">
            <w:rPr>
              <w:rFonts w:ascii="Verdana" w:eastAsia="Arial" w:hAnsi="Verdana" w:cs="Arial"/>
              <w:sz w:val="16"/>
              <w:szCs w:val="16"/>
              <w:highlight w:val="yellow"/>
            </w:rPr>
            <w:t>xxxx-xx-xx</w:t>
          </w:r>
        </w:p>
      </w:tc>
      <w:tc>
        <w:tcPr>
          <w:tcW w:w="274" w:type="pct"/>
          <w:vMerge w:val="restart"/>
          <w:tcBorders>
            <w:top w:val="single" w:sz="5" w:space="0" w:color="000000"/>
            <w:left w:val="single" w:sz="6" w:space="0" w:color="000000"/>
            <w:right w:val="single" w:sz="8" w:space="0" w:color="000000"/>
          </w:tcBorders>
        </w:tcPr>
        <w:p w:rsidR="00641786" w:rsidRPr="005F207E" w:rsidP="00641786" w14:paraId="7A99CEB3" w14:textId="77777777">
          <w:pPr>
            <w:pStyle w:val="TableParagraph"/>
            <w:spacing w:before="19"/>
            <w:ind w:left="101"/>
            <w:jc w:val="center"/>
            <w:rPr>
              <w:rFonts w:ascii="Verdana" w:eastAsia="Arial" w:hAnsi="Verdana" w:cs="Arial"/>
              <w:sz w:val="12"/>
              <w:szCs w:val="12"/>
            </w:rPr>
          </w:pPr>
          <w:r w:rsidRPr="005F207E">
            <w:rPr>
              <w:rFonts w:ascii="Verdana" w:eastAsia="Arial" w:hAnsi="Verdana" w:cs="Arial"/>
              <w:spacing w:val="-1"/>
              <w:sz w:val="12"/>
              <w:szCs w:val="12"/>
            </w:rPr>
            <w:t>Blad</w:t>
          </w:r>
        </w:p>
        <w:p w:rsidR="00641786" w:rsidRPr="005C02EC" w:rsidP="00641786" w14:paraId="799BA75A" w14:textId="77777777">
          <w:pPr>
            <w:pStyle w:val="TableParagraph"/>
            <w:ind w:left="52"/>
            <w:jc w:val="center"/>
            <w:rPr>
              <w:rFonts w:ascii="Verdana" w:eastAsia="Arial" w:hAnsi="Verdana" w:cs="Arial"/>
              <w:sz w:val="16"/>
              <w:szCs w:val="16"/>
            </w:rPr>
          </w:pPr>
          <w:r w:rsidRPr="005C02EC">
            <w:rPr>
              <w:rFonts w:ascii="Verdana" w:eastAsia="Arial" w:hAnsi="Verdana" w:cs="Arial"/>
              <w:sz w:val="16"/>
              <w:szCs w:val="16"/>
            </w:rPr>
            <w:fldChar w:fldCharType="begin"/>
          </w:r>
          <w:r w:rsidRPr="005C02EC">
            <w:rPr>
              <w:rFonts w:ascii="Verdana" w:eastAsia="Arial" w:hAnsi="Verdana" w:cs="Arial"/>
              <w:sz w:val="16"/>
              <w:szCs w:val="16"/>
            </w:rPr>
            <w:instrText>PAGE  \* Arabic  \* MERGEFORMAT</w:instrText>
          </w:r>
          <w:r w:rsidRPr="005C02EC">
            <w:rPr>
              <w:rFonts w:ascii="Verdana" w:eastAsia="Arial" w:hAnsi="Verdana" w:cs="Arial"/>
              <w:sz w:val="16"/>
              <w:szCs w:val="16"/>
            </w:rPr>
            <w:fldChar w:fldCharType="separate"/>
          </w:r>
          <w:r>
            <w:rPr>
              <w:rFonts w:ascii="Verdana" w:eastAsia="Arial" w:hAnsi="Verdana" w:cs="Arial"/>
              <w:noProof/>
              <w:sz w:val="16"/>
              <w:szCs w:val="16"/>
              <w:lang w:val="en-US" w:eastAsia="en-US" w:bidi="ar-SA"/>
            </w:rPr>
            <w:t>2</w:t>
          </w:r>
          <w:r w:rsidRPr="005C02EC">
            <w:rPr>
              <w:rFonts w:ascii="Verdana" w:eastAsia="Arial" w:hAnsi="Verdana" w:cs="Arial"/>
              <w:sz w:val="16"/>
              <w:szCs w:val="16"/>
            </w:rPr>
            <w:fldChar w:fldCharType="end"/>
          </w:r>
          <w:r w:rsidRPr="005C02EC">
            <w:rPr>
              <w:rFonts w:ascii="Verdana" w:eastAsia="Arial" w:hAnsi="Verdana" w:cs="Arial"/>
              <w:sz w:val="16"/>
              <w:szCs w:val="16"/>
              <w:lang w:val="sv-SE"/>
            </w:rPr>
            <w:t xml:space="preserve"> av </w:t>
          </w:r>
          <w:r w:rsidRPr="00C10BEE">
            <w:fldChar w:fldCharType="begin"/>
          </w:r>
          <w:r>
            <w:instrText>NUMPAGES  \* Arabic  \* MERGEFORMAT</w:instrText>
          </w:r>
          <w:r w:rsidRPr="00C10BEE">
            <w:fldChar w:fldCharType="separate"/>
          </w:r>
          <w:r w:rsidRPr="00C10BEE">
            <w:rPr>
              <w:rFonts w:ascii="Verdana" w:eastAsia="Arial" w:hAnsi="Verdana" w:cs="Arial"/>
              <w:noProof/>
              <w:sz w:val="16"/>
              <w:szCs w:val="16"/>
              <w:lang w:val="sv-SE" w:eastAsia="en-US" w:bidi="ar-SA"/>
            </w:rPr>
            <w:t>12</w:t>
          </w:r>
          <w:r w:rsidRPr="00C10BEE">
            <w:rPr>
              <w:rFonts w:ascii="Verdana" w:eastAsia="Arial" w:hAnsi="Verdana" w:cs="Arial"/>
              <w:noProof/>
              <w:sz w:val="16"/>
              <w:szCs w:val="16"/>
              <w:lang w:val="sv-SE"/>
            </w:rPr>
            <w:fldChar w:fldCharType="end"/>
          </w:r>
        </w:p>
      </w:tc>
    </w:tr>
    <w:tr w14:paraId="739B476E" w14:textId="77777777" w:rsidTr="00FF3CCF">
      <w:tblPrEx>
        <w:tblW w:w="5043" w:type="pct"/>
        <w:tblCellMar>
          <w:left w:w="0" w:type="dxa"/>
          <w:right w:w="0" w:type="dxa"/>
        </w:tblCellMar>
        <w:tblLook w:val="01E0"/>
      </w:tblPrEx>
      <w:trPr>
        <w:trHeight w:hRule="exact" w:val="215"/>
      </w:trPr>
      <w:tc>
        <w:tcPr>
          <w:tcW w:w="147" w:type="pct"/>
          <w:tcBorders>
            <w:top w:val="single" w:sz="5" w:space="0" w:color="000000"/>
            <w:left w:val="single" w:sz="8" w:space="0" w:color="000000"/>
            <w:bottom w:val="single" w:sz="4" w:space="0" w:color="auto"/>
            <w:right w:val="single" w:sz="6" w:space="0" w:color="000000"/>
          </w:tcBorders>
        </w:tcPr>
        <w:p w:rsidR="00641786" w:rsidRPr="009A67AA" w:rsidP="00641786" w14:paraId="622763BF" w14:textId="77777777">
          <w:pPr>
            <w:pStyle w:val="TableParagraph"/>
            <w:spacing w:before="21"/>
            <w:ind w:left="99" w:hanging="20"/>
            <w:jc w:val="center"/>
            <w:rPr>
              <w:rFonts w:ascii="Verdana" w:eastAsia="Arial" w:hAnsi="Verdana" w:cs="Arial"/>
              <w:sz w:val="12"/>
              <w:szCs w:val="12"/>
            </w:rPr>
          </w:pPr>
          <w:r w:rsidRPr="009A67AA">
            <w:rPr>
              <w:rFonts w:ascii="Verdana" w:eastAsia="Arial" w:hAnsi="Verdana" w:cs="Arial"/>
              <w:spacing w:val="-1"/>
              <w:sz w:val="12"/>
              <w:szCs w:val="12"/>
            </w:rPr>
            <w:t>Rev</w:t>
          </w:r>
        </w:p>
      </w:tc>
      <w:tc>
        <w:tcPr>
          <w:tcW w:w="812" w:type="pct"/>
          <w:tcBorders>
            <w:top w:val="single" w:sz="5" w:space="0" w:color="000000"/>
            <w:left w:val="single" w:sz="6" w:space="0" w:color="000000"/>
            <w:bottom w:val="single" w:sz="4" w:space="0" w:color="auto"/>
            <w:right w:val="single" w:sz="6" w:space="0" w:color="000000"/>
          </w:tcBorders>
        </w:tcPr>
        <w:p w:rsidR="00641786" w:rsidRPr="009A67AA" w:rsidP="00641786" w14:paraId="1C2A8056" w14:textId="77777777">
          <w:pPr>
            <w:pStyle w:val="TableParagraph"/>
            <w:spacing w:before="21"/>
            <w:ind w:left="101" w:hanging="20"/>
            <w:jc w:val="center"/>
            <w:rPr>
              <w:rFonts w:ascii="Verdana" w:eastAsia="Arial" w:hAnsi="Verdana" w:cs="Arial"/>
              <w:sz w:val="12"/>
              <w:szCs w:val="12"/>
            </w:rPr>
          </w:pPr>
          <w:r w:rsidRPr="009A67AA">
            <w:rPr>
              <w:rFonts w:ascii="Verdana" w:eastAsia="Arial" w:hAnsi="Verdana" w:cs="Arial"/>
              <w:spacing w:val="-1"/>
              <w:sz w:val="12"/>
              <w:szCs w:val="12"/>
            </w:rPr>
            <w:t>Ändringen</w:t>
          </w:r>
          <w:r w:rsidRPr="009A67AA">
            <w:rPr>
              <w:rFonts w:ascii="Verdana" w:eastAsia="Arial" w:hAnsi="Verdana" w:cs="Arial"/>
              <w:spacing w:val="-2"/>
              <w:sz w:val="12"/>
              <w:szCs w:val="12"/>
            </w:rPr>
            <w:t xml:space="preserve"> </w:t>
          </w:r>
          <w:r w:rsidRPr="009A67AA">
            <w:rPr>
              <w:rFonts w:ascii="Verdana" w:eastAsia="Arial" w:hAnsi="Verdana" w:cs="Arial"/>
              <w:spacing w:val="-1"/>
              <w:sz w:val="12"/>
              <w:szCs w:val="12"/>
            </w:rPr>
            <w:t>avser</w:t>
          </w:r>
        </w:p>
      </w:tc>
      <w:tc>
        <w:tcPr>
          <w:tcW w:w="176" w:type="pct"/>
          <w:tcBorders>
            <w:top w:val="single" w:sz="5" w:space="0" w:color="000000"/>
            <w:left w:val="single" w:sz="6" w:space="0" w:color="000000"/>
            <w:bottom w:val="single" w:sz="4" w:space="0" w:color="auto"/>
            <w:right w:val="single" w:sz="6" w:space="0" w:color="000000"/>
          </w:tcBorders>
        </w:tcPr>
        <w:p w:rsidR="00641786" w:rsidRPr="009A67AA" w:rsidP="00641786" w14:paraId="258A36F0" w14:textId="77777777">
          <w:pPr>
            <w:pStyle w:val="TableParagraph"/>
            <w:spacing w:before="21"/>
            <w:ind w:left="102" w:hanging="20"/>
            <w:jc w:val="center"/>
            <w:rPr>
              <w:rFonts w:ascii="Verdana" w:eastAsia="Arial" w:hAnsi="Verdana" w:cs="Arial"/>
              <w:sz w:val="12"/>
              <w:szCs w:val="12"/>
            </w:rPr>
          </w:pPr>
          <w:r w:rsidRPr="009A67AA">
            <w:rPr>
              <w:rFonts w:ascii="Verdana" w:eastAsia="Arial" w:hAnsi="Verdana" w:cs="Arial"/>
              <w:spacing w:val="-1"/>
              <w:sz w:val="12"/>
              <w:szCs w:val="12"/>
            </w:rPr>
            <w:t>Sign</w:t>
          </w:r>
        </w:p>
      </w:tc>
      <w:tc>
        <w:tcPr>
          <w:tcW w:w="347" w:type="pct"/>
          <w:tcBorders>
            <w:top w:val="single" w:sz="5" w:space="0" w:color="000000"/>
            <w:left w:val="single" w:sz="6" w:space="0" w:color="000000"/>
            <w:bottom w:val="single" w:sz="4" w:space="0" w:color="auto"/>
            <w:right w:val="single" w:sz="6" w:space="0" w:color="000000"/>
          </w:tcBorders>
        </w:tcPr>
        <w:p w:rsidR="00641786" w:rsidRPr="009A67AA" w:rsidP="00641786" w14:paraId="426A6AE8" w14:textId="77777777">
          <w:pPr>
            <w:pStyle w:val="TableParagraph"/>
            <w:spacing w:before="21"/>
            <w:ind w:left="101" w:hanging="20"/>
            <w:jc w:val="center"/>
            <w:rPr>
              <w:rFonts w:ascii="Verdana" w:eastAsia="Arial" w:hAnsi="Verdana" w:cs="Arial"/>
              <w:sz w:val="12"/>
              <w:szCs w:val="12"/>
            </w:rPr>
          </w:pPr>
          <w:r w:rsidRPr="009A67AA">
            <w:rPr>
              <w:rFonts w:ascii="Verdana" w:eastAsia="Arial" w:hAnsi="Verdana" w:cs="Arial"/>
              <w:spacing w:val="-1"/>
              <w:sz w:val="12"/>
              <w:szCs w:val="12"/>
            </w:rPr>
            <w:t>Datum</w:t>
          </w:r>
        </w:p>
      </w:tc>
      <w:tc>
        <w:tcPr>
          <w:tcW w:w="1062" w:type="pct"/>
          <w:vMerge/>
          <w:tcBorders>
            <w:left w:val="single" w:sz="6" w:space="0" w:color="000000"/>
            <w:bottom w:val="single" w:sz="4" w:space="0" w:color="auto"/>
            <w:right w:val="single" w:sz="6" w:space="0" w:color="000000"/>
          </w:tcBorders>
        </w:tcPr>
        <w:p w:rsidR="00641786" w:rsidRPr="009A67AA" w:rsidP="00641786" w14:paraId="07941855" w14:textId="77777777">
          <w:pPr>
            <w:jc w:val="center"/>
          </w:pPr>
        </w:p>
      </w:tc>
      <w:tc>
        <w:tcPr>
          <w:tcW w:w="1215" w:type="pct"/>
          <w:vMerge/>
          <w:tcBorders>
            <w:left w:val="single" w:sz="6" w:space="0" w:color="000000"/>
            <w:bottom w:val="single" w:sz="4" w:space="0" w:color="auto"/>
            <w:right w:val="single" w:sz="6" w:space="0" w:color="000000"/>
          </w:tcBorders>
        </w:tcPr>
        <w:p w:rsidR="00641786" w:rsidRPr="009A67AA" w:rsidP="00641786" w14:paraId="57762462" w14:textId="77777777">
          <w:pPr>
            <w:jc w:val="center"/>
          </w:pPr>
        </w:p>
      </w:tc>
      <w:tc>
        <w:tcPr>
          <w:tcW w:w="566" w:type="pct"/>
          <w:vMerge/>
          <w:tcBorders>
            <w:left w:val="single" w:sz="6" w:space="0" w:color="000000"/>
            <w:bottom w:val="single" w:sz="4" w:space="0" w:color="auto"/>
            <w:right w:val="single" w:sz="6" w:space="0" w:color="000000"/>
          </w:tcBorders>
        </w:tcPr>
        <w:p w:rsidR="00641786" w:rsidRPr="009A67AA" w:rsidP="00641786" w14:paraId="6A5EA395" w14:textId="77777777">
          <w:pPr>
            <w:jc w:val="center"/>
          </w:pPr>
        </w:p>
      </w:tc>
      <w:tc>
        <w:tcPr>
          <w:tcW w:w="401" w:type="pct"/>
          <w:vMerge/>
          <w:tcBorders>
            <w:left w:val="single" w:sz="6" w:space="0" w:color="000000"/>
            <w:bottom w:val="single" w:sz="4" w:space="0" w:color="auto"/>
            <w:right w:val="single" w:sz="6" w:space="0" w:color="000000"/>
          </w:tcBorders>
        </w:tcPr>
        <w:p w:rsidR="00641786" w:rsidRPr="009A67AA" w:rsidP="00641786" w14:paraId="4BB67F1E" w14:textId="77777777">
          <w:pPr>
            <w:jc w:val="center"/>
          </w:pPr>
        </w:p>
      </w:tc>
      <w:tc>
        <w:tcPr>
          <w:tcW w:w="274" w:type="pct"/>
          <w:vMerge/>
          <w:tcBorders>
            <w:left w:val="single" w:sz="6" w:space="0" w:color="000000"/>
            <w:bottom w:val="single" w:sz="4" w:space="0" w:color="auto"/>
            <w:right w:val="single" w:sz="8" w:space="0" w:color="000000"/>
          </w:tcBorders>
        </w:tcPr>
        <w:p w:rsidR="00641786" w:rsidRPr="005C02EC" w:rsidP="00641786" w14:paraId="333782A2" w14:textId="77777777">
          <w:pPr>
            <w:jc w:val="center"/>
            <w:rPr>
              <w:sz w:val="16"/>
              <w:szCs w:val="16"/>
            </w:rPr>
          </w:pPr>
        </w:p>
      </w:tc>
    </w:tr>
  </w:tbl>
  <w:p w:rsidR="00BB6884" w14:paraId="27104B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847" w14:paraId="4CAEEBB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42" w:rightFromText="142" w:vertAnchor="page" w:horzAnchor="margin" w:tblpXSpec="center" w:tblpY="10207"/>
      <w:tblW w:w="5043" w:type="pct"/>
      <w:tblCellMar>
        <w:left w:w="0" w:type="dxa"/>
        <w:right w:w="0" w:type="dxa"/>
      </w:tblCellMar>
      <w:tblLook w:val="01E0"/>
    </w:tblPr>
    <w:tblGrid>
      <w:gridCol w:w="457"/>
      <w:gridCol w:w="2527"/>
      <w:gridCol w:w="548"/>
      <w:gridCol w:w="1080"/>
      <w:gridCol w:w="3305"/>
      <w:gridCol w:w="3782"/>
      <w:gridCol w:w="1762"/>
      <w:gridCol w:w="1248"/>
      <w:gridCol w:w="853"/>
    </w:tblGrid>
    <w:tr w14:paraId="6E90BD15" w14:textId="77777777" w:rsidTr="001443C4">
      <w:tblPrEx>
        <w:tblW w:w="5043" w:type="pct"/>
        <w:tblCellMar>
          <w:left w:w="0" w:type="dxa"/>
          <w:right w:w="0" w:type="dxa"/>
        </w:tblCellMar>
        <w:tblLook w:val="01E0"/>
      </w:tblPrEx>
      <w:trPr>
        <w:trHeight w:hRule="exact" w:val="214"/>
      </w:trPr>
      <w:tc>
        <w:tcPr>
          <w:tcW w:w="147" w:type="pct"/>
          <w:tcBorders>
            <w:top w:val="single" w:sz="8" w:space="0" w:color="000000"/>
            <w:left w:val="single" w:sz="8" w:space="0" w:color="000000"/>
            <w:bottom w:val="single" w:sz="5" w:space="0" w:color="000000"/>
            <w:right w:val="single" w:sz="6" w:space="0" w:color="000000"/>
          </w:tcBorders>
        </w:tcPr>
        <w:p w:rsidR="00392C73" w:rsidRPr="009A67AA" w:rsidP="001443C4" w14:paraId="64BA0C1D" w14:textId="77777777">
          <w:pPr>
            <w:pStyle w:val="BodyText"/>
            <w:jc w:val="center"/>
          </w:pPr>
        </w:p>
      </w:tc>
      <w:tc>
        <w:tcPr>
          <w:tcW w:w="812" w:type="pct"/>
          <w:tcBorders>
            <w:top w:val="single" w:sz="8" w:space="0" w:color="000000"/>
            <w:left w:val="single" w:sz="6" w:space="0" w:color="000000"/>
            <w:bottom w:val="single" w:sz="5" w:space="0" w:color="000000"/>
            <w:right w:val="single" w:sz="6" w:space="0" w:color="000000"/>
          </w:tcBorders>
        </w:tcPr>
        <w:p w:rsidR="00392C73" w:rsidRPr="009A67AA" w:rsidP="001443C4" w14:paraId="506FA334" w14:textId="77777777">
          <w:pPr>
            <w:pStyle w:val="BodyText"/>
            <w:jc w:val="center"/>
          </w:pPr>
        </w:p>
      </w:tc>
      <w:tc>
        <w:tcPr>
          <w:tcW w:w="176" w:type="pct"/>
          <w:tcBorders>
            <w:top w:val="single" w:sz="8" w:space="0" w:color="000000"/>
            <w:left w:val="single" w:sz="6" w:space="0" w:color="000000"/>
            <w:bottom w:val="single" w:sz="5" w:space="0" w:color="000000"/>
            <w:right w:val="single" w:sz="6" w:space="0" w:color="000000"/>
          </w:tcBorders>
        </w:tcPr>
        <w:p w:rsidR="00392C73" w:rsidRPr="009A67AA" w:rsidP="001443C4" w14:paraId="65D4E698" w14:textId="77777777">
          <w:pPr>
            <w:pStyle w:val="BodyText"/>
            <w:jc w:val="center"/>
          </w:pPr>
        </w:p>
      </w:tc>
      <w:tc>
        <w:tcPr>
          <w:tcW w:w="347" w:type="pct"/>
          <w:tcBorders>
            <w:top w:val="single" w:sz="8" w:space="0" w:color="000000"/>
            <w:left w:val="single" w:sz="6" w:space="0" w:color="000000"/>
            <w:bottom w:val="single" w:sz="5" w:space="0" w:color="000000"/>
            <w:right w:val="single" w:sz="6" w:space="0" w:color="000000"/>
          </w:tcBorders>
        </w:tcPr>
        <w:p w:rsidR="00392C73" w:rsidRPr="009A67AA" w:rsidP="001443C4" w14:paraId="339F33DB" w14:textId="77777777">
          <w:pPr>
            <w:pStyle w:val="BodyText"/>
            <w:jc w:val="center"/>
          </w:pPr>
        </w:p>
      </w:tc>
      <w:tc>
        <w:tcPr>
          <w:tcW w:w="1062" w:type="pct"/>
          <w:vMerge w:val="restart"/>
          <w:tcBorders>
            <w:top w:val="single" w:sz="8" w:space="0" w:color="000000"/>
            <w:left w:val="single" w:sz="6" w:space="0" w:color="000000"/>
            <w:right w:val="single" w:sz="6" w:space="0" w:color="000000"/>
          </w:tcBorders>
        </w:tcPr>
        <w:p w:rsidR="00392C73" w:rsidRPr="00784E9B" w:rsidP="001443C4" w14:paraId="7D951BD7" w14:textId="77777777">
          <w:pPr>
            <w:pStyle w:val="TableParagraph"/>
            <w:spacing w:before="16" w:line="260" w:lineRule="exact"/>
            <w:jc w:val="center"/>
            <w:rPr>
              <w:rFonts w:ascii="Verdana" w:eastAsia="Times New Roman" w:hAnsi="Verdana" w:cs="Times New Roman"/>
              <w:noProof/>
              <w:sz w:val="20"/>
              <w:szCs w:val="20"/>
              <w:lang w:val="sv-SE" w:eastAsia="sv-SE"/>
            </w:rPr>
          </w:pPr>
        </w:p>
        <w:p w:rsidR="00392C73" w:rsidRPr="00784E9B" w:rsidP="001443C4" w14:paraId="5C5A0BA7" w14:textId="77777777">
          <w:pPr>
            <w:pStyle w:val="TableParagraph"/>
            <w:spacing w:before="16" w:line="260" w:lineRule="exact"/>
            <w:jc w:val="center"/>
            <w:rPr>
              <w:rFonts w:ascii="Verdana" w:hAnsi="Verdana"/>
              <w:sz w:val="28"/>
              <w:szCs w:val="28"/>
            </w:rPr>
          </w:pPr>
          <w:r w:rsidRPr="001B2275">
            <w:rPr>
              <w:rFonts w:ascii="Verdana" w:eastAsia="Times New Roman" w:hAnsi="Verdana" w:cs="Times New Roman"/>
              <w:noProof/>
              <w:sz w:val="20"/>
              <w:szCs w:val="20"/>
              <w:highlight w:val="yellow"/>
              <w:lang w:val="sv-SE" w:eastAsia="sv-SE"/>
            </w:rPr>
            <w:t>Konsultlogga</w:t>
          </w:r>
        </w:p>
      </w:tc>
      <w:tc>
        <w:tcPr>
          <w:tcW w:w="1215" w:type="pct"/>
          <w:vMerge w:val="restart"/>
          <w:tcBorders>
            <w:top w:val="single" w:sz="8" w:space="0" w:color="000000"/>
            <w:left w:val="single" w:sz="6" w:space="0" w:color="000000"/>
            <w:right w:val="single" w:sz="6" w:space="0" w:color="000000"/>
          </w:tcBorders>
        </w:tcPr>
        <w:p w:rsidR="00392C73" w:rsidP="001443C4" w14:paraId="057DEBF3" w14:textId="77777777">
          <w:pPr>
            <w:pStyle w:val="TableParagraph"/>
            <w:spacing w:before="72"/>
            <w:ind w:left="102"/>
            <w:jc w:val="center"/>
            <w:rPr>
              <w:rFonts w:ascii="Verdana" w:eastAsia="Arial" w:hAnsi="Verdana" w:cs="Arial"/>
              <w:b/>
              <w:bCs/>
              <w:spacing w:val="-1"/>
              <w:sz w:val="20"/>
              <w:szCs w:val="20"/>
            </w:rPr>
          </w:pPr>
          <w:r w:rsidRPr="009A67AA">
            <w:rPr>
              <w:rFonts w:ascii="Verdana" w:eastAsia="Arial" w:hAnsi="Verdana" w:cs="Arial"/>
              <w:b/>
              <w:bCs/>
              <w:spacing w:val="-1"/>
              <w:sz w:val="20"/>
              <w:szCs w:val="20"/>
            </w:rPr>
            <w:t>DRIFTKORT</w:t>
          </w:r>
        </w:p>
        <w:p w:rsidR="00392C73" w:rsidRPr="00B83D7B" w:rsidP="001443C4" w14:paraId="4AD17A6E" w14:textId="77777777">
          <w:pPr>
            <w:pStyle w:val="TableParagraph"/>
            <w:spacing w:before="72"/>
            <w:ind w:left="102"/>
            <w:jc w:val="center"/>
            <w:rPr>
              <w:rFonts w:ascii="Verdana" w:eastAsia="Arial" w:hAnsi="Verdana" w:cs="Arial"/>
              <w:b/>
              <w:bCs/>
              <w:spacing w:val="-1"/>
              <w:sz w:val="20"/>
              <w:szCs w:val="20"/>
              <w:highlight w:val="yellow"/>
            </w:rPr>
          </w:pPr>
          <w:r w:rsidRPr="00B83D7B">
            <w:rPr>
              <w:rFonts w:ascii="Verdana" w:eastAsia="Arial" w:hAnsi="Verdana" w:cs="Arial"/>
              <w:b/>
              <w:bCs/>
              <w:spacing w:val="-1"/>
              <w:sz w:val="20"/>
              <w:szCs w:val="20"/>
              <w:highlight w:val="yellow"/>
            </w:rPr>
            <w:t>Fastighetsobjekt</w:t>
          </w:r>
        </w:p>
        <w:p w:rsidR="00392C73" w:rsidRPr="009A67AA" w:rsidP="001443C4" w14:paraId="6152ADCB" w14:textId="77777777">
          <w:pPr>
            <w:pStyle w:val="TableParagraph"/>
            <w:spacing w:before="72"/>
            <w:ind w:left="102"/>
            <w:jc w:val="center"/>
            <w:rPr>
              <w:rFonts w:ascii="Verdana" w:eastAsia="Arial" w:hAnsi="Verdana" w:cs="Arial"/>
              <w:sz w:val="20"/>
              <w:szCs w:val="20"/>
            </w:rPr>
          </w:pPr>
          <w:r w:rsidRPr="00B83D7B">
            <w:rPr>
              <w:rFonts w:ascii="Verdana" w:eastAsia="Arial" w:hAnsi="Verdana" w:cs="Arial"/>
              <w:b/>
              <w:bCs/>
              <w:spacing w:val="-1"/>
              <w:sz w:val="20"/>
              <w:szCs w:val="20"/>
              <w:highlight w:val="yellow"/>
            </w:rPr>
            <w:t>System</w:t>
          </w:r>
        </w:p>
      </w:tc>
      <w:tc>
        <w:tcPr>
          <w:tcW w:w="1241" w:type="pct"/>
          <w:gridSpan w:val="3"/>
          <w:vMerge w:val="restart"/>
          <w:tcBorders>
            <w:top w:val="single" w:sz="8" w:space="0" w:color="000000"/>
            <w:left w:val="single" w:sz="6" w:space="0" w:color="000000"/>
            <w:right w:val="single" w:sz="8" w:space="0" w:color="000000"/>
          </w:tcBorders>
        </w:tcPr>
        <w:p w:rsidR="00392C73" w:rsidRPr="00784E9B" w:rsidP="001443C4" w14:paraId="3BE22ACD" w14:textId="77777777">
          <w:pPr>
            <w:pStyle w:val="TableParagraph"/>
            <w:spacing w:before="60"/>
            <w:ind w:left="117"/>
            <w:jc w:val="center"/>
            <w:rPr>
              <w:rFonts w:ascii="Verdana" w:eastAsia="Arial" w:hAnsi="Verdana" w:cs="Arial"/>
            </w:rPr>
          </w:pPr>
          <w:r w:rsidRPr="00784E9B">
            <w:rPr>
              <w:rFonts w:ascii="Verdana" w:eastAsia="Arial" w:hAnsi="Verdana" w:cs="Arial"/>
            </w:rPr>
            <w:t>Förfrågningsunderlag</w:t>
          </w:r>
        </w:p>
      </w:tc>
    </w:tr>
    <w:tr w14:paraId="2231746F" w14:textId="77777777" w:rsidTr="001443C4">
      <w:tblPrEx>
        <w:tblW w:w="5043" w:type="pct"/>
        <w:tblCellMar>
          <w:left w:w="0" w:type="dxa"/>
          <w:right w:w="0" w:type="dxa"/>
        </w:tblCellMar>
        <w:tblLook w:val="01E0"/>
      </w:tblPrEx>
      <w:trPr>
        <w:trHeight w:hRule="exact" w:val="211"/>
      </w:trPr>
      <w:tc>
        <w:tcPr>
          <w:tcW w:w="147" w:type="pct"/>
          <w:tcBorders>
            <w:top w:val="single" w:sz="5" w:space="0" w:color="000000"/>
            <w:left w:val="single" w:sz="8" w:space="0" w:color="000000"/>
            <w:bottom w:val="single" w:sz="5" w:space="0" w:color="000000"/>
            <w:right w:val="single" w:sz="6" w:space="0" w:color="000000"/>
          </w:tcBorders>
        </w:tcPr>
        <w:p w:rsidR="00392C73" w:rsidRPr="009A67AA" w:rsidP="001443C4" w14:paraId="41B2BAD3" w14:textId="77777777">
          <w:pPr>
            <w:pStyle w:val="BodyText"/>
            <w:jc w:val="center"/>
          </w:pPr>
        </w:p>
      </w:tc>
      <w:tc>
        <w:tcPr>
          <w:tcW w:w="812" w:type="pct"/>
          <w:tcBorders>
            <w:top w:val="single" w:sz="5" w:space="0" w:color="000000"/>
            <w:left w:val="single" w:sz="6" w:space="0" w:color="000000"/>
            <w:bottom w:val="single" w:sz="5" w:space="0" w:color="000000"/>
            <w:right w:val="single" w:sz="6" w:space="0" w:color="000000"/>
          </w:tcBorders>
        </w:tcPr>
        <w:p w:rsidR="00392C73" w:rsidRPr="009A67AA" w:rsidP="001443C4" w14:paraId="00B61596" w14:textId="77777777">
          <w:pPr>
            <w:pStyle w:val="BodyText"/>
            <w:jc w:val="center"/>
          </w:pPr>
        </w:p>
      </w:tc>
      <w:tc>
        <w:tcPr>
          <w:tcW w:w="176" w:type="pct"/>
          <w:tcBorders>
            <w:top w:val="single" w:sz="5" w:space="0" w:color="000000"/>
            <w:left w:val="single" w:sz="6" w:space="0" w:color="000000"/>
            <w:bottom w:val="single" w:sz="5" w:space="0" w:color="000000"/>
            <w:right w:val="single" w:sz="6" w:space="0" w:color="000000"/>
          </w:tcBorders>
        </w:tcPr>
        <w:p w:rsidR="00392C73" w:rsidRPr="009A67AA" w:rsidP="001443C4" w14:paraId="6466C24E" w14:textId="77777777">
          <w:pPr>
            <w:pStyle w:val="BodyText"/>
            <w:jc w:val="center"/>
          </w:pPr>
        </w:p>
      </w:tc>
      <w:tc>
        <w:tcPr>
          <w:tcW w:w="347" w:type="pct"/>
          <w:tcBorders>
            <w:top w:val="single" w:sz="5" w:space="0" w:color="000000"/>
            <w:left w:val="single" w:sz="6" w:space="0" w:color="000000"/>
            <w:bottom w:val="single" w:sz="5" w:space="0" w:color="000000"/>
            <w:right w:val="single" w:sz="6" w:space="0" w:color="000000"/>
          </w:tcBorders>
        </w:tcPr>
        <w:p w:rsidR="00392C73" w:rsidRPr="009A67AA" w:rsidP="001443C4" w14:paraId="5539079F" w14:textId="77777777">
          <w:pPr>
            <w:pStyle w:val="BodyText"/>
            <w:jc w:val="center"/>
          </w:pPr>
        </w:p>
      </w:tc>
      <w:tc>
        <w:tcPr>
          <w:tcW w:w="1062" w:type="pct"/>
          <w:vMerge/>
          <w:tcBorders>
            <w:left w:val="single" w:sz="6" w:space="0" w:color="000000"/>
            <w:right w:val="single" w:sz="6" w:space="0" w:color="000000"/>
          </w:tcBorders>
        </w:tcPr>
        <w:p w:rsidR="00392C73" w:rsidRPr="009A67AA" w:rsidP="001443C4" w14:paraId="07E6498A" w14:textId="77777777">
          <w:pPr>
            <w:jc w:val="center"/>
          </w:pPr>
        </w:p>
      </w:tc>
      <w:tc>
        <w:tcPr>
          <w:tcW w:w="1215" w:type="pct"/>
          <w:vMerge/>
          <w:tcBorders>
            <w:left w:val="single" w:sz="6" w:space="0" w:color="000000"/>
            <w:bottom w:val="single" w:sz="5" w:space="0" w:color="000000"/>
            <w:right w:val="single" w:sz="6" w:space="0" w:color="000000"/>
          </w:tcBorders>
        </w:tcPr>
        <w:p w:rsidR="00392C73" w:rsidRPr="009A67AA" w:rsidP="001443C4" w14:paraId="289FE064" w14:textId="77777777">
          <w:pPr>
            <w:jc w:val="center"/>
          </w:pPr>
        </w:p>
      </w:tc>
      <w:tc>
        <w:tcPr>
          <w:tcW w:w="1241" w:type="pct"/>
          <w:gridSpan w:val="3"/>
          <w:vMerge/>
          <w:tcBorders>
            <w:left w:val="single" w:sz="6" w:space="0" w:color="000000"/>
            <w:bottom w:val="single" w:sz="5" w:space="0" w:color="000000"/>
            <w:right w:val="single" w:sz="8" w:space="0" w:color="000000"/>
          </w:tcBorders>
        </w:tcPr>
        <w:p w:rsidR="00392C73" w:rsidRPr="00784E9B" w:rsidP="001443C4" w14:paraId="18702B15" w14:textId="77777777">
          <w:pPr>
            <w:jc w:val="center"/>
          </w:pPr>
        </w:p>
      </w:tc>
    </w:tr>
    <w:tr w14:paraId="5FF3837D" w14:textId="77777777" w:rsidTr="001443C4">
      <w:tblPrEx>
        <w:tblW w:w="5043" w:type="pct"/>
        <w:tblCellMar>
          <w:left w:w="0" w:type="dxa"/>
          <w:right w:w="0" w:type="dxa"/>
        </w:tblCellMar>
        <w:tblLook w:val="01E0"/>
      </w:tblPrEx>
      <w:trPr>
        <w:trHeight w:hRule="exact" w:val="211"/>
      </w:trPr>
      <w:tc>
        <w:tcPr>
          <w:tcW w:w="147" w:type="pct"/>
          <w:tcBorders>
            <w:top w:val="single" w:sz="5" w:space="0" w:color="000000"/>
            <w:left w:val="single" w:sz="8" w:space="0" w:color="000000"/>
            <w:bottom w:val="single" w:sz="5" w:space="0" w:color="000000"/>
            <w:right w:val="single" w:sz="6" w:space="0" w:color="000000"/>
          </w:tcBorders>
        </w:tcPr>
        <w:p w:rsidR="00392C73" w:rsidRPr="009A67AA" w:rsidP="001443C4" w14:paraId="5E4C9BD1" w14:textId="77777777">
          <w:pPr>
            <w:pStyle w:val="BodyText"/>
            <w:jc w:val="center"/>
          </w:pPr>
        </w:p>
      </w:tc>
      <w:tc>
        <w:tcPr>
          <w:tcW w:w="812" w:type="pct"/>
          <w:tcBorders>
            <w:top w:val="single" w:sz="5" w:space="0" w:color="000000"/>
            <w:left w:val="single" w:sz="6" w:space="0" w:color="000000"/>
            <w:bottom w:val="single" w:sz="5" w:space="0" w:color="000000"/>
            <w:right w:val="single" w:sz="6" w:space="0" w:color="000000"/>
          </w:tcBorders>
        </w:tcPr>
        <w:p w:rsidR="00392C73" w:rsidRPr="009A67AA" w:rsidP="001443C4" w14:paraId="3C02846E" w14:textId="77777777">
          <w:pPr>
            <w:pStyle w:val="BodyText"/>
            <w:jc w:val="center"/>
          </w:pPr>
        </w:p>
      </w:tc>
      <w:tc>
        <w:tcPr>
          <w:tcW w:w="176" w:type="pct"/>
          <w:tcBorders>
            <w:top w:val="single" w:sz="5" w:space="0" w:color="000000"/>
            <w:left w:val="single" w:sz="6" w:space="0" w:color="000000"/>
            <w:bottom w:val="single" w:sz="5" w:space="0" w:color="000000"/>
            <w:right w:val="single" w:sz="6" w:space="0" w:color="000000"/>
          </w:tcBorders>
        </w:tcPr>
        <w:p w:rsidR="00392C73" w:rsidRPr="009A67AA" w:rsidP="001443C4" w14:paraId="479F5231" w14:textId="77777777">
          <w:pPr>
            <w:pStyle w:val="BodyText"/>
            <w:jc w:val="center"/>
          </w:pPr>
        </w:p>
      </w:tc>
      <w:tc>
        <w:tcPr>
          <w:tcW w:w="347" w:type="pct"/>
          <w:tcBorders>
            <w:top w:val="single" w:sz="5" w:space="0" w:color="000000"/>
            <w:left w:val="single" w:sz="6" w:space="0" w:color="000000"/>
            <w:bottom w:val="single" w:sz="5" w:space="0" w:color="000000"/>
            <w:right w:val="single" w:sz="6" w:space="0" w:color="000000"/>
          </w:tcBorders>
        </w:tcPr>
        <w:p w:rsidR="00392C73" w:rsidRPr="009A67AA" w:rsidP="001443C4" w14:paraId="462100A9" w14:textId="77777777">
          <w:pPr>
            <w:pStyle w:val="BodyText"/>
            <w:jc w:val="center"/>
          </w:pPr>
        </w:p>
      </w:tc>
      <w:tc>
        <w:tcPr>
          <w:tcW w:w="1062" w:type="pct"/>
          <w:vMerge/>
          <w:tcBorders>
            <w:left w:val="single" w:sz="6" w:space="0" w:color="000000"/>
            <w:right w:val="single" w:sz="6" w:space="0" w:color="000000"/>
          </w:tcBorders>
        </w:tcPr>
        <w:p w:rsidR="00392C73" w:rsidRPr="009A67AA" w:rsidP="001443C4" w14:paraId="7B232B95" w14:textId="77777777">
          <w:pPr>
            <w:jc w:val="center"/>
          </w:pPr>
        </w:p>
      </w:tc>
      <w:tc>
        <w:tcPr>
          <w:tcW w:w="1215" w:type="pct"/>
          <w:vMerge/>
          <w:tcBorders>
            <w:left w:val="single" w:sz="6" w:space="0" w:color="000000"/>
            <w:right w:val="single" w:sz="6" w:space="0" w:color="000000"/>
          </w:tcBorders>
        </w:tcPr>
        <w:p w:rsidR="00392C73" w:rsidRPr="009A67AA" w:rsidP="001443C4" w14:paraId="0F4BEB51" w14:textId="77777777">
          <w:pPr>
            <w:jc w:val="center"/>
          </w:pPr>
        </w:p>
      </w:tc>
      <w:tc>
        <w:tcPr>
          <w:tcW w:w="566" w:type="pct"/>
          <w:vMerge w:val="restart"/>
          <w:tcBorders>
            <w:top w:val="single" w:sz="5" w:space="0" w:color="000000"/>
            <w:left w:val="single" w:sz="6" w:space="0" w:color="000000"/>
            <w:right w:val="single" w:sz="6" w:space="0" w:color="000000"/>
          </w:tcBorders>
        </w:tcPr>
        <w:p w:rsidR="00392C73" w:rsidRPr="00784E9B" w:rsidP="001443C4" w14:paraId="6E8F4363" w14:textId="77777777">
          <w:pPr>
            <w:pStyle w:val="TableParagraph"/>
            <w:spacing w:before="21"/>
            <w:ind w:left="102"/>
            <w:jc w:val="center"/>
            <w:rPr>
              <w:rFonts w:ascii="Verdana" w:eastAsia="Arial" w:hAnsi="Verdana" w:cs="Arial"/>
              <w:sz w:val="12"/>
              <w:szCs w:val="12"/>
            </w:rPr>
          </w:pPr>
          <w:r w:rsidRPr="00784E9B">
            <w:rPr>
              <w:rFonts w:ascii="Verdana" w:eastAsia="Arial" w:hAnsi="Verdana" w:cs="Arial"/>
              <w:spacing w:val="-1"/>
              <w:sz w:val="12"/>
              <w:szCs w:val="12"/>
            </w:rPr>
            <w:t>Handläggare</w:t>
          </w:r>
        </w:p>
        <w:p w:rsidR="00392C73" w:rsidRPr="00784E9B" w:rsidP="001443C4" w14:paraId="09191951" w14:textId="77777777">
          <w:pPr>
            <w:pStyle w:val="TableParagraph"/>
            <w:spacing w:before="32"/>
            <w:ind w:left="102"/>
            <w:jc w:val="center"/>
            <w:rPr>
              <w:rFonts w:ascii="Verdana" w:eastAsia="Arial" w:hAnsi="Verdana" w:cs="Arial"/>
              <w:sz w:val="16"/>
              <w:szCs w:val="16"/>
            </w:rPr>
          </w:pPr>
          <w:r w:rsidRPr="001337D0">
            <w:rPr>
              <w:rFonts w:ascii="Verdana" w:eastAsia="Arial" w:hAnsi="Verdana" w:cs="Arial"/>
              <w:sz w:val="16"/>
              <w:szCs w:val="16"/>
              <w:highlight w:val="yellow"/>
            </w:rPr>
            <w:t>xxx</w:t>
          </w:r>
        </w:p>
      </w:tc>
      <w:tc>
        <w:tcPr>
          <w:tcW w:w="675" w:type="pct"/>
          <w:gridSpan w:val="2"/>
          <w:vMerge w:val="restart"/>
          <w:tcBorders>
            <w:top w:val="single" w:sz="5" w:space="0" w:color="000000"/>
            <w:left w:val="single" w:sz="6" w:space="0" w:color="000000"/>
            <w:right w:val="single" w:sz="8" w:space="0" w:color="000000"/>
          </w:tcBorders>
        </w:tcPr>
        <w:p w:rsidR="00392C73" w:rsidRPr="00784E9B" w:rsidP="001443C4" w14:paraId="22ECDEB7" w14:textId="77777777">
          <w:pPr>
            <w:pStyle w:val="TableParagraph"/>
            <w:spacing w:before="19"/>
            <w:ind w:left="102"/>
            <w:jc w:val="center"/>
            <w:rPr>
              <w:rFonts w:ascii="Verdana" w:eastAsia="Arial" w:hAnsi="Verdana" w:cs="Arial"/>
              <w:sz w:val="12"/>
              <w:szCs w:val="12"/>
            </w:rPr>
          </w:pPr>
          <w:r w:rsidRPr="00784E9B">
            <w:rPr>
              <w:rFonts w:ascii="Verdana" w:eastAsia="Arial" w:hAnsi="Verdana" w:cs="Arial"/>
              <w:spacing w:val="-1"/>
              <w:sz w:val="12"/>
              <w:szCs w:val="12"/>
            </w:rPr>
            <w:t>Konstruerad</w:t>
          </w:r>
          <w:r w:rsidRPr="00784E9B">
            <w:rPr>
              <w:rFonts w:ascii="Verdana" w:eastAsia="Arial" w:hAnsi="Verdana" w:cs="Arial"/>
              <w:spacing w:val="-3"/>
              <w:sz w:val="12"/>
              <w:szCs w:val="12"/>
            </w:rPr>
            <w:t xml:space="preserve"> </w:t>
          </w:r>
          <w:r w:rsidRPr="00784E9B">
            <w:rPr>
              <w:rFonts w:ascii="Verdana" w:eastAsia="Arial" w:hAnsi="Verdana" w:cs="Arial"/>
              <w:sz w:val="12"/>
              <w:szCs w:val="12"/>
            </w:rPr>
            <w:t>av</w:t>
          </w:r>
        </w:p>
        <w:p w:rsidR="00392C73" w:rsidRPr="00784E9B" w:rsidP="001443C4" w14:paraId="7428E559" w14:textId="77777777">
          <w:pPr>
            <w:pStyle w:val="TableParagraph"/>
            <w:spacing w:before="21"/>
            <w:ind w:left="102"/>
            <w:jc w:val="center"/>
            <w:rPr>
              <w:rFonts w:ascii="Verdana" w:eastAsia="Arial" w:hAnsi="Verdana" w:cs="Arial"/>
              <w:sz w:val="12"/>
              <w:szCs w:val="12"/>
            </w:rPr>
          </w:pPr>
          <w:r w:rsidRPr="001337D0">
            <w:rPr>
              <w:rFonts w:ascii="Verdana" w:eastAsia="Arial" w:hAnsi="Verdana" w:cs="Arial"/>
              <w:sz w:val="16"/>
              <w:szCs w:val="16"/>
              <w:highlight w:val="yellow"/>
            </w:rPr>
            <w:t>xxx</w:t>
          </w:r>
        </w:p>
      </w:tc>
    </w:tr>
    <w:tr w14:paraId="19445628" w14:textId="77777777" w:rsidTr="001443C4">
      <w:tblPrEx>
        <w:tblW w:w="5043" w:type="pct"/>
        <w:tblCellMar>
          <w:left w:w="0" w:type="dxa"/>
          <w:right w:w="0" w:type="dxa"/>
        </w:tblCellMar>
        <w:tblLook w:val="01E0"/>
      </w:tblPrEx>
      <w:trPr>
        <w:trHeight w:hRule="exact" w:val="211"/>
      </w:trPr>
      <w:tc>
        <w:tcPr>
          <w:tcW w:w="147" w:type="pct"/>
          <w:tcBorders>
            <w:top w:val="single" w:sz="5" w:space="0" w:color="000000"/>
            <w:left w:val="single" w:sz="8" w:space="0" w:color="000000"/>
            <w:bottom w:val="single" w:sz="5" w:space="0" w:color="000000"/>
            <w:right w:val="single" w:sz="6" w:space="0" w:color="000000"/>
          </w:tcBorders>
        </w:tcPr>
        <w:p w:rsidR="00392C73" w:rsidRPr="009A67AA" w:rsidP="001443C4" w14:paraId="1C082B81" w14:textId="77777777">
          <w:pPr>
            <w:pStyle w:val="BodyText"/>
            <w:jc w:val="center"/>
          </w:pPr>
        </w:p>
      </w:tc>
      <w:tc>
        <w:tcPr>
          <w:tcW w:w="812" w:type="pct"/>
          <w:tcBorders>
            <w:top w:val="single" w:sz="5" w:space="0" w:color="000000"/>
            <w:left w:val="single" w:sz="6" w:space="0" w:color="000000"/>
            <w:bottom w:val="single" w:sz="5" w:space="0" w:color="000000"/>
            <w:right w:val="single" w:sz="6" w:space="0" w:color="000000"/>
          </w:tcBorders>
        </w:tcPr>
        <w:p w:rsidR="00392C73" w:rsidRPr="009A67AA" w:rsidP="001443C4" w14:paraId="0079A638" w14:textId="77777777">
          <w:pPr>
            <w:pStyle w:val="BodyText"/>
            <w:jc w:val="center"/>
          </w:pPr>
        </w:p>
      </w:tc>
      <w:tc>
        <w:tcPr>
          <w:tcW w:w="176" w:type="pct"/>
          <w:tcBorders>
            <w:top w:val="single" w:sz="5" w:space="0" w:color="000000"/>
            <w:left w:val="single" w:sz="6" w:space="0" w:color="000000"/>
            <w:bottom w:val="single" w:sz="5" w:space="0" w:color="000000"/>
            <w:right w:val="single" w:sz="6" w:space="0" w:color="000000"/>
          </w:tcBorders>
        </w:tcPr>
        <w:p w:rsidR="00392C73" w:rsidRPr="009A67AA" w:rsidP="001443C4" w14:paraId="55EA6837" w14:textId="77777777">
          <w:pPr>
            <w:pStyle w:val="BodyText"/>
            <w:jc w:val="center"/>
          </w:pPr>
        </w:p>
      </w:tc>
      <w:tc>
        <w:tcPr>
          <w:tcW w:w="347" w:type="pct"/>
          <w:tcBorders>
            <w:top w:val="single" w:sz="5" w:space="0" w:color="000000"/>
            <w:left w:val="single" w:sz="6" w:space="0" w:color="000000"/>
            <w:bottom w:val="single" w:sz="5" w:space="0" w:color="000000"/>
            <w:right w:val="single" w:sz="6" w:space="0" w:color="000000"/>
          </w:tcBorders>
        </w:tcPr>
        <w:p w:rsidR="00392C73" w:rsidRPr="009A67AA" w:rsidP="001443C4" w14:paraId="1CACF6D3" w14:textId="77777777">
          <w:pPr>
            <w:pStyle w:val="BodyText"/>
            <w:jc w:val="center"/>
          </w:pPr>
        </w:p>
      </w:tc>
      <w:tc>
        <w:tcPr>
          <w:tcW w:w="1062" w:type="pct"/>
          <w:vMerge/>
          <w:tcBorders>
            <w:left w:val="single" w:sz="6" w:space="0" w:color="000000"/>
            <w:right w:val="single" w:sz="6" w:space="0" w:color="000000"/>
          </w:tcBorders>
        </w:tcPr>
        <w:p w:rsidR="00392C73" w:rsidRPr="009A67AA" w:rsidP="001443C4" w14:paraId="3285D0B9" w14:textId="77777777">
          <w:pPr>
            <w:jc w:val="center"/>
          </w:pPr>
        </w:p>
      </w:tc>
      <w:tc>
        <w:tcPr>
          <w:tcW w:w="1215" w:type="pct"/>
          <w:vMerge/>
          <w:tcBorders>
            <w:left w:val="single" w:sz="6" w:space="0" w:color="000000"/>
            <w:right w:val="single" w:sz="6" w:space="0" w:color="000000"/>
          </w:tcBorders>
        </w:tcPr>
        <w:p w:rsidR="00392C73" w:rsidRPr="009A67AA" w:rsidP="001443C4" w14:paraId="52A51B67" w14:textId="77777777">
          <w:pPr>
            <w:jc w:val="center"/>
          </w:pPr>
        </w:p>
      </w:tc>
      <w:tc>
        <w:tcPr>
          <w:tcW w:w="566" w:type="pct"/>
          <w:vMerge/>
          <w:tcBorders>
            <w:left w:val="single" w:sz="6" w:space="0" w:color="000000"/>
            <w:bottom w:val="single" w:sz="5" w:space="0" w:color="000000"/>
            <w:right w:val="single" w:sz="6" w:space="0" w:color="000000"/>
          </w:tcBorders>
        </w:tcPr>
        <w:p w:rsidR="00392C73" w:rsidRPr="00784E9B" w:rsidP="001443C4" w14:paraId="23192239" w14:textId="77777777">
          <w:pPr>
            <w:jc w:val="center"/>
          </w:pPr>
        </w:p>
      </w:tc>
      <w:tc>
        <w:tcPr>
          <w:tcW w:w="675" w:type="pct"/>
          <w:gridSpan w:val="2"/>
          <w:vMerge/>
          <w:tcBorders>
            <w:left w:val="single" w:sz="6" w:space="0" w:color="000000"/>
            <w:bottom w:val="single" w:sz="5" w:space="0" w:color="000000"/>
            <w:right w:val="single" w:sz="8" w:space="0" w:color="000000"/>
          </w:tcBorders>
        </w:tcPr>
        <w:p w:rsidR="00392C73" w:rsidRPr="00784E9B" w:rsidP="001443C4" w14:paraId="1642BC73" w14:textId="77777777">
          <w:pPr>
            <w:jc w:val="center"/>
          </w:pPr>
        </w:p>
      </w:tc>
    </w:tr>
    <w:tr w14:paraId="2E1377F1" w14:textId="77777777" w:rsidTr="001443C4">
      <w:tblPrEx>
        <w:tblW w:w="5043" w:type="pct"/>
        <w:tblCellMar>
          <w:left w:w="0" w:type="dxa"/>
          <w:right w:w="0" w:type="dxa"/>
        </w:tblCellMar>
        <w:tblLook w:val="01E0"/>
      </w:tblPrEx>
      <w:trPr>
        <w:trHeight w:hRule="exact" w:val="210"/>
      </w:trPr>
      <w:tc>
        <w:tcPr>
          <w:tcW w:w="147" w:type="pct"/>
          <w:tcBorders>
            <w:top w:val="single" w:sz="5" w:space="0" w:color="000000"/>
            <w:left w:val="single" w:sz="8" w:space="0" w:color="000000"/>
            <w:bottom w:val="single" w:sz="5" w:space="0" w:color="000000"/>
            <w:right w:val="single" w:sz="6" w:space="0" w:color="000000"/>
          </w:tcBorders>
        </w:tcPr>
        <w:p w:rsidR="00392C73" w:rsidRPr="009A67AA" w:rsidP="001443C4" w14:paraId="6DA9EFDB" w14:textId="77777777">
          <w:pPr>
            <w:pStyle w:val="BodyText"/>
            <w:jc w:val="center"/>
          </w:pPr>
        </w:p>
      </w:tc>
      <w:tc>
        <w:tcPr>
          <w:tcW w:w="812" w:type="pct"/>
          <w:tcBorders>
            <w:top w:val="single" w:sz="5" w:space="0" w:color="000000"/>
            <w:left w:val="single" w:sz="6" w:space="0" w:color="000000"/>
            <w:bottom w:val="single" w:sz="5" w:space="0" w:color="000000"/>
            <w:right w:val="single" w:sz="6" w:space="0" w:color="000000"/>
          </w:tcBorders>
        </w:tcPr>
        <w:p w:rsidR="00392C73" w:rsidRPr="009A67AA" w:rsidP="001443C4" w14:paraId="2B638EA9" w14:textId="77777777">
          <w:pPr>
            <w:pStyle w:val="BodyText"/>
            <w:jc w:val="center"/>
          </w:pPr>
        </w:p>
      </w:tc>
      <w:tc>
        <w:tcPr>
          <w:tcW w:w="176" w:type="pct"/>
          <w:tcBorders>
            <w:top w:val="single" w:sz="5" w:space="0" w:color="000000"/>
            <w:left w:val="single" w:sz="6" w:space="0" w:color="000000"/>
            <w:bottom w:val="single" w:sz="5" w:space="0" w:color="000000"/>
            <w:right w:val="single" w:sz="6" w:space="0" w:color="000000"/>
          </w:tcBorders>
        </w:tcPr>
        <w:p w:rsidR="00392C73" w:rsidRPr="009A67AA" w:rsidP="001443C4" w14:paraId="2564A4AA" w14:textId="77777777">
          <w:pPr>
            <w:pStyle w:val="BodyText"/>
            <w:jc w:val="center"/>
          </w:pPr>
        </w:p>
      </w:tc>
      <w:tc>
        <w:tcPr>
          <w:tcW w:w="347" w:type="pct"/>
          <w:tcBorders>
            <w:top w:val="single" w:sz="5" w:space="0" w:color="000000"/>
            <w:left w:val="single" w:sz="6" w:space="0" w:color="000000"/>
            <w:bottom w:val="single" w:sz="5" w:space="0" w:color="000000"/>
            <w:right w:val="single" w:sz="6" w:space="0" w:color="000000"/>
          </w:tcBorders>
        </w:tcPr>
        <w:p w:rsidR="00392C73" w:rsidRPr="009A67AA" w:rsidP="001443C4" w14:paraId="210DDB3C" w14:textId="77777777">
          <w:pPr>
            <w:pStyle w:val="BodyText"/>
            <w:jc w:val="center"/>
          </w:pPr>
        </w:p>
      </w:tc>
      <w:tc>
        <w:tcPr>
          <w:tcW w:w="1062" w:type="pct"/>
          <w:vMerge/>
          <w:tcBorders>
            <w:left w:val="single" w:sz="6" w:space="0" w:color="000000"/>
            <w:right w:val="single" w:sz="6" w:space="0" w:color="000000"/>
          </w:tcBorders>
        </w:tcPr>
        <w:p w:rsidR="00392C73" w:rsidRPr="009A67AA" w:rsidP="001443C4" w14:paraId="2BA05F98" w14:textId="77777777">
          <w:pPr>
            <w:jc w:val="center"/>
          </w:pPr>
        </w:p>
      </w:tc>
      <w:tc>
        <w:tcPr>
          <w:tcW w:w="1215" w:type="pct"/>
          <w:vMerge/>
          <w:tcBorders>
            <w:left w:val="single" w:sz="6" w:space="0" w:color="000000"/>
            <w:right w:val="single" w:sz="6" w:space="0" w:color="000000"/>
          </w:tcBorders>
        </w:tcPr>
        <w:p w:rsidR="00392C73" w:rsidRPr="009A67AA" w:rsidP="001443C4" w14:paraId="4280190B" w14:textId="77777777">
          <w:pPr>
            <w:jc w:val="center"/>
          </w:pPr>
        </w:p>
      </w:tc>
      <w:tc>
        <w:tcPr>
          <w:tcW w:w="566" w:type="pct"/>
          <w:vMerge w:val="restart"/>
          <w:tcBorders>
            <w:top w:val="single" w:sz="5" w:space="0" w:color="000000"/>
            <w:left w:val="single" w:sz="6" w:space="0" w:color="000000"/>
            <w:right w:val="single" w:sz="6" w:space="0" w:color="000000"/>
          </w:tcBorders>
        </w:tcPr>
        <w:p w:rsidR="00392C73" w:rsidRPr="00784E9B" w:rsidP="001443C4" w14:paraId="474D9822" w14:textId="77777777">
          <w:pPr>
            <w:pStyle w:val="TableParagraph"/>
            <w:spacing w:before="19"/>
            <w:ind w:left="102"/>
            <w:jc w:val="center"/>
            <w:rPr>
              <w:rFonts w:ascii="Verdana" w:eastAsia="Arial" w:hAnsi="Verdana" w:cs="Arial"/>
              <w:sz w:val="12"/>
              <w:szCs w:val="12"/>
            </w:rPr>
          </w:pPr>
          <w:r>
            <w:rPr>
              <w:rFonts w:ascii="Verdana" w:eastAsia="Arial" w:hAnsi="Verdana" w:cs="Arial"/>
              <w:spacing w:val="-1"/>
              <w:sz w:val="12"/>
              <w:szCs w:val="12"/>
            </w:rPr>
            <w:t>Ob</w:t>
          </w:r>
          <w:r w:rsidRPr="00784E9B">
            <w:rPr>
              <w:rFonts w:ascii="Verdana" w:eastAsia="Arial" w:hAnsi="Verdana" w:cs="Arial"/>
              <w:spacing w:val="-1"/>
              <w:sz w:val="12"/>
              <w:szCs w:val="12"/>
            </w:rPr>
            <w:t>jektnummer</w:t>
          </w:r>
        </w:p>
        <w:p w:rsidR="00392C73" w:rsidRPr="00784E9B" w:rsidP="001443C4" w14:paraId="06D221BA" w14:textId="77777777">
          <w:pPr>
            <w:pStyle w:val="TableParagraph"/>
            <w:spacing w:before="19"/>
            <w:ind w:left="102"/>
            <w:jc w:val="center"/>
            <w:rPr>
              <w:rFonts w:ascii="Verdana" w:eastAsia="Arial" w:hAnsi="Verdana" w:cs="Arial"/>
              <w:sz w:val="16"/>
              <w:szCs w:val="16"/>
            </w:rPr>
          </w:pPr>
          <w:r w:rsidRPr="001337D0">
            <w:rPr>
              <w:rFonts w:ascii="Verdana" w:eastAsia="Arial" w:hAnsi="Verdana" w:cs="Arial"/>
              <w:sz w:val="16"/>
              <w:szCs w:val="16"/>
              <w:highlight w:val="yellow"/>
            </w:rPr>
            <w:t>xxxxxx</w:t>
          </w:r>
        </w:p>
      </w:tc>
      <w:tc>
        <w:tcPr>
          <w:tcW w:w="401" w:type="pct"/>
          <w:vMerge w:val="restart"/>
          <w:tcBorders>
            <w:top w:val="single" w:sz="5" w:space="0" w:color="000000"/>
            <w:left w:val="single" w:sz="6" w:space="0" w:color="000000"/>
            <w:right w:val="single" w:sz="6" w:space="0" w:color="000000"/>
          </w:tcBorders>
        </w:tcPr>
        <w:p w:rsidR="00392C73" w:rsidRPr="00784E9B" w:rsidP="001443C4" w14:paraId="46649A16" w14:textId="77777777">
          <w:pPr>
            <w:pStyle w:val="TableParagraph"/>
            <w:spacing w:before="19"/>
            <w:ind w:left="102"/>
            <w:jc w:val="center"/>
            <w:rPr>
              <w:rFonts w:ascii="Verdana" w:eastAsia="Arial" w:hAnsi="Verdana" w:cs="Arial"/>
              <w:sz w:val="12"/>
              <w:szCs w:val="12"/>
            </w:rPr>
          </w:pPr>
          <w:r w:rsidRPr="00784E9B">
            <w:rPr>
              <w:rFonts w:ascii="Verdana" w:eastAsia="Arial" w:hAnsi="Verdana" w:cs="Arial"/>
              <w:spacing w:val="-1"/>
              <w:sz w:val="12"/>
              <w:szCs w:val="12"/>
            </w:rPr>
            <w:t>Datum</w:t>
          </w:r>
        </w:p>
        <w:p w:rsidR="00392C73" w:rsidRPr="00784E9B" w:rsidP="001443C4" w14:paraId="1C781CB4" w14:textId="77777777">
          <w:pPr>
            <w:pStyle w:val="TableParagraph"/>
            <w:spacing w:before="19"/>
            <w:ind w:left="102"/>
            <w:jc w:val="center"/>
            <w:rPr>
              <w:rFonts w:ascii="Verdana" w:eastAsia="Arial" w:hAnsi="Verdana" w:cs="Arial"/>
              <w:sz w:val="16"/>
              <w:szCs w:val="16"/>
            </w:rPr>
          </w:pPr>
          <w:r w:rsidRPr="001337D0">
            <w:rPr>
              <w:rFonts w:ascii="Verdana" w:eastAsia="Arial" w:hAnsi="Verdana" w:cs="Arial"/>
              <w:sz w:val="16"/>
              <w:szCs w:val="16"/>
              <w:highlight w:val="yellow"/>
            </w:rPr>
            <w:t>xxxx-xx-xx</w:t>
          </w:r>
        </w:p>
      </w:tc>
      <w:tc>
        <w:tcPr>
          <w:tcW w:w="274" w:type="pct"/>
          <w:vMerge w:val="restart"/>
          <w:tcBorders>
            <w:top w:val="single" w:sz="5" w:space="0" w:color="000000"/>
            <w:left w:val="single" w:sz="6" w:space="0" w:color="000000"/>
            <w:right w:val="single" w:sz="8" w:space="0" w:color="000000"/>
          </w:tcBorders>
        </w:tcPr>
        <w:p w:rsidR="00392C73" w:rsidRPr="005F207E" w:rsidP="001443C4" w14:paraId="46F1EFA5" w14:textId="77777777">
          <w:pPr>
            <w:pStyle w:val="TableParagraph"/>
            <w:spacing w:before="19"/>
            <w:ind w:left="101"/>
            <w:jc w:val="center"/>
            <w:rPr>
              <w:rFonts w:ascii="Verdana" w:eastAsia="Arial" w:hAnsi="Verdana" w:cs="Arial"/>
              <w:sz w:val="12"/>
              <w:szCs w:val="12"/>
            </w:rPr>
          </w:pPr>
          <w:r w:rsidRPr="005F207E">
            <w:rPr>
              <w:rFonts w:ascii="Verdana" w:eastAsia="Arial" w:hAnsi="Verdana" w:cs="Arial"/>
              <w:spacing w:val="-1"/>
              <w:sz w:val="12"/>
              <w:szCs w:val="12"/>
            </w:rPr>
            <w:t>Blad</w:t>
          </w:r>
        </w:p>
        <w:p w:rsidR="00392C73" w:rsidRPr="005C02EC" w:rsidP="001443C4" w14:paraId="4A836701" w14:textId="77777777">
          <w:pPr>
            <w:pStyle w:val="TableParagraph"/>
            <w:ind w:left="52"/>
            <w:jc w:val="center"/>
            <w:rPr>
              <w:rFonts w:ascii="Verdana" w:eastAsia="Arial" w:hAnsi="Verdana" w:cs="Arial"/>
              <w:sz w:val="16"/>
              <w:szCs w:val="16"/>
            </w:rPr>
          </w:pPr>
          <w:r w:rsidRPr="005C02EC">
            <w:rPr>
              <w:rFonts w:ascii="Verdana" w:eastAsia="Arial" w:hAnsi="Verdana" w:cs="Arial"/>
              <w:sz w:val="16"/>
              <w:szCs w:val="16"/>
            </w:rPr>
            <w:fldChar w:fldCharType="begin"/>
          </w:r>
          <w:r w:rsidRPr="005C02EC">
            <w:rPr>
              <w:rFonts w:ascii="Verdana" w:eastAsia="Arial" w:hAnsi="Verdana" w:cs="Arial"/>
              <w:sz w:val="16"/>
              <w:szCs w:val="16"/>
            </w:rPr>
            <w:instrText>PAGE  \* Arabic  \* MERGEFORMAT</w:instrText>
          </w:r>
          <w:r w:rsidRPr="005C02EC">
            <w:rPr>
              <w:rFonts w:ascii="Verdana" w:eastAsia="Arial" w:hAnsi="Verdana" w:cs="Arial"/>
              <w:sz w:val="16"/>
              <w:szCs w:val="16"/>
            </w:rPr>
            <w:fldChar w:fldCharType="separate"/>
          </w:r>
          <w:r>
            <w:rPr>
              <w:rFonts w:ascii="Verdana" w:eastAsia="Arial" w:hAnsi="Verdana" w:cs="Arial"/>
              <w:noProof/>
              <w:sz w:val="16"/>
              <w:szCs w:val="16"/>
              <w:lang w:val="en-US" w:eastAsia="en-US" w:bidi="ar-SA"/>
            </w:rPr>
            <w:t>12</w:t>
          </w:r>
          <w:r w:rsidRPr="005C02EC">
            <w:rPr>
              <w:rFonts w:ascii="Verdana" w:eastAsia="Arial" w:hAnsi="Verdana" w:cs="Arial"/>
              <w:sz w:val="16"/>
              <w:szCs w:val="16"/>
            </w:rPr>
            <w:fldChar w:fldCharType="end"/>
          </w:r>
          <w:r w:rsidRPr="005C02EC">
            <w:rPr>
              <w:rFonts w:ascii="Verdana" w:eastAsia="Arial" w:hAnsi="Verdana" w:cs="Arial"/>
              <w:sz w:val="16"/>
              <w:szCs w:val="16"/>
              <w:lang w:val="sv-SE"/>
            </w:rPr>
            <w:t xml:space="preserve"> av </w:t>
          </w:r>
          <w:r w:rsidRPr="00C10BEE">
            <w:fldChar w:fldCharType="begin"/>
          </w:r>
          <w:r>
            <w:instrText>NUMPAGES  \* Arabic  \* MERGEFORMAT</w:instrText>
          </w:r>
          <w:r w:rsidRPr="00C10BEE">
            <w:fldChar w:fldCharType="separate"/>
          </w:r>
          <w:r w:rsidRPr="00C10BEE">
            <w:rPr>
              <w:rFonts w:ascii="Verdana" w:eastAsia="Arial" w:hAnsi="Verdana" w:cs="Arial"/>
              <w:noProof/>
              <w:sz w:val="16"/>
              <w:szCs w:val="16"/>
              <w:lang w:val="sv-SE" w:eastAsia="en-US" w:bidi="ar-SA"/>
            </w:rPr>
            <w:t>12</w:t>
          </w:r>
          <w:r w:rsidRPr="00C10BEE">
            <w:rPr>
              <w:rFonts w:ascii="Verdana" w:eastAsia="Arial" w:hAnsi="Verdana" w:cs="Arial"/>
              <w:noProof/>
              <w:sz w:val="16"/>
              <w:szCs w:val="16"/>
              <w:lang w:val="sv-SE"/>
            </w:rPr>
            <w:fldChar w:fldCharType="end"/>
          </w:r>
        </w:p>
      </w:tc>
    </w:tr>
    <w:tr w14:paraId="0FA20A6A" w14:textId="77777777" w:rsidTr="001443C4">
      <w:tblPrEx>
        <w:tblW w:w="5043" w:type="pct"/>
        <w:tblCellMar>
          <w:left w:w="0" w:type="dxa"/>
          <w:right w:w="0" w:type="dxa"/>
        </w:tblCellMar>
        <w:tblLook w:val="01E0"/>
      </w:tblPrEx>
      <w:trPr>
        <w:trHeight w:hRule="exact" w:val="215"/>
      </w:trPr>
      <w:tc>
        <w:tcPr>
          <w:tcW w:w="147" w:type="pct"/>
          <w:tcBorders>
            <w:top w:val="single" w:sz="5" w:space="0" w:color="000000"/>
            <w:left w:val="single" w:sz="8" w:space="0" w:color="000000"/>
            <w:bottom w:val="single" w:sz="4" w:space="0" w:color="auto"/>
            <w:right w:val="single" w:sz="6" w:space="0" w:color="000000"/>
          </w:tcBorders>
        </w:tcPr>
        <w:p w:rsidR="00392C73" w:rsidRPr="009A67AA" w:rsidP="001443C4" w14:paraId="3BED2594" w14:textId="77777777">
          <w:pPr>
            <w:pStyle w:val="TableParagraph"/>
            <w:spacing w:before="21"/>
            <w:ind w:left="99" w:hanging="20"/>
            <w:jc w:val="center"/>
            <w:rPr>
              <w:rFonts w:ascii="Verdana" w:eastAsia="Arial" w:hAnsi="Verdana" w:cs="Arial"/>
              <w:sz w:val="12"/>
              <w:szCs w:val="12"/>
            </w:rPr>
          </w:pPr>
          <w:r w:rsidRPr="009A67AA">
            <w:rPr>
              <w:rFonts w:ascii="Verdana" w:eastAsia="Arial" w:hAnsi="Verdana" w:cs="Arial"/>
              <w:spacing w:val="-1"/>
              <w:sz w:val="12"/>
              <w:szCs w:val="12"/>
            </w:rPr>
            <w:t>Rev</w:t>
          </w:r>
        </w:p>
      </w:tc>
      <w:tc>
        <w:tcPr>
          <w:tcW w:w="812" w:type="pct"/>
          <w:tcBorders>
            <w:top w:val="single" w:sz="5" w:space="0" w:color="000000"/>
            <w:left w:val="single" w:sz="6" w:space="0" w:color="000000"/>
            <w:bottom w:val="single" w:sz="4" w:space="0" w:color="auto"/>
            <w:right w:val="single" w:sz="6" w:space="0" w:color="000000"/>
          </w:tcBorders>
        </w:tcPr>
        <w:p w:rsidR="00392C73" w:rsidRPr="009A67AA" w:rsidP="001443C4" w14:paraId="13C76E1E" w14:textId="77777777">
          <w:pPr>
            <w:pStyle w:val="TableParagraph"/>
            <w:spacing w:before="21"/>
            <w:ind w:left="101" w:hanging="20"/>
            <w:jc w:val="center"/>
            <w:rPr>
              <w:rFonts w:ascii="Verdana" w:eastAsia="Arial" w:hAnsi="Verdana" w:cs="Arial"/>
              <w:sz w:val="12"/>
              <w:szCs w:val="12"/>
            </w:rPr>
          </w:pPr>
          <w:r w:rsidRPr="009A67AA">
            <w:rPr>
              <w:rFonts w:ascii="Verdana" w:eastAsia="Arial" w:hAnsi="Verdana" w:cs="Arial"/>
              <w:spacing w:val="-1"/>
              <w:sz w:val="12"/>
              <w:szCs w:val="12"/>
            </w:rPr>
            <w:t>Ändringen</w:t>
          </w:r>
          <w:r w:rsidRPr="009A67AA">
            <w:rPr>
              <w:rFonts w:ascii="Verdana" w:eastAsia="Arial" w:hAnsi="Verdana" w:cs="Arial"/>
              <w:spacing w:val="-2"/>
              <w:sz w:val="12"/>
              <w:szCs w:val="12"/>
            </w:rPr>
            <w:t xml:space="preserve"> </w:t>
          </w:r>
          <w:r w:rsidRPr="009A67AA">
            <w:rPr>
              <w:rFonts w:ascii="Verdana" w:eastAsia="Arial" w:hAnsi="Verdana" w:cs="Arial"/>
              <w:spacing w:val="-1"/>
              <w:sz w:val="12"/>
              <w:szCs w:val="12"/>
            </w:rPr>
            <w:t>avser</w:t>
          </w:r>
        </w:p>
      </w:tc>
      <w:tc>
        <w:tcPr>
          <w:tcW w:w="176" w:type="pct"/>
          <w:tcBorders>
            <w:top w:val="single" w:sz="5" w:space="0" w:color="000000"/>
            <w:left w:val="single" w:sz="6" w:space="0" w:color="000000"/>
            <w:bottom w:val="single" w:sz="4" w:space="0" w:color="auto"/>
            <w:right w:val="single" w:sz="6" w:space="0" w:color="000000"/>
          </w:tcBorders>
        </w:tcPr>
        <w:p w:rsidR="00392C73" w:rsidRPr="009A67AA" w:rsidP="001443C4" w14:paraId="64D83616" w14:textId="77777777">
          <w:pPr>
            <w:pStyle w:val="TableParagraph"/>
            <w:spacing w:before="21"/>
            <w:ind w:left="102" w:hanging="20"/>
            <w:jc w:val="center"/>
            <w:rPr>
              <w:rFonts w:ascii="Verdana" w:eastAsia="Arial" w:hAnsi="Verdana" w:cs="Arial"/>
              <w:sz w:val="12"/>
              <w:szCs w:val="12"/>
            </w:rPr>
          </w:pPr>
          <w:r w:rsidRPr="009A67AA">
            <w:rPr>
              <w:rFonts w:ascii="Verdana" w:eastAsia="Arial" w:hAnsi="Verdana" w:cs="Arial"/>
              <w:spacing w:val="-1"/>
              <w:sz w:val="12"/>
              <w:szCs w:val="12"/>
            </w:rPr>
            <w:t>Sign</w:t>
          </w:r>
        </w:p>
      </w:tc>
      <w:tc>
        <w:tcPr>
          <w:tcW w:w="347" w:type="pct"/>
          <w:tcBorders>
            <w:top w:val="single" w:sz="5" w:space="0" w:color="000000"/>
            <w:left w:val="single" w:sz="6" w:space="0" w:color="000000"/>
            <w:bottom w:val="single" w:sz="4" w:space="0" w:color="auto"/>
            <w:right w:val="single" w:sz="6" w:space="0" w:color="000000"/>
          </w:tcBorders>
        </w:tcPr>
        <w:p w:rsidR="00392C73" w:rsidRPr="009A67AA" w:rsidP="001443C4" w14:paraId="559FC4E1" w14:textId="77777777">
          <w:pPr>
            <w:pStyle w:val="TableParagraph"/>
            <w:spacing w:before="21"/>
            <w:ind w:left="101" w:hanging="20"/>
            <w:jc w:val="center"/>
            <w:rPr>
              <w:rFonts w:ascii="Verdana" w:eastAsia="Arial" w:hAnsi="Verdana" w:cs="Arial"/>
              <w:sz w:val="12"/>
              <w:szCs w:val="12"/>
            </w:rPr>
          </w:pPr>
          <w:r w:rsidRPr="009A67AA">
            <w:rPr>
              <w:rFonts w:ascii="Verdana" w:eastAsia="Arial" w:hAnsi="Verdana" w:cs="Arial"/>
              <w:spacing w:val="-1"/>
              <w:sz w:val="12"/>
              <w:szCs w:val="12"/>
            </w:rPr>
            <w:t>Datum</w:t>
          </w:r>
        </w:p>
      </w:tc>
      <w:tc>
        <w:tcPr>
          <w:tcW w:w="1062" w:type="pct"/>
          <w:vMerge/>
          <w:tcBorders>
            <w:left w:val="single" w:sz="6" w:space="0" w:color="000000"/>
            <w:bottom w:val="single" w:sz="4" w:space="0" w:color="auto"/>
            <w:right w:val="single" w:sz="6" w:space="0" w:color="000000"/>
          </w:tcBorders>
        </w:tcPr>
        <w:p w:rsidR="00392C73" w:rsidRPr="009A67AA" w:rsidP="001443C4" w14:paraId="6D50D23D" w14:textId="77777777">
          <w:pPr>
            <w:jc w:val="center"/>
          </w:pPr>
        </w:p>
      </w:tc>
      <w:tc>
        <w:tcPr>
          <w:tcW w:w="1215" w:type="pct"/>
          <w:vMerge/>
          <w:tcBorders>
            <w:left w:val="single" w:sz="6" w:space="0" w:color="000000"/>
            <w:bottom w:val="single" w:sz="4" w:space="0" w:color="auto"/>
            <w:right w:val="single" w:sz="6" w:space="0" w:color="000000"/>
          </w:tcBorders>
        </w:tcPr>
        <w:p w:rsidR="00392C73" w:rsidRPr="009A67AA" w:rsidP="001443C4" w14:paraId="509E5A95" w14:textId="77777777">
          <w:pPr>
            <w:jc w:val="center"/>
          </w:pPr>
        </w:p>
      </w:tc>
      <w:tc>
        <w:tcPr>
          <w:tcW w:w="566" w:type="pct"/>
          <w:vMerge/>
          <w:tcBorders>
            <w:left w:val="single" w:sz="6" w:space="0" w:color="000000"/>
            <w:bottom w:val="single" w:sz="4" w:space="0" w:color="auto"/>
            <w:right w:val="single" w:sz="6" w:space="0" w:color="000000"/>
          </w:tcBorders>
        </w:tcPr>
        <w:p w:rsidR="00392C73" w:rsidRPr="009A67AA" w:rsidP="001443C4" w14:paraId="6605D9AC" w14:textId="77777777">
          <w:pPr>
            <w:jc w:val="center"/>
          </w:pPr>
        </w:p>
      </w:tc>
      <w:tc>
        <w:tcPr>
          <w:tcW w:w="401" w:type="pct"/>
          <w:vMerge/>
          <w:tcBorders>
            <w:left w:val="single" w:sz="6" w:space="0" w:color="000000"/>
            <w:bottom w:val="single" w:sz="4" w:space="0" w:color="auto"/>
            <w:right w:val="single" w:sz="6" w:space="0" w:color="000000"/>
          </w:tcBorders>
        </w:tcPr>
        <w:p w:rsidR="00392C73" w:rsidRPr="009A67AA" w:rsidP="001443C4" w14:paraId="097C89A2" w14:textId="77777777">
          <w:pPr>
            <w:jc w:val="center"/>
          </w:pPr>
        </w:p>
      </w:tc>
      <w:tc>
        <w:tcPr>
          <w:tcW w:w="274" w:type="pct"/>
          <w:vMerge/>
          <w:tcBorders>
            <w:left w:val="single" w:sz="6" w:space="0" w:color="000000"/>
            <w:bottom w:val="single" w:sz="4" w:space="0" w:color="auto"/>
            <w:right w:val="single" w:sz="8" w:space="0" w:color="000000"/>
          </w:tcBorders>
        </w:tcPr>
        <w:p w:rsidR="00392C73" w:rsidRPr="005C02EC" w:rsidP="001443C4" w14:paraId="09B8BFC8" w14:textId="77777777">
          <w:pPr>
            <w:jc w:val="center"/>
            <w:rPr>
              <w:sz w:val="16"/>
              <w:szCs w:val="16"/>
            </w:rPr>
          </w:pPr>
        </w:p>
      </w:tc>
    </w:tr>
  </w:tbl>
  <w:p w:rsidR="00392C73" w:rsidP="006701AA" w14:paraId="5676452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847" w14:paraId="79C6DF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847" w:rsidRPr="00B173E2" w:rsidP="00CC5847" w14:paraId="4C249732" w14:textId="77777777">
    <w:pPr>
      <w:pStyle w:val="Header"/>
      <w:rPr>
        <w:rStyle w:val="ui-provider"/>
        <w:sz w:val="12"/>
        <w:szCs w:val="12"/>
        <w:lang w:val="en-US"/>
      </w:rPr>
    </w:pPr>
    <w:r w:rsidRPr="00B173E2">
      <w:rPr>
        <w:rFonts w:ascii="Arial" w:hAnsi="Arial" w:cs="Arial"/>
        <w:b/>
        <w:sz w:val="14"/>
        <w:szCs w:val="14"/>
        <w:lang w:val="en-US"/>
      </w:rPr>
      <w:t>Dokument-id:</w:t>
    </w:r>
    <w:r>
      <w:rPr>
        <w:rFonts w:ascii="Arial" w:hAnsi="Arial" w:cs="Arial"/>
        <w:b/>
        <w:sz w:val="14"/>
        <w:szCs w:val="14"/>
        <w:lang w:val="en-US"/>
      </w:rPr>
      <w:t xml:space="preserve"> </w:t>
    </w:r>
    <w:r w:rsidRPr="00B173E2">
      <w:rPr>
        <w:rFonts w:ascii="Arial" w:hAnsi="Arial" w:cs="Arial"/>
        <w:sz w:val="14"/>
        <w:szCs w:val="14"/>
        <w:lang w:val="en-US"/>
      </w:rPr>
      <w:t>RA</w:t>
    </w:r>
    <w:r w:rsidRPr="00B173E2">
      <w:rPr>
        <w:rFonts w:ascii="Arial" w:hAnsi="Arial" w:cs="Arial"/>
        <w:sz w:val="14"/>
        <w:szCs w:val="14"/>
        <w:lang w:val="en-US"/>
      </w:rPr>
      <w:t>-</w:t>
    </w:r>
    <w:r w:rsidRPr="00B173E2">
      <w:rPr>
        <w:rFonts w:ascii="Arial" w:hAnsi="Arial" w:cs="Arial"/>
        <w:sz w:val="14"/>
        <w:szCs w:val="14"/>
        <w:lang w:val="en-US"/>
      </w:rPr>
      <w:t>2989</w:t>
    </w:r>
    <w:r w:rsidRPr="00B173E2">
      <w:rPr>
        <w:rFonts w:ascii="Arial" w:hAnsi="Arial" w:cs="Arial"/>
        <w:sz w:val="14"/>
        <w:szCs w:val="14"/>
        <w:lang w:val="en-US"/>
      </w:rPr>
      <w:t>-v.</w:t>
    </w:r>
    <w:r w:rsidRPr="00B173E2">
      <w:rPr>
        <w:rFonts w:ascii="Arial" w:hAnsi="Arial" w:cs="Arial"/>
        <w:sz w:val="14"/>
        <w:szCs w:val="14"/>
        <w:lang w:val="en-US"/>
      </w:rPr>
      <w:t>21</w:t>
    </w:r>
    <w:r w:rsidRPr="00B173E2">
      <w:rPr>
        <w:rFonts w:ascii="Arial" w:hAnsi="Arial" w:cs="Arial"/>
        <w:sz w:val="14"/>
        <w:szCs w:val="14"/>
        <w:lang w:val="en-US"/>
      </w:rPr>
      <w:t xml:space="preserve"> </w:t>
    </w:r>
    <w:r w:rsidRPr="00B173E2">
      <w:rPr>
        <w:rFonts w:ascii="Arial" w:hAnsi="Arial" w:cs="Arial"/>
        <w:sz w:val="14"/>
        <w:szCs w:val="14"/>
        <w:lang w:val="en-US"/>
      </w:rPr>
      <w:t>Driftkort VP</w:t>
    </w:r>
  </w:p>
  <w:p w:rsidR="00CC5847" w:rsidRPr="00C64420" w:rsidP="00CC5847" w14:paraId="32C92FB5" w14:textId="77777777">
    <w:pPr>
      <w:pStyle w:val="Header"/>
      <w:tabs>
        <w:tab w:val="clear" w:pos="4536"/>
        <w:tab w:val="left" w:pos="8535"/>
        <w:tab w:val="clear" w:pos="9072"/>
      </w:tabs>
      <w:rPr>
        <w:rStyle w:val="ui-provider"/>
        <w:b/>
        <w:bCs/>
        <w:sz w:val="12"/>
        <w:szCs w:val="12"/>
      </w:rPr>
    </w:pPr>
    <w:r w:rsidRPr="00EA30DF">
      <w:rPr>
        <w:rStyle w:val="Strong"/>
        <w:rFonts w:ascii="Arial" w:hAnsi="Arial" w:cs="Arial"/>
        <w:sz w:val="14"/>
        <w:szCs w:val="14"/>
      </w:rPr>
      <w:t>Fastställt:</w:t>
    </w:r>
    <w:r>
      <w:rPr>
        <w:rStyle w:val="Strong"/>
        <w:sz w:val="12"/>
        <w:szCs w:val="12"/>
      </w:rPr>
      <w:t xml:space="preserve"> </w:t>
    </w:r>
    <w:r w:rsidRPr="00B173E2">
      <w:rPr>
        <w:rFonts w:ascii="Arial" w:hAnsi="Arial" w:cs="Arial"/>
        <w:sz w:val="14"/>
        <w:szCs w:val="14"/>
      </w:rPr>
      <w:t>1/12/2026</w:t>
    </w:r>
    <w:r>
      <w:rPr>
        <w:rStyle w:val="ui-provider"/>
        <w:sz w:val="12"/>
        <w:szCs w:val="12"/>
      </w:rPr>
      <w:tab/>
    </w:r>
  </w:p>
  <w:p w:rsidR="00CC5847" w:rsidP="00CC5847" w14:paraId="6B3804B9" w14:textId="77777777">
    <w:pPr>
      <w:pStyle w:val="Header"/>
      <w:rPr>
        <w:rStyle w:val="ui-provider"/>
        <w:sz w:val="12"/>
        <w:szCs w:val="12"/>
      </w:rPr>
    </w:pPr>
    <w:r w:rsidRPr="00DE7AC0">
      <w:rPr>
        <w:rFonts w:ascii="Arial" w:hAnsi="Arial" w:cs="Arial"/>
        <w:b/>
        <w:sz w:val="14"/>
        <w:szCs w:val="14"/>
      </w:rPr>
      <w:t>Dokument</w:t>
    </w:r>
    <w:r>
      <w:rPr>
        <w:rFonts w:ascii="Arial" w:hAnsi="Arial" w:cs="Arial"/>
        <w:b/>
        <w:sz w:val="14"/>
        <w:szCs w:val="14"/>
      </w:rPr>
      <w:t>ansvarig</w:t>
    </w:r>
    <w:r w:rsidRPr="006624A6">
      <w:rPr>
        <w:rFonts w:ascii="Arial" w:hAnsi="Arial" w:cs="Arial"/>
        <w:b/>
        <w:sz w:val="12"/>
        <w:szCs w:val="12"/>
      </w:rPr>
      <w:t>:</w:t>
    </w:r>
    <w:r w:rsidRPr="006624A6">
      <w:rPr>
        <w:sz w:val="12"/>
        <w:szCs w:val="12"/>
      </w:rPr>
      <w:t xml:space="preserve"> </w:t>
    </w:r>
    <w:r w:rsidRPr="00B173E2">
      <w:rPr>
        <w:rFonts w:ascii="Arial" w:hAnsi="Arial" w:cs="Arial"/>
        <w:sz w:val="14"/>
        <w:szCs w:val="14"/>
      </w:rPr>
      <w:t>Lars Arvidsson</w:t>
    </w:r>
  </w:p>
  <w:p w:rsidR="00641786" w:rsidRPr="00871F32" w:rsidP="00593874" w14:paraId="5A0B92E3" w14:textId="77777777">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847" w14:paraId="7C9C32C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ECD" w:rsidRPr="00B173E2" w:rsidP="00E00ECD" w14:paraId="4AF6B911" w14:textId="77777777">
    <w:pPr>
      <w:pStyle w:val="Header"/>
      <w:rPr>
        <w:rStyle w:val="ui-provider"/>
        <w:sz w:val="12"/>
        <w:szCs w:val="12"/>
        <w:lang w:val="en-US"/>
      </w:rPr>
    </w:pPr>
    <w:r w:rsidRPr="00B173E2">
      <w:rPr>
        <w:rFonts w:ascii="Arial" w:hAnsi="Arial" w:cs="Arial"/>
        <w:b/>
        <w:sz w:val="14"/>
        <w:szCs w:val="14"/>
        <w:lang w:val="en-US"/>
      </w:rPr>
      <w:t>Dokument-id:</w:t>
    </w:r>
    <w:r>
      <w:rPr>
        <w:rFonts w:ascii="Arial" w:hAnsi="Arial" w:cs="Arial"/>
        <w:b/>
        <w:sz w:val="14"/>
        <w:szCs w:val="14"/>
        <w:lang w:val="en-US"/>
      </w:rPr>
      <w:t xml:space="preserve"> </w:t>
    </w:r>
    <w:r w:rsidRPr="00B173E2">
      <w:rPr>
        <w:rFonts w:ascii="Arial" w:hAnsi="Arial" w:cs="Arial"/>
        <w:sz w:val="14"/>
        <w:szCs w:val="14"/>
        <w:lang w:val="en-US"/>
      </w:rPr>
      <w:t>RA</w:t>
    </w:r>
    <w:r w:rsidRPr="00B173E2">
      <w:rPr>
        <w:rFonts w:ascii="Arial" w:hAnsi="Arial" w:cs="Arial"/>
        <w:sz w:val="14"/>
        <w:szCs w:val="14"/>
        <w:lang w:val="en-US"/>
      </w:rPr>
      <w:t>-</w:t>
    </w:r>
    <w:r w:rsidRPr="00B173E2">
      <w:rPr>
        <w:rFonts w:ascii="Arial" w:hAnsi="Arial" w:cs="Arial"/>
        <w:sz w:val="14"/>
        <w:szCs w:val="14"/>
        <w:lang w:val="en-US"/>
      </w:rPr>
      <w:t>2989</w:t>
    </w:r>
    <w:r w:rsidRPr="00B173E2">
      <w:rPr>
        <w:rFonts w:ascii="Arial" w:hAnsi="Arial" w:cs="Arial"/>
        <w:sz w:val="14"/>
        <w:szCs w:val="14"/>
        <w:lang w:val="en-US"/>
      </w:rPr>
      <w:t>-v.</w:t>
    </w:r>
    <w:r w:rsidRPr="00B173E2">
      <w:rPr>
        <w:rFonts w:ascii="Arial" w:hAnsi="Arial" w:cs="Arial"/>
        <w:sz w:val="14"/>
        <w:szCs w:val="14"/>
        <w:lang w:val="en-US"/>
      </w:rPr>
      <w:t>21</w:t>
    </w:r>
    <w:r w:rsidRPr="00B173E2">
      <w:rPr>
        <w:rFonts w:ascii="Arial" w:hAnsi="Arial" w:cs="Arial"/>
        <w:sz w:val="14"/>
        <w:szCs w:val="14"/>
        <w:lang w:val="en-US"/>
      </w:rPr>
      <w:t xml:space="preserve"> </w:t>
    </w:r>
    <w:r w:rsidRPr="00B173E2">
      <w:rPr>
        <w:rFonts w:ascii="Arial" w:hAnsi="Arial" w:cs="Arial"/>
        <w:sz w:val="14"/>
        <w:szCs w:val="14"/>
        <w:lang w:val="en-US"/>
      </w:rPr>
      <w:t>Driftkort VP</w:t>
    </w:r>
  </w:p>
  <w:p w:rsidR="00E00ECD" w:rsidRPr="00C64420" w:rsidP="00E00ECD" w14:paraId="7626AD4B" w14:textId="77777777">
    <w:pPr>
      <w:pStyle w:val="Header"/>
      <w:tabs>
        <w:tab w:val="clear" w:pos="4536"/>
        <w:tab w:val="left" w:pos="8535"/>
        <w:tab w:val="clear" w:pos="9072"/>
      </w:tabs>
      <w:rPr>
        <w:rStyle w:val="ui-provider"/>
        <w:b/>
        <w:bCs/>
        <w:sz w:val="12"/>
        <w:szCs w:val="12"/>
      </w:rPr>
    </w:pPr>
    <w:r w:rsidRPr="00EA30DF">
      <w:rPr>
        <w:rStyle w:val="Strong"/>
        <w:rFonts w:ascii="Arial" w:hAnsi="Arial" w:cs="Arial"/>
        <w:sz w:val="14"/>
        <w:szCs w:val="14"/>
      </w:rPr>
      <w:t>Fastställt:</w:t>
    </w:r>
    <w:r>
      <w:rPr>
        <w:rStyle w:val="Strong"/>
        <w:sz w:val="12"/>
        <w:szCs w:val="12"/>
      </w:rPr>
      <w:t xml:space="preserve"> </w:t>
    </w:r>
    <w:r w:rsidRPr="00B173E2">
      <w:rPr>
        <w:rFonts w:ascii="Arial" w:hAnsi="Arial" w:cs="Arial"/>
        <w:sz w:val="14"/>
        <w:szCs w:val="14"/>
      </w:rPr>
      <w:t>1/12/2026</w:t>
    </w:r>
    <w:r>
      <w:rPr>
        <w:rStyle w:val="ui-provider"/>
        <w:sz w:val="12"/>
        <w:szCs w:val="12"/>
      </w:rPr>
      <w:tab/>
    </w:r>
  </w:p>
  <w:p w:rsidR="00E00ECD" w:rsidP="00E00ECD" w14:paraId="44D31A92" w14:textId="77777777">
    <w:pPr>
      <w:pStyle w:val="Header"/>
      <w:rPr>
        <w:rStyle w:val="ui-provider"/>
        <w:sz w:val="12"/>
        <w:szCs w:val="12"/>
      </w:rPr>
    </w:pPr>
    <w:r w:rsidRPr="00DE7AC0">
      <w:rPr>
        <w:rFonts w:ascii="Arial" w:hAnsi="Arial" w:cs="Arial"/>
        <w:b/>
        <w:sz w:val="14"/>
        <w:szCs w:val="14"/>
      </w:rPr>
      <w:t>Dokument</w:t>
    </w:r>
    <w:r>
      <w:rPr>
        <w:rFonts w:ascii="Arial" w:hAnsi="Arial" w:cs="Arial"/>
        <w:b/>
        <w:sz w:val="14"/>
        <w:szCs w:val="14"/>
      </w:rPr>
      <w:t>ansvarig</w:t>
    </w:r>
    <w:r w:rsidRPr="006624A6">
      <w:rPr>
        <w:rFonts w:ascii="Arial" w:hAnsi="Arial" w:cs="Arial"/>
        <w:b/>
        <w:sz w:val="12"/>
        <w:szCs w:val="12"/>
      </w:rPr>
      <w:t>:</w:t>
    </w:r>
    <w:r w:rsidRPr="006624A6">
      <w:rPr>
        <w:sz w:val="12"/>
        <w:szCs w:val="12"/>
      </w:rPr>
      <w:t xml:space="preserve"> </w:t>
    </w:r>
    <w:r w:rsidRPr="00B173E2">
      <w:rPr>
        <w:rFonts w:ascii="Arial" w:hAnsi="Arial" w:cs="Arial"/>
        <w:sz w:val="14"/>
        <w:szCs w:val="14"/>
      </w:rPr>
      <w:t>Lars Arvidsson</w:t>
    </w:r>
  </w:p>
  <w:p w:rsidR="00C44C7B" w:rsidRPr="00E00ECD" w:rsidP="00E00ECD" w14:paraId="77ECF70A" w14:textId="77030C2B">
    <w:pPr>
      <w:pStyle w:val="Header"/>
      <w:rPr>
        <w:rStyle w:val="ui-provid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187200"/>
    <w:multiLevelType w:val="multilevel"/>
    <w:tmpl w:val="846A7F4E"/>
    <w:lvl w:ilvl="0">
      <w:start w:val="1"/>
      <w:numFmt w:val="decimal"/>
      <w:lvlText w:val="%1."/>
      <w:lvlJc w:val="left"/>
      <w:pPr>
        <w:ind w:left="720" w:hanging="360"/>
      </w:pPr>
      <w:rPr>
        <w:rFonts w:asciiTheme="minorHAnsi" w:hAnsiTheme="minorHAnsi" w:cstheme="minorHAnsi"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
    <w:nsid w:val="10663DFD"/>
    <w:multiLevelType w:val="hybridMultilevel"/>
    <w:tmpl w:val="2504646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E17EFB"/>
    <w:multiLevelType w:val="multilevel"/>
    <w:tmpl w:val="60F04F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DA32F3"/>
    <w:multiLevelType w:val="multilevel"/>
    <w:tmpl w:val="C810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BB55EF"/>
    <w:multiLevelType w:val="multilevel"/>
    <w:tmpl w:val="F920FC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223FD8"/>
    <w:multiLevelType w:val="hybridMultilevel"/>
    <w:tmpl w:val="2504646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3B0A55"/>
    <w:multiLevelType w:val="multilevel"/>
    <w:tmpl w:val="3F4EE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3C3096"/>
    <w:multiLevelType w:val="multilevel"/>
    <w:tmpl w:val="617EA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612638"/>
    <w:multiLevelType w:val="multilevel"/>
    <w:tmpl w:val="F3DCD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4E1C0F"/>
    <w:multiLevelType w:val="multilevel"/>
    <w:tmpl w:val="2EFE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7279A0"/>
    <w:multiLevelType w:val="multilevel"/>
    <w:tmpl w:val="96DAA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7A0EC8"/>
    <w:multiLevelType w:val="multilevel"/>
    <w:tmpl w:val="846A7F4E"/>
    <w:lvl w:ilvl="0">
      <w:start w:val="1"/>
      <w:numFmt w:val="decimal"/>
      <w:lvlText w:val="%1."/>
      <w:lvlJc w:val="left"/>
      <w:pPr>
        <w:ind w:left="720" w:hanging="360"/>
      </w:pPr>
      <w:rPr>
        <w:rFonts w:asciiTheme="minorHAnsi" w:hAnsiTheme="minorHAnsi" w:cstheme="minorHAnsi"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nsid w:val="778041DA"/>
    <w:multiLevelType w:val="multilevel"/>
    <w:tmpl w:val="294839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7E56AAC"/>
    <w:multiLevelType w:val="hybridMultilevel"/>
    <w:tmpl w:val="19646D6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0466621">
    <w:abstractNumId w:val="6"/>
  </w:num>
  <w:num w:numId="2" w16cid:durableId="1484128521">
    <w:abstractNumId w:val="4"/>
  </w:num>
  <w:num w:numId="3" w16cid:durableId="1953201557">
    <w:abstractNumId w:val="2"/>
  </w:num>
  <w:num w:numId="4" w16cid:durableId="983310933">
    <w:abstractNumId w:val="10"/>
  </w:num>
  <w:num w:numId="5" w16cid:durableId="1413039440">
    <w:abstractNumId w:val="8"/>
  </w:num>
  <w:num w:numId="6" w16cid:durableId="800077737">
    <w:abstractNumId w:val="9"/>
  </w:num>
  <w:num w:numId="7" w16cid:durableId="1907297305">
    <w:abstractNumId w:val="12"/>
  </w:num>
  <w:num w:numId="8" w16cid:durableId="82803765">
    <w:abstractNumId w:val="3"/>
  </w:num>
  <w:num w:numId="9" w16cid:durableId="2108844860">
    <w:abstractNumId w:val="5"/>
  </w:num>
  <w:num w:numId="10" w16cid:durableId="559831137">
    <w:abstractNumId w:val="13"/>
  </w:num>
  <w:num w:numId="11" w16cid:durableId="417405112">
    <w:abstractNumId w:val="7"/>
  </w:num>
  <w:num w:numId="12" w16cid:durableId="1169828555">
    <w:abstractNumId w:val="11"/>
  </w:num>
  <w:num w:numId="13" w16cid:durableId="920334163">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0700275">
    <w:abstractNumId w:val="0"/>
  </w:num>
  <w:num w:numId="15" w16cid:durableId="132862936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07"/>
    <w:rsid w:val="000019BE"/>
    <w:rsid w:val="0000710D"/>
    <w:rsid w:val="00007391"/>
    <w:rsid w:val="00007766"/>
    <w:rsid w:val="00010919"/>
    <w:rsid w:val="00013C50"/>
    <w:rsid w:val="00014D18"/>
    <w:rsid w:val="00017EA1"/>
    <w:rsid w:val="00022020"/>
    <w:rsid w:val="000271BC"/>
    <w:rsid w:val="00027900"/>
    <w:rsid w:val="00031FE1"/>
    <w:rsid w:val="0003334D"/>
    <w:rsid w:val="0003378B"/>
    <w:rsid w:val="00035D5F"/>
    <w:rsid w:val="000374D0"/>
    <w:rsid w:val="0004020B"/>
    <w:rsid w:val="00047543"/>
    <w:rsid w:val="00061B37"/>
    <w:rsid w:val="00062263"/>
    <w:rsid w:val="000658E0"/>
    <w:rsid w:val="00066F24"/>
    <w:rsid w:val="00066F83"/>
    <w:rsid w:val="0007022B"/>
    <w:rsid w:val="00071FFB"/>
    <w:rsid w:val="0007317F"/>
    <w:rsid w:val="0007473D"/>
    <w:rsid w:val="00074B6E"/>
    <w:rsid w:val="00076663"/>
    <w:rsid w:val="00086C24"/>
    <w:rsid w:val="00091318"/>
    <w:rsid w:val="0009322A"/>
    <w:rsid w:val="00093C0B"/>
    <w:rsid w:val="00095BFC"/>
    <w:rsid w:val="00096030"/>
    <w:rsid w:val="0009632D"/>
    <w:rsid w:val="000A2D29"/>
    <w:rsid w:val="000A466F"/>
    <w:rsid w:val="000A6C39"/>
    <w:rsid w:val="000B1F51"/>
    <w:rsid w:val="000B2B2E"/>
    <w:rsid w:val="000B2CD6"/>
    <w:rsid w:val="000B329C"/>
    <w:rsid w:val="000B38F8"/>
    <w:rsid w:val="000B49F4"/>
    <w:rsid w:val="000B4FC8"/>
    <w:rsid w:val="000B61C1"/>
    <w:rsid w:val="000B6498"/>
    <w:rsid w:val="000C0545"/>
    <w:rsid w:val="000C4B0D"/>
    <w:rsid w:val="000C5351"/>
    <w:rsid w:val="000C7ECC"/>
    <w:rsid w:val="000D01B2"/>
    <w:rsid w:val="000D600C"/>
    <w:rsid w:val="000E5FD1"/>
    <w:rsid w:val="000E73A3"/>
    <w:rsid w:val="000E7D7A"/>
    <w:rsid w:val="000F23A0"/>
    <w:rsid w:val="000F5681"/>
    <w:rsid w:val="000F5D6C"/>
    <w:rsid w:val="00100A23"/>
    <w:rsid w:val="00100DC4"/>
    <w:rsid w:val="001036D3"/>
    <w:rsid w:val="00106DE4"/>
    <w:rsid w:val="001103F4"/>
    <w:rsid w:val="00110B7E"/>
    <w:rsid w:val="001112D9"/>
    <w:rsid w:val="0011255E"/>
    <w:rsid w:val="00112C14"/>
    <w:rsid w:val="0011370E"/>
    <w:rsid w:val="00116F48"/>
    <w:rsid w:val="00121A96"/>
    <w:rsid w:val="00123424"/>
    <w:rsid w:val="001238D0"/>
    <w:rsid w:val="00123F97"/>
    <w:rsid w:val="00124F1F"/>
    <w:rsid w:val="00125806"/>
    <w:rsid w:val="00131061"/>
    <w:rsid w:val="0013144B"/>
    <w:rsid w:val="00132622"/>
    <w:rsid w:val="001337D0"/>
    <w:rsid w:val="00135AFC"/>
    <w:rsid w:val="00141474"/>
    <w:rsid w:val="001420B2"/>
    <w:rsid w:val="00142B88"/>
    <w:rsid w:val="0014312C"/>
    <w:rsid w:val="00144326"/>
    <w:rsid w:val="001443C4"/>
    <w:rsid w:val="001453AB"/>
    <w:rsid w:val="00145AAA"/>
    <w:rsid w:val="00153009"/>
    <w:rsid w:val="00155755"/>
    <w:rsid w:val="00161260"/>
    <w:rsid w:val="001623F0"/>
    <w:rsid w:val="001662B3"/>
    <w:rsid w:val="00166A86"/>
    <w:rsid w:val="00167C09"/>
    <w:rsid w:val="00167FF9"/>
    <w:rsid w:val="001724A9"/>
    <w:rsid w:val="001730AF"/>
    <w:rsid w:val="00173E8D"/>
    <w:rsid w:val="00175444"/>
    <w:rsid w:val="00181C34"/>
    <w:rsid w:val="00184FAB"/>
    <w:rsid w:val="00186317"/>
    <w:rsid w:val="001869DB"/>
    <w:rsid w:val="00190281"/>
    <w:rsid w:val="00190EBA"/>
    <w:rsid w:val="00194079"/>
    <w:rsid w:val="00196E52"/>
    <w:rsid w:val="001A1A0A"/>
    <w:rsid w:val="001A5689"/>
    <w:rsid w:val="001B00D1"/>
    <w:rsid w:val="001B2275"/>
    <w:rsid w:val="001B3350"/>
    <w:rsid w:val="001B3C93"/>
    <w:rsid w:val="001B475E"/>
    <w:rsid w:val="001B47AB"/>
    <w:rsid w:val="001B60FA"/>
    <w:rsid w:val="001B6E7D"/>
    <w:rsid w:val="001B7391"/>
    <w:rsid w:val="001B7B30"/>
    <w:rsid w:val="001B7E8E"/>
    <w:rsid w:val="001C45E5"/>
    <w:rsid w:val="001C4FD5"/>
    <w:rsid w:val="001C548A"/>
    <w:rsid w:val="001C5D23"/>
    <w:rsid w:val="001C6394"/>
    <w:rsid w:val="001D4C0F"/>
    <w:rsid w:val="001D4DBD"/>
    <w:rsid w:val="001E16A2"/>
    <w:rsid w:val="001E226C"/>
    <w:rsid w:val="001F1FC9"/>
    <w:rsid w:val="001F2583"/>
    <w:rsid w:val="001F2744"/>
    <w:rsid w:val="001F4FFF"/>
    <w:rsid w:val="001F6CBB"/>
    <w:rsid w:val="001F781E"/>
    <w:rsid w:val="002027A2"/>
    <w:rsid w:val="00202EC2"/>
    <w:rsid w:val="002047A4"/>
    <w:rsid w:val="002047CB"/>
    <w:rsid w:val="00204905"/>
    <w:rsid w:val="0021130A"/>
    <w:rsid w:val="0021131D"/>
    <w:rsid w:val="00212D31"/>
    <w:rsid w:val="0021453F"/>
    <w:rsid w:val="002175DA"/>
    <w:rsid w:val="0021764C"/>
    <w:rsid w:val="0022291D"/>
    <w:rsid w:val="00223A5B"/>
    <w:rsid w:val="00224645"/>
    <w:rsid w:val="00227A21"/>
    <w:rsid w:val="002301B3"/>
    <w:rsid w:val="0023236B"/>
    <w:rsid w:val="002346A7"/>
    <w:rsid w:val="00234710"/>
    <w:rsid w:val="0023687E"/>
    <w:rsid w:val="0024217D"/>
    <w:rsid w:val="002439A4"/>
    <w:rsid w:val="002439E3"/>
    <w:rsid w:val="00243D9B"/>
    <w:rsid w:val="0024400F"/>
    <w:rsid w:val="00244B07"/>
    <w:rsid w:val="00250849"/>
    <w:rsid w:val="00250BBA"/>
    <w:rsid w:val="00250E45"/>
    <w:rsid w:val="00251DDE"/>
    <w:rsid w:val="00252FBF"/>
    <w:rsid w:val="00253193"/>
    <w:rsid w:val="00253B36"/>
    <w:rsid w:val="00253BC4"/>
    <w:rsid w:val="002544F5"/>
    <w:rsid w:val="00255585"/>
    <w:rsid w:val="002566BB"/>
    <w:rsid w:val="0025686F"/>
    <w:rsid w:val="00256DCB"/>
    <w:rsid w:val="002575C3"/>
    <w:rsid w:val="00257650"/>
    <w:rsid w:val="00260C0A"/>
    <w:rsid w:val="00261F03"/>
    <w:rsid w:val="002635C6"/>
    <w:rsid w:val="0026360A"/>
    <w:rsid w:val="002650A0"/>
    <w:rsid w:val="00265C6F"/>
    <w:rsid w:val="00266A1B"/>
    <w:rsid w:val="0027053E"/>
    <w:rsid w:val="0027057F"/>
    <w:rsid w:val="00271EAB"/>
    <w:rsid w:val="002743E6"/>
    <w:rsid w:val="00274BCF"/>
    <w:rsid w:val="00281A44"/>
    <w:rsid w:val="0028367A"/>
    <w:rsid w:val="00284F1F"/>
    <w:rsid w:val="00290D26"/>
    <w:rsid w:val="00291538"/>
    <w:rsid w:val="002947CC"/>
    <w:rsid w:val="00295E4A"/>
    <w:rsid w:val="00296FE4"/>
    <w:rsid w:val="002A3DB5"/>
    <w:rsid w:val="002A5E93"/>
    <w:rsid w:val="002A6711"/>
    <w:rsid w:val="002A6745"/>
    <w:rsid w:val="002B2ADD"/>
    <w:rsid w:val="002B5DA4"/>
    <w:rsid w:val="002C02BA"/>
    <w:rsid w:val="002C0A0A"/>
    <w:rsid w:val="002C1A31"/>
    <w:rsid w:val="002C52BE"/>
    <w:rsid w:val="002C538F"/>
    <w:rsid w:val="002C5B02"/>
    <w:rsid w:val="002C6665"/>
    <w:rsid w:val="002C7DC7"/>
    <w:rsid w:val="002D0172"/>
    <w:rsid w:val="002D3B3D"/>
    <w:rsid w:val="002D3F0C"/>
    <w:rsid w:val="002D7EA1"/>
    <w:rsid w:val="002E381A"/>
    <w:rsid w:val="002E4593"/>
    <w:rsid w:val="002E4646"/>
    <w:rsid w:val="002E69C3"/>
    <w:rsid w:val="002E6DF4"/>
    <w:rsid w:val="002F07BE"/>
    <w:rsid w:val="002F17FD"/>
    <w:rsid w:val="002F6B9F"/>
    <w:rsid w:val="002F7117"/>
    <w:rsid w:val="0030050A"/>
    <w:rsid w:val="00302054"/>
    <w:rsid w:val="003028FC"/>
    <w:rsid w:val="00303417"/>
    <w:rsid w:val="00303AD7"/>
    <w:rsid w:val="0030410F"/>
    <w:rsid w:val="003057E5"/>
    <w:rsid w:val="003119DC"/>
    <w:rsid w:val="00312E15"/>
    <w:rsid w:val="00313FF6"/>
    <w:rsid w:val="003164EC"/>
    <w:rsid w:val="003178BB"/>
    <w:rsid w:val="0032422A"/>
    <w:rsid w:val="003255DB"/>
    <w:rsid w:val="00326686"/>
    <w:rsid w:val="0033095D"/>
    <w:rsid w:val="00331BA3"/>
    <w:rsid w:val="00331DF6"/>
    <w:rsid w:val="00331F98"/>
    <w:rsid w:val="00332C1A"/>
    <w:rsid w:val="0033600C"/>
    <w:rsid w:val="00337AA0"/>
    <w:rsid w:val="00344F89"/>
    <w:rsid w:val="003455AF"/>
    <w:rsid w:val="003500E2"/>
    <w:rsid w:val="00350487"/>
    <w:rsid w:val="00350929"/>
    <w:rsid w:val="0035334F"/>
    <w:rsid w:val="00353806"/>
    <w:rsid w:val="00353D04"/>
    <w:rsid w:val="003546B1"/>
    <w:rsid w:val="00355DAB"/>
    <w:rsid w:val="003569F9"/>
    <w:rsid w:val="003634F3"/>
    <w:rsid w:val="00367B34"/>
    <w:rsid w:val="00367D11"/>
    <w:rsid w:val="00374477"/>
    <w:rsid w:val="003748EF"/>
    <w:rsid w:val="00376D71"/>
    <w:rsid w:val="00377EFD"/>
    <w:rsid w:val="0038145D"/>
    <w:rsid w:val="0038307B"/>
    <w:rsid w:val="00384AAA"/>
    <w:rsid w:val="003853AA"/>
    <w:rsid w:val="003868E0"/>
    <w:rsid w:val="003925D4"/>
    <w:rsid w:val="00392C73"/>
    <w:rsid w:val="003A1622"/>
    <w:rsid w:val="003A428B"/>
    <w:rsid w:val="003A65CD"/>
    <w:rsid w:val="003B170B"/>
    <w:rsid w:val="003B36D2"/>
    <w:rsid w:val="003B46BB"/>
    <w:rsid w:val="003B4781"/>
    <w:rsid w:val="003B5FBC"/>
    <w:rsid w:val="003B7A12"/>
    <w:rsid w:val="003C2C7F"/>
    <w:rsid w:val="003C4A77"/>
    <w:rsid w:val="003C758C"/>
    <w:rsid w:val="003C7B88"/>
    <w:rsid w:val="003D17E4"/>
    <w:rsid w:val="003D331A"/>
    <w:rsid w:val="003D4174"/>
    <w:rsid w:val="003E3333"/>
    <w:rsid w:val="003E3943"/>
    <w:rsid w:val="003E7723"/>
    <w:rsid w:val="003F0646"/>
    <w:rsid w:val="003F09AE"/>
    <w:rsid w:val="003F0CE0"/>
    <w:rsid w:val="003F162F"/>
    <w:rsid w:val="003F1B99"/>
    <w:rsid w:val="003F2778"/>
    <w:rsid w:val="003F2D7E"/>
    <w:rsid w:val="003F5893"/>
    <w:rsid w:val="00402A42"/>
    <w:rsid w:val="00404428"/>
    <w:rsid w:val="00404E15"/>
    <w:rsid w:val="00414337"/>
    <w:rsid w:val="004260F4"/>
    <w:rsid w:val="00426ED7"/>
    <w:rsid w:val="00431FF8"/>
    <w:rsid w:val="0043364C"/>
    <w:rsid w:val="0043796E"/>
    <w:rsid w:val="00437B08"/>
    <w:rsid w:val="00437F88"/>
    <w:rsid w:val="00442202"/>
    <w:rsid w:val="004455FB"/>
    <w:rsid w:val="00445738"/>
    <w:rsid w:val="004504A1"/>
    <w:rsid w:val="00451CEF"/>
    <w:rsid w:val="00453863"/>
    <w:rsid w:val="0045430A"/>
    <w:rsid w:val="00455987"/>
    <w:rsid w:val="00455CAD"/>
    <w:rsid w:val="004623C5"/>
    <w:rsid w:val="00465213"/>
    <w:rsid w:val="00466C07"/>
    <w:rsid w:val="00467433"/>
    <w:rsid w:val="00470735"/>
    <w:rsid w:val="004709C8"/>
    <w:rsid w:val="00472C8B"/>
    <w:rsid w:val="004734AB"/>
    <w:rsid w:val="00473E02"/>
    <w:rsid w:val="00475139"/>
    <w:rsid w:val="00476C45"/>
    <w:rsid w:val="00477C36"/>
    <w:rsid w:val="004827E6"/>
    <w:rsid w:val="00482A5F"/>
    <w:rsid w:val="004850FE"/>
    <w:rsid w:val="00495A4B"/>
    <w:rsid w:val="00496E98"/>
    <w:rsid w:val="004A0BB6"/>
    <w:rsid w:val="004A257B"/>
    <w:rsid w:val="004A37EA"/>
    <w:rsid w:val="004A3A35"/>
    <w:rsid w:val="004A49E1"/>
    <w:rsid w:val="004A56F3"/>
    <w:rsid w:val="004A7690"/>
    <w:rsid w:val="004A7BC4"/>
    <w:rsid w:val="004B04AF"/>
    <w:rsid w:val="004B22B8"/>
    <w:rsid w:val="004B2427"/>
    <w:rsid w:val="004B311F"/>
    <w:rsid w:val="004B37F5"/>
    <w:rsid w:val="004B4A56"/>
    <w:rsid w:val="004B52A9"/>
    <w:rsid w:val="004B74FF"/>
    <w:rsid w:val="004C09CA"/>
    <w:rsid w:val="004C1CC3"/>
    <w:rsid w:val="004C49A1"/>
    <w:rsid w:val="004C5B36"/>
    <w:rsid w:val="004C6436"/>
    <w:rsid w:val="004C7911"/>
    <w:rsid w:val="004D15D7"/>
    <w:rsid w:val="004D268D"/>
    <w:rsid w:val="004D2C34"/>
    <w:rsid w:val="004E0CEA"/>
    <w:rsid w:val="004E15DE"/>
    <w:rsid w:val="004E1C6B"/>
    <w:rsid w:val="004E516A"/>
    <w:rsid w:val="004E7754"/>
    <w:rsid w:val="004F0949"/>
    <w:rsid w:val="004F365A"/>
    <w:rsid w:val="004F51E5"/>
    <w:rsid w:val="004F5320"/>
    <w:rsid w:val="004F55BB"/>
    <w:rsid w:val="004F6B73"/>
    <w:rsid w:val="004F7284"/>
    <w:rsid w:val="004F7752"/>
    <w:rsid w:val="00503647"/>
    <w:rsid w:val="0050469F"/>
    <w:rsid w:val="00511747"/>
    <w:rsid w:val="00513CB6"/>
    <w:rsid w:val="0051722E"/>
    <w:rsid w:val="00520132"/>
    <w:rsid w:val="005205A5"/>
    <w:rsid w:val="00520D2E"/>
    <w:rsid w:val="00520E10"/>
    <w:rsid w:val="00521FAC"/>
    <w:rsid w:val="005222C0"/>
    <w:rsid w:val="005262BC"/>
    <w:rsid w:val="005306E9"/>
    <w:rsid w:val="0053102C"/>
    <w:rsid w:val="0053235A"/>
    <w:rsid w:val="00533035"/>
    <w:rsid w:val="00534C60"/>
    <w:rsid w:val="005353C1"/>
    <w:rsid w:val="0054158F"/>
    <w:rsid w:val="005426E4"/>
    <w:rsid w:val="00545FB8"/>
    <w:rsid w:val="00555ABC"/>
    <w:rsid w:val="00557145"/>
    <w:rsid w:val="00557A84"/>
    <w:rsid w:val="005603F6"/>
    <w:rsid w:val="005626DD"/>
    <w:rsid w:val="0056483F"/>
    <w:rsid w:val="00564A35"/>
    <w:rsid w:val="00564F86"/>
    <w:rsid w:val="00567D42"/>
    <w:rsid w:val="00570E99"/>
    <w:rsid w:val="00572985"/>
    <w:rsid w:val="005735CC"/>
    <w:rsid w:val="005735E3"/>
    <w:rsid w:val="00575199"/>
    <w:rsid w:val="00576536"/>
    <w:rsid w:val="00577E65"/>
    <w:rsid w:val="00582CA7"/>
    <w:rsid w:val="0058308D"/>
    <w:rsid w:val="00584176"/>
    <w:rsid w:val="00585E46"/>
    <w:rsid w:val="00590C65"/>
    <w:rsid w:val="00593874"/>
    <w:rsid w:val="005A7AF7"/>
    <w:rsid w:val="005B03FE"/>
    <w:rsid w:val="005B1B88"/>
    <w:rsid w:val="005B2C7A"/>
    <w:rsid w:val="005B4EC9"/>
    <w:rsid w:val="005B4F44"/>
    <w:rsid w:val="005C02EC"/>
    <w:rsid w:val="005C075D"/>
    <w:rsid w:val="005C3FE9"/>
    <w:rsid w:val="005C587F"/>
    <w:rsid w:val="005C6A30"/>
    <w:rsid w:val="005D00CA"/>
    <w:rsid w:val="005D0188"/>
    <w:rsid w:val="005D3F12"/>
    <w:rsid w:val="005D5375"/>
    <w:rsid w:val="005D546D"/>
    <w:rsid w:val="005D5B09"/>
    <w:rsid w:val="005D77B4"/>
    <w:rsid w:val="005D78F1"/>
    <w:rsid w:val="005E66BE"/>
    <w:rsid w:val="005E7812"/>
    <w:rsid w:val="005F0396"/>
    <w:rsid w:val="005F207E"/>
    <w:rsid w:val="005F22D5"/>
    <w:rsid w:val="005F3D90"/>
    <w:rsid w:val="005F426E"/>
    <w:rsid w:val="005F4E9B"/>
    <w:rsid w:val="005F63DE"/>
    <w:rsid w:val="00600C91"/>
    <w:rsid w:val="006022C4"/>
    <w:rsid w:val="006029B3"/>
    <w:rsid w:val="00607D1C"/>
    <w:rsid w:val="006103DC"/>
    <w:rsid w:val="006115B2"/>
    <w:rsid w:val="00611E6D"/>
    <w:rsid w:val="0061322C"/>
    <w:rsid w:val="00620B74"/>
    <w:rsid w:val="0062160B"/>
    <w:rsid w:val="00623202"/>
    <w:rsid w:val="00626BEA"/>
    <w:rsid w:val="0063744E"/>
    <w:rsid w:val="00641786"/>
    <w:rsid w:val="00643EE5"/>
    <w:rsid w:val="00644F9E"/>
    <w:rsid w:val="006458D4"/>
    <w:rsid w:val="00646299"/>
    <w:rsid w:val="00653CAC"/>
    <w:rsid w:val="006550A7"/>
    <w:rsid w:val="006556B1"/>
    <w:rsid w:val="006577BB"/>
    <w:rsid w:val="00661ED9"/>
    <w:rsid w:val="006622ED"/>
    <w:rsid w:val="006624A6"/>
    <w:rsid w:val="006651FB"/>
    <w:rsid w:val="00665616"/>
    <w:rsid w:val="00666556"/>
    <w:rsid w:val="006701AA"/>
    <w:rsid w:val="00670230"/>
    <w:rsid w:val="00670F39"/>
    <w:rsid w:val="00671650"/>
    <w:rsid w:val="00674EBD"/>
    <w:rsid w:val="00675BED"/>
    <w:rsid w:val="00677F44"/>
    <w:rsid w:val="0068299C"/>
    <w:rsid w:val="0069004E"/>
    <w:rsid w:val="00695E88"/>
    <w:rsid w:val="0069647F"/>
    <w:rsid w:val="006969BB"/>
    <w:rsid w:val="006A273E"/>
    <w:rsid w:val="006A4559"/>
    <w:rsid w:val="006A635A"/>
    <w:rsid w:val="006A7106"/>
    <w:rsid w:val="006A7C5D"/>
    <w:rsid w:val="006B2D35"/>
    <w:rsid w:val="006B2D45"/>
    <w:rsid w:val="006B3626"/>
    <w:rsid w:val="006B7590"/>
    <w:rsid w:val="006C01FA"/>
    <w:rsid w:val="006C03B0"/>
    <w:rsid w:val="006C0BB3"/>
    <w:rsid w:val="006C6979"/>
    <w:rsid w:val="006C7EF2"/>
    <w:rsid w:val="006D1C7B"/>
    <w:rsid w:val="006D30DE"/>
    <w:rsid w:val="006D48B4"/>
    <w:rsid w:val="006D663D"/>
    <w:rsid w:val="006D71ED"/>
    <w:rsid w:val="006E1574"/>
    <w:rsid w:val="006E6341"/>
    <w:rsid w:val="006E6DC9"/>
    <w:rsid w:val="006F0013"/>
    <w:rsid w:val="006F7A04"/>
    <w:rsid w:val="006F7B78"/>
    <w:rsid w:val="00700184"/>
    <w:rsid w:val="007005BB"/>
    <w:rsid w:val="0070202A"/>
    <w:rsid w:val="00711F36"/>
    <w:rsid w:val="00714013"/>
    <w:rsid w:val="0071619A"/>
    <w:rsid w:val="007178FF"/>
    <w:rsid w:val="007203C2"/>
    <w:rsid w:val="00721E54"/>
    <w:rsid w:val="00722503"/>
    <w:rsid w:val="0072265D"/>
    <w:rsid w:val="00723AA7"/>
    <w:rsid w:val="00724BA0"/>
    <w:rsid w:val="00725166"/>
    <w:rsid w:val="007278E8"/>
    <w:rsid w:val="00734C5A"/>
    <w:rsid w:val="0073529F"/>
    <w:rsid w:val="00735A7E"/>
    <w:rsid w:val="00740DFC"/>
    <w:rsid w:val="00742CFA"/>
    <w:rsid w:val="007451ED"/>
    <w:rsid w:val="007464B5"/>
    <w:rsid w:val="007517DF"/>
    <w:rsid w:val="00751ABA"/>
    <w:rsid w:val="00753616"/>
    <w:rsid w:val="00755322"/>
    <w:rsid w:val="00756CBF"/>
    <w:rsid w:val="007626D1"/>
    <w:rsid w:val="0076367A"/>
    <w:rsid w:val="00764507"/>
    <w:rsid w:val="007645BB"/>
    <w:rsid w:val="007653E5"/>
    <w:rsid w:val="007654B4"/>
    <w:rsid w:val="00765C0A"/>
    <w:rsid w:val="00767246"/>
    <w:rsid w:val="007674CC"/>
    <w:rsid w:val="007748FE"/>
    <w:rsid w:val="00776134"/>
    <w:rsid w:val="00777327"/>
    <w:rsid w:val="00784E9B"/>
    <w:rsid w:val="0079004E"/>
    <w:rsid w:val="007902F4"/>
    <w:rsid w:val="00790F7B"/>
    <w:rsid w:val="0079215C"/>
    <w:rsid w:val="00795705"/>
    <w:rsid w:val="007A0186"/>
    <w:rsid w:val="007A0220"/>
    <w:rsid w:val="007A14B2"/>
    <w:rsid w:val="007A212A"/>
    <w:rsid w:val="007A282D"/>
    <w:rsid w:val="007A43C2"/>
    <w:rsid w:val="007B0BF8"/>
    <w:rsid w:val="007C4149"/>
    <w:rsid w:val="007C553C"/>
    <w:rsid w:val="007C777D"/>
    <w:rsid w:val="007D0155"/>
    <w:rsid w:val="007D1B40"/>
    <w:rsid w:val="007D235B"/>
    <w:rsid w:val="007D2D71"/>
    <w:rsid w:val="007D4D99"/>
    <w:rsid w:val="007D6C4A"/>
    <w:rsid w:val="007D7720"/>
    <w:rsid w:val="007D7A4C"/>
    <w:rsid w:val="007D7F57"/>
    <w:rsid w:val="007E00B4"/>
    <w:rsid w:val="007E2C3F"/>
    <w:rsid w:val="007E6BC9"/>
    <w:rsid w:val="007E6EF4"/>
    <w:rsid w:val="007F061B"/>
    <w:rsid w:val="007F1307"/>
    <w:rsid w:val="007F4182"/>
    <w:rsid w:val="007F48E1"/>
    <w:rsid w:val="007F505B"/>
    <w:rsid w:val="007F6DF5"/>
    <w:rsid w:val="00801BD1"/>
    <w:rsid w:val="00803BC8"/>
    <w:rsid w:val="00803D13"/>
    <w:rsid w:val="0080531A"/>
    <w:rsid w:val="00805F63"/>
    <w:rsid w:val="00810918"/>
    <w:rsid w:val="00811B95"/>
    <w:rsid w:val="00812678"/>
    <w:rsid w:val="008150DC"/>
    <w:rsid w:val="008158C8"/>
    <w:rsid w:val="008201CA"/>
    <w:rsid w:val="00824E12"/>
    <w:rsid w:val="00826BC2"/>
    <w:rsid w:val="0083068B"/>
    <w:rsid w:val="00830DF5"/>
    <w:rsid w:val="008318AF"/>
    <w:rsid w:val="00834AF8"/>
    <w:rsid w:val="008353F6"/>
    <w:rsid w:val="00835EC4"/>
    <w:rsid w:val="00836D86"/>
    <w:rsid w:val="00836F77"/>
    <w:rsid w:val="008424C4"/>
    <w:rsid w:val="0084307D"/>
    <w:rsid w:val="00843B3D"/>
    <w:rsid w:val="0084513E"/>
    <w:rsid w:val="00850A43"/>
    <w:rsid w:val="00851491"/>
    <w:rsid w:val="00851F0C"/>
    <w:rsid w:val="00853117"/>
    <w:rsid w:val="00855274"/>
    <w:rsid w:val="0085539B"/>
    <w:rsid w:val="00856E02"/>
    <w:rsid w:val="00857C75"/>
    <w:rsid w:val="008602CD"/>
    <w:rsid w:val="00860BAE"/>
    <w:rsid w:val="008653BA"/>
    <w:rsid w:val="0086581C"/>
    <w:rsid w:val="00865ACA"/>
    <w:rsid w:val="00867C85"/>
    <w:rsid w:val="0087059B"/>
    <w:rsid w:val="00871F32"/>
    <w:rsid w:val="008738AF"/>
    <w:rsid w:val="00874D63"/>
    <w:rsid w:val="00875B98"/>
    <w:rsid w:val="0087733B"/>
    <w:rsid w:val="008773C8"/>
    <w:rsid w:val="00881959"/>
    <w:rsid w:val="00882047"/>
    <w:rsid w:val="008857CD"/>
    <w:rsid w:val="00887E17"/>
    <w:rsid w:val="00890DB4"/>
    <w:rsid w:val="0089114B"/>
    <w:rsid w:val="008946AB"/>
    <w:rsid w:val="00896DE9"/>
    <w:rsid w:val="008A2F5C"/>
    <w:rsid w:val="008A323B"/>
    <w:rsid w:val="008A3A2E"/>
    <w:rsid w:val="008A5121"/>
    <w:rsid w:val="008A51BD"/>
    <w:rsid w:val="008A5E64"/>
    <w:rsid w:val="008A79CC"/>
    <w:rsid w:val="008B0FD6"/>
    <w:rsid w:val="008B1087"/>
    <w:rsid w:val="008C0452"/>
    <w:rsid w:val="008C1DA1"/>
    <w:rsid w:val="008C55EF"/>
    <w:rsid w:val="008C66FE"/>
    <w:rsid w:val="008C6950"/>
    <w:rsid w:val="008D0B05"/>
    <w:rsid w:val="008D65E7"/>
    <w:rsid w:val="008E0857"/>
    <w:rsid w:val="008E2FD3"/>
    <w:rsid w:val="008E3448"/>
    <w:rsid w:val="008E420F"/>
    <w:rsid w:val="008E49C6"/>
    <w:rsid w:val="008E4EEC"/>
    <w:rsid w:val="008E5FD0"/>
    <w:rsid w:val="008E7F4E"/>
    <w:rsid w:val="008F19AB"/>
    <w:rsid w:val="008F32C6"/>
    <w:rsid w:val="008F3A03"/>
    <w:rsid w:val="008F4E37"/>
    <w:rsid w:val="008F53FF"/>
    <w:rsid w:val="00900AFE"/>
    <w:rsid w:val="00900F62"/>
    <w:rsid w:val="00900F84"/>
    <w:rsid w:val="00906969"/>
    <w:rsid w:val="00910A50"/>
    <w:rsid w:val="00910E24"/>
    <w:rsid w:val="00911EA3"/>
    <w:rsid w:val="0091296A"/>
    <w:rsid w:val="00913531"/>
    <w:rsid w:val="0091520D"/>
    <w:rsid w:val="009159D7"/>
    <w:rsid w:val="00920417"/>
    <w:rsid w:val="0092164B"/>
    <w:rsid w:val="009227F5"/>
    <w:rsid w:val="00922BF2"/>
    <w:rsid w:val="0092525F"/>
    <w:rsid w:val="00926690"/>
    <w:rsid w:val="009267AA"/>
    <w:rsid w:val="00926C93"/>
    <w:rsid w:val="009270B4"/>
    <w:rsid w:val="0092710A"/>
    <w:rsid w:val="009274BF"/>
    <w:rsid w:val="00931C03"/>
    <w:rsid w:val="00935D84"/>
    <w:rsid w:val="009360A7"/>
    <w:rsid w:val="009365F1"/>
    <w:rsid w:val="00937053"/>
    <w:rsid w:val="009438EF"/>
    <w:rsid w:val="00947551"/>
    <w:rsid w:val="009475DE"/>
    <w:rsid w:val="00947E3B"/>
    <w:rsid w:val="00951F8B"/>
    <w:rsid w:val="0095289F"/>
    <w:rsid w:val="009543B5"/>
    <w:rsid w:val="0095526C"/>
    <w:rsid w:val="00955FF4"/>
    <w:rsid w:val="00962670"/>
    <w:rsid w:val="009663F3"/>
    <w:rsid w:val="009674A1"/>
    <w:rsid w:val="00970530"/>
    <w:rsid w:val="0097540E"/>
    <w:rsid w:val="00975CED"/>
    <w:rsid w:val="00976045"/>
    <w:rsid w:val="00977620"/>
    <w:rsid w:val="0098029F"/>
    <w:rsid w:val="0098235A"/>
    <w:rsid w:val="009834D7"/>
    <w:rsid w:val="00984935"/>
    <w:rsid w:val="00984F33"/>
    <w:rsid w:val="00987BD7"/>
    <w:rsid w:val="00990ADD"/>
    <w:rsid w:val="00991FFC"/>
    <w:rsid w:val="009923FB"/>
    <w:rsid w:val="0099482D"/>
    <w:rsid w:val="00996D2A"/>
    <w:rsid w:val="00997559"/>
    <w:rsid w:val="009A07CB"/>
    <w:rsid w:val="009A6058"/>
    <w:rsid w:val="009A67AA"/>
    <w:rsid w:val="009A7384"/>
    <w:rsid w:val="009B102E"/>
    <w:rsid w:val="009B348A"/>
    <w:rsid w:val="009B4C71"/>
    <w:rsid w:val="009B55B1"/>
    <w:rsid w:val="009B5719"/>
    <w:rsid w:val="009C490B"/>
    <w:rsid w:val="009C7A15"/>
    <w:rsid w:val="009D1479"/>
    <w:rsid w:val="009D18CF"/>
    <w:rsid w:val="009E1708"/>
    <w:rsid w:val="009E537A"/>
    <w:rsid w:val="009E5750"/>
    <w:rsid w:val="009E7522"/>
    <w:rsid w:val="009F38A0"/>
    <w:rsid w:val="009F4863"/>
    <w:rsid w:val="009F48CF"/>
    <w:rsid w:val="009F5FAE"/>
    <w:rsid w:val="00A005D9"/>
    <w:rsid w:val="00A00BE4"/>
    <w:rsid w:val="00A04264"/>
    <w:rsid w:val="00A0495D"/>
    <w:rsid w:val="00A07471"/>
    <w:rsid w:val="00A11781"/>
    <w:rsid w:val="00A12E5E"/>
    <w:rsid w:val="00A1351E"/>
    <w:rsid w:val="00A1384B"/>
    <w:rsid w:val="00A13FA4"/>
    <w:rsid w:val="00A15927"/>
    <w:rsid w:val="00A17D13"/>
    <w:rsid w:val="00A21C54"/>
    <w:rsid w:val="00A247BD"/>
    <w:rsid w:val="00A3266A"/>
    <w:rsid w:val="00A337ED"/>
    <w:rsid w:val="00A34BE6"/>
    <w:rsid w:val="00A3634D"/>
    <w:rsid w:val="00A37CDB"/>
    <w:rsid w:val="00A4001F"/>
    <w:rsid w:val="00A41256"/>
    <w:rsid w:val="00A43773"/>
    <w:rsid w:val="00A44B3F"/>
    <w:rsid w:val="00A51968"/>
    <w:rsid w:val="00A519D9"/>
    <w:rsid w:val="00A51CB2"/>
    <w:rsid w:val="00A5219B"/>
    <w:rsid w:val="00A52E40"/>
    <w:rsid w:val="00A54310"/>
    <w:rsid w:val="00A54C61"/>
    <w:rsid w:val="00A5768D"/>
    <w:rsid w:val="00A57E18"/>
    <w:rsid w:val="00A6355F"/>
    <w:rsid w:val="00A64582"/>
    <w:rsid w:val="00A65D61"/>
    <w:rsid w:val="00A70775"/>
    <w:rsid w:val="00A71498"/>
    <w:rsid w:val="00A747F7"/>
    <w:rsid w:val="00A812B5"/>
    <w:rsid w:val="00A81727"/>
    <w:rsid w:val="00A81C83"/>
    <w:rsid w:val="00A828CC"/>
    <w:rsid w:val="00A83C24"/>
    <w:rsid w:val="00A85ABC"/>
    <w:rsid w:val="00A87784"/>
    <w:rsid w:val="00A87DF5"/>
    <w:rsid w:val="00A90BAD"/>
    <w:rsid w:val="00A934FB"/>
    <w:rsid w:val="00A936A5"/>
    <w:rsid w:val="00A94A98"/>
    <w:rsid w:val="00A959CE"/>
    <w:rsid w:val="00A961A5"/>
    <w:rsid w:val="00AA1E89"/>
    <w:rsid w:val="00AB0572"/>
    <w:rsid w:val="00AB0C53"/>
    <w:rsid w:val="00AB3E0D"/>
    <w:rsid w:val="00AB55B8"/>
    <w:rsid w:val="00AB6A10"/>
    <w:rsid w:val="00AC284B"/>
    <w:rsid w:val="00AD10C3"/>
    <w:rsid w:val="00AD2033"/>
    <w:rsid w:val="00AD33BF"/>
    <w:rsid w:val="00AD66B8"/>
    <w:rsid w:val="00AE0E04"/>
    <w:rsid w:val="00AE28C0"/>
    <w:rsid w:val="00AE3AE5"/>
    <w:rsid w:val="00AE6A09"/>
    <w:rsid w:val="00AE6E52"/>
    <w:rsid w:val="00AE7991"/>
    <w:rsid w:val="00AE7EB9"/>
    <w:rsid w:val="00AF209D"/>
    <w:rsid w:val="00AF2F79"/>
    <w:rsid w:val="00B03505"/>
    <w:rsid w:val="00B062A2"/>
    <w:rsid w:val="00B0644E"/>
    <w:rsid w:val="00B11C0F"/>
    <w:rsid w:val="00B13964"/>
    <w:rsid w:val="00B1477F"/>
    <w:rsid w:val="00B147DE"/>
    <w:rsid w:val="00B15932"/>
    <w:rsid w:val="00B173E2"/>
    <w:rsid w:val="00B2014B"/>
    <w:rsid w:val="00B20413"/>
    <w:rsid w:val="00B20AAD"/>
    <w:rsid w:val="00B210C0"/>
    <w:rsid w:val="00B221F2"/>
    <w:rsid w:val="00B246FD"/>
    <w:rsid w:val="00B316F5"/>
    <w:rsid w:val="00B32A35"/>
    <w:rsid w:val="00B35F92"/>
    <w:rsid w:val="00B3647F"/>
    <w:rsid w:val="00B3750A"/>
    <w:rsid w:val="00B4011C"/>
    <w:rsid w:val="00B40A0A"/>
    <w:rsid w:val="00B4277B"/>
    <w:rsid w:val="00B507A0"/>
    <w:rsid w:val="00B50833"/>
    <w:rsid w:val="00B524AF"/>
    <w:rsid w:val="00B54963"/>
    <w:rsid w:val="00B5746D"/>
    <w:rsid w:val="00B6157D"/>
    <w:rsid w:val="00B641D4"/>
    <w:rsid w:val="00B6445A"/>
    <w:rsid w:val="00B65115"/>
    <w:rsid w:val="00B70141"/>
    <w:rsid w:val="00B71D4B"/>
    <w:rsid w:val="00B73A6A"/>
    <w:rsid w:val="00B74730"/>
    <w:rsid w:val="00B83D7B"/>
    <w:rsid w:val="00B87019"/>
    <w:rsid w:val="00B87F33"/>
    <w:rsid w:val="00B906BE"/>
    <w:rsid w:val="00B9121B"/>
    <w:rsid w:val="00B91D9E"/>
    <w:rsid w:val="00B934FA"/>
    <w:rsid w:val="00B97A6F"/>
    <w:rsid w:val="00BA1510"/>
    <w:rsid w:val="00BA25A9"/>
    <w:rsid w:val="00BA3D1C"/>
    <w:rsid w:val="00BA41BD"/>
    <w:rsid w:val="00BA5A7F"/>
    <w:rsid w:val="00BB06BD"/>
    <w:rsid w:val="00BB0AA9"/>
    <w:rsid w:val="00BB0E93"/>
    <w:rsid w:val="00BB1875"/>
    <w:rsid w:val="00BB29CC"/>
    <w:rsid w:val="00BB4022"/>
    <w:rsid w:val="00BB44DF"/>
    <w:rsid w:val="00BB6884"/>
    <w:rsid w:val="00BC00BF"/>
    <w:rsid w:val="00BC17AA"/>
    <w:rsid w:val="00BC26ED"/>
    <w:rsid w:val="00BC4775"/>
    <w:rsid w:val="00BC54B2"/>
    <w:rsid w:val="00BC73E9"/>
    <w:rsid w:val="00BD08EE"/>
    <w:rsid w:val="00BD0C72"/>
    <w:rsid w:val="00BD3BC5"/>
    <w:rsid w:val="00BD41CB"/>
    <w:rsid w:val="00BD46F2"/>
    <w:rsid w:val="00BD625C"/>
    <w:rsid w:val="00BD6675"/>
    <w:rsid w:val="00BE0E67"/>
    <w:rsid w:val="00BE1788"/>
    <w:rsid w:val="00BE20D7"/>
    <w:rsid w:val="00BE2EE4"/>
    <w:rsid w:val="00BE2F3E"/>
    <w:rsid w:val="00BE494E"/>
    <w:rsid w:val="00BE5F19"/>
    <w:rsid w:val="00BE775B"/>
    <w:rsid w:val="00BF275E"/>
    <w:rsid w:val="00BF4AFA"/>
    <w:rsid w:val="00BF6DFA"/>
    <w:rsid w:val="00BF7231"/>
    <w:rsid w:val="00BF7CB7"/>
    <w:rsid w:val="00C0107A"/>
    <w:rsid w:val="00C04E17"/>
    <w:rsid w:val="00C04EDF"/>
    <w:rsid w:val="00C10BEE"/>
    <w:rsid w:val="00C12AD8"/>
    <w:rsid w:val="00C1754C"/>
    <w:rsid w:val="00C17DDA"/>
    <w:rsid w:val="00C23B3B"/>
    <w:rsid w:val="00C257BC"/>
    <w:rsid w:val="00C27E34"/>
    <w:rsid w:val="00C30651"/>
    <w:rsid w:val="00C308E1"/>
    <w:rsid w:val="00C3270F"/>
    <w:rsid w:val="00C329A3"/>
    <w:rsid w:val="00C33786"/>
    <w:rsid w:val="00C33F43"/>
    <w:rsid w:val="00C34495"/>
    <w:rsid w:val="00C35C52"/>
    <w:rsid w:val="00C369AC"/>
    <w:rsid w:val="00C37C02"/>
    <w:rsid w:val="00C37CE2"/>
    <w:rsid w:val="00C44C7B"/>
    <w:rsid w:val="00C45ED9"/>
    <w:rsid w:val="00C47E92"/>
    <w:rsid w:val="00C52954"/>
    <w:rsid w:val="00C534D0"/>
    <w:rsid w:val="00C54F11"/>
    <w:rsid w:val="00C56C9A"/>
    <w:rsid w:val="00C61708"/>
    <w:rsid w:val="00C64420"/>
    <w:rsid w:val="00C6489D"/>
    <w:rsid w:val="00C7194F"/>
    <w:rsid w:val="00C72745"/>
    <w:rsid w:val="00C7684C"/>
    <w:rsid w:val="00C76A71"/>
    <w:rsid w:val="00C80921"/>
    <w:rsid w:val="00C80CB8"/>
    <w:rsid w:val="00C80FCA"/>
    <w:rsid w:val="00C81B1B"/>
    <w:rsid w:val="00C84045"/>
    <w:rsid w:val="00C86792"/>
    <w:rsid w:val="00C91C58"/>
    <w:rsid w:val="00C967BB"/>
    <w:rsid w:val="00C97EA2"/>
    <w:rsid w:val="00CA3E44"/>
    <w:rsid w:val="00CA54F9"/>
    <w:rsid w:val="00CA7A2F"/>
    <w:rsid w:val="00CB1BE8"/>
    <w:rsid w:val="00CB3118"/>
    <w:rsid w:val="00CB4DFE"/>
    <w:rsid w:val="00CB7D2D"/>
    <w:rsid w:val="00CB7F63"/>
    <w:rsid w:val="00CC064E"/>
    <w:rsid w:val="00CC5847"/>
    <w:rsid w:val="00CC7D4F"/>
    <w:rsid w:val="00CD0DA3"/>
    <w:rsid w:val="00CD2671"/>
    <w:rsid w:val="00CD4410"/>
    <w:rsid w:val="00CD6F06"/>
    <w:rsid w:val="00CE06D4"/>
    <w:rsid w:val="00CE275F"/>
    <w:rsid w:val="00CE2E85"/>
    <w:rsid w:val="00CE360E"/>
    <w:rsid w:val="00CE3D8A"/>
    <w:rsid w:val="00CE4923"/>
    <w:rsid w:val="00CE4C75"/>
    <w:rsid w:val="00CE66F8"/>
    <w:rsid w:val="00CF15BD"/>
    <w:rsid w:val="00CF2D96"/>
    <w:rsid w:val="00CF33B6"/>
    <w:rsid w:val="00CF544E"/>
    <w:rsid w:val="00CF5490"/>
    <w:rsid w:val="00CF7A36"/>
    <w:rsid w:val="00D00D9E"/>
    <w:rsid w:val="00D02516"/>
    <w:rsid w:val="00D02999"/>
    <w:rsid w:val="00D05DAA"/>
    <w:rsid w:val="00D07B00"/>
    <w:rsid w:val="00D11BE1"/>
    <w:rsid w:val="00D13A82"/>
    <w:rsid w:val="00D13FE7"/>
    <w:rsid w:val="00D220B8"/>
    <w:rsid w:val="00D22618"/>
    <w:rsid w:val="00D226D2"/>
    <w:rsid w:val="00D25579"/>
    <w:rsid w:val="00D2674D"/>
    <w:rsid w:val="00D30036"/>
    <w:rsid w:val="00D30E2A"/>
    <w:rsid w:val="00D31BF1"/>
    <w:rsid w:val="00D4021D"/>
    <w:rsid w:val="00D43857"/>
    <w:rsid w:val="00D45677"/>
    <w:rsid w:val="00D47A48"/>
    <w:rsid w:val="00D50D63"/>
    <w:rsid w:val="00D53405"/>
    <w:rsid w:val="00D604F5"/>
    <w:rsid w:val="00D60A1D"/>
    <w:rsid w:val="00D61743"/>
    <w:rsid w:val="00D64C11"/>
    <w:rsid w:val="00D6540C"/>
    <w:rsid w:val="00D65960"/>
    <w:rsid w:val="00D70393"/>
    <w:rsid w:val="00D70FD9"/>
    <w:rsid w:val="00D71A76"/>
    <w:rsid w:val="00D71B5F"/>
    <w:rsid w:val="00D7495C"/>
    <w:rsid w:val="00D75E7F"/>
    <w:rsid w:val="00D7662C"/>
    <w:rsid w:val="00D76978"/>
    <w:rsid w:val="00D77256"/>
    <w:rsid w:val="00D8026E"/>
    <w:rsid w:val="00D80CB4"/>
    <w:rsid w:val="00D828BC"/>
    <w:rsid w:val="00D836A7"/>
    <w:rsid w:val="00D868B0"/>
    <w:rsid w:val="00D86B50"/>
    <w:rsid w:val="00D9156C"/>
    <w:rsid w:val="00DA012F"/>
    <w:rsid w:val="00DA126A"/>
    <w:rsid w:val="00DA2AE6"/>
    <w:rsid w:val="00DA4594"/>
    <w:rsid w:val="00DA6AEB"/>
    <w:rsid w:val="00DA70C3"/>
    <w:rsid w:val="00DB0BE8"/>
    <w:rsid w:val="00DB14D2"/>
    <w:rsid w:val="00DB286F"/>
    <w:rsid w:val="00DB7ABC"/>
    <w:rsid w:val="00DC05D3"/>
    <w:rsid w:val="00DC0DF7"/>
    <w:rsid w:val="00DC18D0"/>
    <w:rsid w:val="00DC3121"/>
    <w:rsid w:val="00DD06CE"/>
    <w:rsid w:val="00DD09B1"/>
    <w:rsid w:val="00DD0D07"/>
    <w:rsid w:val="00DD1DED"/>
    <w:rsid w:val="00DD2B5E"/>
    <w:rsid w:val="00DD56AD"/>
    <w:rsid w:val="00DD626B"/>
    <w:rsid w:val="00DD6C72"/>
    <w:rsid w:val="00DE3602"/>
    <w:rsid w:val="00DE3D23"/>
    <w:rsid w:val="00DE79F0"/>
    <w:rsid w:val="00DE7AC0"/>
    <w:rsid w:val="00DF0963"/>
    <w:rsid w:val="00DF12F3"/>
    <w:rsid w:val="00DF2AEC"/>
    <w:rsid w:val="00DF4B40"/>
    <w:rsid w:val="00E00ECD"/>
    <w:rsid w:val="00E03DBF"/>
    <w:rsid w:val="00E057A4"/>
    <w:rsid w:val="00E07946"/>
    <w:rsid w:val="00E07E76"/>
    <w:rsid w:val="00E1284D"/>
    <w:rsid w:val="00E13B35"/>
    <w:rsid w:val="00E14D89"/>
    <w:rsid w:val="00E16D67"/>
    <w:rsid w:val="00E17FF9"/>
    <w:rsid w:val="00E20841"/>
    <w:rsid w:val="00E2090C"/>
    <w:rsid w:val="00E21E84"/>
    <w:rsid w:val="00E23027"/>
    <w:rsid w:val="00E264FB"/>
    <w:rsid w:val="00E271E5"/>
    <w:rsid w:val="00E30E73"/>
    <w:rsid w:val="00E3353F"/>
    <w:rsid w:val="00E34EA2"/>
    <w:rsid w:val="00E35BC2"/>
    <w:rsid w:val="00E362D5"/>
    <w:rsid w:val="00E4259E"/>
    <w:rsid w:val="00E4595E"/>
    <w:rsid w:val="00E45F87"/>
    <w:rsid w:val="00E46247"/>
    <w:rsid w:val="00E50D4B"/>
    <w:rsid w:val="00E5317A"/>
    <w:rsid w:val="00E53D42"/>
    <w:rsid w:val="00E5669B"/>
    <w:rsid w:val="00E623A1"/>
    <w:rsid w:val="00E62BAA"/>
    <w:rsid w:val="00E65B88"/>
    <w:rsid w:val="00E66A29"/>
    <w:rsid w:val="00E67470"/>
    <w:rsid w:val="00E7175C"/>
    <w:rsid w:val="00E7254B"/>
    <w:rsid w:val="00E7441E"/>
    <w:rsid w:val="00E7442F"/>
    <w:rsid w:val="00E75934"/>
    <w:rsid w:val="00E75B7A"/>
    <w:rsid w:val="00E818A3"/>
    <w:rsid w:val="00E837FB"/>
    <w:rsid w:val="00E869A8"/>
    <w:rsid w:val="00E9130D"/>
    <w:rsid w:val="00E9143B"/>
    <w:rsid w:val="00E922EA"/>
    <w:rsid w:val="00E94324"/>
    <w:rsid w:val="00E94342"/>
    <w:rsid w:val="00E96834"/>
    <w:rsid w:val="00E969A5"/>
    <w:rsid w:val="00E97105"/>
    <w:rsid w:val="00EA0C19"/>
    <w:rsid w:val="00EA19D9"/>
    <w:rsid w:val="00EA30DF"/>
    <w:rsid w:val="00EA3ECB"/>
    <w:rsid w:val="00EA5152"/>
    <w:rsid w:val="00EA5FC7"/>
    <w:rsid w:val="00EB08FC"/>
    <w:rsid w:val="00EB0906"/>
    <w:rsid w:val="00EB5275"/>
    <w:rsid w:val="00EB720B"/>
    <w:rsid w:val="00EC01A3"/>
    <w:rsid w:val="00EC1B50"/>
    <w:rsid w:val="00EC304C"/>
    <w:rsid w:val="00EC4806"/>
    <w:rsid w:val="00EC59A5"/>
    <w:rsid w:val="00EC5D5C"/>
    <w:rsid w:val="00EC6DD4"/>
    <w:rsid w:val="00EC7EBD"/>
    <w:rsid w:val="00ED447C"/>
    <w:rsid w:val="00ED6421"/>
    <w:rsid w:val="00ED6FEF"/>
    <w:rsid w:val="00EE115B"/>
    <w:rsid w:val="00EE31BF"/>
    <w:rsid w:val="00EE3CB1"/>
    <w:rsid w:val="00EE4CB4"/>
    <w:rsid w:val="00EE4E51"/>
    <w:rsid w:val="00EF1DA1"/>
    <w:rsid w:val="00EF5EB4"/>
    <w:rsid w:val="00EF60B5"/>
    <w:rsid w:val="00F014F6"/>
    <w:rsid w:val="00F02B11"/>
    <w:rsid w:val="00F07388"/>
    <w:rsid w:val="00F07556"/>
    <w:rsid w:val="00F1181E"/>
    <w:rsid w:val="00F118A0"/>
    <w:rsid w:val="00F12AA5"/>
    <w:rsid w:val="00F15D2D"/>
    <w:rsid w:val="00F160C0"/>
    <w:rsid w:val="00F20C6A"/>
    <w:rsid w:val="00F25AC7"/>
    <w:rsid w:val="00F27B3F"/>
    <w:rsid w:val="00F308B7"/>
    <w:rsid w:val="00F30D80"/>
    <w:rsid w:val="00F3123B"/>
    <w:rsid w:val="00F31B2B"/>
    <w:rsid w:val="00F356D5"/>
    <w:rsid w:val="00F377C4"/>
    <w:rsid w:val="00F400F1"/>
    <w:rsid w:val="00F41720"/>
    <w:rsid w:val="00F42000"/>
    <w:rsid w:val="00F42276"/>
    <w:rsid w:val="00F43065"/>
    <w:rsid w:val="00F44B72"/>
    <w:rsid w:val="00F45587"/>
    <w:rsid w:val="00F45AC7"/>
    <w:rsid w:val="00F47AEC"/>
    <w:rsid w:val="00F506B1"/>
    <w:rsid w:val="00F5098B"/>
    <w:rsid w:val="00F52B1C"/>
    <w:rsid w:val="00F53AB8"/>
    <w:rsid w:val="00F56914"/>
    <w:rsid w:val="00F56C3F"/>
    <w:rsid w:val="00F57C79"/>
    <w:rsid w:val="00F57D1B"/>
    <w:rsid w:val="00F60824"/>
    <w:rsid w:val="00F60D25"/>
    <w:rsid w:val="00F6117D"/>
    <w:rsid w:val="00F61441"/>
    <w:rsid w:val="00F62026"/>
    <w:rsid w:val="00F63040"/>
    <w:rsid w:val="00F66F14"/>
    <w:rsid w:val="00F7377C"/>
    <w:rsid w:val="00F81019"/>
    <w:rsid w:val="00F82DDC"/>
    <w:rsid w:val="00F854A4"/>
    <w:rsid w:val="00F85913"/>
    <w:rsid w:val="00F8598E"/>
    <w:rsid w:val="00F85EDE"/>
    <w:rsid w:val="00F86064"/>
    <w:rsid w:val="00F927A0"/>
    <w:rsid w:val="00F9369C"/>
    <w:rsid w:val="00F94F02"/>
    <w:rsid w:val="00F975DD"/>
    <w:rsid w:val="00FA0693"/>
    <w:rsid w:val="00FA1DA2"/>
    <w:rsid w:val="00FA5AA0"/>
    <w:rsid w:val="00FA7B27"/>
    <w:rsid w:val="00FB0795"/>
    <w:rsid w:val="00FB0F28"/>
    <w:rsid w:val="00FB156F"/>
    <w:rsid w:val="00FB31F4"/>
    <w:rsid w:val="00FB496B"/>
    <w:rsid w:val="00FB5527"/>
    <w:rsid w:val="00FB67F0"/>
    <w:rsid w:val="00FB6CDB"/>
    <w:rsid w:val="00FB7D39"/>
    <w:rsid w:val="00FC39E5"/>
    <w:rsid w:val="00FC5B92"/>
    <w:rsid w:val="00FC6FB4"/>
    <w:rsid w:val="00FD06B1"/>
    <w:rsid w:val="00FD4029"/>
    <w:rsid w:val="00FD6BCE"/>
    <w:rsid w:val="00FD6C4A"/>
    <w:rsid w:val="00FE027E"/>
    <w:rsid w:val="00FE1A79"/>
    <w:rsid w:val="00FE3196"/>
    <w:rsid w:val="00FE3C28"/>
    <w:rsid w:val="00FE438C"/>
    <w:rsid w:val="00FE5A52"/>
    <w:rsid w:val="00FE7B64"/>
    <w:rsid w:val="00FF02DA"/>
    <w:rsid w:val="00FF37AE"/>
    <w:rsid w:val="00FF3CCF"/>
    <w:rsid w:val="00FF7053"/>
    <w:rsid w:val="062B96C3"/>
    <w:rsid w:val="0FBF2C59"/>
    <w:rsid w:val="159EBE83"/>
    <w:rsid w:val="29050E16"/>
    <w:rsid w:val="2B9E4F8A"/>
    <w:rsid w:val="2C0C9A31"/>
    <w:rsid w:val="2F71294B"/>
    <w:rsid w:val="3AD10462"/>
    <w:rsid w:val="42A5012B"/>
    <w:rsid w:val="43042CC7"/>
    <w:rsid w:val="4BE4FD07"/>
    <w:rsid w:val="50835D36"/>
    <w:rsid w:val="5911D594"/>
    <w:rsid w:val="7EFDC45B"/>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4:docId w14:val="7A1D29A3"/>
  <w15:docId w15:val="{9172707B-515E-4956-801E-6F19E024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C07"/>
    <w:rPr>
      <w:rFonts w:ascii="Verdana" w:hAnsi="Verdana"/>
    </w:rPr>
  </w:style>
  <w:style w:type="paragraph" w:styleId="Heading2">
    <w:name w:val="heading 2"/>
    <w:basedOn w:val="Normal"/>
    <w:next w:val="Normal"/>
    <w:link w:val="Rubrik2Char"/>
    <w:uiPriority w:val="9"/>
    <w:unhideWhenUsed/>
    <w:qFormat/>
    <w:rsid w:val="00F94F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Rubrik4Char"/>
    <w:qFormat/>
    <w:rsid w:val="0087733B"/>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uiPriority w:val="1"/>
    <w:qFormat/>
    <w:rsid w:val="00D71B5F"/>
    <w:pPr>
      <w:ind w:firstLine="142"/>
    </w:pPr>
    <w:rPr>
      <w:sz w:val="16"/>
      <w:szCs w:val="16"/>
    </w:rPr>
  </w:style>
  <w:style w:type="character" w:customStyle="1" w:styleId="BrdtextChar">
    <w:name w:val="Brödtext Char"/>
    <w:basedOn w:val="DefaultParagraphFont"/>
    <w:link w:val="BodyText"/>
    <w:uiPriority w:val="1"/>
    <w:rsid w:val="00D71B5F"/>
    <w:rPr>
      <w:rFonts w:ascii="Verdana" w:hAnsi="Verdana"/>
      <w:sz w:val="16"/>
      <w:szCs w:val="16"/>
    </w:rPr>
  </w:style>
  <w:style w:type="paragraph" w:styleId="NoSpacing">
    <w:name w:val="No Spacing"/>
    <w:link w:val="IngetavstndChar"/>
    <w:uiPriority w:val="1"/>
    <w:qFormat/>
    <w:rsid w:val="00466C07"/>
    <w:pPr>
      <w:spacing w:after="0" w:line="240" w:lineRule="auto"/>
    </w:pPr>
    <w:rPr>
      <w:rFonts w:ascii="Verdana" w:hAnsi="Verdana"/>
      <w:sz w:val="18"/>
    </w:rPr>
  </w:style>
  <w:style w:type="paragraph" w:styleId="Header">
    <w:name w:val="header"/>
    <w:basedOn w:val="Normal"/>
    <w:link w:val="SidhuvudChar"/>
    <w:uiPriority w:val="99"/>
    <w:unhideWhenUsed/>
    <w:rsid w:val="00466C07"/>
    <w:pPr>
      <w:tabs>
        <w:tab w:val="center" w:pos="4536"/>
        <w:tab w:val="right" w:pos="9072"/>
      </w:tabs>
      <w:spacing w:after="0" w:line="240" w:lineRule="auto"/>
    </w:pPr>
  </w:style>
  <w:style w:type="character" w:customStyle="1" w:styleId="SidhuvudChar">
    <w:name w:val="Sidhuvud Char"/>
    <w:basedOn w:val="DefaultParagraphFont"/>
    <w:link w:val="Header"/>
    <w:uiPriority w:val="99"/>
    <w:rsid w:val="00466C07"/>
    <w:rPr>
      <w:rFonts w:ascii="Verdana" w:hAnsi="Verdana"/>
    </w:rPr>
  </w:style>
  <w:style w:type="paragraph" w:styleId="Footer">
    <w:name w:val="footer"/>
    <w:basedOn w:val="Normal"/>
    <w:link w:val="SidfotChar"/>
    <w:uiPriority w:val="99"/>
    <w:unhideWhenUsed/>
    <w:rsid w:val="00466C07"/>
    <w:pPr>
      <w:tabs>
        <w:tab w:val="center" w:pos="4536"/>
        <w:tab w:val="right" w:pos="9072"/>
      </w:tabs>
      <w:spacing w:after="0" w:line="240" w:lineRule="auto"/>
    </w:pPr>
  </w:style>
  <w:style w:type="character" w:customStyle="1" w:styleId="SidfotChar">
    <w:name w:val="Sidfot Char"/>
    <w:basedOn w:val="DefaultParagraphFont"/>
    <w:link w:val="Footer"/>
    <w:uiPriority w:val="99"/>
    <w:rsid w:val="00466C07"/>
    <w:rPr>
      <w:rFonts w:ascii="Verdana" w:hAnsi="Verdana"/>
    </w:rPr>
  </w:style>
  <w:style w:type="paragraph" w:styleId="BalloonText">
    <w:name w:val="Balloon Text"/>
    <w:basedOn w:val="Normal"/>
    <w:link w:val="BallongtextChar"/>
    <w:uiPriority w:val="99"/>
    <w:semiHidden/>
    <w:unhideWhenUsed/>
    <w:rsid w:val="00466C07"/>
    <w:pPr>
      <w:spacing w:after="0" w:line="240" w:lineRule="auto"/>
    </w:pPr>
    <w:rPr>
      <w:rFonts w:ascii="Tahoma" w:hAnsi="Tahoma" w:cs="Tahoma"/>
      <w:sz w:val="16"/>
      <w:szCs w:val="16"/>
    </w:rPr>
  </w:style>
  <w:style w:type="character" w:customStyle="1" w:styleId="BallongtextChar">
    <w:name w:val="Ballongtext Char"/>
    <w:basedOn w:val="DefaultParagraphFont"/>
    <w:link w:val="BalloonText"/>
    <w:uiPriority w:val="99"/>
    <w:semiHidden/>
    <w:rsid w:val="00466C07"/>
    <w:rPr>
      <w:rFonts w:ascii="Tahoma" w:hAnsi="Tahoma" w:cs="Tahoma"/>
      <w:sz w:val="16"/>
      <w:szCs w:val="16"/>
    </w:rPr>
  </w:style>
  <w:style w:type="paragraph" w:customStyle="1" w:styleId="TableParagraph">
    <w:name w:val="Table Paragraph"/>
    <w:basedOn w:val="Normal"/>
    <w:uiPriority w:val="1"/>
    <w:qFormat/>
    <w:rsid w:val="00466C07"/>
    <w:pPr>
      <w:widowControl w:val="0"/>
      <w:spacing w:after="0" w:line="240" w:lineRule="auto"/>
    </w:pPr>
    <w:rPr>
      <w:rFonts w:asciiTheme="minorHAnsi" w:hAnsiTheme="minorHAnsi"/>
      <w:lang w:val="en-US"/>
    </w:rPr>
  </w:style>
  <w:style w:type="table" w:styleId="TableGrid">
    <w:name w:val="Table Grid"/>
    <w:basedOn w:val="TableNormal"/>
    <w:uiPriority w:val="59"/>
    <w:rsid w:val="00466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DefaultParagraphFont"/>
    <w:link w:val="Heading4"/>
    <w:rsid w:val="0087733B"/>
    <w:rPr>
      <w:rFonts w:ascii="Times New Roman" w:eastAsia="Times New Roman" w:hAnsi="Times New Roman" w:cs="Times New Roman"/>
      <w:b/>
      <w:bCs/>
      <w:sz w:val="24"/>
      <w:szCs w:val="24"/>
      <w:lang w:eastAsia="sv-SE"/>
    </w:rPr>
  </w:style>
  <w:style w:type="paragraph" w:styleId="ListParagraph">
    <w:name w:val="List Paragraph"/>
    <w:basedOn w:val="Normal"/>
    <w:uiPriority w:val="34"/>
    <w:qFormat/>
    <w:rsid w:val="0087733B"/>
    <w:pPr>
      <w:ind w:left="720"/>
      <w:contextualSpacing/>
    </w:pPr>
  </w:style>
  <w:style w:type="paragraph" w:customStyle="1" w:styleId="EPGText">
    <w:name w:val="EPG Text"/>
    <w:basedOn w:val="Normal"/>
    <w:qFormat/>
    <w:rsid w:val="00BB0AA9"/>
    <w:pPr>
      <w:spacing w:after="0" w:line="240" w:lineRule="auto"/>
    </w:pPr>
    <w:rPr>
      <w:rFonts w:ascii="Arial" w:hAnsi="Arial"/>
      <w:sz w:val="16"/>
      <w:szCs w:val="20"/>
    </w:rPr>
  </w:style>
  <w:style w:type="paragraph" w:styleId="List">
    <w:name w:val="List"/>
    <w:basedOn w:val="Normal"/>
    <w:rsid w:val="00DA2AE6"/>
    <w:pPr>
      <w:spacing w:after="0" w:line="240" w:lineRule="auto"/>
    </w:pPr>
    <w:rPr>
      <w:rFonts w:ascii="Times New Roman" w:eastAsia="Times New Roman" w:hAnsi="Times New Roman" w:cs="Times New Roman"/>
      <w:sz w:val="24"/>
      <w:szCs w:val="20"/>
      <w:lang w:eastAsia="sv-SE"/>
    </w:rPr>
  </w:style>
  <w:style w:type="paragraph" w:customStyle="1" w:styleId="Driftindikering">
    <w:name w:val="_Driftindikering"/>
    <w:basedOn w:val="Normal"/>
    <w:rsid w:val="00DA2AE6"/>
    <w:pPr>
      <w:tabs>
        <w:tab w:val="left" w:pos="1985"/>
        <w:tab w:val="left" w:pos="5670"/>
      </w:tabs>
      <w:spacing w:after="0" w:line="240" w:lineRule="auto"/>
    </w:pPr>
    <w:rPr>
      <w:rFonts w:ascii="Times New Roman" w:eastAsia="Times New Roman" w:hAnsi="Times New Roman" w:cs="Times New Roman"/>
      <w:sz w:val="20"/>
      <w:szCs w:val="20"/>
      <w:lang w:eastAsia="sv-SE"/>
    </w:rPr>
  </w:style>
  <w:style w:type="paragraph" w:customStyle="1" w:styleId="Installningsvarde">
    <w:name w:val="_Installningsvarde"/>
    <w:basedOn w:val="Normal"/>
    <w:rsid w:val="00DA2AE6"/>
    <w:pPr>
      <w:tabs>
        <w:tab w:val="left" w:pos="1985"/>
        <w:tab w:val="left" w:pos="5670"/>
        <w:tab w:val="left" w:pos="6237"/>
        <w:tab w:val="left" w:pos="6804"/>
        <w:tab w:val="left" w:pos="7371"/>
        <w:tab w:val="left" w:pos="7938"/>
        <w:tab w:val="left" w:pos="8505"/>
        <w:tab w:val="left" w:pos="9072"/>
      </w:tabs>
      <w:spacing w:after="0" w:line="240" w:lineRule="auto"/>
    </w:pPr>
    <w:rPr>
      <w:rFonts w:ascii="Times New Roman" w:eastAsia="Times New Roman" w:hAnsi="Times New Roman" w:cs="Times New Roman"/>
      <w:sz w:val="20"/>
      <w:szCs w:val="20"/>
      <w:lang w:eastAsia="sv-SE"/>
    </w:rPr>
  </w:style>
  <w:style w:type="paragraph" w:customStyle="1" w:styleId="Larmer">
    <w:name w:val="_Larmer"/>
    <w:basedOn w:val="Normal"/>
    <w:rsid w:val="00DA2AE6"/>
    <w:pPr>
      <w:tabs>
        <w:tab w:val="left" w:pos="1985"/>
        <w:tab w:val="left" w:pos="5670"/>
        <w:tab w:val="left" w:pos="5954"/>
      </w:tabs>
      <w:spacing w:after="0" w:line="240" w:lineRule="auto"/>
    </w:pPr>
    <w:rPr>
      <w:rFonts w:ascii="Times New Roman" w:eastAsia="Times New Roman" w:hAnsi="Times New Roman" w:cs="Times New Roman"/>
      <w:sz w:val="20"/>
      <w:szCs w:val="20"/>
      <w:lang w:eastAsia="sv-SE"/>
    </w:rPr>
  </w:style>
  <w:style w:type="character" w:customStyle="1" w:styleId="Rubrik2Char">
    <w:name w:val="Rubrik 2 Char"/>
    <w:basedOn w:val="DefaultParagraphFont"/>
    <w:link w:val="Heading2"/>
    <w:uiPriority w:val="9"/>
    <w:rsid w:val="00F94F02"/>
    <w:rPr>
      <w:rFonts w:asciiTheme="majorHAnsi" w:eastAsiaTheme="majorEastAsia" w:hAnsiTheme="majorHAnsi" w:cstheme="majorBidi"/>
      <w:b/>
      <w:bCs/>
      <w:color w:val="4F81BD" w:themeColor="accent1"/>
      <w:sz w:val="26"/>
      <w:szCs w:val="26"/>
    </w:rPr>
  </w:style>
  <w:style w:type="paragraph" w:customStyle="1" w:styleId="BESKbrdtext">
    <w:name w:val="BESKbrödtext"/>
    <w:basedOn w:val="Normal"/>
    <w:link w:val="BESKbrdtextCharChar"/>
    <w:qFormat/>
    <w:rsid w:val="00303417"/>
    <w:pPr>
      <w:tabs>
        <w:tab w:val="left" w:pos="2835"/>
        <w:tab w:val="left" w:pos="4253"/>
        <w:tab w:val="left" w:pos="5670"/>
        <w:tab w:val="left" w:pos="7088"/>
        <w:tab w:val="left" w:pos="8505"/>
        <w:tab w:val="right" w:pos="9979"/>
      </w:tabs>
      <w:spacing w:before="80" w:after="0" w:line="240" w:lineRule="auto"/>
      <w:ind w:left="1418" w:right="1701"/>
    </w:pPr>
    <w:rPr>
      <w:rFonts w:ascii="Calibri" w:eastAsia="Times New Roman" w:hAnsi="Calibri" w:cs="Times New Roman"/>
      <w:szCs w:val="20"/>
      <w:lang w:eastAsia="sv-SE"/>
    </w:rPr>
  </w:style>
  <w:style w:type="character" w:customStyle="1" w:styleId="BESKbrdtextCharChar">
    <w:name w:val="BESKbrödtext Char Char"/>
    <w:link w:val="BESKbrdtext"/>
    <w:rsid w:val="00303417"/>
    <w:rPr>
      <w:rFonts w:ascii="Calibri" w:eastAsia="Times New Roman" w:hAnsi="Calibri" w:cs="Times New Roman"/>
      <w:szCs w:val="20"/>
      <w:lang w:eastAsia="sv-SE"/>
    </w:rPr>
  </w:style>
  <w:style w:type="character" w:customStyle="1" w:styleId="normaltextrun">
    <w:name w:val="normaltextrun"/>
    <w:basedOn w:val="DefaultParagraphFont"/>
    <w:rsid w:val="004C1CC3"/>
  </w:style>
  <w:style w:type="character" w:customStyle="1" w:styleId="eop">
    <w:name w:val="eop"/>
    <w:basedOn w:val="DefaultParagraphFont"/>
    <w:rsid w:val="004C1CC3"/>
  </w:style>
  <w:style w:type="paragraph" w:customStyle="1" w:styleId="paragraph">
    <w:name w:val="paragraph"/>
    <w:basedOn w:val="Normal"/>
    <w:link w:val="paragraphChar"/>
    <w:rsid w:val="00811B9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pellingerror">
    <w:name w:val="spellingerror"/>
    <w:basedOn w:val="DefaultParagraphFont"/>
    <w:rsid w:val="00811B95"/>
  </w:style>
  <w:style w:type="character" w:customStyle="1" w:styleId="scxw221951386">
    <w:name w:val="scxw221951386"/>
    <w:basedOn w:val="DefaultParagraphFont"/>
    <w:rsid w:val="00811B95"/>
  </w:style>
  <w:style w:type="character" w:styleId="CommentReference">
    <w:name w:val="annotation reference"/>
    <w:basedOn w:val="DefaultParagraphFont"/>
    <w:uiPriority w:val="99"/>
    <w:semiHidden/>
    <w:unhideWhenUsed/>
    <w:rsid w:val="0056483F"/>
    <w:rPr>
      <w:sz w:val="16"/>
      <w:szCs w:val="16"/>
    </w:rPr>
  </w:style>
  <w:style w:type="paragraph" w:styleId="CommentText">
    <w:name w:val="annotation text"/>
    <w:basedOn w:val="Normal"/>
    <w:link w:val="KommentarerChar"/>
    <w:uiPriority w:val="99"/>
    <w:unhideWhenUsed/>
    <w:rsid w:val="0056483F"/>
    <w:pPr>
      <w:spacing w:line="240" w:lineRule="auto"/>
    </w:pPr>
    <w:rPr>
      <w:sz w:val="20"/>
      <w:szCs w:val="20"/>
    </w:rPr>
  </w:style>
  <w:style w:type="character" w:customStyle="1" w:styleId="KommentarerChar">
    <w:name w:val="Kommentarer Char"/>
    <w:basedOn w:val="DefaultParagraphFont"/>
    <w:link w:val="CommentText"/>
    <w:uiPriority w:val="99"/>
    <w:rsid w:val="0056483F"/>
    <w:rPr>
      <w:rFonts w:ascii="Verdana" w:hAnsi="Verdana"/>
      <w:sz w:val="20"/>
      <w:szCs w:val="20"/>
    </w:rPr>
  </w:style>
  <w:style w:type="character" w:customStyle="1" w:styleId="Nmn1">
    <w:name w:val="Nämn1"/>
    <w:basedOn w:val="DefaultParagraphFont"/>
    <w:uiPriority w:val="99"/>
    <w:rsid w:val="0056483F"/>
    <w:rPr>
      <w:color w:val="2B579A"/>
      <w:shd w:val="clear" w:color="auto" w:fill="E1DFDD"/>
    </w:rPr>
  </w:style>
  <w:style w:type="paragraph" w:styleId="CommentSubject">
    <w:name w:val="annotation subject"/>
    <w:basedOn w:val="CommentText"/>
    <w:next w:val="CommentText"/>
    <w:link w:val="KommentarsmneChar"/>
    <w:uiPriority w:val="99"/>
    <w:semiHidden/>
    <w:unhideWhenUsed/>
    <w:rsid w:val="00402A42"/>
    <w:rPr>
      <w:b/>
      <w:bCs/>
    </w:rPr>
  </w:style>
  <w:style w:type="character" w:customStyle="1" w:styleId="KommentarsmneChar">
    <w:name w:val="Kommentarsämne Char"/>
    <w:basedOn w:val="KommentarerChar"/>
    <w:link w:val="CommentSubject"/>
    <w:uiPriority w:val="99"/>
    <w:semiHidden/>
    <w:rsid w:val="00402A42"/>
    <w:rPr>
      <w:rFonts w:ascii="Verdana" w:hAnsi="Verdana"/>
      <w:b/>
      <w:bCs/>
      <w:sz w:val="20"/>
      <w:szCs w:val="20"/>
    </w:rPr>
  </w:style>
  <w:style w:type="character" w:styleId="PlaceholderText">
    <w:name w:val="Placeholder Text"/>
    <w:basedOn w:val="DefaultParagraphFont"/>
    <w:uiPriority w:val="99"/>
    <w:semiHidden/>
    <w:rsid w:val="00AC284B"/>
    <w:rPr>
      <w:color w:val="808080"/>
    </w:rPr>
  </w:style>
  <w:style w:type="character" w:styleId="Mention">
    <w:name w:val="Mention"/>
    <w:basedOn w:val="DefaultParagraphFont"/>
    <w:uiPriority w:val="99"/>
    <w:rsid w:val="00922BF2"/>
    <w:rPr>
      <w:color w:val="2B579A"/>
      <w:shd w:val="clear" w:color="auto" w:fill="E1DFDD"/>
    </w:rPr>
  </w:style>
  <w:style w:type="character" w:customStyle="1" w:styleId="scxw134564954">
    <w:name w:val="scxw134564954"/>
    <w:basedOn w:val="DefaultParagraphFont"/>
    <w:rsid w:val="00E13B35"/>
  </w:style>
  <w:style w:type="character" w:customStyle="1" w:styleId="ui-provider">
    <w:name w:val="ui-provider"/>
    <w:basedOn w:val="DefaultParagraphFont"/>
    <w:rsid w:val="007902F4"/>
  </w:style>
  <w:style w:type="character" w:styleId="Strong">
    <w:name w:val="Strong"/>
    <w:basedOn w:val="DefaultParagraphFont"/>
    <w:uiPriority w:val="22"/>
    <w:qFormat/>
    <w:rsid w:val="007902F4"/>
    <w:rPr>
      <w:b/>
      <w:bCs/>
    </w:rPr>
  </w:style>
  <w:style w:type="paragraph" w:customStyle="1" w:styleId="Brdtextidriftkort">
    <w:name w:val="Brödtext i driftkort"/>
    <w:basedOn w:val="paragraph"/>
    <w:link w:val="BrdtextidriftkortChar"/>
    <w:qFormat/>
    <w:rsid w:val="00D71A76"/>
    <w:pPr>
      <w:spacing w:before="60" w:beforeAutospacing="0" w:after="0" w:afterAutospacing="0"/>
      <w:ind w:left="357" w:hanging="357"/>
      <w:textAlignment w:val="baseline"/>
    </w:pPr>
    <w:rPr>
      <w:rFonts w:ascii="Calibri" w:hAnsi="Calibri" w:cs="Calibri"/>
      <w:sz w:val="18"/>
      <w:szCs w:val="18"/>
    </w:rPr>
  </w:style>
  <w:style w:type="character" w:customStyle="1" w:styleId="paragraphChar">
    <w:name w:val="paragraph Char"/>
    <w:basedOn w:val="DefaultParagraphFont"/>
    <w:link w:val="paragraph"/>
    <w:rsid w:val="00D71A76"/>
    <w:rPr>
      <w:rFonts w:ascii="Times New Roman" w:eastAsia="Times New Roman" w:hAnsi="Times New Roman" w:cs="Times New Roman"/>
      <w:sz w:val="24"/>
      <w:szCs w:val="24"/>
      <w:lang w:eastAsia="sv-SE"/>
    </w:rPr>
  </w:style>
  <w:style w:type="character" w:customStyle="1" w:styleId="BrdtextidriftkortChar">
    <w:name w:val="Brödtext i driftkort Char"/>
    <w:basedOn w:val="paragraphChar"/>
    <w:link w:val="Brdtextidriftkort"/>
    <w:rsid w:val="00D71A76"/>
    <w:rPr>
      <w:rFonts w:ascii="Calibri" w:eastAsia="Times New Roman" w:hAnsi="Calibri" w:cs="Calibri"/>
      <w:sz w:val="18"/>
      <w:szCs w:val="18"/>
      <w:lang w:eastAsia="sv-SE"/>
    </w:rPr>
  </w:style>
  <w:style w:type="character" w:customStyle="1" w:styleId="IngetavstndChar">
    <w:name w:val="Inget avstånd Char"/>
    <w:basedOn w:val="DefaultParagraphFont"/>
    <w:link w:val="NoSpacing"/>
    <w:uiPriority w:val="1"/>
    <w:rsid w:val="00AF2F79"/>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B56685E1C52F84F8B684AE661AB0B99" ma:contentTypeVersion="7" ma:contentTypeDescription="Skapa ett nytt dokument." ma:contentTypeScope="" ma:versionID="73508f04efedc95343f53aac4b667a16">
  <xsd:schema xmlns:xsd="http://www.w3.org/2001/XMLSchema" xmlns:xs="http://www.w3.org/2001/XMLSchema" xmlns:p="http://schemas.microsoft.com/office/2006/metadata/properties" xmlns:ns2="1f66a468-a9f3-4804-af95-0acc243b51ce" targetNamespace="http://schemas.microsoft.com/office/2006/metadata/properties" ma:root="true" ma:fieldsID="d2d1568888b226b83886da35a07e3979" ns2:_="">
    <xsd:import namespace="1f66a468-a9f3-4804-af95-0acc243b51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6a468-a9f3-4804-af95-0acc243b5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21052-2B3E-4993-9485-987F62077E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063C3A-A7F6-4462-B937-29082E655F1D}">
  <ds:schemaRefs>
    <ds:schemaRef ds:uri="http://schemas.openxmlformats.org/officeDocument/2006/bibliography"/>
  </ds:schemaRefs>
</ds:datastoreItem>
</file>

<file path=customXml/itemProps3.xml><?xml version="1.0" encoding="utf-8"?>
<ds:datastoreItem xmlns:ds="http://schemas.openxmlformats.org/officeDocument/2006/customXml" ds:itemID="{5E4626D3-867D-49D7-B94D-B5F2A540A6DB}">
  <ds:schemaRefs>
    <ds:schemaRef ds:uri="http://schemas.microsoft.com/sharepoint/v3/contenttype/forms"/>
  </ds:schemaRefs>
</ds:datastoreItem>
</file>

<file path=customXml/itemProps4.xml><?xml version="1.0" encoding="utf-8"?>
<ds:datastoreItem xmlns:ds="http://schemas.openxmlformats.org/officeDocument/2006/customXml" ds:itemID="{AEC5E294-188D-489E-91BC-400F278B6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6a468-a9f3-4804-af95-0acc243b5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4400</Words>
  <Characters>23324</Characters>
  <Application>Microsoft Office Word</Application>
  <DocSecurity>0</DocSecurity>
  <Lines>194</Lines>
  <Paragraphs>55</Paragraphs>
  <ScaleCrop>false</ScaleCrop>
  <HeadingPairs>
    <vt:vector size="2" baseType="variant">
      <vt:variant>
        <vt:lpstr>Rubrik</vt:lpstr>
      </vt:variant>
      <vt:variant>
        <vt:i4>1</vt:i4>
      </vt:variant>
    </vt:vector>
  </HeadingPairs>
  <TitlesOfParts>
    <vt:vector size="1" baseType="lpstr">
      <vt:lpstr>Driftkort VP</vt:lpstr>
    </vt:vector>
  </TitlesOfParts>
  <Company>Göteborgs stad</Company>
  <LinksUpToDate>false</LinksUpToDate>
  <CharactersWithSpaces>27669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TKA SRÖ Driftkort VP</dc:title>
  <dc:creator>Lars Arvidsson</dc:creator>
  <cp:lastModifiedBy>Lars Arvidsson</cp:lastModifiedBy>
  <cp:revision>182</cp:revision>
  <cp:lastPrinted>2018-01-17T13:52:00Z</cp:lastPrinted>
  <dcterms:created xsi:type="dcterms:W3CDTF">2025-05-27T13:16:00Z</dcterms:created>
  <dcterms:modified xsi:type="dcterms:W3CDTF">2025-12-10T11:54:00Z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armDate">
    <vt:filetime>2026-12-13T00:00:00Z</vt:filetime>
  </property>
  <property fmtid="{D5CDD505-2E9C-101B-9397-08002B2CF9AE}" pid="3" name="ArchivedDescription">
    <vt:lpwstr/>
  </property>
  <property fmtid="{D5CDD505-2E9C-101B-9397-08002B2CF9AE}" pid="4" name="ChangeDescription">
    <vt:lpwstr>Uppdatering TKA 2026</vt:lpwstr>
  </property>
  <property fmtid="{D5CDD505-2E9C-101B-9397-08002B2CF9AE}" pid="5" name="ContentTypeId">
    <vt:lpwstr>0x0101004B56685E1C52F84F8B684AE661AB0B99</vt:lpwstr>
  </property>
  <property fmtid="{D5CDD505-2E9C-101B-9397-08002B2CF9AE}" pid="6" name="CreateDate">
    <vt:filetime>2016-02-05T11:27:58Z</vt:filetime>
  </property>
  <property fmtid="{D5CDD505-2E9C-101B-9397-08002B2CF9AE}" pid="7" name="Creator">
    <vt:lpwstr>Kent Svanholm</vt:lpwstr>
  </property>
  <property fmtid="{D5CDD505-2E9C-101B-9397-08002B2CF9AE}" pid="8" name="DelayedPublishingDate">
    <vt:filetime>2026-01-12T00:00:00Z</vt:filetime>
  </property>
  <property fmtid="{D5CDD505-2E9C-101B-9397-08002B2CF9AE}" pid="9" name="DocumentType">
    <vt:lpwstr>Tekniskt dokument</vt:lpwstr>
  </property>
  <property fmtid="{D5CDD505-2E9C-101B-9397-08002B2CF9AE}" pid="10" name="Draft">
    <vt:i4>0</vt:i4>
  </property>
  <property fmtid="{D5CDD505-2E9C-101B-9397-08002B2CF9AE}" pid="11" name="IsCheckedOut">
    <vt:bool>false</vt:bool>
  </property>
  <property fmtid="{D5CDD505-2E9C-101B-9397-08002B2CF9AE}" pid="12" name="IsPublished">
    <vt:bool>true</vt:bool>
  </property>
  <property fmtid="{D5CDD505-2E9C-101B-9397-08002B2CF9AE}" pid="13" name="Language">
    <vt:lpwstr>Stadsfastigheter</vt:lpwstr>
  </property>
  <property fmtid="{D5CDD505-2E9C-101B-9397-08002B2CF9AE}" pid="14" name="MetadataAnge vilka organisationers konsulter som dokumetet ska vara tillgängligt för.">
    <vt:lpwstr>Stadsfastigheter</vt:lpwstr>
  </property>
  <property fmtid="{D5CDD505-2E9C-101B-9397-08002B2CF9AE}" pid="15" name="MetadataController">
    <vt:lpwstr>Linda Eklund</vt:lpwstr>
  </property>
  <property fmtid="{D5CDD505-2E9C-101B-9397-08002B2CF9AE}" pid="16" name="MetadataDelområde">
    <vt:lpwstr>SRÖ-system</vt:lpwstr>
  </property>
  <property fmtid="{D5CDD505-2E9C-101B-9397-08002B2CF9AE}" pid="17" name="MetadataDelprocess">
    <vt:lpwstr>3. Projektering, 4. Produktion</vt:lpwstr>
  </property>
  <property fmtid="{D5CDD505-2E9C-101B-9397-08002B2CF9AE}" pid="18" name="MetadataDokumentansvarig">
    <vt:lpwstr>Lars Arvidsson</vt:lpwstr>
  </property>
  <property fmtid="{D5CDD505-2E9C-101B-9397-08002B2CF9AE}" pid="19" name="MetadataFastställare">
    <vt:lpwstr>Lars Mauritzson</vt:lpwstr>
  </property>
  <property fmtid="{D5CDD505-2E9C-101B-9397-08002B2CF9AE}" pid="20" name="MetadataGranskare">
    <vt:lpwstr>Dan Ervall</vt:lpwstr>
  </property>
  <property fmtid="{D5CDD505-2E9C-101B-9397-08002B2CF9AE}" pid="21" name="MetadataProcess">
    <vt:lpwstr>Byggprocess GBP</vt:lpwstr>
  </property>
  <property fmtid="{D5CDD505-2E9C-101B-9397-08002B2CF9AE}" pid="22" name="MetadataTekniska områden">
    <vt:lpwstr>Tekniska krav och anvisningar</vt:lpwstr>
  </property>
  <property fmtid="{D5CDD505-2E9C-101B-9397-08002B2CF9AE}" pid="23" name="MetadataTyp av projekt">
    <vt:lpwstr>Nybyggnad, Ombyggnad</vt:lpwstr>
  </property>
  <property fmtid="{D5CDD505-2E9C-101B-9397-08002B2CF9AE}" pid="24" name="MetadataTyp av tekniskt dokument">
    <vt:lpwstr>Mall</vt:lpwstr>
  </property>
  <property fmtid="{D5CDD505-2E9C-101B-9397-08002B2CF9AE}" pid="25" name="MetadataTyp av verksamhet">
    <vt:lpwstr>Bostad med särskild service, Förskola, Grundskola, Gymnasieskola, Kontor, Socialt boende, Vård och omsorgsboende</vt:lpwstr>
  </property>
  <property fmtid="{D5CDD505-2E9C-101B-9397-08002B2CF9AE}" pid="26" name="MetadataVal av organisation">
    <vt:lpwstr>Stadsfastigheter</vt:lpwstr>
  </property>
  <property fmtid="{D5CDD505-2E9C-101B-9397-08002B2CF9AE}" pid="27" name="Number">
    <vt:lpwstr>2989</vt:lpwstr>
  </property>
  <property fmtid="{D5CDD505-2E9C-101B-9397-08002B2CF9AE}" pid="28" name="Prefix">
    <vt:lpwstr>RA</vt:lpwstr>
  </property>
  <property fmtid="{D5CDD505-2E9C-101B-9397-08002B2CF9AE}" pid="29" name="PublishDate">
    <vt:filetime>2026-01-12T00:13:47Z</vt:filetime>
  </property>
  <property fmtid="{D5CDD505-2E9C-101B-9397-08002B2CF9AE}" pid="30" name="RoleAnvändare">
    <vt:lpwstr>Stadsfastigheter</vt:lpwstr>
  </property>
  <property fmtid="{D5CDD505-2E9C-101B-9397-08002B2CF9AE}" pid="31" name="RoleController">
    <vt:lpwstr>Linda Eklund</vt:lpwstr>
  </property>
  <property fmtid="{D5CDD505-2E9C-101B-9397-08002B2CF9AE}" pid="32" name="RoleDistributör">
    <vt:lpwstr/>
  </property>
  <property fmtid="{D5CDD505-2E9C-101B-9397-08002B2CF9AE}" pid="33" name="RoleDokumentansvarig">
    <vt:lpwstr>Lars Arvidsson</vt:lpwstr>
  </property>
  <property fmtid="{D5CDD505-2E9C-101B-9397-08002B2CF9AE}" pid="34" name="RoleFastställare">
    <vt:lpwstr>Lars Mauritzson</vt:lpwstr>
  </property>
  <property fmtid="{D5CDD505-2E9C-101B-9397-08002B2CF9AE}" pid="35" name="RoleGranskare">
    <vt:lpwstr>Dan Ervall</vt:lpwstr>
  </property>
  <property fmtid="{D5CDD505-2E9C-101B-9397-08002B2CF9AE}" pid="36" name="RoleSkapare">
    <vt:lpwstr>Lars Arvidsson</vt:lpwstr>
  </property>
  <property fmtid="{D5CDD505-2E9C-101B-9397-08002B2CF9AE}" pid="37" name="SecurityLevel">
    <vt:i4>6</vt:i4>
  </property>
  <property fmtid="{D5CDD505-2E9C-101B-9397-08002B2CF9AE}" pid="38" name="Title">
    <vt:lpwstr>Driftkort VP</vt:lpwstr>
  </property>
  <property fmtid="{D5CDD505-2E9C-101B-9397-08002B2CF9AE}" pid="39" name="Version">
    <vt:i4>21</vt:i4>
  </property>
</Properties>
</file>