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3.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 -->
  <w:body>
    <w:p w:rsidR="004F46CC" w:rsidP="004F46CC" w14:paraId="0A8ABEE7" w14:textId="77777777">
      <w:pPr>
        <w:rPr>
          <w:rFonts w:asciiTheme="majorHAnsi" w:hAnsiTheme="majorHAnsi" w:cstheme="majorHAnsi"/>
          <w:caps/>
          <w:spacing w:val="20"/>
          <w:sz w:val="24"/>
          <w:szCs w:val="28"/>
        </w:rPr>
      </w:pPr>
    </w:p>
    <w:p w:rsidR="007D3632" w:rsidP="007D3632" w14:paraId="6D3AA16C" w14:textId="77777777">
      <w:pPr>
        <w:rPr>
          <w:rFonts w:asciiTheme="majorHAnsi" w:hAnsiTheme="majorHAnsi" w:cstheme="majorHAnsi"/>
          <w:caps/>
          <w:spacing w:val="20"/>
          <w:sz w:val="24"/>
          <w:szCs w:val="28"/>
        </w:rPr>
      </w:pPr>
    </w:p>
    <w:p w:rsidR="007D3632" w:rsidP="007D3632" w14:paraId="7D4F8BFD" w14:textId="77777777">
      <w:pPr>
        <w:rPr>
          <w:rFonts w:asciiTheme="majorHAnsi" w:hAnsiTheme="majorHAnsi" w:cstheme="majorHAnsi"/>
          <w:caps/>
          <w:spacing w:val="20"/>
          <w:sz w:val="24"/>
          <w:szCs w:val="28"/>
        </w:rPr>
      </w:pPr>
    </w:p>
    <w:tbl>
      <w:tblPr>
        <w:tblpPr w:leftFromText="141" w:rightFromText="141" w:vertAnchor="page" w:horzAnchor="margin" w:tblpY="5798"/>
        <w:tblW w:w="9039" w:type="dxa"/>
        <w:tblLayout w:type="fixed"/>
        <w:tblLook w:val="01E0"/>
      </w:tblPr>
      <w:tblGrid>
        <w:gridCol w:w="9039"/>
      </w:tblGrid>
      <w:tr w14:paraId="5E2E45F8" w14:textId="77777777" w:rsidTr="00817A05">
        <w:tblPrEx>
          <w:tblW w:w="9039" w:type="dxa"/>
          <w:tblLayout w:type="fixed"/>
          <w:tblLook w:val="01E0"/>
        </w:tblPrEx>
        <w:trPr>
          <w:trHeight w:val="397"/>
        </w:trPr>
        <w:tc>
          <w:tcPr>
            <w:tcW w:w="9039" w:type="dxa"/>
            <w:vAlign w:val="bottom"/>
            <w:hideMark/>
          </w:tcPr>
          <w:p w:rsidR="007D3632" w:rsidRPr="002D42A9" w:rsidP="00817A05" w14:paraId="6FBA6E81" w14:textId="77777777">
            <w:pPr>
              <w:rPr>
                <w:rFonts w:ascii="Arial" w:hAnsi="Arial" w:cs="Arial"/>
                <w:b/>
                <w:sz w:val="44"/>
                <w:szCs w:val="44"/>
              </w:rPr>
            </w:pPr>
            <w:r w:rsidRPr="002D42A9">
              <w:rPr>
                <w:rFonts w:ascii="Arial" w:hAnsi="Arial" w:cs="Arial"/>
                <w:b/>
                <w:sz w:val="44"/>
                <w:szCs w:val="44"/>
              </w:rPr>
              <w:t>Tekniska krav och anvisningar</w:t>
            </w:r>
          </w:p>
        </w:tc>
      </w:tr>
      <w:tr w14:paraId="0196C988" w14:textId="77777777" w:rsidTr="00817A05">
        <w:tblPrEx>
          <w:tblW w:w="9039" w:type="dxa"/>
          <w:tblLayout w:type="fixed"/>
          <w:tblLook w:val="01E0"/>
        </w:tblPrEx>
        <w:trPr>
          <w:trHeight w:val="906"/>
        </w:trPr>
        <w:tc>
          <w:tcPr>
            <w:tcW w:w="9039" w:type="dxa"/>
            <w:vAlign w:val="bottom"/>
            <w:hideMark/>
          </w:tcPr>
          <w:p w:rsidR="007D3632" w:rsidRPr="002D42A9" w:rsidP="00817A05" w14:paraId="303F25B8" w14:textId="77777777">
            <w:pPr>
              <w:rPr>
                <w:rFonts w:ascii="Arial" w:hAnsi="Arial" w:cs="Arial"/>
                <w:b/>
                <w:sz w:val="44"/>
                <w:szCs w:val="44"/>
              </w:rPr>
            </w:pPr>
            <w:r w:rsidRPr="002D42A9">
              <w:rPr>
                <w:rFonts w:ascii="Arial" w:hAnsi="Arial" w:cs="Arial"/>
                <w:b/>
                <w:sz w:val="44"/>
                <w:szCs w:val="44"/>
                <w:lang w:val="en-US"/>
              </w:rPr>
              <w:t>Kylsystem</w:t>
            </w:r>
          </w:p>
        </w:tc>
      </w:tr>
      <w:tr w14:paraId="678689B0" w14:textId="77777777" w:rsidTr="00817A05">
        <w:tblPrEx>
          <w:tblW w:w="9039" w:type="dxa"/>
          <w:tblLayout w:type="fixed"/>
          <w:tblLook w:val="01E0"/>
        </w:tblPrEx>
        <w:trPr>
          <w:trHeight w:val="906"/>
        </w:trPr>
        <w:tc>
          <w:tcPr>
            <w:tcW w:w="9039" w:type="dxa"/>
            <w:vAlign w:val="bottom"/>
            <w:hideMark/>
          </w:tcPr>
          <w:p w:rsidR="007D3632" w:rsidRPr="002D42A9" w:rsidP="00817A05" w14:paraId="10BE170A" w14:textId="77777777">
            <w:pPr>
              <w:rPr>
                <w:rFonts w:ascii="Arial" w:hAnsi="Arial" w:cs="Arial"/>
                <w:b/>
                <w:sz w:val="44"/>
                <w:szCs w:val="44"/>
              </w:rPr>
            </w:pPr>
            <w:r w:rsidRPr="002D42A9">
              <w:rPr>
                <w:rFonts w:ascii="Arial" w:hAnsi="Arial" w:cs="Arial"/>
                <w:b/>
                <w:sz w:val="44"/>
                <w:szCs w:val="44"/>
                <w:lang w:val="en-US"/>
              </w:rPr>
              <w:t>Kap. Y Märkning, kontroll och dokumentation</w:t>
            </w:r>
          </w:p>
        </w:tc>
      </w:tr>
    </w:tbl>
    <w:p w:rsidR="007D3632" w:rsidP="007D3632" w14:paraId="2F5D0CFA" w14:textId="77777777">
      <w:pPr>
        <w:pStyle w:val="Subtitle"/>
      </w:pPr>
    </w:p>
    <w:p w:rsidR="007D3632" w:rsidP="007D3632" w14:paraId="1FC7A17F" w14:textId="77777777">
      <w:pPr>
        <w:pStyle w:val="Mellanrubrik"/>
        <w:spacing w:before="200" w:after="40"/>
      </w:pPr>
    </w:p>
    <w:p w:rsidR="007D3632" w:rsidP="007D3632" w14:paraId="488B5456" w14:textId="77777777">
      <w:pPr>
        <w:pStyle w:val="Mellanrubrik"/>
        <w:spacing w:before="200" w:after="40"/>
      </w:pPr>
    </w:p>
    <w:p w:rsidR="007D3632" w:rsidP="007D3632" w14:paraId="242F40DC" w14:textId="77777777">
      <w:pPr>
        <w:pStyle w:val="Mellanrubrik"/>
        <w:spacing w:before="200" w:after="40"/>
      </w:pPr>
    </w:p>
    <w:p w:rsidR="007D3632" w:rsidP="007D3632" w14:paraId="43D7F4B0" w14:textId="77777777">
      <w:pPr>
        <w:pStyle w:val="Mellanrubrik"/>
        <w:spacing w:before="200" w:after="40"/>
      </w:pPr>
    </w:p>
    <w:p w:rsidR="007D3632" w:rsidRPr="00306234" w:rsidP="007D3632" w14:paraId="4ED2E9B1" w14:textId="77777777">
      <w:pPr>
        <w:pStyle w:val="Mellanrubrik"/>
        <w:spacing w:before="480" w:after="40"/>
        <w:rPr>
          <w:b w:val="0"/>
          <w:bCs w:val="0"/>
        </w:rPr>
      </w:pPr>
      <w:r w:rsidRPr="00306234">
        <w:rPr>
          <w:b w:val="0"/>
          <w:bCs w:val="0"/>
        </w:rPr>
        <w:t>Dokumentet gäller för följande verksamheter:</w:t>
      </w:r>
    </w:p>
    <w:p w:rsidR="007D3632" w:rsidRPr="00306234" w:rsidP="007D3632" w14:paraId="0C5BF868" w14:textId="77777777">
      <w:pPr>
        <w:pStyle w:val="Mellanrubrik"/>
        <w:spacing w:before="0" w:after="40"/>
      </w:pPr>
      <w:r w:rsidRPr="00306234">
        <w:rPr>
          <w:rFonts w:ascii="Arial" w:hAnsi="Arial" w:cs="Arial"/>
        </w:rPr>
        <w:t>Bostad med särskild service, Förskola, Grundskola, Gymnasieskola, Kontor, Vård och omsorgsboende</w:t>
      </w:r>
    </w:p>
    <w:p w:rsidR="007D3632" w:rsidRPr="00306234" w:rsidP="007D3632" w14:paraId="3F555DBC" w14:textId="77777777">
      <w:pPr>
        <w:pStyle w:val="Mellanrubrik"/>
        <w:spacing w:before="200" w:after="40"/>
        <w:rPr>
          <w:b w:val="0"/>
          <w:bCs w:val="0"/>
        </w:rPr>
      </w:pPr>
      <w:r w:rsidRPr="00306234">
        <w:rPr>
          <w:b w:val="0"/>
          <w:bCs w:val="0"/>
        </w:rPr>
        <w:t>Dokumentet gäller för:</w:t>
      </w:r>
    </w:p>
    <w:p w:rsidR="007D3632" w:rsidP="007D3632" w14:paraId="48F9D8BA" w14:textId="77777777">
      <w:pPr>
        <w:pStyle w:val="Subtitle"/>
        <w:rPr>
          <w:rFonts w:ascii="Arial" w:hAnsi="Arial" w:cs="Arial"/>
          <w:b/>
          <w:bCs/>
          <w:sz w:val="20"/>
          <w:szCs w:val="20"/>
        </w:rPr>
      </w:pPr>
      <w:r>
        <w:rPr>
          <w:rFonts w:ascii="Arial" w:hAnsi="Arial" w:cs="Arial"/>
          <w:b/>
          <w:bCs/>
          <w:sz w:val="20"/>
          <w:szCs w:val="20"/>
        </w:rPr>
        <w:t>Nybyggnad, Ombyggnad</w:t>
      </w:r>
    </w:p>
    <w:p w:rsidR="009D3B3C" w14:paraId="0FAD6500" w14:textId="77777777">
      <w:pPr>
        <w:spacing w:after="240" w:line="240" w:lineRule="auto"/>
        <w:rPr>
          <w:rFonts w:asciiTheme="majorHAnsi" w:eastAsiaTheme="majorEastAsia" w:hAnsiTheme="majorHAnsi" w:cstheme="majorBidi"/>
          <w:b/>
          <w:color w:val="0D0D0D" w:themeColor="text1" w:themeTint="F2"/>
          <w:sz w:val="40"/>
          <w:szCs w:val="32"/>
        </w:rPr>
      </w:pPr>
    </w:p>
    <w:p w:rsidR="007D3632" w14:paraId="1B3BF3CA" w14:textId="77777777">
      <w:pPr>
        <w:spacing w:after="240" w:line="240" w:lineRule="auto"/>
        <w:rPr>
          <w:rFonts w:asciiTheme="majorHAnsi" w:eastAsiaTheme="majorEastAsia" w:hAnsiTheme="majorHAnsi" w:cstheme="majorBidi"/>
          <w:b/>
          <w:color w:val="0D0D0D" w:themeColor="text1" w:themeTint="F2"/>
          <w:sz w:val="40"/>
          <w:szCs w:val="32"/>
        </w:rPr>
      </w:pPr>
    </w:p>
    <w:p w:rsidR="007D3632" w14:paraId="50BE76CB" w14:textId="77777777">
      <w:pPr>
        <w:spacing w:after="240" w:line="240" w:lineRule="auto"/>
        <w:rPr>
          <w:rFonts w:asciiTheme="majorHAnsi" w:eastAsiaTheme="majorEastAsia" w:hAnsiTheme="majorHAnsi" w:cstheme="majorBidi"/>
          <w:b/>
          <w:color w:val="0D0D0D" w:themeColor="text1" w:themeTint="F2"/>
          <w:sz w:val="40"/>
          <w:szCs w:val="32"/>
        </w:rPr>
      </w:pPr>
    </w:p>
    <w:p w:rsidR="007D3632" w14:paraId="747CAF3F" w14:textId="77777777">
      <w:pPr>
        <w:spacing w:after="240" w:line="240" w:lineRule="auto"/>
        <w:rPr>
          <w:rFonts w:asciiTheme="majorHAnsi" w:eastAsiaTheme="majorEastAsia" w:hAnsiTheme="majorHAnsi" w:cstheme="majorBidi"/>
          <w:b/>
          <w:color w:val="0D0D0D" w:themeColor="text1" w:themeTint="F2"/>
          <w:sz w:val="40"/>
          <w:szCs w:val="32"/>
        </w:rPr>
      </w:pPr>
    </w:p>
    <w:p w:rsidR="007D3632" w14:paraId="57E55CD4" w14:textId="77777777">
      <w:pPr>
        <w:spacing w:after="240" w:line="240" w:lineRule="auto"/>
        <w:rPr>
          <w:rFonts w:asciiTheme="majorHAnsi" w:eastAsiaTheme="majorEastAsia" w:hAnsiTheme="majorHAnsi" w:cstheme="majorBidi"/>
          <w:b/>
          <w:color w:val="0D0D0D" w:themeColor="text1" w:themeTint="F2"/>
          <w:sz w:val="40"/>
          <w:szCs w:val="32"/>
        </w:rPr>
      </w:pPr>
    </w:p>
    <w:p w:rsidR="00D23F02" w:rsidP="00D23F02" w14:paraId="0A087AA8" w14:textId="77777777"/>
    <w:sdt>
      <w:sdtPr>
        <w:rPr>
          <w:rFonts w:asciiTheme="minorHAnsi" w:eastAsiaTheme="minorEastAsia" w:hAnsiTheme="minorHAnsi" w:cstheme="minorBidi"/>
          <w:b w:val="0"/>
          <w:color w:val="auto"/>
          <w:sz w:val="22"/>
          <w:szCs w:val="24"/>
        </w:rPr>
        <w:id w:val="-202254466"/>
        <w:docPartObj>
          <w:docPartGallery w:val="Table of Contents"/>
          <w:docPartUnique/>
        </w:docPartObj>
      </w:sdtPr>
      <w:sdtEndPr>
        <w:rPr>
          <w:bCs/>
        </w:rPr>
      </w:sdtEndPr>
      <w:sdtContent>
        <w:p w:rsidR="00DE267D" w:rsidP="00DE267D" w14:paraId="025647B7" w14:textId="77777777">
          <w:pPr>
            <w:pStyle w:val="TOCHeading"/>
            <w:ind w:firstLine="0"/>
          </w:pPr>
          <w:r>
            <w:t>Innehåll</w:t>
          </w:r>
        </w:p>
        <w:p w14:paraId="415903E5" w14:textId="77777777">
          <w:pPr>
            <w:pStyle w:val="TOC2"/>
            <w:tabs>
              <w:tab w:val="left" w:pos="660"/>
              <w:tab w:val="right" w:leader="dot" w:pos="8777"/>
            </w:tabs>
            <w:rPr>
              <w:rFonts w:asciiTheme="minorHAnsi" w:hAnsiTheme="minorHAnsi"/>
              <w:noProof/>
              <w:sz w:val="22"/>
            </w:rPr>
          </w:pPr>
          <w:r>
            <w:rPr>
              <w:rFonts w:cstheme="majorHAnsi"/>
              <w:noProof/>
            </w:rPr>
            <w:fldChar w:fldCharType="begin"/>
          </w:r>
          <w:r>
            <w:instrText xml:space="preserve"> TOC \o "1-3" \h \z \u </w:instrText>
          </w:r>
          <w:r>
            <w:rPr>
              <w:rFonts w:cstheme="majorHAnsi"/>
              <w:noProof/>
            </w:rPr>
            <w:fldChar w:fldCharType="separate"/>
          </w:r>
          <w:hyperlink w:anchor="_Toc256000000" w:history="1">
            <w:r w:rsidRPr="006C3A23">
              <w:rPr>
                <w:rStyle w:val="Hyperlink"/>
              </w:rPr>
              <w:t>Y</w:t>
            </w:r>
            <w:r w:rsidRPr="006C3A23">
              <w:rPr>
                <w:rFonts w:asciiTheme="minorHAnsi" w:hAnsiTheme="minorHAnsi"/>
                <w:noProof/>
                <w:sz w:val="22"/>
              </w:rPr>
              <w:tab/>
            </w:r>
            <w:r w:rsidRPr="006C3A23">
              <w:rPr>
                <w:rStyle w:val="Hyperlink"/>
              </w:rPr>
              <w:t xml:space="preserve">MÄRKNING, KONTROLL, DOKUMENTATION </w:t>
            </w:r>
            <w:r w:rsidRPr="006C3A23" w:rsidR="006C3A23">
              <w:rPr>
                <w:rStyle w:val="Hyperlink"/>
              </w:rPr>
              <w:t>med mera</w:t>
            </w:r>
            <w:r>
              <w:tab/>
            </w:r>
            <w:r>
              <w:fldChar w:fldCharType="begin"/>
            </w:r>
            <w:r>
              <w:instrText xml:space="preserve"> PAGEREF _Toc256000000 \h </w:instrText>
            </w:r>
            <w:r>
              <w:fldChar w:fldCharType="separate"/>
            </w:r>
            <w:r>
              <w:t>4</w:t>
            </w:r>
            <w:r>
              <w:fldChar w:fldCharType="end"/>
            </w:r>
          </w:hyperlink>
        </w:p>
        <w:p>
          <w:pPr>
            <w:pStyle w:val="TOC2"/>
            <w:tabs>
              <w:tab w:val="left" w:pos="880"/>
              <w:tab w:val="right" w:leader="dot" w:pos="8777"/>
            </w:tabs>
            <w:rPr>
              <w:rFonts w:asciiTheme="minorHAnsi" w:hAnsiTheme="minorHAnsi"/>
              <w:noProof/>
              <w:sz w:val="22"/>
            </w:rPr>
          </w:pPr>
          <w:hyperlink w:anchor="_Toc256000001" w:history="1">
            <w:r>
              <w:rPr>
                <w:rStyle w:val="Hyperlink"/>
              </w:rPr>
              <w:t>YG</w:t>
            </w:r>
            <w:r>
              <w:rPr>
                <w:rFonts w:asciiTheme="minorHAnsi" w:hAnsiTheme="minorHAnsi"/>
                <w:noProof/>
                <w:sz w:val="22"/>
              </w:rPr>
              <w:tab/>
            </w:r>
            <w:r>
              <w:rPr>
                <w:rStyle w:val="Hyperlink"/>
              </w:rPr>
              <w:t>MÄRKNING OCH SKYLTNING</w:t>
            </w:r>
            <w:r>
              <w:tab/>
            </w:r>
            <w:r>
              <w:fldChar w:fldCharType="begin"/>
            </w:r>
            <w:r>
              <w:instrText xml:space="preserve"> PAGEREF _Toc256000001 \h </w:instrText>
            </w:r>
            <w:r>
              <w:fldChar w:fldCharType="separate"/>
            </w:r>
            <w:r>
              <w:t>4</w:t>
            </w:r>
            <w:r>
              <w:fldChar w:fldCharType="end"/>
            </w:r>
          </w:hyperlink>
        </w:p>
        <w:p>
          <w:pPr>
            <w:pStyle w:val="TOC3"/>
            <w:tabs>
              <w:tab w:val="left" w:pos="1320"/>
              <w:tab w:val="right" w:leader="dot" w:pos="8777"/>
            </w:tabs>
            <w:rPr>
              <w:rFonts w:asciiTheme="minorHAnsi" w:hAnsiTheme="minorHAnsi"/>
              <w:noProof/>
              <w:sz w:val="22"/>
            </w:rPr>
          </w:pPr>
          <w:hyperlink w:anchor="_Toc256000002" w:history="1">
            <w:r>
              <w:rPr>
                <w:rStyle w:val="Hyperlink"/>
              </w:rPr>
              <w:t>YGB.5</w:t>
            </w:r>
            <w:r>
              <w:rPr>
                <w:rFonts w:asciiTheme="minorHAnsi" w:hAnsiTheme="minorHAnsi"/>
                <w:noProof/>
                <w:sz w:val="22"/>
              </w:rPr>
              <w:tab/>
            </w:r>
            <w:r>
              <w:rPr>
                <w:rStyle w:val="Hyperlink"/>
              </w:rPr>
              <w:t>Märkning av vvs-, kyl- och processmedieinstallationer</w:t>
            </w:r>
            <w:r>
              <w:tab/>
            </w:r>
            <w:r>
              <w:fldChar w:fldCharType="begin"/>
            </w:r>
            <w:r>
              <w:instrText xml:space="preserve"> PAGEREF _Toc256000002 \h </w:instrText>
            </w:r>
            <w:r>
              <w:fldChar w:fldCharType="separate"/>
            </w:r>
            <w:r>
              <w:t>4</w:t>
            </w:r>
            <w:r>
              <w:fldChar w:fldCharType="end"/>
            </w:r>
          </w:hyperlink>
        </w:p>
        <w:p>
          <w:pPr>
            <w:pStyle w:val="TOC3"/>
            <w:tabs>
              <w:tab w:val="left" w:pos="1540"/>
              <w:tab w:val="right" w:leader="dot" w:pos="8777"/>
            </w:tabs>
            <w:rPr>
              <w:rFonts w:asciiTheme="minorHAnsi" w:hAnsiTheme="minorHAnsi"/>
              <w:noProof/>
              <w:sz w:val="22"/>
            </w:rPr>
          </w:pPr>
          <w:hyperlink w:anchor="_Toc256000003" w:history="1">
            <w:r>
              <w:rPr>
                <w:rStyle w:val="Hyperlink"/>
              </w:rPr>
              <w:t>YGB.55</w:t>
            </w:r>
            <w:r>
              <w:rPr>
                <w:rFonts w:asciiTheme="minorHAnsi" w:hAnsiTheme="minorHAnsi"/>
                <w:noProof/>
                <w:sz w:val="22"/>
              </w:rPr>
              <w:tab/>
            </w:r>
            <w:r>
              <w:rPr>
                <w:rStyle w:val="Hyperlink"/>
              </w:rPr>
              <w:t>Märkning av kylinstallationer</w:t>
            </w:r>
            <w:r>
              <w:tab/>
            </w:r>
            <w:r>
              <w:fldChar w:fldCharType="begin"/>
            </w:r>
            <w:r>
              <w:instrText xml:space="preserve"> PAGEREF _Toc256000003 \h </w:instrText>
            </w:r>
            <w:r>
              <w:fldChar w:fldCharType="separate"/>
            </w:r>
            <w:r>
              <w:t>4</w:t>
            </w:r>
            <w:r>
              <w:fldChar w:fldCharType="end"/>
            </w:r>
          </w:hyperlink>
        </w:p>
        <w:p>
          <w:pPr>
            <w:pStyle w:val="TOC3"/>
            <w:tabs>
              <w:tab w:val="left" w:pos="1320"/>
              <w:tab w:val="right" w:leader="dot" w:pos="8777"/>
            </w:tabs>
            <w:rPr>
              <w:rFonts w:asciiTheme="minorHAnsi" w:hAnsiTheme="minorHAnsi"/>
              <w:noProof/>
              <w:sz w:val="22"/>
            </w:rPr>
          </w:pPr>
          <w:hyperlink w:anchor="_Toc256000004" w:history="1">
            <w:r>
              <w:rPr>
                <w:rStyle w:val="Hyperlink"/>
              </w:rPr>
              <w:t>YGB.8</w:t>
            </w:r>
            <w:r>
              <w:rPr>
                <w:rFonts w:asciiTheme="minorHAnsi" w:hAnsiTheme="minorHAnsi"/>
                <w:noProof/>
                <w:sz w:val="22"/>
              </w:rPr>
              <w:tab/>
            </w:r>
            <w:r>
              <w:rPr>
                <w:rStyle w:val="Hyperlink"/>
              </w:rPr>
              <w:t>Märkning av styr- och övervakningsinstallationer</w:t>
            </w:r>
            <w:r>
              <w:tab/>
            </w:r>
            <w:r>
              <w:fldChar w:fldCharType="begin"/>
            </w:r>
            <w:r>
              <w:instrText xml:space="preserve"> PAGEREF _Toc256000004 \h </w:instrText>
            </w:r>
            <w:r>
              <w:fldChar w:fldCharType="separate"/>
            </w:r>
            <w:r>
              <w:t>4</w:t>
            </w:r>
            <w:r>
              <w:fldChar w:fldCharType="end"/>
            </w:r>
          </w:hyperlink>
        </w:p>
        <w:p>
          <w:pPr>
            <w:pStyle w:val="TOC3"/>
            <w:tabs>
              <w:tab w:val="left" w:pos="1540"/>
              <w:tab w:val="right" w:leader="dot" w:pos="8777"/>
            </w:tabs>
            <w:rPr>
              <w:rFonts w:asciiTheme="minorHAnsi" w:hAnsiTheme="minorHAnsi"/>
              <w:noProof/>
              <w:sz w:val="22"/>
            </w:rPr>
          </w:pPr>
          <w:hyperlink w:anchor="_Toc256000005" w:history="1">
            <w:r>
              <w:rPr>
                <w:rStyle w:val="Hyperlink"/>
              </w:rPr>
              <w:t>YGC.55</w:t>
            </w:r>
            <w:r>
              <w:rPr>
                <w:rFonts w:asciiTheme="minorHAnsi" w:hAnsiTheme="minorHAnsi"/>
                <w:noProof/>
                <w:sz w:val="22"/>
              </w:rPr>
              <w:tab/>
            </w:r>
            <w:r>
              <w:rPr>
                <w:rStyle w:val="Hyperlink"/>
              </w:rPr>
              <w:t>Skyltning för vvs-, kyl- och processmedieinstallationer</w:t>
            </w:r>
            <w:r>
              <w:tab/>
            </w:r>
            <w:r>
              <w:fldChar w:fldCharType="begin"/>
            </w:r>
            <w:r>
              <w:instrText xml:space="preserve"> PAGEREF _Toc256000005 \h </w:instrText>
            </w:r>
            <w:r>
              <w:fldChar w:fldCharType="separate"/>
            </w:r>
            <w:r>
              <w:t>4</w:t>
            </w:r>
            <w:r>
              <w:fldChar w:fldCharType="end"/>
            </w:r>
          </w:hyperlink>
        </w:p>
        <w:p>
          <w:pPr>
            <w:pStyle w:val="TOC3"/>
            <w:tabs>
              <w:tab w:val="left" w:pos="1540"/>
              <w:tab w:val="right" w:leader="dot" w:pos="8777"/>
            </w:tabs>
            <w:rPr>
              <w:rFonts w:asciiTheme="minorHAnsi" w:hAnsiTheme="minorHAnsi"/>
              <w:noProof/>
              <w:sz w:val="22"/>
            </w:rPr>
          </w:pPr>
          <w:hyperlink w:anchor="_Toc256000006" w:history="1">
            <w:r>
              <w:rPr>
                <w:rStyle w:val="Hyperlink"/>
              </w:rPr>
              <w:t>YGC.8</w:t>
            </w:r>
            <w:r>
              <w:rPr>
                <w:rFonts w:asciiTheme="minorHAnsi" w:hAnsiTheme="minorHAnsi"/>
                <w:noProof/>
                <w:sz w:val="22"/>
              </w:rPr>
              <w:tab/>
            </w:r>
            <w:r>
              <w:rPr>
                <w:rStyle w:val="Hyperlink"/>
              </w:rPr>
              <w:t>Skyltning för styr- och övervakningsinstallationer</w:t>
            </w:r>
            <w:r>
              <w:tab/>
            </w:r>
            <w:r>
              <w:fldChar w:fldCharType="begin"/>
            </w:r>
            <w:r>
              <w:instrText xml:space="preserve"> PAGEREF _Toc256000006 \h </w:instrText>
            </w:r>
            <w:r>
              <w:fldChar w:fldCharType="separate"/>
            </w:r>
            <w:r>
              <w:t>4</w:t>
            </w:r>
            <w:r>
              <w:fldChar w:fldCharType="end"/>
            </w:r>
          </w:hyperlink>
        </w:p>
        <w:p>
          <w:pPr>
            <w:pStyle w:val="TOC2"/>
            <w:tabs>
              <w:tab w:val="left" w:pos="880"/>
              <w:tab w:val="right" w:leader="dot" w:pos="8777"/>
            </w:tabs>
            <w:rPr>
              <w:rFonts w:asciiTheme="minorHAnsi" w:hAnsiTheme="minorHAnsi"/>
              <w:noProof/>
              <w:sz w:val="22"/>
            </w:rPr>
          </w:pPr>
          <w:hyperlink w:anchor="_Toc256000007" w:history="1">
            <w:r>
              <w:rPr>
                <w:rStyle w:val="Hyperlink"/>
              </w:rPr>
              <w:t>YH</w:t>
            </w:r>
            <w:r>
              <w:rPr>
                <w:rFonts w:asciiTheme="minorHAnsi" w:hAnsiTheme="minorHAnsi"/>
                <w:noProof/>
                <w:sz w:val="22"/>
              </w:rPr>
              <w:tab/>
            </w:r>
            <w:r>
              <w:rPr>
                <w:rStyle w:val="Hyperlink"/>
              </w:rPr>
              <w:t xml:space="preserve">KONTROLL, INJUSTERING </w:t>
            </w:r>
            <w:r w:rsidR="006C3A23">
              <w:rPr>
                <w:rStyle w:val="Hyperlink"/>
              </w:rPr>
              <w:t>med mera</w:t>
            </w:r>
            <w:r>
              <w:tab/>
            </w:r>
            <w:r>
              <w:fldChar w:fldCharType="begin"/>
            </w:r>
            <w:r>
              <w:instrText xml:space="preserve"> PAGEREF _Toc256000007 \h </w:instrText>
            </w:r>
            <w:r>
              <w:fldChar w:fldCharType="separate"/>
            </w:r>
            <w:r>
              <w:t>5</w:t>
            </w:r>
            <w:r>
              <w:fldChar w:fldCharType="end"/>
            </w:r>
          </w:hyperlink>
        </w:p>
        <w:p>
          <w:pPr>
            <w:pStyle w:val="TOC2"/>
            <w:tabs>
              <w:tab w:val="left" w:pos="1100"/>
              <w:tab w:val="right" w:leader="dot" w:pos="8777"/>
            </w:tabs>
            <w:rPr>
              <w:rFonts w:asciiTheme="minorHAnsi" w:hAnsiTheme="minorHAnsi"/>
              <w:noProof/>
              <w:sz w:val="22"/>
            </w:rPr>
          </w:pPr>
          <w:hyperlink w:anchor="_Toc256000008" w:history="1">
            <w:r>
              <w:rPr>
                <w:rStyle w:val="Hyperlink"/>
              </w:rPr>
              <w:t>YHB</w:t>
            </w:r>
            <w:r>
              <w:rPr>
                <w:rFonts w:asciiTheme="minorHAnsi" w:hAnsiTheme="minorHAnsi"/>
                <w:noProof/>
                <w:sz w:val="22"/>
              </w:rPr>
              <w:tab/>
            </w:r>
            <w:r>
              <w:rPr>
                <w:rStyle w:val="Hyperlink"/>
              </w:rPr>
              <w:t>KONTROLL</w:t>
            </w:r>
            <w:r>
              <w:tab/>
            </w:r>
            <w:r>
              <w:fldChar w:fldCharType="begin"/>
            </w:r>
            <w:r>
              <w:instrText xml:space="preserve"> PAGEREF _Toc256000008 \h </w:instrText>
            </w:r>
            <w:r>
              <w:fldChar w:fldCharType="separate"/>
            </w:r>
            <w:r>
              <w:t>6</w:t>
            </w:r>
            <w:r>
              <w:fldChar w:fldCharType="end"/>
            </w:r>
          </w:hyperlink>
        </w:p>
        <w:p>
          <w:pPr>
            <w:pStyle w:val="TOC3"/>
            <w:tabs>
              <w:tab w:val="left" w:pos="1320"/>
              <w:tab w:val="right" w:leader="dot" w:pos="8777"/>
            </w:tabs>
            <w:rPr>
              <w:rFonts w:asciiTheme="minorHAnsi" w:hAnsiTheme="minorHAnsi"/>
              <w:noProof/>
              <w:sz w:val="22"/>
            </w:rPr>
          </w:pPr>
          <w:hyperlink w:anchor="_Toc256000009" w:history="1">
            <w:r>
              <w:rPr>
                <w:rStyle w:val="Hyperlink"/>
              </w:rPr>
              <w:t>YHB.5</w:t>
            </w:r>
            <w:r>
              <w:rPr>
                <w:rFonts w:asciiTheme="minorHAnsi" w:hAnsiTheme="minorHAnsi"/>
                <w:noProof/>
                <w:sz w:val="22"/>
              </w:rPr>
              <w:tab/>
            </w:r>
            <w:r>
              <w:rPr>
                <w:rStyle w:val="Hyperlink"/>
              </w:rPr>
              <w:t>Kontroll av vvs-, kyl- och processmedieinstallationer</w:t>
            </w:r>
            <w:r>
              <w:tab/>
            </w:r>
            <w:r>
              <w:fldChar w:fldCharType="begin"/>
            </w:r>
            <w:r>
              <w:instrText xml:space="preserve"> PAGEREF _Toc256000009 \h </w:instrText>
            </w:r>
            <w:r>
              <w:fldChar w:fldCharType="separate"/>
            </w:r>
            <w:r>
              <w:t>6</w:t>
            </w:r>
            <w:r>
              <w:fldChar w:fldCharType="end"/>
            </w:r>
          </w:hyperlink>
        </w:p>
        <w:p>
          <w:pPr>
            <w:pStyle w:val="TOC3"/>
            <w:tabs>
              <w:tab w:val="left" w:pos="1540"/>
              <w:tab w:val="right" w:leader="dot" w:pos="8777"/>
            </w:tabs>
            <w:rPr>
              <w:rFonts w:asciiTheme="minorHAnsi" w:hAnsiTheme="minorHAnsi"/>
              <w:noProof/>
              <w:sz w:val="22"/>
            </w:rPr>
          </w:pPr>
          <w:hyperlink w:anchor="_Toc256000010" w:history="1">
            <w:r>
              <w:rPr>
                <w:rStyle w:val="Hyperlink"/>
              </w:rPr>
              <w:t>YHB.55</w:t>
            </w:r>
            <w:r>
              <w:rPr>
                <w:rFonts w:asciiTheme="minorHAnsi" w:hAnsiTheme="minorHAnsi"/>
                <w:noProof/>
                <w:sz w:val="22"/>
              </w:rPr>
              <w:tab/>
            </w:r>
            <w:r>
              <w:rPr>
                <w:rStyle w:val="Hyperlink"/>
              </w:rPr>
              <w:t>Kontroll av kylsystem</w:t>
            </w:r>
            <w:r>
              <w:tab/>
            </w:r>
            <w:r>
              <w:fldChar w:fldCharType="begin"/>
            </w:r>
            <w:r>
              <w:instrText xml:space="preserve"> PAGEREF _Toc256000010 \h </w:instrText>
            </w:r>
            <w:r>
              <w:fldChar w:fldCharType="separate"/>
            </w:r>
            <w:r>
              <w:t>6</w:t>
            </w:r>
            <w:r>
              <w:fldChar w:fldCharType="end"/>
            </w:r>
          </w:hyperlink>
        </w:p>
        <w:p>
          <w:pPr>
            <w:pStyle w:val="TOC3"/>
            <w:tabs>
              <w:tab w:val="left" w:pos="1320"/>
              <w:tab w:val="right" w:leader="dot" w:pos="8777"/>
            </w:tabs>
            <w:rPr>
              <w:rFonts w:asciiTheme="minorHAnsi" w:hAnsiTheme="minorHAnsi"/>
              <w:noProof/>
              <w:sz w:val="22"/>
            </w:rPr>
          </w:pPr>
          <w:hyperlink w:anchor="_Toc256000011" w:history="1">
            <w:r>
              <w:rPr>
                <w:rStyle w:val="Hyperlink"/>
              </w:rPr>
              <w:t>YHB.8</w:t>
            </w:r>
            <w:r>
              <w:rPr>
                <w:rFonts w:asciiTheme="minorHAnsi" w:hAnsiTheme="minorHAnsi"/>
                <w:noProof/>
                <w:sz w:val="22"/>
              </w:rPr>
              <w:tab/>
            </w:r>
            <w:r>
              <w:rPr>
                <w:rStyle w:val="Hyperlink"/>
              </w:rPr>
              <w:t>Kontroll av styr- och övervakningssystem</w:t>
            </w:r>
            <w:r>
              <w:tab/>
            </w:r>
            <w:r>
              <w:fldChar w:fldCharType="begin"/>
            </w:r>
            <w:r>
              <w:instrText xml:space="preserve"> PAGEREF _Toc256000011 \h </w:instrText>
            </w:r>
            <w:r>
              <w:fldChar w:fldCharType="separate"/>
            </w:r>
            <w:r>
              <w:t>6</w:t>
            </w:r>
            <w:r>
              <w:fldChar w:fldCharType="end"/>
            </w:r>
          </w:hyperlink>
        </w:p>
        <w:p>
          <w:pPr>
            <w:pStyle w:val="TOC2"/>
            <w:tabs>
              <w:tab w:val="left" w:pos="1100"/>
              <w:tab w:val="right" w:leader="dot" w:pos="8777"/>
            </w:tabs>
            <w:rPr>
              <w:rFonts w:asciiTheme="minorHAnsi" w:hAnsiTheme="minorHAnsi"/>
              <w:noProof/>
              <w:sz w:val="22"/>
            </w:rPr>
          </w:pPr>
          <w:hyperlink w:anchor="_Toc256000012" w:history="1">
            <w:r>
              <w:rPr>
                <w:rStyle w:val="Hyperlink"/>
              </w:rPr>
              <w:t>YHC</w:t>
            </w:r>
            <w:r>
              <w:rPr>
                <w:rFonts w:asciiTheme="minorHAnsi" w:hAnsiTheme="minorHAnsi"/>
                <w:noProof/>
                <w:sz w:val="22"/>
              </w:rPr>
              <w:tab/>
            </w:r>
            <w:r>
              <w:rPr>
                <w:rStyle w:val="Hyperlink"/>
              </w:rPr>
              <w:t>INJUSTERING</w:t>
            </w:r>
            <w:r>
              <w:tab/>
            </w:r>
            <w:r>
              <w:fldChar w:fldCharType="begin"/>
            </w:r>
            <w:r>
              <w:instrText xml:space="preserve"> PAGEREF _Toc256000012 \h </w:instrText>
            </w:r>
            <w:r>
              <w:fldChar w:fldCharType="separate"/>
            </w:r>
            <w:r>
              <w:t>6</w:t>
            </w:r>
            <w:r>
              <w:fldChar w:fldCharType="end"/>
            </w:r>
          </w:hyperlink>
        </w:p>
        <w:p>
          <w:pPr>
            <w:pStyle w:val="TOC3"/>
            <w:tabs>
              <w:tab w:val="left" w:pos="1320"/>
              <w:tab w:val="right" w:leader="dot" w:pos="8777"/>
            </w:tabs>
            <w:rPr>
              <w:rFonts w:asciiTheme="minorHAnsi" w:hAnsiTheme="minorHAnsi"/>
              <w:noProof/>
              <w:sz w:val="22"/>
            </w:rPr>
          </w:pPr>
          <w:hyperlink w:anchor="_Toc256000013" w:history="1">
            <w:r>
              <w:rPr>
                <w:rStyle w:val="Hyperlink"/>
              </w:rPr>
              <w:t>YHC.5</w:t>
            </w:r>
            <w:r>
              <w:rPr>
                <w:rFonts w:asciiTheme="minorHAnsi" w:hAnsiTheme="minorHAnsi"/>
                <w:noProof/>
                <w:sz w:val="22"/>
              </w:rPr>
              <w:tab/>
            </w:r>
            <w:r>
              <w:rPr>
                <w:rStyle w:val="Hyperlink"/>
              </w:rPr>
              <w:t>Injustering av vvs-, kyl- och processmedieinstallationer</w:t>
            </w:r>
            <w:r>
              <w:tab/>
            </w:r>
            <w:r>
              <w:fldChar w:fldCharType="begin"/>
            </w:r>
            <w:r>
              <w:instrText xml:space="preserve"> PAGEREF _Toc256000013 \h </w:instrText>
            </w:r>
            <w:r>
              <w:fldChar w:fldCharType="separate"/>
            </w:r>
            <w:r>
              <w:t>6</w:t>
            </w:r>
            <w:r>
              <w:fldChar w:fldCharType="end"/>
            </w:r>
          </w:hyperlink>
        </w:p>
        <w:p>
          <w:pPr>
            <w:pStyle w:val="TOC3"/>
            <w:tabs>
              <w:tab w:val="left" w:pos="1760"/>
              <w:tab w:val="right" w:leader="dot" w:pos="8777"/>
            </w:tabs>
            <w:rPr>
              <w:rFonts w:asciiTheme="minorHAnsi" w:hAnsiTheme="minorHAnsi"/>
              <w:noProof/>
              <w:sz w:val="22"/>
            </w:rPr>
          </w:pPr>
          <w:hyperlink w:anchor="_Toc256000014" w:history="1">
            <w:r>
              <w:rPr>
                <w:rStyle w:val="Hyperlink"/>
              </w:rPr>
              <w:t>YHC.551</w:t>
            </w:r>
            <w:r>
              <w:rPr>
                <w:rFonts w:asciiTheme="minorHAnsi" w:hAnsiTheme="minorHAnsi"/>
                <w:noProof/>
                <w:sz w:val="22"/>
              </w:rPr>
              <w:tab/>
            </w:r>
            <w:r>
              <w:rPr>
                <w:rStyle w:val="Hyperlink"/>
              </w:rPr>
              <w:t>Injustering av köldmediesystem</w:t>
            </w:r>
            <w:r>
              <w:tab/>
            </w:r>
            <w:r>
              <w:fldChar w:fldCharType="begin"/>
            </w:r>
            <w:r>
              <w:instrText xml:space="preserve"> PAGEREF _Toc256000014 \h </w:instrText>
            </w:r>
            <w:r>
              <w:fldChar w:fldCharType="separate"/>
            </w:r>
            <w:r>
              <w:t>6</w:t>
            </w:r>
            <w:r>
              <w:fldChar w:fldCharType="end"/>
            </w:r>
          </w:hyperlink>
        </w:p>
        <w:p>
          <w:pPr>
            <w:pStyle w:val="TOC3"/>
            <w:tabs>
              <w:tab w:val="left" w:pos="1760"/>
              <w:tab w:val="right" w:leader="dot" w:pos="8777"/>
            </w:tabs>
            <w:rPr>
              <w:rFonts w:asciiTheme="minorHAnsi" w:hAnsiTheme="minorHAnsi"/>
              <w:noProof/>
              <w:sz w:val="22"/>
            </w:rPr>
          </w:pPr>
          <w:hyperlink w:anchor="_Toc256000015" w:history="1">
            <w:r>
              <w:rPr>
                <w:rStyle w:val="Hyperlink"/>
              </w:rPr>
              <w:t>YHC.552</w:t>
            </w:r>
            <w:r>
              <w:rPr>
                <w:rFonts w:asciiTheme="minorHAnsi" w:hAnsiTheme="minorHAnsi"/>
                <w:noProof/>
                <w:sz w:val="22"/>
              </w:rPr>
              <w:tab/>
            </w:r>
            <w:r>
              <w:rPr>
                <w:rStyle w:val="Hyperlink"/>
              </w:rPr>
              <w:t>Injustering av köldbärar- och kylmediesystem</w:t>
            </w:r>
            <w:r>
              <w:tab/>
            </w:r>
            <w:r>
              <w:fldChar w:fldCharType="begin"/>
            </w:r>
            <w:r>
              <w:instrText xml:space="preserve"> PAGEREF _Toc256000015 \h </w:instrText>
            </w:r>
            <w:r>
              <w:fldChar w:fldCharType="separate"/>
            </w:r>
            <w:r>
              <w:t>6</w:t>
            </w:r>
            <w:r>
              <w:fldChar w:fldCharType="end"/>
            </w:r>
          </w:hyperlink>
        </w:p>
        <w:p>
          <w:pPr>
            <w:pStyle w:val="TOC2"/>
            <w:tabs>
              <w:tab w:val="left" w:pos="880"/>
              <w:tab w:val="right" w:leader="dot" w:pos="8777"/>
            </w:tabs>
            <w:rPr>
              <w:rFonts w:asciiTheme="minorHAnsi" w:hAnsiTheme="minorHAnsi"/>
              <w:noProof/>
              <w:sz w:val="22"/>
            </w:rPr>
          </w:pPr>
          <w:hyperlink w:anchor="_Toc256000016" w:history="1">
            <w:r>
              <w:rPr>
                <w:rStyle w:val="Hyperlink"/>
              </w:rPr>
              <w:t>YJ</w:t>
            </w:r>
            <w:r>
              <w:rPr>
                <w:rFonts w:asciiTheme="minorHAnsi" w:hAnsiTheme="minorHAnsi"/>
                <w:noProof/>
                <w:sz w:val="22"/>
              </w:rPr>
              <w:tab/>
            </w:r>
            <w:r>
              <w:rPr>
                <w:rStyle w:val="Hyperlink"/>
              </w:rPr>
              <w:t>TEKNISK DOKUMENTATION</w:t>
            </w:r>
            <w:r>
              <w:tab/>
            </w:r>
            <w:r>
              <w:fldChar w:fldCharType="begin"/>
            </w:r>
            <w:r>
              <w:instrText xml:space="preserve"> PAGEREF _Toc256000016 \h </w:instrText>
            </w:r>
            <w:r>
              <w:fldChar w:fldCharType="separate"/>
            </w:r>
            <w:r>
              <w:t>6</w:t>
            </w:r>
            <w:r>
              <w:fldChar w:fldCharType="end"/>
            </w:r>
          </w:hyperlink>
        </w:p>
        <w:p>
          <w:pPr>
            <w:pStyle w:val="TOC3"/>
            <w:tabs>
              <w:tab w:val="left" w:pos="1320"/>
              <w:tab w:val="right" w:leader="dot" w:pos="8777"/>
            </w:tabs>
            <w:rPr>
              <w:rFonts w:asciiTheme="minorHAnsi" w:hAnsiTheme="minorHAnsi"/>
              <w:noProof/>
              <w:sz w:val="22"/>
            </w:rPr>
          </w:pPr>
          <w:hyperlink w:anchor="_Toc256000017" w:history="1">
            <w:r>
              <w:rPr>
                <w:rStyle w:val="Hyperlink"/>
              </w:rPr>
              <w:t>YJC.5</w:t>
            </w:r>
            <w:r>
              <w:rPr>
                <w:rFonts w:asciiTheme="minorHAnsi" w:hAnsiTheme="minorHAnsi"/>
                <w:noProof/>
                <w:sz w:val="22"/>
              </w:rPr>
              <w:tab/>
            </w:r>
            <w:r>
              <w:rPr>
                <w:rStyle w:val="Hyperlink"/>
              </w:rPr>
              <w:t>Bygghandlingar för vvs-, kyl- och processmedieinstallationer</w:t>
            </w:r>
            <w:r>
              <w:tab/>
            </w:r>
            <w:r>
              <w:fldChar w:fldCharType="begin"/>
            </w:r>
            <w:r>
              <w:instrText xml:space="preserve"> PAGEREF _Toc256000017 \h </w:instrText>
            </w:r>
            <w:r>
              <w:fldChar w:fldCharType="separate"/>
            </w:r>
            <w:r>
              <w:t>6</w:t>
            </w:r>
            <w:r>
              <w:fldChar w:fldCharType="end"/>
            </w:r>
          </w:hyperlink>
        </w:p>
        <w:p>
          <w:pPr>
            <w:pStyle w:val="TOC3"/>
            <w:tabs>
              <w:tab w:val="left" w:pos="1540"/>
              <w:tab w:val="right" w:leader="dot" w:pos="8777"/>
            </w:tabs>
            <w:rPr>
              <w:rFonts w:asciiTheme="minorHAnsi" w:hAnsiTheme="minorHAnsi"/>
              <w:noProof/>
              <w:sz w:val="22"/>
            </w:rPr>
          </w:pPr>
          <w:hyperlink w:anchor="_Toc256000018" w:history="1">
            <w:r>
              <w:rPr>
                <w:rStyle w:val="Hyperlink"/>
              </w:rPr>
              <w:t>YJC.55</w:t>
            </w:r>
            <w:r>
              <w:rPr>
                <w:rFonts w:asciiTheme="minorHAnsi" w:hAnsiTheme="minorHAnsi"/>
                <w:noProof/>
                <w:sz w:val="22"/>
              </w:rPr>
              <w:tab/>
            </w:r>
            <w:r>
              <w:rPr>
                <w:rStyle w:val="Hyperlink"/>
              </w:rPr>
              <w:t>Bygghandlingar för kylinstallationer</w:t>
            </w:r>
            <w:r>
              <w:tab/>
            </w:r>
            <w:r>
              <w:fldChar w:fldCharType="begin"/>
            </w:r>
            <w:r>
              <w:instrText xml:space="preserve"> PAGEREF _Toc256000018 \h </w:instrText>
            </w:r>
            <w:r>
              <w:fldChar w:fldCharType="separate"/>
            </w:r>
            <w:r>
              <w:t>7</w:t>
            </w:r>
            <w:r>
              <w:fldChar w:fldCharType="end"/>
            </w:r>
          </w:hyperlink>
        </w:p>
        <w:p>
          <w:pPr>
            <w:pStyle w:val="TOC3"/>
            <w:tabs>
              <w:tab w:val="left" w:pos="1320"/>
              <w:tab w:val="right" w:leader="dot" w:pos="8777"/>
            </w:tabs>
            <w:rPr>
              <w:rFonts w:asciiTheme="minorHAnsi" w:hAnsiTheme="minorHAnsi"/>
              <w:noProof/>
              <w:sz w:val="22"/>
            </w:rPr>
          </w:pPr>
          <w:hyperlink w:anchor="_Toc256000019" w:history="1">
            <w:r>
              <w:rPr>
                <w:rStyle w:val="Hyperlink"/>
              </w:rPr>
              <w:t>YJD.5</w:t>
            </w:r>
            <w:r>
              <w:rPr>
                <w:rFonts w:asciiTheme="minorHAnsi" w:hAnsiTheme="minorHAnsi"/>
                <w:noProof/>
                <w:sz w:val="22"/>
              </w:rPr>
              <w:tab/>
            </w:r>
            <w:r>
              <w:rPr>
                <w:rStyle w:val="Hyperlink"/>
              </w:rPr>
              <w:t>Underlag för relationshandlingar för vvs-,</w:t>
            </w:r>
            <w:r w:rsidR="001E7FB2">
              <w:rPr>
                <w:rStyle w:val="Hyperlink"/>
              </w:rPr>
              <w:t xml:space="preserve"> </w:t>
            </w:r>
            <w:r>
              <w:rPr>
                <w:rStyle w:val="Hyperlink"/>
              </w:rPr>
              <w:t>kyl- och processmedieinstallationer</w:t>
            </w:r>
            <w:r>
              <w:tab/>
            </w:r>
            <w:r>
              <w:fldChar w:fldCharType="begin"/>
            </w:r>
            <w:r>
              <w:instrText xml:space="preserve"> PAGEREF _Toc256000019 \h </w:instrText>
            </w:r>
            <w:r>
              <w:fldChar w:fldCharType="separate"/>
            </w:r>
            <w:r>
              <w:t>7</w:t>
            </w:r>
            <w:r>
              <w:fldChar w:fldCharType="end"/>
            </w:r>
          </w:hyperlink>
        </w:p>
        <w:p>
          <w:pPr>
            <w:pStyle w:val="TOC3"/>
            <w:tabs>
              <w:tab w:val="left" w:pos="1540"/>
              <w:tab w:val="right" w:leader="dot" w:pos="8777"/>
            </w:tabs>
            <w:rPr>
              <w:rFonts w:asciiTheme="minorHAnsi" w:hAnsiTheme="minorHAnsi"/>
              <w:noProof/>
              <w:sz w:val="22"/>
            </w:rPr>
          </w:pPr>
          <w:hyperlink w:anchor="_Toc256000020" w:history="1">
            <w:r>
              <w:rPr>
                <w:rStyle w:val="Hyperlink"/>
              </w:rPr>
              <w:t>YJE.55</w:t>
            </w:r>
            <w:r>
              <w:rPr>
                <w:rFonts w:asciiTheme="minorHAnsi" w:hAnsiTheme="minorHAnsi"/>
                <w:noProof/>
                <w:sz w:val="22"/>
              </w:rPr>
              <w:tab/>
            </w:r>
            <w:r>
              <w:rPr>
                <w:rStyle w:val="Hyperlink"/>
              </w:rPr>
              <w:t>Relationshandlingar för kylinstallationer</w:t>
            </w:r>
            <w:r>
              <w:tab/>
            </w:r>
            <w:r>
              <w:fldChar w:fldCharType="begin"/>
            </w:r>
            <w:r>
              <w:instrText xml:space="preserve"> PAGEREF _Toc256000020 \h </w:instrText>
            </w:r>
            <w:r>
              <w:fldChar w:fldCharType="separate"/>
            </w:r>
            <w:r>
              <w:t>7</w:t>
            </w:r>
            <w:r>
              <w:fldChar w:fldCharType="end"/>
            </w:r>
          </w:hyperlink>
        </w:p>
        <w:p>
          <w:pPr>
            <w:pStyle w:val="TOC2"/>
            <w:tabs>
              <w:tab w:val="left" w:pos="1100"/>
              <w:tab w:val="right" w:leader="dot" w:pos="8777"/>
            </w:tabs>
            <w:rPr>
              <w:rFonts w:asciiTheme="minorHAnsi" w:hAnsiTheme="minorHAnsi"/>
              <w:noProof/>
              <w:sz w:val="22"/>
            </w:rPr>
          </w:pPr>
          <w:hyperlink w:anchor="_Toc256000021" w:history="1">
            <w:r>
              <w:rPr>
                <w:rStyle w:val="Hyperlink"/>
              </w:rPr>
              <w:t xml:space="preserve">YJJ </w:t>
            </w:r>
            <w:r>
              <w:rPr>
                <w:rFonts w:asciiTheme="minorHAnsi" w:hAnsiTheme="minorHAnsi"/>
                <w:noProof/>
                <w:sz w:val="22"/>
              </w:rPr>
              <w:tab/>
            </w:r>
            <w:r>
              <w:rPr>
                <w:rStyle w:val="Hyperlink"/>
              </w:rPr>
              <w:t>MILJÖDOKUMENTATION</w:t>
            </w:r>
            <w:r>
              <w:tab/>
            </w:r>
            <w:r>
              <w:fldChar w:fldCharType="begin"/>
            </w:r>
            <w:r>
              <w:instrText xml:space="preserve"> PAGEREF _Toc256000021 \h </w:instrText>
            </w:r>
            <w:r>
              <w:fldChar w:fldCharType="separate"/>
            </w:r>
            <w:r>
              <w:t>7</w:t>
            </w:r>
            <w:r>
              <w:fldChar w:fldCharType="end"/>
            </w:r>
          </w:hyperlink>
        </w:p>
        <w:p>
          <w:pPr>
            <w:pStyle w:val="TOC3"/>
            <w:tabs>
              <w:tab w:val="left" w:pos="1320"/>
              <w:tab w:val="right" w:leader="dot" w:pos="8777"/>
            </w:tabs>
            <w:rPr>
              <w:rFonts w:asciiTheme="minorHAnsi" w:hAnsiTheme="minorHAnsi"/>
              <w:noProof/>
              <w:sz w:val="22"/>
            </w:rPr>
          </w:pPr>
          <w:hyperlink w:anchor="_Toc256000022" w:history="1">
            <w:r>
              <w:rPr>
                <w:rStyle w:val="Hyperlink"/>
              </w:rPr>
              <w:t xml:space="preserve">YJJ.5 </w:t>
            </w:r>
            <w:r>
              <w:rPr>
                <w:rFonts w:asciiTheme="minorHAnsi" w:hAnsiTheme="minorHAnsi"/>
                <w:noProof/>
                <w:sz w:val="22"/>
              </w:rPr>
              <w:tab/>
            </w:r>
            <w:r>
              <w:rPr>
                <w:rStyle w:val="Hyperlink"/>
              </w:rPr>
              <w:t>Miljödokumentation för vvs-, kyl- och processmedieinstallationer</w:t>
            </w:r>
            <w:r>
              <w:tab/>
            </w:r>
            <w:r>
              <w:fldChar w:fldCharType="begin"/>
            </w:r>
            <w:r>
              <w:instrText xml:space="preserve"> PAGEREF _Toc256000022 \h </w:instrText>
            </w:r>
            <w:r>
              <w:fldChar w:fldCharType="separate"/>
            </w:r>
            <w:r>
              <w:t>7</w:t>
            </w:r>
            <w:r>
              <w:fldChar w:fldCharType="end"/>
            </w:r>
          </w:hyperlink>
        </w:p>
        <w:p>
          <w:pPr>
            <w:pStyle w:val="TOC2"/>
            <w:tabs>
              <w:tab w:val="left" w:pos="880"/>
              <w:tab w:val="right" w:leader="dot" w:pos="8777"/>
            </w:tabs>
            <w:rPr>
              <w:rFonts w:asciiTheme="minorHAnsi" w:hAnsiTheme="minorHAnsi"/>
              <w:noProof/>
              <w:sz w:val="22"/>
            </w:rPr>
          </w:pPr>
          <w:hyperlink w:anchor="_Toc256000023" w:history="1">
            <w:r>
              <w:rPr>
                <w:rStyle w:val="Hyperlink"/>
              </w:rPr>
              <w:t>YJL</w:t>
            </w:r>
            <w:r>
              <w:rPr>
                <w:rFonts w:asciiTheme="minorHAnsi" w:hAnsiTheme="minorHAnsi"/>
                <w:noProof/>
                <w:sz w:val="22"/>
              </w:rPr>
              <w:tab/>
            </w:r>
            <w:r>
              <w:rPr>
                <w:rStyle w:val="Hyperlink"/>
              </w:rPr>
              <w:t>DRIFT- OCH UNDERHÅLLSINSTRUKTIONER</w:t>
            </w:r>
            <w:r>
              <w:tab/>
            </w:r>
            <w:r>
              <w:fldChar w:fldCharType="begin"/>
            </w:r>
            <w:r>
              <w:instrText xml:space="preserve"> PAGEREF _Toc256000023 \h </w:instrText>
            </w:r>
            <w:r>
              <w:fldChar w:fldCharType="separate"/>
            </w:r>
            <w:r>
              <w:t>8</w:t>
            </w:r>
            <w:r>
              <w:fldChar w:fldCharType="end"/>
            </w:r>
          </w:hyperlink>
        </w:p>
        <w:p>
          <w:pPr>
            <w:pStyle w:val="TOC3"/>
            <w:tabs>
              <w:tab w:val="left" w:pos="1320"/>
              <w:tab w:val="right" w:leader="dot" w:pos="8777"/>
            </w:tabs>
            <w:rPr>
              <w:rFonts w:asciiTheme="minorHAnsi" w:hAnsiTheme="minorHAnsi"/>
              <w:noProof/>
              <w:sz w:val="22"/>
            </w:rPr>
          </w:pPr>
          <w:hyperlink w:anchor="_Toc256000024" w:history="1">
            <w:r>
              <w:rPr>
                <w:rStyle w:val="Hyperlink"/>
              </w:rPr>
              <w:t>YJL.5</w:t>
            </w:r>
            <w:r>
              <w:rPr>
                <w:rFonts w:asciiTheme="minorHAnsi" w:hAnsiTheme="minorHAnsi"/>
                <w:noProof/>
                <w:sz w:val="22"/>
              </w:rPr>
              <w:tab/>
            </w:r>
            <w:r>
              <w:rPr>
                <w:rStyle w:val="Hyperlink"/>
              </w:rPr>
              <w:t>Drift- och underhållsinstruktioner för vvs-, kyl- och processmedieinstallationer</w:t>
            </w:r>
            <w:r>
              <w:tab/>
            </w:r>
            <w:r>
              <w:fldChar w:fldCharType="begin"/>
            </w:r>
            <w:r>
              <w:instrText xml:space="preserve"> PAGEREF _Toc256000024 \h </w:instrText>
            </w:r>
            <w:r>
              <w:fldChar w:fldCharType="separate"/>
            </w:r>
            <w:r>
              <w:t>8</w:t>
            </w:r>
            <w:r>
              <w:fldChar w:fldCharType="end"/>
            </w:r>
          </w:hyperlink>
        </w:p>
        <w:p>
          <w:pPr>
            <w:pStyle w:val="TOC3"/>
            <w:tabs>
              <w:tab w:val="left" w:pos="1320"/>
              <w:tab w:val="right" w:leader="dot" w:pos="8777"/>
            </w:tabs>
            <w:rPr>
              <w:rFonts w:asciiTheme="minorHAnsi" w:hAnsiTheme="minorHAnsi"/>
              <w:noProof/>
              <w:sz w:val="22"/>
            </w:rPr>
          </w:pPr>
          <w:hyperlink w:anchor="_Toc256000025" w:history="1">
            <w:r>
              <w:rPr>
                <w:rStyle w:val="Hyperlink"/>
              </w:rPr>
              <w:t>YJL.8</w:t>
            </w:r>
            <w:r>
              <w:rPr>
                <w:rFonts w:asciiTheme="minorHAnsi" w:hAnsiTheme="minorHAnsi"/>
                <w:noProof/>
                <w:sz w:val="22"/>
              </w:rPr>
              <w:tab/>
            </w:r>
            <w:r>
              <w:rPr>
                <w:rStyle w:val="Hyperlink"/>
              </w:rPr>
              <w:t>Drift- och underhållsinstruktioner styr och övervakningsinstallationer</w:t>
            </w:r>
            <w:r>
              <w:tab/>
            </w:r>
            <w:r>
              <w:fldChar w:fldCharType="begin"/>
            </w:r>
            <w:r>
              <w:instrText xml:space="preserve"> PAGEREF _Toc256000025 \h </w:instrText>
            </w:r>
            <w:r>
              <w:fldChar w:fldCharType="separate"/>
            </w:r>
            <w:r>
              <w:t>8</w:t>
            </w:r>
            <w:r>
              <w:fldChar w:fldCharType="end"/>
            </w:r>
          </w:hyperlink>
        </w:p>
        <w:p>
          <w:pPr>
            <w:pStyle w:val="TOC2"/>
            <w:tabs>
              <w:tab w:val="left" w:pos="880"/>
              <w:tab w:val="right" w:leader="dot" w:pos="8777"/>
            </w:tabs>
            <w:rPr>
              <w:rFonts w:asciiTheme="minorHAnsi" w:hAnsiTheme="minorHAnsi"/>
              <w:noProof/>
              <w:sz w:val="22"/>
            </w:rPr>
          </w:pPr>
          <w:hyperlink w:anchor="_Toc256000026" w:history="1">
            <w:r>
              <w:rPr>
                <w:rStyle w:val="Hyperlink"/>
              </w:rPr>
              <w:t>YK</w:t>
            </w:r>
            <w:r>
              <w:rPr>
                <w:rFonts w:asciiTheme="minorHAnsi" w:hAnsiTheme="minorHAnsi"/>
                <w:noProof/>
                <w:sz w:val="22"/>
              </w:rPr>
              <w:tab/>
            </w:r>
            <w:r>
              <w:rPr>
                <w:rStyle w:val="Hyperlink"/>
              </w:rPr>
              <w:t>UTBILDNING OCH INFORMATION</w:t>
            </w:r>
            <w:r>
              <w:tab/>
            </w:r>
            <w:r>
              <w:fldChar w:fldCharType="begin"/>
            </w:r>
            <w:r>
              <w:instrText xml:space="preserve"> PAGEREF _Toc256000026 \h </w:instrText>
            </w:r>
            <w:r>
              <w:fldChar w:fldCharType="separate"/>
            </w:r>
            <w:r>
              <w:t>8</w:t>
            </w:r>
            <w:r>
              <w:fldChar w:fldCharType="end"/>
            </w:r>
          </w:hyperlink>
        </w:p>
        <w:p>
          <w:pPr>
            <w:pStyle w:val="TOC3"/>
            <w:tabs>
              <w:tab w:val="left" w:pos="1320"/>
              <w:tab w:val="right" w:leader="dot" w:pos="8777"/>
            </w:tabs>
            <w:rPr>
              <w:rFonts w:asciiTheme="minorHAnsi" w:hAnsiTheme="minorHAnsi"/>
              <w:noProof/>
              <w:sz w:val="22"/>
            </w:rPr>
          </w:pPr>
          <w:hyperlink w:anchor="_Toc256000027" w:history="1">
            <w:r>
              <w:rPr>
                <w:rStyle w:val="Hyperlink"/>
              </w:rPr>
              <w:t>YKB.5</w:t>
            </w:r>
            <w:r>
              <w:rPr>
                <w:rFonts w:asciiTheme="minorHAnsi" w:hAnsiTheme="minorHAnsi"/>
                <w:noProof/>
                <w:sz w:val="22"/>
              </w:rPr>
              <w:tab/>
            </w:r>
            <w:r>
              <w:rPr>
                <w:rStyle w:val="Hyperlink"/>
              </w:rPr>
              <w:t>Utbildning och information till drift- och underhållspersonal för vvs-, kyl- och processmedieinstallationer</w:t>
            </w:r>
            <w:r>
              <w:tab/>
            </w:r>
            <w:r>
              <w:fldChar w:fldCharType="begin"/>
            </w:r>
            <w:r>
              <w:instrText xml:space="preserve"> PAGEREF _Toc256000027 \h </w:instrText>
            </w:r>
            <w:r>
              <w:fldChar w:fldCharType="separate"/>
            </w:r>
            <w:r>
              <w:t>8</w:t>
            </w:r>
            <w:r>
              <w:fldChar w:fldCharType="end"/>
            </w:r>
          </w:hyperlink>
        </w:p>
        <w:p>
          <w:pPr>
            <w:pStyle w:val="TOC3"/>
            <w:tabs>
              <w:tab w:val="left" w:pos="1320"/>
              <w:tab w:val="right" w:leader="dot" w:pos="8777"/>
            </w:tabs>
            <w:rPr>
              <w:rFonts w:asciiTheme="minorHAnsi" w:hAnsiTheme="minorHAnsi"/>
              <w:noProof/>
              <w:sz w:val="22"/>
            </w:rPr>
          </w:pPr>
          <w:hyperlink w:anchor="_Toc256000028" w:history="1">
            <w:r>
              <w:rPr>
                <w:rStyle w:val="Hyperlink"/>
              </w:rPr>
              <w:t>YKB.8</w:t>
            </w:r>
            <w:r>
              <w:rPr>
                <w:rFonts w:asciiTheme="minorHAnsi" w:hAnsiTheme="minorHAnsi"/>
                <w:noProof/>
                <w:sz w:val="22"/>
              </w:rPr>
              <w:tab/>
            </w:r>
            <w:r>
              <w:rPr>
                <w:rStyle w:val="Hyperlink"/>
              </w:rPr>
              <w:t>Utbildning och information till drift- och underhållspersonal för styr- och   övervakningsinstallationer</w:t>
            </w:r>
            <w:r>
              <w:tab/>
            </w:r>
            <w:r>
              <w:fldChar w:fldCharType="begin"/>
            </w:r>
            <w:r>
              <w:instrText xml:space="preserve"> PAGEREF _Toc256000028 \h </w:instrText>
            </w:r>
            <w:r>
              <w:fldChar w:fldCharType="separate"/>
            </w:r>
            <w:r>
              <w:t>9</w:t>
            </w:r>
            <w:r>
              <w:fldChar w:fldCharType="end"/>
            </w:r>
          </w:hyperlink>
        </w:p>
        <w:p>
          <w:pPr>
            <w:pStyle w:val="TOC2"/>
            <w:tabs>
              <w:tab w:val="left" w:pos="880"/>
              <w:tab w:val="right" w:leader="dot" w:pos="8777"/>
            </w:tabs>
            <w:rPr>
              <w:rFonts w:asciiTheme="minorHAnsi" w:hAnsiTheme="minorHAnsi"/>
              <w:noProof/>
              <w:sz w:val="22"/>
            </w:rPr>
          </w:pPr>
          <w:hyperlink w:anchor="_Toc256000029" w:history="1">
            <w:r>
              <w:rPr>
                <w:rStyle w:val="Hyperlink"/>
              </w:rPr>
              <w:t>YL</w:t>
            </w:r>
            <w:r>
              <w:rPr>
                <w:rFonts w:asciiTheme="minorHAnsi" w:hAnsiTheme="minorHAnsi"/>
                <w:noProof/>
                <w:sz w:val="22"/>
              </w:rPr>
              <w:tab/>
            </w:r>
            <w:r>
              <w:rPr>
                <w:rStyle w:val="Hyperlink"/>
              </w:rPr>
              <w:t>ARBETEN EFTER SLUTBESIKTNING</w:t>
            </w:r>
            <w:r>
              <w:tab/>
            </w:r>
            <w:r>
              <w:fldChar w:fldCharType="begin"/>
            </w:r>
            <w:r>
              <w:instrText xml:space="preserve"> PAGEREF _Toc256000029 \h </w:instrText>
            </w:r>
            <w:r>
              <w:fldChar w:fldCharType="separate"/>
            </w:r>
            <w:r>
              <w:t>9</w:t>
            </w:r>
            <w:r>
              <w:fldChar w:fldCharType="end"/>
            </w:r>
          </w:hyperlink>
        </w:p>
        <w:p>
          <w:pPr>
            <w:pStyle w:val="TOC3"/>
            <w:tabs>
              <w:tab w:val="left" w:pos="1320"/>
              <w:tab w:val="right" w:leader="dot" w:pos="8777"/>
            </w:tabs>
            <w:rPr>
              <w:rFonts w:asciiTheme="minorHAnsi" w:hAnsiTheme="minorHAnsi"/>
              <w:noProof/>
              <w:sz w:val="22"/>
            </w:rPr>
          </w:pPr>
          <w:hyperlink w:anchor="_Toc256000030" w:history="1">
            <w:r>
              <w:rPr>
                <w:rStyle w:val="Hyperlink"/>
              </w:rPr>
              <w:t>YLC.5</w:t>
            </w:r>
            <w:r>
              <w:rPr>
                <w:rFonts w:asciiTheme="minorHAnsi" w:hAnsiTheme="minorHAnsi"/>
                <w:noProof/>
                <w:sz w:val="22"/>
              </w:rPr>
              <w:tab/>
            </w:r>
            <w:r>
              <w:rPr>
                <w:rStyle w:val="Hyperlink"/>
              </w:rPr>
              <w:t>Skötsel, underhåll o d av vvs-, kyl- och processmedieinstallationer</w:t>
            </w:r>
            <w:r>
              <w:tab/>
            </w:r>
            <w:r>
              <w:fldChar w:fldCharType="begin"/>
            </w:r>
            <w:r>
              <w:instrText xml:space="preserve"> PAGEREF _Toc256000030 \h </w:instrText>
            </w:r>
            <w:r>
              <w:fldChar w:fldCharType="separate"/>
            </w:r>
            <w:r>
              <w:t>9</w:t>
            </w:r>
            <w:r>
              <w:fldChar w:fldCharType="end"/>
            </w:r>
          </w:hyperlink>
        </w:p>
        <w:p>
          <w:pPr>
            <w:pStyle w:val="TOC3"/>
            <w:tabs>
              <w:tab w:val="left" w:pos="1540"/>
              <w:tab w:val="right" w:leader="dot" w:pos="8777"/>
            </w:tabs>
            <w:rPr>
              <w:rFonts w:asciiTheme="minorHAnsi" w:hAnsiTheme="minorHAnsi"/>
              <w:noProof/>
              <w:sz w:val="22"/>
            </w:rPr>
          </w:pPr>
          <w:hyperlink w:anchor="_Toc256000031" w:history="1">
            <w:r>
              <w:rPr>
                <w:rStyle w:val="Hyperlink"/>
              </w:rPr>
              <w:t>YLC.551</w:t>
            </w:r>
            <w:r>
              <w:rPr>
                <w:rFonts w:asciiTheme="minorHAnsi" w:hAnsiTheme="minorHAnsi"/>
                <w:noProof/>
                <w:sz w:val="22"/>
              </w:rPr>
              <w:tab/>
            </w:r>
            <w:r>
              <w:rPr>
                <w:rStyle w:val="Hyperlink"/>
              </w:rPr>
              <w:t>Skötsel, underhåll o d av kylinstallationer, registerföring</w:t>
            </w:r>
            <w:r>
              <w:tab/>
            </w:r>
            <w:r>
              <w:fldChar w:fldCharType="begin"/>
            </w:r>
            <w:r>
              <w:instrText xml:space="preserve"> PAGEREF _Toc256000031 \h </w:instrText>
            </w:r>
            <w:r>
              <w:fldChar w:fldCharType="separate"/>
            </w:r>
            <w:r>
              <w:t>10</w:t>
            </w:r>
            <w:r>
              <w:fldChar w:fldCharType="end"/>
            </w:r>
          </w:hyperlink>
        </w:p>
        <w:p>
          <w:pPr>
            <w:pStyle w:val="TOC3"/>
            <w:tabs>
              <w:tab w:val="left" w:pos="1320"/>
              <w:tab w:val="right" w:leader="dot" w:pos="8777"/>
            </w:tabs>
            <w:rPr>
              <w:rFonts w:asciiTheme="minorHAnsi" w:hAnsiTheme="minorHAnsi"/>
              <w:noProof/>
              <w:sz w:val="22"/>
            </w:rPr>
          </w:pPr>
          <w:hyperlink w:anchor="_Toc256000032" w:history="1">
            <w:r>
              <w:rPr>
                <w:rStyle w:val="Hyperlink"/>
              </w:rPr>
              <w:t>YLC.8</w:t>
            </w:r>
            <w:r>
              <w:rPr>
                <w:rFonts w:asciiTheme="minorHAnsi" w:hAnsiTheme="minorHAnsi"/>
                <w:noProof/>
                <w:sz w:val="22"/>
              </w:rPr>
              <w:tab/>
            </w:r>
            <w:r>
              <w:rPr>
                <w:rStyle w:val="Hyperlink"/>
              </w:rPr>
              <w:t>Skötsel, underhåll o. d. av styr- och övervakningsinstallationer</w:t>
            </w:r>
            <w:r>
              <w:tab/>
            </w:r>
            <w:r>
              <w:fldChar w:fldCharType="begin"/>
            </w:r>
            <w:r>
              <w:instrText xml:space="preserve"> PAGEREF _Toc256000032 \h </w:instrText>
            </w:r>
            <w:r>
              <w:fldChar w:fldCharType="separate"/>
            </w:r>
            <w:r>
              <w:t>10</w:t>
            </w:r>
            <w:r>
              <w:fldChar w:fldCharType="end"/>
            </w:r>
          </w:hyperlink>
        </w:p>
        <w:p w:rsidR="00DE267D" w:rsidP="00DE267D">
          <w:pPr>
            <w:spacing w:after="160" w:line="276" w:lineRule="auto"/>
            <w:rPr>
              <w:bCs/>
            </w:rPr>
          </w:pPr>
          <w:r>
            <w:rPr>
              <w:b/>
              <w:bCs/>
            </w:rPr>
            <w:fldChar w:fldCharType="end"/>
          </w:r>
        </w:p>
      </w:sdtContent>
    </w:sdt>
    <w:p w:rsidR="00DE267D" w14:paraId="0EF73E23" w14:textId="77777777">
      <w:pPr>
        <w:spacing w:after="240" w:line="240" w:lineRule="auto"/>
        <w:rPr>
          <w:rFonts w:asciiTheme="majorHAnsi" w:eastAsiaTheme="majorEastAsia" w:hAnsiTheme="majorHAnsi" w:cstheme="majorBidi"/>
          <w:b/>
          <w:color w:val="0D0D0D" w:themeColor="text1" w:themeTint="F2"/>
          <w:sz w:val="28"/>
          <w:szCs w:val="28"/>
        </w:rPr>
      </w:pPr>
      <w:r>
        <w:br w:type="page"/>
      </w:r>
    </w:p>
    <w:p w:rsidR="00B93924" w:rsidRPr="006C3A23" w:rsidP="006C3A23" w14:paraId="3E17854E" w14:textId="77777777">
      <w:pPr>
        <w:pStyle w:val="Heading2"/>
      </w:pPr>
      <w:bookmarkStart w:id="0" w:name="_Toc256000000"/>
      <w:r w:rsidRPr="006C3A23">
        <w:t>Y</w:t>
      </w:r>
      <w:r w:rsidRPr="006C3A23">
        <w:tab/>
        <w:t xml:space="preserve">MÄRKNING, KONTROLL, DOKUMENTATION </w:t>
      </w:r>
      <w:r w:rsidRPr="006C3A23" w:rsidR="006C3A23">
        <w:t>med mera</w:t>
      </w:r>
      <w:bookmarkEnd w:id="0"/>
    </w:p>
    <w:p w:rsidR="00B93924" w:rsidP="00B93924" w14:paraId="2761CAD8" w14:textId="77777777">
      <w:pPr>
        <w:pStyle w:val="Heading2"/>
      </w:pPr>
      <w:bookmarkStart w:id="1" w:name="_Toc256000001"/>
      <w:r>
        <w:t>YG</w:t>
      </w:r>
      <w:r>
        <w:tab/>
        <w:t>MÄRKNING OCH SKYLTNING</w:t>
      </w:r>
      <w:bookmarkEnd w:id="1"/>
    </w:p>
    <w:p w:rsidR="00B93924" w:rsidRPr="00B93924" w:rsidP="006C3A23" w14:paraId="6DAF7B36" w14:textId="77777777">
      <w:r w:rsidRPr="00B93924">
        <w:t>Hela entreprenaden ska märkas och skyltas.</w:t>
      </w:r>
    </w:p>
    <w:p w:rsidR="00B93924" w:rsidRPr="00B93924" w:rsidP="006C3A23" w14:paraId="0016B00C" w14:textId="77777777">
      <w:r w:rsidRPr="00B93924">
        <w:t>Beteckningar och benämningar ska vara samordnad med dokumentation.</w:t>
      </w:r>
    </w:p>
    <w:p w:rsidR="000F0B53" w:rsidRPr="000F0B53" w:rsidP="000F0B53" w14:paraId="016C5F5B" w14:textId="77777777">
      <w:r w:rsidRPr="00B93924">
        <w:t>Innan märkning och skyltning utförs ska förslag till märkning och skyltning samt skyltlistor överlämnas till beställaren för godkännande innan tillverkning och montering påbörjas.</w:t>
      </w:r>
    </w:p>
    <w:p w:rsidR="00B93924" w:rsidP="000F0B53" w14:paraId="3592D2DE" w14:textId="77777777">
      <w:pPr>
        <w:pStyle w:val="Heading3"/>
      </w:pPr>
      <w:bookmarkStart w:id="2" w:name="_Toc256000002"/>
      <w:r>
        <w:t>YGB.5</w:t>
      </w:r>
      <w:r>
        <w:tab/>
        <w:t>Märkning av vvs-, kyl- och processmedieinstallationer</w:t>
      </w:r>
      <w:bookmarkEnd w:id="2"/>
    </w:p>
    <w:p w:rsidR="000F0B53" w:rsidP="000F0B53" w14:paraId="5CB0679B" w14:textId="77777777">
      <w:r w:rsidRPr="00B93924">
        <w:t>Benämningar ska vara enligt Svensk Kylnorm faktablad 8 (SS-EN-1861).</w:t>
      </w:r>
    </w:p>
    <w:p w:rsidR="00B93924" w:rsidP="000F0B53" w14:paraId="7683831E" w14:textId="77777777">
      <w:pPr>
        <w:pStyle w:val="Heading3"/>
      </w:pPr>
      <w:bookmarkStart w:id="3" w:name="_Toc256000003"/>
      <w:r>
        <w:t>YGB.55</w:t>
      </w:r>
      <w:r>
        <w:tab/>
        <w:t>Märkning av kylinstallationer</w:t>
      </w:r>
      <w:bookmarkEnd w:id="3"/>
      <w:r>
        <w:t xml:space="preserve"> </w:t>
      </w:r>
    </w:p>
    <w:p w:rsidR="00B93924" w:rsidRPr="00B93924" w:rsidP="006C3A23" w14:paraId="2E49FFA0" w14:textId="77777777">
      <w:r w:rsidRPr="00B93924">
        <w:t>Dörr till kylaggregatutrymme förses med skylt enligt Svensk Kylnorm.</w:t>
      </w:r>
    </w:p>
    <w:p w:rsidR="00B93924" w:rsidRPr="00B93924" w:rsidP="006C3A23" w14:paraId="67E05BFD" w14:textId="77777777">
      <w:r w:rsidRPr="00B93924">
        <w:t>Kylenheter, frysrum, kyl- och frysskåp, etcetera märks med kylbeteckning och dess kylsystems tillhörighet.</w:t>
      </w:r>
    </w:p>
    <w:p w:rsidR="00B93924" w:rsidRPr="00B93924" w:rsidP="006C3A23" w14:paraId="2535E1F6" w14:textId="77777777">
      <w:r w:rsidRPr="00B93924">
        <w:t>Kylaggregat märks med skylt utvisande kylsystem nummer och de till anläggningen hörande kylenheter.</w:t>
      </w:r>
    </w:p>
    <w:p w:rsidR="00B93924" w:rsidRPr="00B93924" w:rsidP="006C3A23" w14:paraId="1F2A672C" w14:textId="77777777">
      <w:r w:rsidRPr="00B93924">
        <w:t>Samtliga elektriska komponenter märks med klartext om funktion samt dess kylsystem tillhörighet.</w:t>
      </w:r>
    </w:p>
    <w:p w:rsidR="000F0B53" w:rsidP="006C3A23" w14:paraId="38C4BD6E" w14:textId="77777777">
      <w:r w:rsidRPr="00B93924">
        <w:t>Köldmedierör märks med systemnamn, köldmedietyp samt vid ej synliga köldmedierörskarvar med texten ”lödfog”.</w:t>
      </w:r>
    </w:p>
    <w:p w:rsidR="00B93924" w:rsidRPr="00B93924" w:rsidP="006C3A23" w14:paraId="6EA3F282" w14:textId="77777777">
      <w:r w:rsidRPr="00B93924">
        <w:t>Kopia på Blockschema (visande kylsystem) plastas in och appliceras på vägg i teknikutrymme.</w:t>
      </w:r>
    </w:p>
    <w:p w:rsidR="00B93924" w:rsidRPr="00B93924" w:rsidP="006C3A23" w14:paraId="229B655B" w14:textId="77777777">
      <w:r w:rsidRPr="00B93924">
        <w:t>I de fall en komponent monteras eller överisoleras så att dess dataskylt ej blir synlig/läsbar ska komponent förses med en extra dataskylt som placeras så att den blir läsbar.</w:t>
      </w:r>
    </w:p>
    <w:p w:rsidR="00B93924" w:rsidP="000F0B53" w14:paraId="3E8C1EEA" w14:textId="77777777"/>
    <w:p w:rsidR="00B93924" w:rsidP="000F0B53" w14:paraId="208ABC18" w14:textId="77777777">
      <w:pPr>
        <w:pStyle w:val="Heading3"/>
      </w:pPr>
      <w:bookmarkStart w:id="4" w:name="_Toc256000004"/>
      <w:r>
        <w:t>YGB.8</w:t>
      </w:r>
      <w:r>
        <w:tab/>
        <w:t>Märkning av styr- och övervakningsinstallationer</w:t>
      </w:r>
      <w:bookmarkEnd w:id="4"/>
    </w:p>
    <w:p w:rsidR="00B93924" w:rsidP="000F0B53" w14:paraId="055EAA55" w14:textId="77777777">
      <w:r>
        <w:t>I entreprenaden ingående styr- och övervakningsinstallationer ska märkas och ska överensstämma med övriga entreprenaders märkning.</w:t>
      </w:r>
    </w:p>
    <w:p w:rsidR="00A55FBE" w:rsidP="000F0B53" w14:paraId="1BB9288B" w14:textId="77777777"/>
    <w:p w:rsidR="00A55FBE" w:rsidRPr="00A55FBE" w:rsidP="00A55FBE" w14:paraId="29550FAD" w14:textId="77777777">
      <w:pPr>
        <w:pStyle w:val="Heading3"/>
      </w:pPr>
      <w:bookmarkStart w:id="5" w:name="_Toc256000005"/>
      <w:r>
        <w:t>YGC.55</w:t>
      </w:r>
      <w:r>
        <w:tab/>
        <w:t>Skyltning för vvs-, kyl- och processmedieinstallationer</w:t>
      </w:r>
      <w:bookmarkEnd w:id="5"/>
    </w:p>
    <w:p w:rsidR="00B93924" w:rsidP="000F0B53" w14:paraId="3F4715A6" w14:textId="77777777">
      <w:pPr>
        <w:pStyle w:val="Heading3"/>
      </w:pPr>
      <w:bookmarkStart w:id="6" w:name="_Toc256000006"/>
      <w:r>
        <w:t>YGC.8</w:t>
      </w:r>
      <w:r>
        <w:tab/>
        <w:t>Skyltning för styr- och övervakningsinstallationer</w:t>
      </w:r>
      <w:bookmarkEnd w:id="6"/>
    </w:p>
    <w:p w:rsidR="00B93924" w:rsidP="000F0B53" w14:paraId="251644D1" w14:textId="77777777">
      <w:r>
        <w:t>I entreprenaden ingående styr- och övervakningsinstallationer ska skyltas och ska överensstämma med övriga entreprenaders skyltning.</w:t>
      </w:r>
    </w:p>
    <w:p w:rsidR="006C3A23" w:rsidP="000F0B53" w14:paraId="625AD2A7" w14:textId="77777777"/>
    <w:p w:rsidR="00B93924" w:rsidP="000F0B53" w14:paraId="51502A82" w14:textId="77777777">
      <w:pPr>
        <w:pStyle w:val="Heading2"/>
      </w:pPr>
      <w:bookmarkStart w:id="7" w:name="_Toc256000007"/>
      <w:r>
        <w:t>YH</w:t>
      </w:r>
      <w:r>
        <w:tab/>
        <w:t xml:space="preserve">KONTROLL, INJUSTERING </w:t>
      </w:r>
      <w:r w:rsidR="006C3A23">
        <w:t>med mera</w:t>
      </w:r>
      <w:bookmarkEnd w:id="7"/>
    </w:p>
    <w:p w:rsidR="00B93924" w:rsidP="000F0B53" w14:paraId="0B7B8EE7" w14:textId="77777777">
      <w:r>
        <w:t>Beställarens driftpersonal och kontrollant ska beredas tillfälle att närvara vid kontroll och injustering. De ska meddelas minst 10 arbetsdagar före kontroll och injustering.</w:t>
      </w:r>
    </w:p>
    <w:p w:rsidR="00B93924" w:rsidP="000F0B53" w14:paraId="1E25E6F2" w14:textId="77777777">
      <w:r>
        <w:t>Tidpunkter för kontroll och injustering, se AF-del.</w:t>
      </w:r>
    </w:p>
    <w:p w:rsidR="00B93924" w:rsidP="000F0B53" w14:paraId="2F19A024" w14:textId="77777777">
      <w:r>
        <w:t>Tidpunkt med mera för samordnad funktionskontroll, se AF-del.</w:t>
      </w:r>
    </w:p>
    <w:p w:rsidR="006C3A23" w:rsidP="000F0B53" w14:paraId="052150D6" w14:textId="77777777"/>
    <w:p w:rsidR="00B93924" w:rsidP="000F0B53" w14:paraId="6A26C75B" w14:textId="77777777">
      <w:pPr>
        <w:pStyle w:val="Heading4"/>
      </w:pPr>
      <w:r>
        <w:t>Kontroll före idrifttagning</w:t>
      </w:r>
    </w:p>
    <w:p w:rsidR="00B93924" w:rsidP="000F0B53" w14:paraId="6CBACEF0" w14:textId="77777777">
      <w:r>
        <w:t>Samordnade kontroller ska omfatta kontroll av prestanda samt kontroll av funktionssamband.</w:t>
      </w:r>
    </w:p>
    <w:p w:rsidR="006C3A23" w:rsidP="000F0B53" w14:paraId="55A1C812" w14:textId="77777777"/>
    <w:p w:rsidR="00B93924" w:rsidP="000F0B53" w14:paraId="3A85302F" w14:textId="77777777">
      <w:pPr>
        <w:pStyle w:val="Heading4"/>
      </w:pPr>
      <w:r>
        <w:t>Samordnad kontroll av prestanda</w:t>
      </w:r>
    </w:p>
    <w:p w:rsidR="00B93924" w:rsidP="000F0B53" w14:paraId="22964628" w14:textId="77777777">
      <w:r>
        <w:t>Kontroll av prestanda ska utvisa att installationen fungerar och genom dokumentation av mätvärden hur den fungerar. Vid kontroll av reglerutrustningar ska insvängningsförlopp alltid mätas, plottas och dokumenteras. Stabil reglering ska erhållas efter ett insvängningsförlopp av högst 4 perioder. Vidare ska reglerstorhetens stabilitet kontrolleras vid givarens placering, då reglerutrustningen i övrigt befinner sig i fullt stabilt läge.</w:t>
      </w:r>
    </w:p>
    <w:p w:rsidR="00B93924" w:rsidP="000F0B53" w14:paraId="7A0E2027" w14:textId="77777777"/>
    <w:p w:rsidR="00B93924" w:rsidP="000F0B53" w14:paraId="0AF47E25" w14:textId="77777777">
      <w:r>
        <w:t>Förekommer avvikelse vid kontrollen ska denna analyseras och dokumenteras även om avvikelsen ej ingår i anläggningen eller entreprenaden.</w:t>
      </w:r>
    </w:p>
    <w:p w:rsidR="006C3A23" w:rsidP="000F0B53" w14:paraId="6097FC39" w14:textId="77777777"/>
    <w:p w:rsidR="00B93924" w:rsidP="000F0B53" w14:paraId="41B40C0C" w14:textId="77777777">
      <w:pPr>
        <w:pStyle w:val="Heading4"/>
      </w:pPr>
      <w:r>
        <w:t>Samordnad kontroll av funktionssamband</w:t>
      </w:r>
    </w:p>
    <w:p w:rsidR="00B93924" w:rsidP="000F0B53" w14:paraId="333EED12" w14:textId="77777777">
      <w:r>
        <w:t>Kontroll av funktionssamband ska utvisa att systems eller anläggningsavsnitts hela samlade funktioner innehålls.</w:t>
      </w:r>
    </w:p>
    <w:p w:rsidR="00B93924" w:rsidP="000F0B53" w14:paraId="101994AC" w14:textId="77777777"/>
    <w:p w:rsidR="00B93924" w:rsidP="000F0B53" w14:paraId="406948C0" w14:textId="77777777">
      <w:r>
        <w:t>Samordnad funktionskontroll av funktionssamband ska utföras enligt separat kontrollprogram. Berörda entreprenörer ska delta i den samordnade funktionskontrollen.</w:t>
      </w:r>
    </w:p>
    <w:p w:rsidR="00B93924" w:rsidP="000F0B53" w14:paraId="2218C56B" w14:textId="77777777"/>
    <w:p w:rsidR="00A55FBE" w14:paraId="2B5A6148" w14:textId="77777777">
      <w:pPr>
        <w:spacing w:after="240" w:line="240" w:lineRule="auto"/>
      </w:pPr>
      <w:r>
        <w:br w:type="page"/>
      </w:r>
    </w:p>
    <w:p w:rsidR="00B93924" w:rsidP="000F0B53" w14:paraId="4552BE9A" w14:textId="77777777">
      <w:pPr>
        <w:pStyle w:val="Heading2"/>
      </w:pPr>
      <w:bookmarkStart w:id="8" w:name="_Toc256000008"/>
      <w:r>
        <w:t>YHB</w:t>
      </w:r>
      <w:r>
        <w:tab/>
        <w:t>KONTROLL</w:t>
      </w:r>
      <w:bookmarkEnd w:id="8"/>
    </w:p>
    <w:p w:rsidR="00B93924" w:rsidP="000F0B53" w14:paraId="126703AC" w14:textId="77777777">
      <w:pPr>
        <w:pStyle w:val="Heading3"/>
      </w:pPr>
      <w:bookmarkStart w:id="9" w:name="_Toc256000009"/>
      <w:r>
        <w:t>YHB.5</w:t>
      </w:r>
      <w:r>
        <w:tab/>
        <w:t>Kontroll av vvs-, kyl- och processmedieinstallationer</w:t>
      </w:r>
      <w:bookmarkEnd w:id="9"/>
    </w:p>
    <w:p w:rsidR="00B93924" w:rsidP="000F0B53" w14:paraId="15049C47" w14:textId="77777777">
      <w:r>
        <w:t xml:space="preserve">Hela anläggningen ska kontrolleras. </w:t>
      </w:r>
    </w:p>
    <w:p w:rsidR="00B93924" w:rsidP="000F0B53" w14:paraId="6CEC0B82" w14:textId="77777777">
      <w:r>
        <w:t>Befintliga komponenter i rörsystem som behålls vid ombyggnad ska kontrolleras. Kontrollresultat från samtliga kontroller ska dokumenteras.</w:t>
      </w:r>
    </w:p>
    <w:p w:rsidR="00B93924" w:rsidP="000F0B53" w14:paraId="36827183" w14:textId="77777777"/>
    <w:p w:rsidR="00A55FBE" w:rsidRPr="00A55FBE" w:rsidP="00A55FBE" w14:paraId="45498F06" w14:textId="77777777">
      <w:pPr>
        <w:pStyle w:val="Heading3"/>
      </w:pPr>
      <w:bookmarkStart w:id="10" w:name="_Toc256000010"/>
      <w:r>
        <w:t>YHB.55</w:t>
      </w:r>
      <w:r>
        <w:tab/>
        <w:t>Kontroll av kylsystem</w:t>
      </w:r>
      <w:bookmarkEnd w:id="10"/>
    </w:p>
    <w:p w:rsidR="00B93924" w:rsidP="000F0B53" w14:paraId="3200AA41" w14:textId="77777777">
      <w:pPr>
        <w:pStyle w:val="Heading3"/>
      </w:pPr>
      <w:bookmarkStart w:id="11" w:name="_Toc256000011"/>
      <w:r>
        <w:t>YHB.8</w:t>
      </w:r>
      <w:r>
        <w:tab/>
        <w:t>Kontroll av styr- och övervakningssystem</w:t>
      </w:r>
      <w:bookmarkEnd w:id="11"/>
    </w:p>
    <w:p w:rsidR="00B93924" w:rsidP="000F0B53" w14:paraId="5E90479E" w14:textId="77777777"/>
    <w:p w:rsidR="00B93924" w:rsidP="000F0B53" w14:paraId="60186797" w14:textId="77777777"/>
    <w:p w:rsidR="00B93924" w:rsidP="000F0B53" w14:paraId="234AFAFA" w14:textId="77777777">
      <w:pPr>
        <w:pStyle w:val="Heading2"/>
      </w:pPr>
      <w:bookmarkStart w:id="12" w:name="_Toc256000012"/>
      <w:r>
        <w:t>YHC</w:t>
      </w:r>
      <w:r>
        <w:tab/>
        <w:t>INJUSTERING</w:t>
      </w:r>
      <w:bookmarkEnd w:id="12"/>
    </w:p>
    <w:p w:rsidR="00B93924" w:rsidP="000F0B53" w14:paraId="0E8B0A9C" w14:textId="77777777">
      <w:pPr>
        <w:pStyle w:val="Heading3"/>
      </w:pPr>
      <w:bookmarkStart w:id="13" w:name="_Toc256000013"/>
      <w:r>
        <w:t>YHC.5</w:t>
      </w:r>
      <w:r>
        <w:tab/>
        <w:t>Injustering av vvs-, kyl- och processmedieinstallationer</w:t>
      </w:r>
      <w:bookmarkEnd w:id="13"/>
    </w:p>
    <w:p w:rsidR="00B93924" w:rsidP="000F0B53" w14:paraId="0722C895" w14:textId="77777777">
      <w:r>
        <w:t>Hela anläggningen ska injusteras. Det gäller även befintliga rör och komponenter som ska behållas.</w:t>
      </w:r>
    </w:p>
    <w:p w:rsidR="00A55FBE" w:rsidRPr="00A55FBE" w:rsidP="00A55FBE" w14:paraId="5C75C1A9" w14:textId="77777777">
      <w:pPr>
        <w:pStyle w:val="Heading3"/>
      </w:pPr>
      <w:bookmarkStart w:id="14" w:name="_Toc256000014"/>
      <w:r>
        <w:t>YHC.551</w:t>
      </w:r>
      <w:r>
        <w:tab/>
        <w:t>Injustering av köldmediesystem</w:t>
      </w:r>
      <w:bookmarkEnd w:id="14"/>
    </w:p>
    <w:p w:rsidR="00B93924" w:rsidP="000F0B53" w14:paraId="2C935FD0" w14:textId="77777777">
      <w:pPr>
        <w:pStyle w:val="Heading3"/>
      </w:pPr>
      <w:bookmarkStart w:id="15" w:name="_Toc256000015"/>
      <w:r>
        <w:t>YHC.552</w:t>
      </w:r>
      <w:r>
        <w:tab/>
        <w:t>Injustering av köldbärar- och kylmediesystem</w:t>
      </w:r>
      <w:bookmarkEnd w:id="15"/>
    </w:p>
    <w:p w:rsidR="00B82A90" w:rsidP="00B82A90" w14:paraId="2CCF8C39" w14:textId="77777777"/>
    <w:p w:rsidR="006C3A23" w:rsidRPr="00B82A90" w:rsidP="00B82A90" w14:paraId="3143427F" w14:textId="77777777"/>
    <w:p w:rsidR="00B93924" w:rsidP="00B82A90" w14:paraId="7C5AC92A" w14:textId="77777777">
      <w:pPr>
        <w:pStyle w:val="Heading2"/>
      </w:pPr>
      <w:bookmarkStart w:id="16" w:name="_Toc256000016"/>
      <w:r>
        <w:t>YJ</w:t>
      </w:r>
      <w:r>
        <w:tab/>
        <w:t>TEKNISK DOKUMENTATION</w:t>
      </w:r>
      <w:bookmarkEnd w:id="16"/>
    </w:p>
    <w:p w:rsidR="00B93924" w:rsidP="00B82A90" w14:paraId="41E457F4" w14:textId="77777777">
      <w:r>
        <w:t>Tidpunkter, omfattning och leverans av teknisk dokumentation, se AF-del.</w:t>
      </w:r>
    </w:p>
    <w:p w:rsidR="00B93924" w:rsidP="00B82A90" w14:paraId="700F03AE" w14:textId="77777777">
      <w:pPr>
        <w:pStyle w:val="Heading3"/>
      </w:pPr>
      <w:bookmarkStart w:id="17" w:name="_Toc256000017"/>
      <w:r>
        <w:t>YJC.5</w:t>
      </w:r>
      <w:r>
        <w:tab/>
        <w:t>Bygghandlingar för vvs-, kyl- och processmedieinstallationer</w:t>
      </w:r>
      <w:bookmarkEnd w:id="17"/>
    </w:p>
    <w:p w:rsidR="00B93924" w:rsidP="00B82A90" w14:paraId="0B0D1476" w14:textId="77777777">
      <w:r>
        <w:t>Entreprenören utför de ritningar, övriga handlingar och beräkningar som erfordras för arbetets genomförande, utöver de av beställaren tillhandahållna handlingarna.</w:t>
      </w:r>
    </w:p>
    <w:p w:rsidR="00B82A90" w:rsidP="004C75DE" w14:paraId="0FD6BC3A" w14:textId="77777777">
      <w:pPr>
        <w:spacing w:after="0"/>
      </w:pPr>
      <w:r>
        <w:t>Granskningstid, se AF-del.</w:t>
      </w:r>
    </w:p>
    <w:p w:rsidR="006C3A23" w:rsidP="004C75DE" w14:paraId="3BFFA9E1" w14:textId="77777777">
      <w:pPr>
        <w:spacing w:after="0"/>
      </w:pPr>
    </w:p>
    <w:p w:rsidR="00B93924" w:rsidP="004C75DE" w14:paraId="5A24E80A" w14:textId="77777777">
      <w:pPr>
        <w:spacing w:after="0"/>
      </w:pPr>
      <w:r>
        <w:t>En omgång av samtliga handlingar som lämnas till annan entreprenör ska tillställas beställarens representant.</w:t>
      </w:r>
    </w:p>
    <w:p w:rsidR="00B93924" w:rsidP="004C75DE" w14:paraId="54E6B687" w14:textId="77777777">
      <w:pPr>
        <w:spacing w:after="0"/>
      </w:pPr>
    </w:p>
    <w:p w:rsidR="00B93924" w:rsidP="004C75DE" w14:paraId="31F52C4A" w14:textId="77777777">
      <w:pPr>
        <w:spacing w:after="0"/>
      </w:pPr>
      <w:r>
        <w:t>Bygghandlingar upprättade av entreprenören ska vara färdigställda efter uppgjord tidplan och minst 20 arbetsdagar före arbetenas utförande.</w:t>
      </w:r>
    </w:p>
    <w:p w:rsidR="00B93924" w:rsidP="004C75DE" w14:paraId="25B0E528" w14:textId="77777777">
      <w:pPr>
        <w:spacing w:after="0"/>
      </w:pPr>
    </w:p>
    <w:p w:rsidR="00B93924" w:rsidP="004C75DE" w14:paraId="0E53F3F2" w14:textId="77777777">
      <w:pPr>
        <w:spacing w:after="0"/>
      </w:pPr>
      <w:r>
        <w:t>Entreprenören ska snarast efter beställning överlämna och inhämta erforderlig information till/från sidoentreprenörer av sådana uppgifter som kan påverka bygghandlingarna.</w:t>
      </w:r>
    </w:p>
    <w:p w:rsidR="00B93924" w:rsidP="00B82A90" w14:paraId="45C2382C" w14:textId="77777777"/>
    <w:p w:rsidR="00B93924" w:rsidP="00A55FBE" w14:paraId="46F1BEBC" w14:textId="77777777">
      <w:pPr>
        <w:pStyle w:val="Heading3"/>
      </w:pPr>
      <w:bookmarkStart w:id="18" w:name="_Toc256000018"/>
      <w:r>
        <w:t>YJC.55</w:t>
      </w:r>
      <w:r>
        <w:tab/>
        <w:t>Bygghandlingar för kylinstallationer</w:t>
      </w:r>
      <w:bookmarkEnd w:id="18"/>
    </w:p>
    <w:p w:rsidR="00B93924" w:rsidP="00B82A90" w14:paraId="432F0877" w14:textId="77777777">
      <w:pPr>
        <w:pStyle w:val="Heading3"/>
      </w:pPr>
      <w:bookmarkStart w:id="19" w:name="_Toc256000019"/>
      <w:r>
        <w:t>YJD.5</w:t>
      </w:r>
      <w:r>
        <w:tab/>
        <w:t>Underlag för relationshandlingar för vvs-,</w:t>
      </w:r>
      <w:r w:rsidR="001E7FB2">
        <w:t xml:space="preserve"> </w:t>
      </w:r>
      <w:r>
        <w:t>kyl- och processmedieinstallationer</w:t>
      </w:r>
      <w:bookmarkEnd w:id="19"/>
    </w:p>
    <w:p w:rsidR="00B93924" w:rsidP="00B82A90" w14:paraId="7E6492B8" w14:textId="77777777">
      <w:r>
        <w:t>Ändringar ska omgående föras in på relationsunderlaget. Underlaget ska utgöra ritningar i A1-format och beskrivning i A4-format. Underlaget ska märkas RELATIONSUNDERLAG och vara daterat.</w:t>
      </w:r>
    </w:p>
    <w:p w:rsidR="00B93924" w:rsidP="00B82A90" w14:paraId="735DA6B6" w14:textId="77777777">
      <w:r>
        <w:t xml:space="preserve">Eventuellt byte av material gentemot beskrivning och PM ska klart framgå. </w:t>
      </w:r>
    </w:p>
    <w:p w:rsidR="00B93924" w:rsidP="00B82A90" w14:paraId="6AD17659" w14:textId="77777777">
      <w:r>
        <w:t>Allt bytt material ska redovisas.</w:t>
      </w:r>
    </w:p>
    <w:p w:rsidR="00B93924" w:rsidP="00B82A90" w14:paraId="00B61345" w14:textId="77777777">
      <w:pPr>
        <w:pStyle w:val="Heading3"/>
      </w:pPr>
      <w:bookmarkStart w:id="20" w:name="_Toc256000020"/>
      <w:r>
        <w:t>YJE.55</w:t>
      </w:r>
      <w:r>
        <w:tab/>
        <w:t>Relationshandlingar för kylinstallationer</w:t>
      </w:r>
      <w:bookmarkEnd w:id="20"/>
    </w:p>
    <w:p w:rsidR="00B93924" w:rsidP="00B82A90" w14:paraId="640DF6EF" w14:textId="77777777">
      <w:r>
        <w:t>Relationsritningar ska visa såväl befintliga som nya installationer. Vid ombyggnader ska relationsritningar upprättas på de byggnader som berörs av ombyggnaden. Vid mindre ombyggnader kan godtas att befintliga ritningar revideras, vilket i så fall beslutas av beställaren.</w:t>
      </w:r>
    </w:p>
    <w:p w:rsidR="00B93924" w:rsidP="00B82A90" w14:paraId="06C729DD" w14:textId="77777777"/>
    <w:p w:rsidR="00B93924" w:rsidP="00B82A90" w14:paraId="219DA59B" w14:textId="77777777">
      <w:r>
        <w:t>Injusteringsvärden och injusterade flöden ska anges på relationsritning.</w:t>
      </w:r>
    </w:p>
    <w:p w:rsidR="00B93924" w:rsidP="00A55FBE" w14:paraId="37E6E621" w14:textId="77777777">
      <w:pPr>
        <w:pStyle w:val="Heading4"/>
      </w:pPr>
      <w:r>
        <w:t>Leverans</w:t>
      </w:r>
    </w:p>
    <w:p w:rsidR="00B93924" w:rsidP="00B82A90" w14:paraId="30174A05" w14:textId="77777777">
      <w:r>
        <w:t>Se AF-del.</w:t>
      </w:r>
    </w:p>
    <w:p w:rsidR="00B93924" w:rsidP="00B82A90" w14:paraId="087F66FB" w14:textId="77777777"/>
    <w:p w:rsidR="00A55FBE" w:rsidP="00B82A90" w14:paraId="1A9E5166" w14:textId="77777777"/>
    <w:p w:rsidR="00B93924" w:rsidP="004C75DE" w14:paraId="46A581F5" w14:textId="77777777">
      <w:pPr>
        <w:pStyle w:val="Heading2"/>
      </w:pPr>
      <w:bookmarkStart w:id="21" w:name="_Toc256000021"/>
      <w:r>
        <w:t xml:space="preserve">YJJ </w:t>
      </w:r>
      <w:r>
        <w:tab/>
        <w:t>MILJÖDOKUMENTATION</w:t>
      </w:r>
      <w:bookmarkEnd w:id="21"/>
      <w:r>
        <w:t xml:space="preserve">    </w:t>
      </w:r>
    </w:p>
    <w:p w:rsidR="00B93924" w:rsidP="00B82A90" w14:paraId="56776DEB" w14:textId="77777777">
      <w:pPr>
        <w:pStyle w:val="Heading3"/>
      </w:pPr>
      <w:bookmarkStart w:id="22" w:name="_Toc256000022"/>
      <w:r>
        <w:t xml:space="preserve">YJJ.5 </w:t>
      </w:r>
      <w:r>
        <w:tab/>
        <w:t>Miljödokumentation för vvs-, kyl- och processmedieinstallationer</w:t>
      </w:r>
      <w:bookmarkEnd w:id="22"/>
      <w:r>
        <w:t xml:space="preserve"> </w:t>
      </w:r>
    </w:p>
    <w:p w:rsidR="00B93924" w:rsidP="004C75DE" w14:paraId="3EC0A903" w14:textId="77777777">
      <w:r>
        <w:t xml:space="preserve">För in i dokumentation för kyla i ”RA-1796-v.14.0 - Teknisk dokumentation (DU-instruktioner m.m.)”. </w:t>
      </w:r>
    </w:p>
    <w:p w:rsidR="00B93924" w:rsidP="004C75DE" w14:paraId="0020AD5D" w14:textId="77777777">
      <w:r>
        <w:t>Byggvarudeklarationer enligt AF-del.</w:t>
      </w:r>
    </w:p>
    <w:p w:rsidR="00B93924" w:rsidP="004C75DE" w14:paraId="00A77107" w14:textId="77777777">
      <w:r>
        <w:t xml:space="preserve">För samtliga i objektet ingående material och produkter ska byggvarudeklarationer överlämnas.       </w:t>
      </w:r>
    </w:p>
    <w:p w:rsidR="00B93924" w:rsidP="004C75DE" w14:paraId="32A7BB6A" w14:textId="77777777">
      <w:r>
        <w:t>Materialet insätts under separat flik i DU-instruktioner enligt ”RA-1796-v.14.0 - Teknisk dokumentation (DU-instruktioner m.m.)”.</w:t>
      </w:r>
    </w:p>
    <w:p w:rsidR="00B93924" w:rsidP="00B82A90" w14:paraId="67CD9740" w14:textId="77777777"/>
    <w:p w:rsidR="00B82A90" w:rsidP="004C75DE" w14:paraId="55306B2F" w14:textId="77777777">
      <w:pPr>
        <w:pStyle w:val="Heading2"/>
      </w:pPr>
      <w:bookmarkStart w:id="23" w:name="_Toc256000023"/>
      <w:r>
        <w:t>YJL</w:t>
      </w:r>
      <w:r>
        <w:tab/>
        <w:t>DRIFT- OCH UNDERHÅLLSINSTRUKTIONER</w:t>
      </w:r>
      <w:bookmarkEnd w:id="23"/>
    </w:p>
    <w:p w:rsidR="00B82A90" w:rsidP="00B82A90" w14:paraId="3D8CCA5C" w14:textId="77777777">
      <w:pPr>
        <w:pStyle w:val="Heading3"/>
      </w:pPr>
      <w:bookmarkStart w:id="24" w:name="_Toc256000024"/>
      <w:r>
        <w:t>YJL.5</w:t>
      </w:r>
      <w:r>
        <w:tab/>
        <w:t>Drift- och underhållsinstruktioner för vvs-, kyl- och processmedieinstallationer</w:t>
      </w:r>
      <w:bookmarkEnd w:id="24"/>
    </w:p>
    <w:p w:rsidR="00B82A90" w:rsidP="00B82A90" w14:paraId="5D3BEE8E" w14:textId="77777777">
      <w:r>
        <w:t>Samtliga handlingar ska levereras digitalt enligt ”RA-1796-v.14.0 - Teknisk dokumentation (DU-instruktioner m.m.)”.</w:t>
      </w:r>
    </w:p>
    <w:p w:rsidR="00B82A90" w:rsidP="00B82A90" w14:paraId="5F3BB432" w14:textId="77777777"/>
    <w:p w:rsidR="00B82A90" w:rsidP="00B82A90" w14:paraId="107CD09D" w14:textId="77777777">
      <w:r>
        <w:t xml:space="preserve">Registerföringspärm enligt SS-EN-378 upprättas med innehållsförteckning enligt ”Teknisk dokumentation (DU-pärmar med mera)”. </w:t>
      </w:r>
    </w:p>
    <w:p w:rsidR="00B82A90" w:rsidP="00B82A90" w14:paraId="1F5BC079" w14:textId="77777777">
      <w:pPr>
        <w:pStyle w:val="Heading3"/>
      </w:pPr>
      <w:bookmarkStart w:id="25" w:name="_Toc256000025"/>
      <w:r>
        <w:t>YJL.8</w:t>
      </w:r>
      <w:r>
        <w:tab/>
        <w:t>Drift- och underhållsinstruktioner styr och övervakningsinstallationer</w:t>
      </w:r>
      <w:bookmarkEnd w:id="25"/>
      <w:r>
        <w:t xml:space="preserve">  </w:t>
      </w:r>
    </w:p>
    <w:p w:rsidR="00B82A90" w:rsidP="00B82A90" w14:paraId="1DF3A698" w14:textId="77777777">
      <w:r>
        <w:t xml:space="preserve">Handlingar på elinstallationer utförs i enlighet med ”El, transportsystem YJL.6 Kap. Y Märkning, kontroll och dokumentation m. m.”.  </w:t>
      </w:r>
    </w:p>
    <w:p w:rsidR="00B82A90" w:rsidP="00B82A90" w14:paraId="274AD762" w14:textId="77777777">
      <w:r>
        <w:t xml:space="preserve">Inarbetas i driftinstruktioner för kyla. </w:t>
      </w:r>
    </w:p>
    <w:p w:rsidR="00B82A90" w:rsidP="00B82A90" w14:paraId="7D358CFC" w14:textId="77777777"/>
    <w:p w:rsidR="00B82A90" w:rsidP="00B82A90" w14:paraId="0A6E9D35" w14:textId="77777777"/>
    <w:p w:rsidR="00B82A90" w:rsidP="00A55FBE" w14:paraId="50919EE5" w14:textId="77777777">
      <w:pPr>
        <w:pStyle w:val="Heading2"/>
      </w:pPr>
      <w:bookmarkStart w:id="26" w:name="_Toc256000026"/>
      <w:r>
        <w:t>YK</w:t>
      </w:r>
      <w:r>
        <w:tab/>
        <w:t>UTBILDNING OCH INFORMATION</w:t>
      </w:r>
      <w:bookmarkEnd w:id="26"/>
    </w:p>
    <w:p w:rsidR="00B82A90" w:rsidP="00B82A90" w14:paraId="7D898A35" w14:textId="77777777">
      <w:pPr>
        <w:pStyle w:val="Heading3"/>
      </w:pPr>
      <w:bookmarkStart w:id="27" w:name="_Toc256000027"/>
      <w:r>
        <w:t>YKB.5</w:t>
      </w:r>
      <w:r>
        <w:tab/>
        <w:t>Utbildning och information till drift- och underhållspersonal för vvs-, kyl- och processmedieinstallationer</w:t>
      </w:r>
      <w:bookmarkEnd w:id="27"/>
    </w:p>
    <w:p w:rsidR="00B82A90" w:rsidP="00B82A90" w14:paraId="20881D59" w14:textId="77777777">
      <w:r>
        <w:t>Entreprenören informerar beställarens köks-, drift- och underhållspersonal.</w:t>
      </w:r>
    </w:p>
    <w:p w:rsidR="001E7FB2" w:rsidP="00B82A90" w14:paraId="20DAB02F" w14:textId="77777777">
      <w:r>
        <w:t xml:space="preserve">Informationen ska utföras med den tekniska dokumentationen som grund. </w:t>
      </w:r>
    </w:p>
    <w:p w:rsidR="00B82A90" w:rsidP="00B82A90" w14:paraId="00A5AE2E" w14:textId="77777777">
      <w:r>
        <w:t>Genomgång på platsen med drifttekniker ska ske mellan samordnad funktionskontroll och slutbesiktning. Tidpunkt för genomgång efter överenskommelse med beställaren.</w:t>
      </w:r>
    </w:p>
    <w:p w:rsidR="00B82A90" w:rsidP="00B82A90" w14:paraId="6F17C98A" w14:textId="77777777">
      <w:r>
        <w:t xml:space="preserve">Beräknad tidsåtgång: ____ timmar </w:t>
      </w:r>
      <w:r w:rsidRPr="004C75DE">
        <w:rPr>
          <w:color w:val="0077BC" w:themeColor="accent1"/>
        </w:rPr>
        <w:t>(ange tidsåtgång)</w:t>
      </w:r>
      <w:r w:rsidRPr="004C75DE">
        <w:t>.</w:t>
      </w:r>
    </w:p>
    <w:p w:rsidR="00B82A90" w:rsidP="00B82A90" w14:paraId="7E9BA120" w14:textId="77777777"/>
    <w:p w:rsidR="00B82A90" w:rsidP="00B82A90" w14:paraId="338146E1" w14:textId="77777777">
      <w:r>
        <w:t>Informationen ska bl. a. innehålla för:</w:t>
      </w:r>
    </w:p>
    <w:p w:rsidR="00A55FBE" w:rsidP="00A55FBE" w14:paraId="01890221" w14:textId="77777777">
      <w:r>
        <w:t>Kökets personal:</w:t>
      </w:r>
    </w:p>
    <w:p w:rsidR="00B82A90" w:rsidP="00A55FBE" w14:paraId="00235E0B" w14:textId="77777777">
      <w:pPr>
        <w:pStyle w:val="ListParagraph"/>
        <w:numPr>
          <w:ilvl w:val="0"/>
          <w:numId w:val="13"/>
        </w:numPr>
      </w:pPr>
      <w:r>
        <w:t>Säkerhetsfunktioner.</w:t>
      </w:r>
    </w:p>
    <w:p w:rsidR="00B82A90" w:rsidP="00A55FBE" w14:paraId="67DB8C5C" w14:textId="77777777">
      <w:pPr>
        <w:pStyle w:val="ListParagraph"/>
        <w:numPr>
          <w:ilvl w:val="0"/>
          <w:numId w:val="13"/>
        </w:numPr>
      </w:pPr>
      <w:r>
        <w:t>Larmfunktioner.</w:t>
      </w:r>
    </w:p>
    <w:p w:rsidR="00B82A90" w:rsidP="00A55FBE" w14:paraId="6CA48BE2" w14:textId="77777777">
      <w:pPr>
        <w:pStyle w:val="ListParagraph"/>
        <w:numPr>
          <w:ilvl w:val="0"/>
          <w:numId w:val="13"/>
        </w:numPr>
      </w:pPr>
      <w:r>
        <w:t>Skötsel instruktion.</w:t>
      </w:r>
    </w:p>
    <w:p w:rsidR="00B82A90" w:rsidP="00A55FBE" w14:paraId="7F974519" w14:textId="77777777">
      <w:pPr>
        <w:pStyle w:val="ListParagraph"/>
        <w:numPr>
          <w:ilvl w:val="0"/>
          <w:numId w:val="13"/>
        </w:numPr>
      </w:pPr>
      <w:r>
        <w:t>Rengöringsanvisningar.</w:t>
      </w:r>
    </w:p>
    <w:p w:rsidR="00B82A90" w:rsidP="00B82A90" w14:paraId="6942D4C7" w14:textId="77777777"/>
    <w:p w:rsidR="00B82A90" w:rsidP="00B82A90" w14:paraId="43E9CA82" w14:textId="77777777">
      <w:r>
        <w:t>Teknisk drift- och underhållspersonal.</w:t>
      </w:r>
    </w:p>
    <w:p w:rsidR="00B82A90" w:rsidP="00A55FBE" w14:paraId="7B0AAC7F" w14:textId="77777777">
      <w:pPr>
        <w:pStyle w:val="ListParagraph"/>
        <w:numPr>
          <w:ilvl w:val="0"/>
          <w:numId w:val="14"/>
        </w:numPr>
      </w:pPr>
      <w:r>
        <w:t>Anläggningens funktion och utförande</w:t>
      </w:r>
    </w:p>
    <w:p w:rsidR="00B82A90" w:rsidP="00A55FBE" w14:paraId="63888B15" w14:textId="77777777">
      <w:pPr>
        <w:pStyle w:val="ListParagraph"/>
        <w:numPr>
          <w:ilvl w:val="0"/>
          <w:numId w:val="14"/>
        </w:numPr>
      </w:pPr>
      <w:r>
        <w:t>Säkerhetsfunktioner</w:t>
      </w:r>
    </w:p>
    <w:p w:rsidR="00B82A90" w:rsidP="00A55FBE" w14:paraId="084C83B7" w14:textId="77777777">
      <w:pPr>
        <w:pStyle w:val="ListParagraph"/>
        <w:numPr>
          <w:ilvl w:val="0"/>
          <w:numId w:val="14"/>
        </w:numPr>
      </w:pPr>
      <w:r>
        <w:t>Larmfunktioner</w:t>
      </w:r>
    </w:p>
    <w:p w:rsidR="00B82A90" w:rsidP="00A55FBE" w14:paraId="7A65CA36" w14:textId="77777777">
      <w:pPr>
        <w:pStyle w:val="ListParagraph"/>
        <w:numPr>
          <w:ilvl w:val="0"/>
          <w:numId w:val="14"/>
        </w:numPr>
      </w:pPr>
      <w:r>
        <w:t>Rengöring, felsökning typ enkel</w:t>
      </w:r>
    </w:p>
    <w:p w:rsidR="00B82A90" w:rsidP="004C75DE" w14:paraId="2E0B6571" w14:textId="77777777">
      <w:pPr>
        <w:pStyle w:val="Heading3"/>
      </w:pPr>
      <w:bookmarkStart w:id="28" w:name="_Toc256000028"/>
      <w:r>
        <w:t>YKB.8</w:t>
      </w:r>
      <w:r>
        <w:tab/>
        <w:t>Utbildning och information till drift- och underhållspersonal för styr- och   övervakningsinstallationer</w:t>
      </w:r>
      <w:bookmarkEnd w:id="28"/>
    </w:p>
    <w:p w:rsidR="00B82A90" w:rsidP="00B82A90" w14:paraId="063F6237" w14:textId="77777777"/>
    <w:p w:rsidR="00A55FBE" w:rsidP="00B82A90" w14:paraId="48A79A5E" w14:textId="77777777"/>
    <w:p w:rsidR="00B82A90" w:rsidP="004C75DE" w14:paraId="60D9DF70" w14:textId="77777777">
      <w:pPr>
        <w:pStyle w:val="Heading2"/>
      </w:pPr>
      <w:bookmarkStart w:id="29" w:name="_Toc256000029"/>
      <w:r>
        <w:t>YL</w:t>
      </w:r>
      <w:r>
        <w:tab/>
        <w:t>ARBETEN EFTER SLUTBESIKTNING</w:t>
      </w:r>
      <w:bookmarkEnd w:id="29"/>
    </w:p>
    <w:p w:rsidR="00B82A90" w:rsidP="00B82A90" w14:paraId="215DBCFB" w14:textId="77777777">
      <w:pPr>
        <w:pStyle w:val="Heading3"/>
      </w:pPr>
      <w:bookmarkStart w:id="30" w:name="_Toc256000030"/>
      <w:r>
        <w:t>YLC.5</w:t>
      </w:r>
      <w:r>
        <w:tab/>
        <w:t>Skötsel, underhåll o d av vvs-, kyl- och processmedieinstallationer</w:t>
      </w:r>
      <w:bookmarkEnd w:id="30"/>
    </w:p>
    <w:p w:rsidR="00B82A90" w:rsidP="00B82A90" w14:paraId="2427B53D" w14:textId="77777777">
      <w:r>
        <w:t>I entreprenaden ingår förebyggande service och underhåll av anläggningen under garantitiden.</w:t>
      </w:r>
    </w:p>
    <w:p w:rsidR="00B82A90" w:rsidP="00B82A90" w14:paraId="2260A6A6" w14:textId="77777777"/>
    <w:p w:rsidR="00B82A90" w:rsidP="00B82A90" w14:paraId="70E5FEB3" w14:textId="77777777">
      <w:r>
        <w:t>Kontroll för läckage enligt Köldmedieförordningen SFS 2007:846 med:</w:t>
      </w:r>
    </w:p>
    <w:p w:rsidR="00B82A90" w:rsidP="001E7FB2" w14:paraId="42691569" w14:textId="77777777">
      <w:pPr>
        <w:pStyle w:val="ListParagraph"/>
        <w:numPr>
          <w:ilvl w:val="0"/>
          <w:numId w:val="16"/>
        </w:numPr>
      </w:pPr>
      <w:r>
        <w:t>Läckagekontroll, erforderlig tätning och efterkontroll.</w:t>
      </w:r>
    </w:p>
    <w:p w:rsidR="00B82A90" w:rsidP="001E7FB2" w14:paraId="546724B3" w14:textId="77777777">
      <w:pPr>
        <w:pStyle w:val="ListParagraph"/>
        <w:numPr>
          <w:ilvl w:val="0"/>
          <w:numId w:val="16"/>
        </w:numPr>
      </w:pPr>
      <w:r>
        <w:t xml:space="preserve">Kontrollrapport. </w:t>
      </w:r>
    </w:p>
    <w:p w:rsidR="00B82A90" w:rsidP="00B82A90" w14:paraId="13F7D2C7" w14:textId="77777777"/>
    <w:p w:rsidR="00B82A90" w:rsidP="00B82A90" w14:paraId="255DD76A" w14:textId="77777777">
      <w:r>
        <w:t>Kontroll enligt SN 378</w:t>
      </w:r>
    </w:p>
    <w:p w:rsidR="00B82A90" w:rsidP="00B82A90" w14:paraId="1C1DBD0D" w14:textId="77777777"/>
    <w:p w:rsidR="00B82A90" w:rsidP="00B82A90" w14:paraId="3BEA5066" w14:textId="77777777">
      <w:r>
        <w:t>Kontroll ska även ske av:</w:t>
      </w:r>
    </w:p>
    <w:p w:rsidR="00B82A90" w:rsidP="00A55FBE" w14:paraId="271B2722" w14:textId="77777777">
      <w:pPr>
        <w:pStyle w:val="ListParagraph"/>
        <w:numPr>
          <w:ilvl w:val="0"/>
          <w:numId w:val="15"/>
        </w:numPr>
      </w:pPr>
      <w:r>
        <w:t>Säkerhetsfunktioner för personer, kyl- &amp; eltekniskt.</w:t>
      </w:r>
    </w:p>
    <w:p w:rsidR="00B82A90" w:rsidP="00A55FBE" w14:paraId="57B9012B" w14:textId="77777777">
      <w:pPr>
        <w:pStyle w:val="ListParagraph"/>
        <w:numPr>
          <w:ilvl w:val="0"/>
          <w:numId w:val="15"/>
        </w:numPr>
      </w:pPr>
      <w:r>
        <w:t>Larmfunktioner för personer, kyl- &amp; eltekniskt.</w:t>
      </w:r>
    </w:p>
    <w:p w:rsidR="00B82A90" w:rsidP="00A55FBE" w14:paraId="6F6EA2D7" w14:textId="77777777">
      <w:pPr>
        <w:pStyle w:val="ListParagraph"/>
        <w:numPr>
          <w:ilvl w:val="0"/>
          <w:numId w:val="15"/>
        </w:numPr>
      </w:pPr>
      <w:r>
        <w:t>CE märkningens underhåll.</w:t>
      </w:r>
    </w:p>
    <w:p w:rsidR="00B82A90" w:rsidP="00A55FBE" w14:paraId="0269F23E" w14:textId="77777777">
      <w:pPr>
        <w:pStyle w:val="ListParagraph"/>
        <w:numPr>
          <w:ilvl w:val="0"/>
          <w:numId w:val="15"/>
        </w:numPr>
      </w:pPr>
      <w:r>
        <w:t>Underhåll enligt tillverkaren anvisningar (till exempel, oljebyte, oljeprov på kompressor, etcetera).</w:t>
      </w:r>
    </w:p>
    <w:p w:rsidR="00B82A90" w:rsidP="00A55FBE" w14:paraId="357EE9CC" w14:textId="77777777">
      <w:pPr>
        <w:pStyle w:val="ListParagraph"/>
        <w:numPr>
          <w:ilvl w:val="0"/>
          <w:numId w:val="15"/>
        </w:numPr>
      </w:pPr>
      <w:r>
        <w:t>Kontroll enligt Svensk Kylnorm (se Del 3 och Faktablad 10).</w:t>
      </w:r>
    </w:p>
    <w:p w:rsidR="00B82A90" w:rsidP="00A55FBE" w14:paraId="60DC1692" w14:textId="77777777">
      <w:pPr>
        <w:pStyle w:val="ListParagraph"/>
        <w:numPr>
          <w:ilvl w:val="0"/>
          <w:numId w:val="15"/>
        </w:numPr>
      </w:pPr>
      <w:r>
        <w:t xml:space="preserve">Driftprovning av </w:t>
      </w:r>
      <w:r w:rsidR="00A55FBE">
        <w:t>säkerhetsreglerings</w:t>
      </w:r>
      <w:r>
        <w:t xml:space="preserve">- samt styrfunktioner. </w:t>
      </w:r>
    </w:p>
    <w:p w:rsidR="00B82A90" w:rsidP="00A55FBE" w14:paraId="765AB940" w14:textId="77777777">
      <w:pPr>
        <w:pStyle w:val="ListParagraph"/>
        <w:numPr>
          <w:ilvl w:val="0"/>
          <w:numId w:val="15"/>
        </w:numPr>
      </w:pPr>
      <w:r>
        <w:t>Startintervall på kompressorer antecknas.</w:t>
      </w:r>
    </w:p>
    <w:p w:rsidR="00B82A90" w:rsidP="00A55FBE" w14:paraId="1181C0C4" w14:textId="77777777">
      <w:pPr>
        <w:pStyle w:val="ListParagraph"/>
        <w:numPr>
          <w:ilvl w:val="0"/>
          <w:numId w:val="15"/>
        </w:numPr>
      </w:pPr>
      <w:r>
        <w:t>Rengöring (oljefläck), avfrostning (isbildning).</w:t>
      </w:r>
    </w:p>
    <w:p w:rsidR="00B82A90" w:rsidP="00A55FBE" w14:paraId="39CCE410" w14:textId="77777777">
      <w:pPr>
        <w:pStyle w:val="ListParagraph"/>
        <w:numPr>
          <w:ilvl w:val="0"/>
          <w:numId w:val="15"/>
        </w:numPr>
      </w:pPr>
      <w:r>
        <w:t>Anläggningens funktion och utförande.</w:t>
      </w:r>
    </w:p>
    <w:p w:rsidR="00B82A90" w:rsidP="00B82A90" w14:paraId="045610E2" w14:textId="77777777">
      <w:pPr>
        <w:pStyle w:val="ListParagraph"/>
      </w:pPr>
    </w:p>
    <w:p w:rsidR="00B82A90" w:rsidP="00B82A90" w14:paraId="74D2641F" w14:textId="77777777">
      <w:r>
        <w:t>Antal servicebesök och dess omfattning ska överensstämma med tillverkarens föreskrifter.</w:t>
      </w:r>
    </w:p>
    <w:p w:rsidR="00B82A90" w:rsidP="00B82A90" w14:paraId="4657F80A" w14:textId="77777777"/>
    <w:p w:rsidR="00B82A90" w:rsidP="00B82A90" w14:paraId="37D37E5C" w14:textId="77777777">
      <w:r>
        <w:t>Minst ett servicebesök per år i samband med periodisk läcksökning ska utföras.</w:t>
      </w:r>
    </w:p>
    <w:p w:rsidR="00B82A90" w:rsidP="00B82A90" w14:paraId="47A36A62" w14:textId="77777777"/>
    <w:p w:rsidR="00B82A90" w:rsidP="00B82A90" w14:paraId="63351F12" w14:textId="77777777">
      <w:r>
        <w:t>Beställarens ansvarige drifttekniker ska skriftligen aviseras för överenskommelse om tidpunkt två arbetsveckor (tio arbetsdagar) före varje servicebesök och beredas tillfälle att närvara vid servicebesöken.</w:t>
      </w:r>
    </w:p>
    <w:p w:rsidR="00B82A90" w:rsidP="00B82A90" w14:paraId="07F5DDD8" w14:textId="77777777"/>
    <w:p w:rsidR="00B82A90" w:rsidP="00B82A90" w14:paraId="7E4C54F2" w14:textId="77777777">
      <w:r>
        <w:t>Under garantitiden ska entreprenören göra servicebesök omfattande tillsyn, funktionskontroll och förebyggande underhåll.</w:t>
      </w:r>
    </w:p>
    <w:p w:rsidR="00B82A90" w:rsidP="00B82A90" w14:paraId="5163D1EE" w14:textId="77777777"/>
    <w:p w:rsidR="00B82A90" w:rsidP="00B82A90" w14:paraId="7D7987C6" w14:textId="77777777">
      <w:r>
        <w:t>Erforderligt förbrukningsmaterial och reservdelar ska ingå.</w:t>
      </w:r>
    </w:p>
    <w:p w:rsidR="00B82A90" w:rsidP="00B82A90" w14:paraId="3A5AC1D9" w14:textId="77777777"/>
    <w:p w:rsidR="00B82A90" w:rsidP="00B82A90" w14:paraId="46CB72AE" w14:textId="77777777">
      <w:r>
        <w:t xml:space="preserve">Skriftlig rapport från varje servicebesök med uppgift om utförda arbeten ska översändas till beställarens ansvarige drifttekniker </w:t>
      </w:r>
      <w:hyperlink r:id="rId8" w:history="1">
        <w:r w:rsidR="001E7FB2">
          <w:rPr>
            <w:rStyle w:val="Hyperlink"/>
          </w:rPr>
          <w:t>drift.energiinnemiljo@stadsfast.goteborg.se</w:t>
        </w:r>
      </w:hyperlink>
      <w:r w:rsidR="001E7FB2">
        <w:t xml:space="preserve"> </w:t>
      </w:r>
      <w:r>
        <w:t>inom två arbetsveckor efter respektive servicebesök.</w:t>
      </w:r>
    </w:p>
    <w:p w:rsidR="00B82A90" w:rsidP="00B82A90" w14:paraId="05FB56AE" w14:textId="77777777"/>
    <w:p w:rsidR="00B82A90" w:rsidP="00B82A90" w14:paraId="1639000B" w14:textId="77777777">
      <w:r>
        <w:t>Av servicerapport ska klart framgå:</w:t>
      </w:r>
    </w:p>
    <w:p w:rsidR="00B82A90" w:rsidP="00B82A90" w14:paraId="23C36DA1" w14:textId="77777777">
      <w:pPr>
        <w:pStyle w:val="ListParagraph"/>
        <w:numPr>
          <w:ilvl w:val="0"/>
          <w:numId w:val="8"/>
        </w:numPr>
      </w:pPr>
      <w:r>
        <w:t xml:space="preserve">Allt som har kontrollerats (drifttider, oljebyte, torkfilterbyte, säkerhets- &amp; personskyddskontroll, elektriskfunktion och säkerhetskontroll m. m. </w:t>
      </w:r>
    </w:p>
    <w:p w:rsidR="00B82A90" w:rsidP="00B82A90" w14:paraId="1B5185D8" w14:textId="77777777">
      <w:pPr>
        <w:pStyle w:val="ListParagraph"/>
        <w:numPr>
          <w:ilvl w:val="0"/>
          <w:numId w:val="8"/>
        </w:numPr>
      </w:pPr>
      <w:r>
        <w:t>Notera att även sådant som kontrollerats och befunnits vara utan anmärkning.</w:t>
      </w:r>
    </w:p>
    <w:p w:rsidR="00B82A90" w:rsidP="00A55FBE" w14:paraId="21886678" w14:textId="77777777">
      <w:pPr>
        <w:pStyle w:val="Heading3"/>
      </w:pPr>
      <w:bookmarkStart w:id="31" w:name="_Toc256000031"/>
      <w:r>
        <w:t>YLC.551</w:t>
      </w:r>
      <w:r>
        <w:tab/>
        <w:t>Skötsel, underhåll o d av kylinstallationer, registerföring</w:t>
      </w:r>
      <w:bookmarkEnd w:id="31"/>
    </w:p>
    <w:p w:rsidR="00B82A90" w:rsidP="00B82A90" w14:paraId="08CFC983" w14:textId="77777777">
      <w:pPr>
        <w:pStyle w:val="Heading3"/>
      </w:pPr>
      <w:bookmarkStart w:id="32" w:name="_Toc256000032"/>
      <w:r>
        <w:t>YLC.8</w:t>
      </w:r>
      <w:r>
        <w:tab/>
        <w:t>Skötsel, underhåll o. d. av styr- och övervakningsinstallationer</w:t>
      </w:r>
      <w:bookmarkEnd w:id="32"/>
    </w:p>
    <w:p w:rsidR="00E706B6" w:rsidRPr="00E706B6" w:rsidP="00E706B6" w14:paraId="267257BF" w14:textId="77777777"/>
    <w:sectPr w:rsidSect="00DE267D">
      <w:headerReference w:type="default" r:id="rId9"/>
      <w:footerReference w:type="even" r:id="rId10"/>
      <w:footerReference w:type="default" r:id="rId11"/>
      <w:headerReference w:type="first" r:id="rId12"/>
      <w:footerReference w:type="first" r:id="rId13"/>
      <w:pgSz w:w="11906" w:h="16838" w:code="9"/>
      <w:pgMar w:top="1418" w:right="1134" w:bottom="1418" w:left="1985" w:header="737"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tblPr>
    <w:tblGrid>
      <w:gridCol w:w="5812"/>
      <w:gridCol w:w="1343"/>
      <w:gridCol w:w="1917"/>
    </w:tblGrid>
    <w:tr w14:paraId="02AC441E" w14:textId="77777777" w:rsidTr="00EE1890">
      <w:tblPrEx>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tblPrEx>
      <w:tc>
        <w:tcPr>
          <w:tcW w:w="5812" w:type="dxa"/>
        </w:tcPr>
        <w:p w:rsidR="00986A1D" w:rsidRPr="009B4E2A" w:rsidP="00841810" w14:paraId="63BD009A" w14:textId="688D166A">
          <w:pPr>
            <w:pStyle w:val="Footer"/>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Content>
              <w:r w:rsidR="0012263C">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Content>
              <w:r w:rsidR="00522C37">
                <w:t>TKA, Kap. Y Märkning, kontroll och dokumentation, Kylsystem</w:t>
              </w:r>
            </w:sdtContent>
          </w:sdt>
        </w:p>
      </w:tc>
      <w:tc>
        <w:tcPr>
          <w:tcW w:w="1343" w:type="dxa"/>
        </w:tcPr>
        <w:p w:rsidR="00986A1D" w:rsidRPr="009B4E2A" w:rsidP="00841810" w14:paraId="64CCECCF" w14:textId="77777777">
          <w:pPr>
            <w:pStyle w:val="Footer"/>
          </w:pPr>
        </w:p>
      </w:tc>
      <w:tc>
        <w:tcPr>
          <w:tcW w:w="1917" w:type="dxa"/>
        </w:tcPr>
        <w:p w:rsidR="00986A1D" w:rsidRPr="009B4E2A" w:rsidP="00841810" w14:paraId="24A5AB60" w14:textId="77777777">
          <w:pPr>
            <w:pStyle w:val="Footer"/>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r w:rsidR="00C10045">
            <w:fldChar w:fldCharType="begin"/>
          </w:r>
          <w:r>
            <w:instrText xml:space="preserve"> NUMPAGES   \* MERGEFORMAT </w:instrText>
          </w:r>
          <w:r w:rsidR="00C10045">
            <w:fldChar w:fldCharType="separate"/>
          </w:r>
          <w:r w:rsidR="00C10045">
            <w:rPr>
              <w:noProof/>
            </w:rPr>
            <w:t>1</w:t>
          </w:r>
          <w:r w:rsidR="00C10045">
            <w:rPr>
              <w:noProof/>
            </w:rPr>
            <w:fldChar w:fldCharType="end"/>
          </w:r>
          <w:r w:rsidRPr="009B4E2A">
            <w:t>)</w:t>
          </w:r>
        </w:p>
      </w:tc>
    </w:tr>
    <w:tr w14:paraId="7DDB4729" w14:textId="77777777" w:rsidTr="00EE1890">
      <w:tblPrEx>
        <w:tblW w:w="9072" w:type="dxa"/>
        <w:tblCellMar>
          <w:top w:w="57" w:type="dxa"/>
          <w:left w:w="0" w:type="dxa"/>
          <w:right w:w="0" w:type="dxa"/>
        </w:tblCellMar>
        <w:tblLook w:val="04A0"/>
      </w:tblPrEx>
      <w:tc>
        <w:tcPr>
          <w:tcW w:w="5812" w:type="dxa"/>
        </w:tcPr>
        <w:p w:rsidR="00986A1D" w:rsidRPr="00F66187" w:rsidP="00841810" w14:paraId="25BDD5E4" w14:textId="77777777">
          <w:pPr>
            <w:pStyle w:val="Footer"/>
            <w:rPr>
              <w:rStyle w:val="PlaceholderText"/>
              <w:color w:val="auto"/>
            </w:rPr>
          </w:pPr>
        </w:p>
      </w:tc>
      <w:tc>
        <w:tcPr>
          <w:tcW w:w="1343" w:type="dxa"/>
        </w:tcPr>
        <w:p w:rsidR="00986A1D" w:rsidP="00841810" w14:paraId="7EC35EFF" w14:textId="77777777">
          <w:pPr>
            <w:pStyle w:val="Footer"/>
          </w:pPr>
        </w:p>
      </w:tc>
      <w:tc>
        <w:tcPr>
          <w:tcW w:w="1917" w:type="dxa"/>
        </w:tcPr>
        <w:p w:rsidR="00986A1D" w:rsidP="00841810" w14:paraId="2820654F" w14:textId="77777777">
          <w:pPr>
            <w:pStyle w:val="Footer"/>
          </w:pPr>
        </w:p>
      </w:tc>
    </w:tr>
    <w:tr w14:paraId="4A522868" w14:textId="77777777" w:rsidTr="00EE1890">
      <w:tblPrEx>
        <w:tblW w:w="9072" w:type="dxa"/>
        <w:tblCellMar>
          <w:top w:w="57" w:type="dxa"/>
          <w:left w:w="0" w:type="dxa"/>
          <w:right w:w="0" w:type="dxa"/>
        </w:tblCellMar>
        <w:tblLook w:val="04A0"/>
      </w:tblPrEx>
      <w:tc>
        <w:tcPr>
          <w:tcW w:w="5812" w:type="dxa"/>
        </w:tcPr>
        <w:p w:rsidR="00986A1D" w:rsidP="00841810" w14:paraId="6045EA53" w14:textId="77777777">
          <w:pPr>
            <w:pStyle w:val="Footer"/>
          </w:pPr>
        </w:p>
      </w:tc>
      <w:tc>
        <w:tcPr>
          <w:tcW w:w="1343" w:type="dxa"/>
        </w:tcPr>
        <w:p w:rsidR="00986A1D" w:rsidP="00841810" w14:paraId="753B6ADC" w14:textId="77777777">
          <w:pPr>
            <w:pStyle w:val="Footer"/>
          </w:pPr>
        </w:p>
      </w:tc>
      <w:tc>
        <w:tcPr>
          <w:tcW w:w="1917" w:type="dxa"/>
        </w:tcPr>
        <w:p w:rsidR="00986A1D" w:rsidP="00841810" w14:paraId="037F6BAB" w14:textId="77777777">
          <w:pPr>
            <w:pStyle w:val="Footer"/>
          </w:pPr>
        </w:p>
      </w:tc>
    </w:tr>
  </w:tbl>
  <w:p w:rsidR="00F57801" w:rsidRPr="00F66187" w:rsidP="00841810" w14:paraId="4CE4FAD7" w14:textId="77777777">
    <w:pPr>
      <w:pStyle w:val="Footer"/>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Sidfotgrundmall"/>
      <w:tblCaption w:val="Sidfot med sidnumrering"/>
      <w:tblpPr w:leftFromText="142" w:rightFromText="142" w:vertAnchor="page" w:horzAnchor="page" w:tblpX="568" w:tblpY="15877"/>
      <w:tblW w:w="10773" w:type="dxa"/>
      <w:tblBorders>
        <w:top w:val="single" w:sz="4" w:space="0" w:color="auto"/>
      </w:tblBorders>
      <w:tblLayout w:type="fixed"/>
      <w:tblCellMar>
        <w:top w:w="57" w:type="dxa"/>
        <w:left w:w="0" w:type="dxa"/>
        <w:right w:w="0" w:type="dxa"/>
      </w:tblCellMar>
      <w:tblLook w:val="04A0"/>
    </w:tblPr>
    <w:tblGrid>
      <w:gridCol w:w="10100"/>
      <w:gridCol w:w="673"/>
    </w:tblGrid>
    <w:tr w14:paraId="4F479D5F" w14:textId="77777777" w:rsidTr="00FB7992">
      <w:tblPrEx>
        <w:tblW w:w="10773" w:type="dxa"/>
        <w:tblBorders>
          <w:top w:val="single" w:sz="4" w:space="0" w:color="auto"/>
        </w:tblBorders>
        <w:tblLayout w:type="fixed"/>
        <w:tblCellMar>
          <w:top w:w="57" w:type="dxa"/>
          <w:left w:w="0" w:type="dxa"/>
          <w:right w:w="0" w:type="dxa"/>
        </w:tblCellMar>
        <w:tblLook w:val="04A0"/>
      </w:tblPrEx>
      <w:tc>
        <w:tcPr>
          <w:tcW w:w="8505" w:type="dxa"/>
        </w:tcPr>
        <w:p w:rsidR="0012263C" w:rsidP="0012263C" w14:paraId="20E02504" w14:textId="11F5F1A5">
          <w:pPr>
            <w:pStyle w:val="Footer"/>
          </w:pPr>
          <w:r w:rsidRPr="00B8136C">
            <w:rPr>
              <w:b/>
              <w:bCs/>
            </w:rPr>
            <w:t>Dokument-id:</w:t>
          </w:r>
          <w:r w:rsidRPr="00B8136C">
            <w:t xml:space="preserve"> </w:t>
          </w:r>
          <w:r w:rsidRPr="00DE7AC0">
            <w:rPr>
              <w:rFonts w:ascii="Arial" w:hAnsi="Arial" w:cs="Arial"/>
              <w:sz w:val="14"/>
              <w:szCs w:val="14"/>
            </w:rPr>
            <w:t>RA</w:t>
          </w:r>
          <w:r w:rsidRPr="00DE7AC0">
            <w:rPr>
              <w:rFonts w:ascii="Arial" w:hAnsi="Arial" w:cs="Arial"/>
              <w:sz w:val="14"/>
              <w:szCs w:val="14"/>
            </w:rPr>
            <w:t>-</w:t>
          </w:r>
          <w:r w:rsidRPr="00DE7AC0">
            <w:rPr>
              <w:rFonts w:ascii="Arial" w:hAnsi="Arial" w:cs="Arial"/>
              <w:sz w:val="14"/>
              <w:szCs w:val="14"/>
            </w:rPr>
            <w:t>1795</w:t>
          </w:r>
          <w:r w:rsidRPr="00DE7AC0">
            <w:rPr>
              <w:rFonts w:ascii="Arial" w:hAnsi="Arial" w:cs="Arial"/>
              <w:sz w:val="14"/>
              <w:szCs w:val="14"/>
            </w:rPr>
            <w:t>-v.</w:t>
          </w:r>
          <w:r w:rsidRPr="00DE7AC0">
            <w:rPr>
              <w:rFonts w:ascii="Arial" w:hAnsi="Arial" w:cs="Arial"/>
              <w:sz w:val="14"/>
              <w:szCs w:val="14"/>
            </w:rPr>
            <w:t>19</w:t>
          </w:r>
          <w:r w:rsidRPr="00DE7AC0">
            <w:rPr>
              <w:rFonts w:ascii="Arial" w:hAnsi="Arial" w:cs="Arial"/>
              <w:sz w:val="14"/>
              <w:szCs w:val="14"/>
            </w:rPr>
            <w:t>.</w:t>
          </w:r>
          <w:r w:rsidRPr="00DE7AC0">
            <w:rPr>
              <w:rFonts w:ascii="Arial" w:hAnsi="Arial" w:cs="Arial"/>
              <w:sz w:val="14"/>
              <w:szCs w:val="14"/>
            </w:rPr>
            <w:t>0</w:t>
          </w:r>
          <w:r w:rsidRPr="00DE7AC0">
            <w:rPr>
              <w:rFonts w:ascii="Arial" w:hAnsi="Arial" w:cs="Arial"/>
              <w:sz w:val="14"/>
              <w:szCs w:val="14"/>
            </w:rPr>
            <w:t xml:space="preserve"> </w:t>
          </w:r>
          <w:r w:rsidRPr="00DE7AC0">
            <w:rPr>
              <w:rFonts w:ascii="Arial" w:hAnsi="Arial" w:cs="Arial"/>
              <w:sz w:val="14"/>
              <w:szCs w:val="14"/>
            </w:rPr>
            <w:t>Kylsystem</w:t>
          </w:r>
          <w:r>
            <w:rPr>
              <w:rFonts w:ascii="Arial" w:hAnsi="Arial" w:cs="Arial"/>
              <w:sz w:val="14"/>
              <w:szCs w:val="14"/>
            </w:rPr>
            <w:t xml:space="preserve"> - </w:t>
          </w:r>
          <w:r w:rsidRPr="00DE7AC0">
            <w:rPr>
              <w:rFonts w:ascii="Arial" w:hAnsi="Arial" w:cs="Arial"/>
              <w:sz w:val="14"/>
              <w:szCs w:val="14"/>
            </w:rPr>
            <w:t>Kap. Y Märkning, kontroll och dokumentation</w:t>
          </w:r>
        </w:p>
      </w:tc>
      <w:tc>
        <w:tcPr>
          <w:tcW w:w="567" w:type="dxa"/>
        </w:tcPr>
        <w:p w:rsidR="0012263C" w:rsidRPr="008117AD" w:rsidP="0012263C" w14:paraId="51F8C26C" w14:textId="77777777">
          <w:pPr>
            <w:pStyle w:val="Footer"/>
            <w:jc w:val="right"/>
            <w:rPr>
              <w:b/>
            </w:rPr>
          </w:pPr>
          <w:r w:rsidRPr="008117AD">
            <w:fldChar w:fldCharType="begin"/>
          </w:r>
          <w:r w:rsidRPr="008117AD">
            <w:instrText xml:space="preserve"> PAGE   \* MERGEFORMAT </w:instrText>
          </w:r>
          <w:r w:rsidRPr="008117AD">
            <w:fldChar w:fldCharType="separate"/>
          </w:r>
          <w:r w:rsidRPr="008117AD">
            <w:rPr>
              <w:rFonts w:asciiTheme="majorHAnsi" w:eastAsiaTheme="minorEastAsia" w:hAnsiTheme="majorHAnsi" w:cstheme="minorBidi"/>
              <w:sz w:val="18"/>
              <w:szCs w:val="24"/>
              <w:lang w:val="sv-SE" w:eastAsia="en-US" w:bidi="ar-SA"/>
            </w:rPr>
            <w:t>10</w:t>
          </w:r>
          <w:r w:rsidRPr="008117AD">
            <w:fldChar w:fldCharType="end"/>
          </w:r>
          <w:r w:rsidRPr="008117AD">
            <w:t xml:space="preserve"> (</w:t>
          </w:r>
          <w:r w:rsidRPr="008117AD">
            <w:fldChar w:fldCharType="begin"/>
          </w:r>
          <w:r>
            <w:instrText xml:space="preserve"> NUMPAGES   \* MERGEFORMAT </w:instrText>
          </w:r>
          <w:r w:rsidRPr="008117AD">
            <w:fldChar w:fldCharType="separate"/>
          </w:r>
          <w:r w:rsidRPr="008117AD">
            <w:rPr>
              <w:rFonts w:asciiTheme="majorHAnsi" w:eastAsiaTheme="minorEastAsia" w:hAnsiTheme="majorHAnsi" w:cstheme="minorBidi"/>
              <w:sz w:val="18"/>
              <w:szCs w:val="24"/>
              <w:lang w:val="sv-SE" w:eastAsia="en-US" w:bidi="ar-SA"/>
            </w:rPr>
            <w:t>10</w:t>
          </w:r>
          <w:r w:rsidRPr="008117AD">
            <w:fldChar w:fldCharType="end"/>
          </w:r>
          <w:r w:rsidRPr="008117AD">
            <w:t>)</w:t>
          </w:r>
        </w:p>
      </w:tc>
    </w:tr>
  </w:tbl>
  <w:p w:rsidR="00F57801" w:rsidRPr="00F66187" w:rsidP="00707082" w14:paraId="096D342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Sidfotgrundmall"/>
      <w:tblCaption w:val="Sidfot med sidnumrering"/>
      <w:tblpPr w:leftFromText="142" w:rightFromText="142" w:vertAnchor="page" w:horzAnchor="page" w:tblpX="568" w:tblpY="15877"/>
      <w:tblW w:w="10773" w:type="dxa"/>
      <w:tblLayout w:type="fixed"/>
      <w:tblCellMar>
        <w:top w:w="57" w:type="dxa"/>
        <w:left w:w="0" w:type="dxa"/>
        <w:right w:w="0" w:type="dxa"/>
      </w:tblCellMar>
      <w:tblLook w:val="04A0"/>
    </w:tblPr>
    <w:tblGrid>
      <w:gridCol w:w="10100"/>
      <w:gridCol w:w="673"/>
    </w:tblGrid>
    <w:tr w14:paraId="6DC5D244" w14:textId="77777777" w:rsidTr="0012263C">
      <w:tblPrEx>
        <w:tblW w:w="10773" w:type="dxa"/>
        <w:tblLayout w:type="fixed"/>
        <w:tblCellMar>
          <w:top w:w="57" w:type="dxa"/>
          <w:left w:w="0" w:type="dxa"/>
          <w:right w:w="0" w:type="dxa"/>
        </w:tblCellMar>
        <w:tblLook w:val="04A0"/>
      </w:tblPrEx>
      <w:tc>
        <w:tcPr>
          <w:tcW w:w="8505" w:type="dxa"/>
        </w:tcPr>
        <w:p w:rsidR="00EB10BB" w:rsidP="0012263C" w14:paraId="0EE18457" w14:textId="7694E462">
          <w:pPr>
            <w:pStyle w:val="Footer"/>
          </w:pPr>
          <w:r w:rsidRPr="00B8136C">
            <w:rPr>
              <w:b/>
              <w:bCs/>
            </w:rPr>
            <w:t>Dokument-id:</w:t>
          </w:r>
          <w:r w:rsidRPr="00B8136C">
            <w:t xml:space="preserve"> </w:t>
          </w:r>
          <w:r w:rsidRPr="00DE7AC0">
            <w:rPr>
              <w:rFonts w:ascii="Arial" w:hAnsi="Arial" w:cs="Arial"/>
              <w:sz w:val="14"/>
              <w:szCs w:val="14"/>
            </w:rPr>
            <w:t>RA</w:t>
          </w:r>
          <w:r w:rsidRPr="00DE7AC0">
            <w:rPr>
              <w:rFonts w:ascii="Arial" w:hAnsi="Arial" w:cs="Arial"/>
              <w:sz w:val="14"/>
              <w:szCs w:val="14"/>
            </w:rPr>
            <w:t>-</w:t>
          </w:r>
          <w:r w:rsidRPr="00DE7AC0">
            <w:rPr>
              <w:rFonts w:ascii="Arial" w:hAnsi="Arial" w:cs="Arial"/>
              <w:sz w:val="14"/>
              <w:szCs w:val="14"/>
            </w:rPr>
            <w:t>1795</w:t>
          </w:r>
          <w:r w:rsidRPr="00DE7AC0">
            <w:rPr>
              <w:rFonts w:ascii="Arial" w:hAnsi="Arial" w:cs="Arial"/>
              <w:sz w:val="14"/>
              <w:szCs w:val="14"/>
            </w:rPr>
            <w:t>-v.</w:t>
          </w:r>
          <w:r w:rsidRPr="00DE7AC0">
            <w:rPr>
              <w:rFonts w:ascii="Arial" w:hAnsi="Arial" w:cs="Arial"/>
              <w:sz w:val="14"/>
              <w:szCs w:val="14"/>
            </w:rPr>
            <w:t>19</w:t>
          </w:r>
          <w:r w:rsidRPr="00DE7AC0">
            <w:rPr>
              <w:rFonts w:ascii="Arial" w:hAnsi="Arial" w:cs="Arial"/>
              <w:sz w:val="14"/>
              <w:szCs w:val="14"/>
            </w:rPr>
            <w:t>.</w:t>
          </w:r>
          <w:r w:rsidRPr="00DE7AC0">
            <w:rPr>
              <w:rFonts w:ascii="Arial" w:hAnsi="Arial" w:cs="Arial"/>
              <w:sz w:val="14"/>
              <w:szCs w:val="14"/>
            </w:rPr>
            <w:t>0</w:t>
          </w:r>
          <w:r w:rsidRPr="00DE7AC0">
            <w:rPr>
              <w:rFonts w:ascii="Arial" w:hAnsi="Arial" w:cs="Arial"/>
              <w:sz w:val="14"/>
              <w:szCs w:val="14"/>
            </w:rPr>
            <w:t xml:space="preserve"> </w:t>
          </w:r>
          <w:r w:rsidRPr="00DE7AC0">
            <w:rPr>
              <w:rFonts w:ascii="Arial" w:hAnsi="Arial" w:cs="Arial"/>
              <w:sz w:val="14"/>
              <w:szCs w:val="14"/>
            </w:rPr>
            <w:t>Kylsystem</w:t>
          </w:r>
          <w:r>
            <w:rPr>
              <w:rFonts w:ascii="Arial" w:hAnsi="Arial" w:cs="Arial"/>
              <w:sz w:val="14"/>
              <w:szCs w:val="14"/>
            </w:rPr>
            <w:t xml:space="preserve"> - </w:t>
          </w:r>
          <w:r w:rsidRPr="00DE7AC0">
            <w:rPr>
              <w:rFonts w:ascii="Arial" w:hAnsi="Arial" w:cs="Arial"/>
              <w:sz w:val="14"/>
              <w:szCs w:val="14"/>
            </w:rPr>
            <w:t>Kap. Y Märkning, kontroll och dokumentation</w:t>
          </w:r>
        </w:p>
      </w:tc>
      <w:tc>
        <w:tcPr>
          <w:tcW w:w="567" w:type="dxa"/>
        </w:tcPr>
        <w:p w:rsidR="0012263C" w:rsidRPr="008117AD" w:rsidP="0012263C" w14:paraId="7C9EA8FC" w14:textId="77777777">
          <w:pPr>
            <w:pStyle w:val="Footer"/>
            <w:jc w:val="right"/>
            <w:rPr>
              <w:b/>
            </w:rPr>
          </w:pPr>
          <w:r w:rsidRPr="008117AD">
            <w:fldChar w:fldCharType="begin"/>
          </w:r>
          <w:r w:rsidRPr="008117AD">
            <w:instrText xml:space="preserve"> PAGE   \* MERGEFORMAT </w:instrText>
          </w:r>
          <w:r w:rsidRPr="008117AD">
            <w:fldChar w:fldCharType="separate"/>
          </w:r>
          <w:r w:rsidRPr="008117AD">
            <w:rPr>
              <w:rFonts w:asciiTheme="majorHAnsi" w:eastAsiaTheme="minorEastAsia" w:hAnsiTheme="majorHAnsi" w:cstheme="minorBidi"/>
              <w:sz w:val="18"/>
              <w:szCs w:val="24"/>
              <w:lang w:val="sv-SE" w:eastAsia="en-US" w:bidi="ar-SA"/>
            </w:rPr>
            <w:t>1</w:t>
          </w:r>
          <w:r w:rsidRPr="008117AD">
            <w:fldChar w:fldCharType="end"/>
          </w:r>
          <w:r w:rsidRPr="008117AD">
            <w:t xml:space="preserve"> (</w:t>
          </w:r>
          <w:r w:rsidRPr="008117AD">
            <w:fldChar w:fldCharType="begin"/>
          </w:r>
          <w:r>
            <w:instrText xml:space="preserve"> NUMPAGES   \* MERGEFORMAT </w:instrText>
          </w:r>
          <w:r w:rsidRPr="008117AD">
            <w:fldChar w:fldCharType="separate"/>
          </w:r>
          <w:r w:rsidRPr="008117AD">
            <w:rPr>
              <w:rFonts w:asciiTheme="majorHAnsi" w:eastAsiaTheme="minorEastAsia" w:hAnsiTheme="majorHAnsi" w:cstheme="minorBidi"/>
              <w:sz w:val="18"/>
              <w:szCs w:val="24"/>
              <w:lang w:val="sv-SE" w:eastAsia="en-US" w:bidi="ar-SA"/>
            </w:rPr>
            <w:t>10</w:t>
          </w:r>
          <w:r w:rsidRPr="008117AD">
            <w:fldChar w:fldCharType="end"/>
          </w:r>
          <w:r w:rsidRPr="008117AD">
            <w:t>)</w:t>
          </w:r>
        </w:p>
      </w:tc>
    </w:tr>
  </w:tbl>
  <w:p w:rsidR="00BD0663" w:rsidP="00841810" w14:paraId="59206B52" w14:textId="77777777">
    <w:pPr>
      <w:pStyle w:val="Footer"/>
      <w:framePr w:wrap="around" w:hAnchor="tex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Caption w:val="Sidhuvud med avsändarinformation"/>
      <w:tblDescription w:val="Förvaltningsnamn och Göteborgs Stads logotyp"/>
      <w:tblpPr w:leftFromText="142" w:rightFromText="142" w:vertAnchor="page" w:horzAnchor="page" w:tblpX="568" w:tblpY="760"/>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3953"/>
      <w:gridCol w:w="3953"/>
      <w:gridCol w:w="2867"/>
    </w:tblGrid>
    <w:tr w14:paraId="202394CF" w14:textId="77777777" w:rsidTr="00EE1890">
      <w:tblPrEx>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3953" w:type="dxa"/>
          <w:shd w:val="clear" w:color="auto" w:fill="auto"/>
          <w:vAlign w:val="center"/>
        </w:tcPr>
        <w:p w:rsidR="002D6241" w:rsidP="002D6241" w14:paraId="0EE8979F" w14:textId="77777777">
          <w:pPr>
            <w:pStyle w:val="Header"/>
            <w:spacing w:after="100"/>
            <w:rPr>
              <w:bCs/>
            </w:rPr>
          </w:pPr>
          <w:r>
            <w:rPr>
              <w:bCs/>
            </w:rPr>
            <w:t>Stadsfastighetsförvaltningen</w:t>
          </w:r>
        </w:p>
      </w:tc>
      <w:tc>
        <w:tcPr>
          <w:tcW w:w="3953" w:type="dxa"/>
          <w:shd w:val="clear" w:color="auto" w:fill="auto"/>
          <w:vAlign w:val="center"/>
        </w:tcPr>
        <w:p w:rsidR="002D6241" w:rsidP="002D6241" w14:paraId="0C0D71FA" w14:textId="77777777">
          <w:pPr>
            <w:pStyle w:val="Header"/>
            <w:spacing w:after="100"/>
            <w:rPr>
              <w:bCs/>
            </w:rPr>
          </w:pPr>
        </w:p>
      </w:tc>
      <w:tc>
        <w:tcPr>
          <w:tcW w:w="2867" w:type="dxa"/>
          <w:shd w:val="clear" w:color="auto" w:fill="auto"/>
        </w:tcPr>
        <w:p w:rsidR="002D6241" w:rsidP="002D6241" w14:paraId="7ADA34AC" w14:textId="77777777">
          <w:pPr>
            <w:pStyle w:val="Header"/>
            <w:spacing w:after="100"/>
            <w:jc w:val="right"/>
          </w:pPr>
          <w:r>
            <w:rPr>
              <w:noProof/>
              <w:lang w:eastAsia="sv-SE"/>
            </w:rPr>
            <w:drawing>
              <wp:inline distT="0" distB="0" distL="0" distR="0">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14:paraId="58F620D7" w14:textId="77777777" w:rsidTr="00EE1890">
      <w:tblPrEx>
        <w:tblW w:w="10773" w:type="dxa"/>
        <w:tblCellMar>
          <w:left w:w="0" w:type="dxa"/>
          <w:right w:w="0" w:type="dxa"/>
        </w:tblCellMar>
        <w:tblLook w:val="04A0"/>
      </w:tblPrEx>
      <w:tc>
        <w:tcPr>
          <w:tcW w:w="3953" w:type="dxa"/>
          <w:tcBorders>
            <w:bottom w:val="single" w:sz="4" w:space="0" w:color="auto"/>
          </w:tcBorders>
          <w:shd w:val="clear" w:color="auto" w:fill="auto"/>
        </w:tcPr>
        <w:p w:rsidR="002D6241" w:rsidP="002D6241" w14:paraId="10109973" w14:textId="77777777">
          <w:pPr>
            <w:pStyle w:val="Header"/>
            <w:spacing w:after="100"/>
          </w:pPr>
        </w:p>
      </w:tc>
      <w:tc>
        <w:tcPr>
          <w:tcW w:w="3953" w:type="dxa"/>
          <w:tcBorders>
            <w:bottom w:val="single" w:sz="4" w:space="0" w:color="auto"/>
          </w:tcBorders>
          <w:shd w:val="clear" w:color="auto" w:fill="auto"/>
        </w:tcPr>
        <w:p w:rsidR="002D6241" w:rsidP="002D6241" w14:paraId="67DB98DB" w14:textId="77777777">
          <w:pPr>
            <w:pStyle w:val="Header"/>
            <w:spacing w:after="100"/>
          </w:pPr>
        </w:p>
      </w:tc>
      <w:tc>
        <w:tcPr>
          <w:tcW w:w="2867" w:type="dxa"/>
          <w:tcBorders>
            <w:bottom w:val="single" w:sz="4" w:space="0" w:color="auto"/>
          </w:tcBorders>
          <w:shd w:val="clear" w:color="auto" w:fill="auto"/>
        </w:tcPr>
        <w:p w:rsidR="002D6241" w:rsidP="002D6241" w14:paraId="6E83FFB8" w14:textId="77777777">
          <w:pPr>
            <w:pStyle w:val="Header"/>
            <w:spacing w:after="100"/>
            <w:jc w:val="right"/>
          </w:pPr>
        </w:p>
      </w:tc>
    </w:tr>
  </w:tbl>
  <w:p w:rsidR="0012263C" w:rsidP="004F46CC" w14:paraId="7556C0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Caption w:val="Sidhuvud med avsändarinformation"/>
      <w:tblDescription w:val="Förvaltningsnamn och Göteborgs Stads logotyp"/>
      <w:tblpPr w:leftFromText="142" w:rightFromText="142" w:vertAnchor="page" w:horzAnchor="page" w:tblpX="568" w:tblpY="760"/>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3953"/>
      <w:gridCol w:w="3953"/>
      <w:gridCol w:w="2867"/>
    </w:tblGrid>
    <w:tr w14:paraId="02A0BB52" w14:textId="77777777" w:rsidTr="00EE1890">
      <w:tblPrEx>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3953" w:type="dxa"/>
          <w:shd w:val="clear" w:color="auto" w:fill="auto"/>
          <w:vAlign w:val="center"/>
        </w:tcPr>
        <w:p w:rsidR="00FE6FFF" w:rsidP="00B8136C" w14:paraId="33449A25" w14:textId="77777777">
          <w:pPr>
            <w:pStyle w:val="Header"/>
            <w:spacing w:after="100"/>
            <w:rPr>
              <w:bCs/>
            </w:rPr>
          </w:pPr>
          <w:r>
            <w:rPr>
              <w:bCs/>
            </w:rPr>
            <w:t>Stadsfastighetsförvaltningen</w:t>
          </w:r>
        </w:p>
      </w:tc>
      <w:tc>
        <w:tcPr>
          <w:tcW w:w="3953" w:type="dxa"/>
          <w:shd w:val="clear" w:color="auto" w:fill="auto"/>
          <w:vAlign w:val="center"/>
        </w:tcPr>
        <w:p w:rsidR="00FE6FFF" w:rsidP="00B8136C" w14:paraId="69DA40BA" w14:textId="77777777">
          <w:pPr>
            <w:pStyle w:val="Header"/>
            <w:spacing w:after="100"/>
            <w:rPr>
              <w:bCs/>
            </w:rPr>
          </w:pPr>
        </w:p>
      </w:tc>
      <w:tc>
        <w:tcPr>
          <w:tcW w:w="2867" w:type="dxa"/>
          <w:shd w:val="clear" w:color="auto" w:fill="auto"/>
        </w:tcPr>
        <w:p w:rsidR="00FE6FFF" w:rsidP="00B8136C" w14:paraId="74F1FDC1" w14:textId="77777777">
          <w:pPr>
            <w:pStyle w:val="Header"/>
            <w:spacing w:after="100"/>
            <w:jc w:val="right"/>
          </w:pPr>
          <w:r>
            <w:rPr>
              <w:noProof/>
              <w:lang w:eastAsia="sv-SE"/>
            </w:rPr>
            <w:drawing>
              <wp:inline distT="0" distB="0" distL="0" distR="0">
                <wp:extent cx="1441706" cy="481584"/>
                <wp:effectExtent l="0" t="0" r="8255" b="0"/>
                <wp:docPr id="2" name="Bildobjekt 2"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öteborgs_stad.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14:paraId="6D8777F3" w14:textId="77777777" w:rsidTr="00EE1890">
      <w:tblPrEx>
        <w:tblW w:w="10773" w:type="dxa"/>
        <w:tblCellMar>
          <w:left w:w="0" w:type="dxa"/>
          <w:right w:w="0" w:type="dxa"/>
        </w:tblCellMar>
        <w:tblLook w:val="04A0"/>
      </w:tblPrEx>
      <w:tc>
        <w:tcPr>
          <w:tcW w:w="3953" w:type="dxa"/>
          <w:tcBorders>
            <w:bottom w:val="single" w:sz="4" w:space="0" w:color="auto"/>
          </w:tcBorders>
          <w:shd w:val="clear" w:color="auto" w:fill="auto"/>
        </w:tcPr>
        <w:p w:rsidR="00FE6FFF" w:rsidP="00B8136C" w14:paraId="6B3EE2F9" w14:textId="77777777">
          <w:pPr>
            <w:pStyle w:val="Header"/>
            <w:spacing w:after="100"/>
          </w:pPr>
        </w:p>
      </w:tc>
      <w:tc>
        <w:tcPr>
          <w:tcW w:w="3953" w:type="dxa"/>
          <w:tcBorders>
            <w:bottom w:val="single" w:sz="4" w:space="0" w:color="auto"/>
          </w:tcBorders>
          <w:shd w:val="clear" w:color="auto" w:fill="auto"/>
        </w:tcPr>
        <w:p w:rsidR="00FE6FFF" w:rsidP="00B8136C" w14:paraId="66964E69" w14:textId="77777777">
          <w:pPr>
            <w:pStyle w:val="Header"/>
            <w:spacing w:after="100"/>
          </w:pPr>
        </w:p>
      </w:tc>
      <w:tc>
        <w:tcPr>
          <w:tcW w:w="2867" w:type="dxa"/>
          <w:tcBorders>
            <w:bottom w:val="single" w:sz="4" w:space="0" w:color="auto"/>
          </w:tcBorders>
          <w:shd w:val="clear" w:color="auto" w:fill="auto"/>
        </w:tcPr>
        <w:p w:rsidR="00FE6FFF" w:rsidP="00B8136C" w14:paraId="2F4B0EE7" w14:textId="77777777">
          <w:pPr>
            <w:pStyle w:val="Header"/>
            <w:spacing w:after="100"/>
            <w:jc w:val="right"/>
          </w:pPr>
        </w:p>
      </w:tc>
    </w:tr>
    <w:tr w14:paraId="65534123" w14:textId="77777777" w:rsidTr="00817A05">
      <w:tblPrEx>
        <w:tblW w:w="10773" w:type="dxa"/>
        <w:tblCellMar>
          <w:left w:w="0" w:type="dxa"/>
          <w:right w:w="0" w:type="dxa"/>
        </w:tblCellMar>
        <w:tblLook w:val="04A0"/>
      </w:tblPrEx>
      <w:tc>
        <w:tcPr>
          <w:tcW w:w="3953" w:type="dxa"/>
          <w:tcBorders>
            <w:top w:val="single" w:sz="4" w:space="0" w:color="auto"/>
          </w:tcBorders>
          <w:shd w:val="clear" w:color="auto" w:fill="auto"/>
          <w:tcMar>
            <w:top w:w="142" w:type="dxa"/>
          </w:tcMar>
        </w:tcPr>
        <w:p w:rsidR="007D3632" w:rsidRPr="004F46CC" w:rsidP="007D3632" w14:paraId="2B57C4DF" w14:textId="77777777">
          <w:pPr>
            <w:pStyle w:val="Header"/>
            <w:spacing w:afterAutospacing="0"/>
            <w:rPr>
              <w:sz w:val="18"/>
              <w:szCs w:val="20"/>
            </w:rPr>
          </w:pPr>
          <w:r w:rsidRPr="004F46CC">
            <w:rPr>
              <w:sz w:val="18"/>
              <w:szCs w:val="20"/>
            </w:rPr>
            <w:t>Dokumentansvarig</w:t>
          </w:r>
        </w:p>
        <w:p w:rsidR="007D3632" w:rsidRPr="00FE6FFF" w:rsidP="007D3632" w14:paraId="61286093" w14:textId="77777777">
          <w:pPr>
            <w:pStyle w:val="Header"/>
            <w:spacing w:afterAutospacing="0"/>
            <w:rPr>
              <w:b w:val="0"/>
              <w:bCs/>
              <w:sz w:val="18"/>
              <w:szCs w:val="20"/>
            </w:rPr>
          </w:pPr>
          <w:r w:rsidRPr="008F6679">
            <w:rPr>
              <w:rFonts w:ascii="Arial" w:hAnsi="Arial" w:cs="Arial"/>
              <w:sz w:val="16"/>
              <w:szCs w:val="16"/>
            </w:rPr>
            <w:t>Patrik Filliol</w:t>
          </w:r>
        </w:p>
      </w:tc>
      <w:tc>
        <w:tcPr>
          <w:tcW w:w="3953" w:type="dxa"/>
          <w:tcBorders>
            <w:top w:val="single" w:sz="4" w:space="0" w:color="auto"/>
          </w:tcBorders>
          <w:shd w:val="clear" w:color="auto" w:fill="auto"/>
          <w:tcMar>
            <w:top w:w="142" w:type="dxa"/>
          </w:tcMar>
        </w:tcPr>
        <w:p w:rsidR="007D3632" w:rsidRPr="0013550B" w:rsidP="007D3632" w14:paraId="650DBEC4" w14:textId="77777777">
          <w:pPr>
            <w:pStyle w:val="Header"/>
            <w:spacing w:afterAutospacing="0"/>
            <w:rPr>
              <w:sz w:val="18"/>
              <w:szCs w:val="18"/>
            </w:rPr>
          </w:pPr>
          <w:r w:rsidRPr="0013550B">
            <w:rPr>
              <w:sz w:val="18"/>
              <w:szCs w:val="18"/>
            </w:rPr>
            <w:t>Fastställare</w:t>
          </w:r>
        </w:p>
        <w:p w:rsidR="007D3632" w:rsidRPr="0013550B" w:rsidP="007D3632" w14:paraId="5B5C5D76" w14:textId="77777777">
          <w:pPr>
            <w:pStyle w:val="Header"/>
            <w:spacing w:afterAutospacing="0"/>
            <w:rPr>
              <w:b w:val="0"/>
              <w:bCs/>
              <w:sz w:val="18"/>
              <w:szCs w:val="18"/>
            </w:rPr>
          </w:pPr>
          <w:r w:rsidRPr="008F6679">
            <w:rPr>
              <w:rFonts w:ascii="Arial" w:hAnsi="Arial" w:cs="Arial"/>
              <w:sz w:val="16"/>
              <w:szCs w:val="16"/>
            </w:rPr>
            <w:t>Lars Mauritzson</w:t>
          </w:r>
        </w:p>
      </w:tc>
      <w:tc>
        <w:tcPr>
          <w:tcW w:w="2867" w:type="dxa"/>
          <w:tcBorders>
            <w:top w:val="single" w:sz="4" w:space="0" w:color="auto"/>
          </w:tcBorders>
          <w:shd w:val="clear" w:color="auto" w:fill="auto"/>
          <w:tcMar>
            <w:top w:w="142" w:type="dxa"/>
          </w:tcMar>
        </w:tcPr>
        <w:p w:rsidR="007D3632" w:rsidRPr="004F46CC" w:rsidP="007D3632" w14:paraId="017A662A" w14:textId="77777777">
          <w:pPr>
            <w:pStyle w:val="Header"/>
            <w:spacing w:afterAutospacing="0"/>
            <w:jc w:val="right"/>
            <w:rPr>
              <w:sz w:val="18"/>
              <w:szCs w:val="20"/>
            </w:rPr>
          </w:pPr>
          <w:r w:rsidRPr="004F46CC">
            <w:rPr>
              <w:sz w:val="18"/>
              <w:szCs w:val="20"/>
            </w:rPr>
            <w:t>Fastställt</w:t>
          </w:r>
        </w:p>
        <w:p w:rsidR="007D3632" w:rsidP="007D3632" w14:paraId="4FAE1B1F" w14:textId="77777777">
          <w:pPr>
            <w:pStyle w:val="Header"/>
            <w:spacing w:after="100"/>
            <w:jc w:val="right"/>
          </w:pPr>
          <w:r w:rsidRPr="008F6679">
            <w:rPr>
              <w:rFonts w:ascii="Arial" w:hAnsi="Arial" w:cs="Arial"/>
              <w:sz w:val="16"/>
              <w:szCs w:val="16"/>
            </w:rPr>
            <w:t>1/12/2026</w:t>
          </w:r>
        </w:p>
      </w:tc>
    </w:tr>
  </w:tbl>
  <w:p w:rsidR="0012263C" w14:paraId="022212B1" w14:textId="77777777">
    <w:pPr>
      <w:pStyle w:val="Header"/>
    </w:pPr>
    <w:r>
      <w:rPr>
        <w:noProof/>
      </w:rPr>
      <w:drawing>
        <wp:anchor distT="0" distB="0" distL="114300" distR="114300" simplePos="0" relativeHeight="251658240" behindDoc="1" locked="0" layoutInCell="1" allowOverlap="1">
          <wp:simplePos x="0" y="0"/>
          <wp:positionH relativeFrom="page">
            <wp:align>center</wp:align>
          </wp:positionH>
          <wp:positionV relativeFrom="paragraph">
            <wp:posOffset>1172385</wp:posOffset>
          </wp:positionV>
          <wp:extent cx="6844800" cy="8279795"/>
          <wp:effectExtent l="0" t="0" r="0" b="6985"/>
          <wp:wrapNone/>
          <wp:docPr id="3" name="Bild 3" descr="Bakgrundsbild med linje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descr="Bakgrundsbild med linjeillustration"/>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6844800" cy="82797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769F5"/>
    <w:multiLevelType w:val="hybridMultilevel"/>
    <w:tmpl w:val="4E0ECD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37E388D"/>
    <w:multiLevelType w:val="hybridMultilevel"/>
    <w:tmpl w:val="926240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3F3420"/>
    <w:multiLevelType w:val="hybridMultilevel"/>
    <w:tmpl w:val="17A68A6E"/>
    <w:lvl w:ilvl="0">
      <w:start w:val="100"/>
      <w:numFmt w:val="bullet"/>
      <w:lvlText w:val=""/>
      <w:lvlJc w:val="left"/>
      <w:pPr>
        <w:ind w:left="1305" w:hanging="585"/>
      </w:pPr>
      <w:rPr>
        <w:rFonts w:ascii="Symbol" w:hAnsi="Symbol" w:eastAsiaTheme="minorEastAsia"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DB63E70"/>
    <w:multiLevelType w:val="hybridMultilevel"/>
    <w:tmpl w:val="13B67A5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A47C5B"/>
    <w:multiLevelType w:val="hybridMultilevel"/>
    <w:tmpl w:val="E55C81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D775F7"/>
    <w:multiLevelType w:val="hybridMultilevel"/>
    <w:tmpl w:val="C0BA4D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0DF55BA"/>
    <w:multiLevelType w:val="hybridMultilevel"/>
    <w:tmpl w:val="17CEBA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8A00B75"/>
    <w:multiLevelType w:val="hybridMultilevel"/>
    <w:tmpl w:val="53C4D8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23B076E"/>
    <w:multiLevelType w:val="hybridMultilevel"/>
    <w:tmpl w:val="903E3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3205F0E"/>
    <w:multiLevelType w:val="hybridMultilevel"/>
    <w:tmpl w:val="D966B9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4FC39A3"/>
    <w:multiLevelType w:val="hybridMultilevel"/>
    <w:tmpl w:val="D3CE25F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5C9B607A"/>
    <w:multiLevelType w:val="hybridMultilevel"/>
    <w:tmpl w:val="CD92DC2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F5C0F3B"/>
    <w:multiLevelType w:val="hybridMultilevel"/>
    <w:tmpl w:val="16B218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18D0A76"/>
    <w:multiLevelType w:val="hybridMultilevel"/>
    <w:tmpl w:val="107835C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23E0FD4"/>
    <w:multiLevelType w:val="hybridMultilevel"/>
    <w:tmpl w:val="B112A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51A460F"/>
    <w:multiLevelType w:val="hybridMultilevel"/>
    <w:tmpl w:val="10EA1DD4"/>
    <w:lvl w:ilvl="0">
      <w:start w:val="0"/>
      <w:numFmt w:val="bullet"/>
      <w:lvlText w:val="•"/>
      <w:lvlJc w:val="left"/>
      <w:pPr>
        <w:ind w:left="720" w:hanging="36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67725691">
    <w:abstractNumId w:val="9"/>
  </w:num>
  <w:num w:numId="2" w16cid:durableId="1808547811">
    <w:abstractNumId w:val="6"/>
  </w:num>
  <w:num w:numId="3" w16cid:durableId="1544514447">
    <w:abstractNumId w:val="5"/>
  </w:num>
  <w:num w:numId="4" w16cid:durableId="957486438">
    <w:abstractNumId w:val="4"/>
  </w:num>
  <w:num w:numId="5" w16cid:durableId="807168426">
    <w:abstractNumId w:val="14"/>
  </w:num>
  <w:num w:numId="6" w16cid:durableId="1023164858">
    <w:abstractNumId w:val="8"/>
  </w:num>
  <w:num w:numId="7" w16cid:durableId="683018043">
    <w:abstractNumId w:val="1"/>
  </w:num>
  <w:num w:numId="8" w16cid:durableId="610015314">
    <w:abstractNumId w:val="15"/>
  </w:num>
  <w:num w:numId="9" w16cid:durableId="606812780">
    <w:abstractNumId w:val="0"/>
  </w:num>
  <w:num w:numId="10" w16cid:durableId="1820727105">
    <w:abstractNumId w:val="2"/>
  </w:num>
  <w:num w:numId="11" w16cid:durableId="1348285521">
    <w:abstractNumId w:val="10"/>
  </w:num>
  <w:num w:numId="12" w16cid:durableId="167908216">
    <w:abstractNumId w:val="3"/>
  </w:num>
  <w:num w:numId="13" w16cid:durableId="444734060">
    <w:abstractNumId w:val="12"/>
  </w:num>
  <w:num w:numId="14" w16cid:durableId="130707406">
    <w:abstractNumId w:val="13"/>
  </w:num>
  <w:num w:numId="15" w16cid:durableId="1487085778">
    <w:abstractNumId w:val="11"/>
  </w:num>
  <w:num w:numId="16" w16cid:durableId="10208189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164A2"/>
    <w:rsid w:val="0009631F"/>
    <w:rsid w:val="000B427B"/>
    <w:rsid w:val="000B6F6F"/>
    <w:rsid w:val="000C68BA"/>
    <w:rsid w:val="000C6B6F"/>
    <w:rsid w:val="000F0B53"/>
    <w:rsid w:val="000F2B85"/>
    <w:rsid w:val="0011061F"/>
    <w:rsid w:val="0011381D"/>
    <w:rsid w:val="00114ECF"/>
    <w:rsid w:val="0012263C"/>
    <w:rsid w:val="0013550B"/>
    <w:rsid w:val="00142FEF"/>
    <w:rsid w:val="00173F0C"/>
    <w:rsid w:val="001A6D32"/>
    <w:rsid w:val="001C2218"/>
    <w:rsid w:val="001D645F"/>
    <w:rsid w:val="001E7FB2"/>
    <w:rsid w:val="002313C6"/>
    <w:rsid w:val="00241F59"/>
    <w:rsid w:val="00244443"/>
    <w:rsid w:val="00257F49"/>
    <w:rsid w:val="00275E1F"/>
    <w:rsid w:val="002B0EDD"/>
    <w:rsid w:val="002D09F7"/>
    <w:rsid w:val="002D42A9"/>
    <w:rsid w:val="002D6241"/>
    <w:rsid w:val="003031B5"/>
    <w:rsid w:val="00306234"/>
    <w:rsid w:val="003078A1"/>
    <w:rsid w:val="003164EC"/>
    <w:rsid w:val="00324FC9"/>
    <w:rsid w:val="00332A7F"/>
    <w:rsid w:val="00350FEF"/>
    <w:rsid w:val="00367F49"/>
    <w:rsid w:val="00372CB4"/>
    <w:rsid w:val="003E041E"/>
    <w:rsid w:val="00401B69"/>
    <w:rsid w:val="00406B02"/>
    <w:rsid w:val="00414E79"/>
    <w:rsid w:val="00440D30"/>
    <w:rsid w:val="00473C11"/>
    <w:rsid w:val="00484001"/>
    <w:rsid w:val="00496B10"/>
    <w:rsid w:val="004A0571"/>
    <w:rsid w:val="004A5252"/>
    <w:rsid w:val="004B287C"/>
    <w:rsid w:val="004C0571"/>
    <w:rsid w:val="004C75DE"/>
    <w:rsid w:val="004C78B0"/>
    <w:rsid w:val="004F46CC"/>
    <w:rsid w:val="00521790"/>
    <w:rsid w:val="00522C37"/>
    <w:rsid w:val="00550821"/>
    <w:rsid w:val="005729A0"/>
    <w:rsid w:val="00597ACB"/>
    <w:rsid w:val="005E6622"/>
    <w:rsid w:val="005F5390"/>
    <w:rsid w:val="00607F19"/>
    <w:rsid w:val="00613965"/>
    <w:rsid w:val="00623D4E"/>
    <w:rsid w:val="00631C23"/>
    <w:rsid w:val="00653EA7"/>
    <w:rsid w:val="0066216B"/>
    <w:rsid w:val="006772D2"/>
    <w:rsid w:val="00690A7F"/>
    <w:rsid w:val="006C3A23"/>
    <w:rsid w:val="00704627"/>
    <w:rsid w:val="00707082"/>
    <w:rsid w:val="00720B05"/>
    <w:rsid w:val="00736CCA"/>
    <w:rsid w:val="00742AE2"/>
    <w:rsid w:val="007517BE"/>
    <w:rsid w:val="00766929"/>
    <w:rsid w:val="00770200"/>
    <w:rsid w:val="00787202"/>
    <w:rsid w:val="00787CBD"/>
    <w:rsid w:val="007A0E1C"/>
    <w:rsid w:val="007D3632"/>
    <w:rsid w:val="007E0130"/>
    <w:rsid w:val="007E3F96"/>
    <w:rsid w:val="007F278F"/>
    <w:rsid w:val="008117AD"/>
    <w:rsid w:val="008131D4"/>
    <w:rsid w:val="00817A05"/>
    <w:rsid w:val="00831E91"/>
    <w:rsid w:val="00841810"/>
    <w:rsid w:val="00872DC6"/>
    <w:rsid w:val="008760F6"/>
    <w:rsid w:val="008E56C2"/>
    <w:rsid w:val="008F0EC7"/>
    <w:rsid w:val="008F6679"/>
    <w:rsid w:val="0090730F"/>
    <w:rsid w:val="00925BF2"/>
    <w:rsid w:val="009433F3"/>
    <w:rsid w:val="00944D48"/>
    <w:rsid w:val="009624D4"/>
    <w:rsid w:val="009679E8"/>
    <w:rsid w:val="00985ACB"/>
    <w:rsid w:val="00986A1D"/>
    <w:rsid w:val="009B0548"/>
    <w:rsid w:val="009B2008"/>
    <w:rsid w:val="009B4E2A"/>
    <w:rsid w:val="009D3B3C"/>
    <w:rsid w:val="009D4D5C"/>
    <w:rsid w:val="00A074B5"/>
    <w:rsid w:val="00A11355"/>
    <w:rsid w:val="00A345C1"/>
    <w:rsid w:val="00A3668C"/>
    <w:rsid w:val="00A47AD9"/>
    <w:rsid w:val="00A55BC5"/>
    <w:rsid w:val="00A55FBE"/>
    <w:rsid w:val="00A771B2"/>
    <w:rsid w:val="00A8112E"/>
    <w:rsid w:val="00AA0284"/>
    <w:rsid w:val="00AA7DFD"/>
    <w:rsid w:val="00AE31BD"/>
    <w:rsid w:val="00AE5147"/>
    <w:rsid w:val="00AE5F41"/>
    <w:rsid w:val="00B21E5D"/>
    <w:rsid w:val="00B239BF"/>
    <w:rsid w:val="00B428F8"/>
    <w:rsid w:val="00B456FF"/>
    <w:rsid w:val="00B63E0E"/>
    <w:rsid w:val="00B75F9E"/>
    <w:rsid w:val="00B8136C"/>
    <w:rsid w:val="00B82A90"/>
    <w:rsid w:val="00B93924"/>
    <w:rsid w:val="00BA1320"/>
    <w:rsid w:val="00BA1E15"/>
    <w:rsid w:val="00BD0663"/>
    <w:rsid w:val="00BE2C47"/>
    <w:rsid w:val="00BF1EC3"/>
    <w:rsid w:val="00BF282B"/>
    <w:rsid w:val="00C0363D"/>
    <w:rsid w:val="00C10045"/>
    <w:rsid w:val="00C563D5"/>
    <w:rsid w:val="00C60201"/>
    <w:rsid w:val="00C641A1"/>
    <w:rsid w:val="00C85A21"/>
    <w:rsid w:val="00C9200D"/>
    <w:rsid w:val="00CD65E8"/>
    <w:rsid w:val="00CF55F9"/>
    <w:rsid w:val="00D21D96"/>
    <w:rsid w:val="00D22966"/>
    <w:rsid w:val="00D23F02"/>
    <w:rsid w:val="00D731D2"/>
    <w:rsid w:val="00D80EB3"/>
    <w:rsid w:val="00DA76F6"/>
    <w:rsid w:val="00DB0B1C"/>
    <w:rsid w:val="00DC59E4"/>
    <w:rsid w:val="00DC6E79"/>
    <w:rsid w:val="00DD3D57"/>
    <w:rsid w:val="00DE267D"/>
    <w:rsid w:val="00DE7AC0"/>
    <w:rsid w:val="00DF152D"/>
    <w:rsid w:val="00E11731"/>
    <w:rsid w:val="00E4715E"/>
    <w:rsid w:val="00E706B6"/>
    <w:rsid w:val="00E83740"/>
    <w:rsid w:val="00EB10BB"/>
    <w:rsid w:val="00ED4C3D"/>
    <w:rsid w:val="00EE1890"/>
    <w:rsid w:val="00EF388D"/>
    <w:rsid w:val="00F4117C"/>
    <w:rsid w:val="00F57801"/>
    <w:rsid w:val="00F66187"/>
    <w:rsid w:val="00FA0781"/>
    <w:rsid w:val="00FB3384"/>
    <w:rsid w:val="00FB7992"/>
    <w:rsid w:val="00FE6FFF"/>
  </w:rsids>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14:docId w14:val="56982758"/>
  <w15:docId w15:val="{21BD3461-AB48-4A41-8FB8-F6484C9B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EA7"/>
    <w:pPr>
      <w:spacing w:after="100" w:line="264" w:lineRule="auto"/>
    </w:pPr>
    <w:rPr>
      <w:sz w:val="22"/>
    </w:rPr>
  </w:style>
  <w:style w:type="paragraph" w:styleId="Heading1">
    <w:name w:val="heading 1"/>
    <w:basedOn w:val="Normal"/>
    <w:next w:val="Normal"/>
    <w:link w:val="Rubrik1Char"/>
    <w:uiPriority w:val="9"/>
    <w:qFormat/>
    <w:rsid w:val="00DE267D"/>
    <w:pPr>
      <w:keepNext/>
      <w:keepLines/>
      <w:spacing w:before="400" w:line="240" w:lineRule="auto"/>
      <w:ind w:hanging="1418"/>
      <w:outlineLvl w:val="0"/>
    </w:pPr>
    <w:rPr>
      <w:rFonts w:asciiTheme="majorHAnsi" w:eastAsiaTheme="majorEastAsia" w:hAnsiTheme="majorHAnsi" w:cstheme="majorBidi"/>
      <w:b/>
      <w:color w:val="0D0D0D" w:themeColor="text1" w:themeTint="F2"/>
      <w:sz w:val="40"/>
      <w:szCs w:val="32"/>
    </w:rPr>
  </w:style>
  <w:style w:type="paragraph" w:styleId="Heading2">
    <w:name w:val="heading 2"/>
    <w:basedOn w:val="Normal"/>
    <w:next w:val="Normal"/>
    <w:link w:val="Rubrik2Char"/>
    <w:uiPriority w:val="9"/>
    <w:qFormat/>
    <w:rsid w:val="00DE267D"/>
    <w:pPr>
      <w:keepNext/>
      <w:keepLines/>
      <w:spacing w:before="320" w:after="80" w:line="240" w:lineRule="auto"/>
      <w:ind w:hanging="1418"/>
      <w:outlineLvl w:val="1"/>
    </w:pPr>
    <w:rPr>
      <w:rFonts w:asciiTheme="majorHAnsi" w:eastAsiaTheme="majorEastAsia" w:hAnsiTheme="majorHAnsi" w:cstheme="majorBidi"/>
      <w:b/>
      <w:color w:val="0D0D0D" w:themeColor="text1" w:themeTint="F2"/>
      <w:sz w:val="30"/>
      <w:szCs w:val="28"/>
    </w:rPr>
  </w:style>
  <w:style w:type="paragraph" w:styleId="Heading3">
    <w:name w:val="heading 3"/>
    <w:basedOn w:val="Normal"/>
    <w:next w:val="Normal"/>
    <w:link w:val="Rubrik3Char"/>
    <w:uiPriority w:val="9"/>
    <w:qFormat/>
    <w:rsid w:val="00DE267D"/>
    <w:pPr>
      <w:keepNext/>
      <w:keepLines/>
      <w:spacing w:before="400" w:after="120"/>
      <w:ind w:hanging="1418"/>
      <w:outlineLvl w:val="2"/>
    </w:pPr>
    <w:rPr>
      <w:rFonts w:asciiTheme="majorHAnsi" w:eastAsiaTheme="majorEastAsia" w:hAnsiTheme="majorHAnsi" w:cstheme="majorBidi"/>
      <w:b/>
      <w:color w:val="0D0D0D" w:themeColor="text1" w:themeTint="F2"/>
      <w:sz w:val="24"/>
    </w:rPr>
  </w:style>
  <w:style w:type="paragraph" w:styleId="Heading4">
    <w:name w:val="heading 4"/>
    <w:basedOn w:val="Normal"/>
    <w:next w:val="Normal"/>
    <w:link w:val="Rubrik4Char"/>
    <w:uiPriority w:val="9"/>
    <w:unhideWhenUsed/>
    <w:qFormat/>
    <w:rsid w:val="00787202"/>
    <w:pPr>
      <w:keepNext/>
      <w:keepLines/>
      <w:spacing w:before="320" w:after="120"/>
      <w:outlineLvl w:val="3"/>
    </w:pPr>
    <w:rPr>
      <w:rFonts w:asciiTheme="majorHAnsi" w:eastAsiaTheme="majorEastAsia" w:hAnsiTheme="majorHAnsi" w:cstheme="majorBidi"/>
      <w:i/>
      <w:iCs/>
      <w:color w:val="0D0D0D" w:themeColor="text1" w:themeTint="F2"/>
    </w:rPr>
  </w:style>
  <w:style w:type="paragraph" w:styleId="Heading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basedOn w:val="DefaultParagraphFont"/>
    <w:link w:val="Heading1"/>
    <w:uiPriority w:val="9"/>
    <w:rsid w:val="00DE267D"/>
    <w:rPr>
      <w:rFonts w:asciiTheme="majorHAnsi" w:eastAsiaTheme="majorEastAsia" w:hAnsiTheme="majorHAnsi" w:cstheme="majorBidi"/>
      <w:b/>
      <w:color w:val="0D0D0D" w:themeColor="text1" w:themeTint="F2"/>
      <w:sz w:val="40"/>
      <w:szCs w:val="32"/>
    </w:rPr>
  </w:style>
  <w:style w:type="character" w:customStyle="1" w:styleId="Rubrik2Char">
    <w:name w:val="Rubrik 2 Char"/>
    <w:basedOn w:val="DefaultParagraphFont"/>
    <w:link w:val="Heading2"/>
    <w:uiPriority w:val="9"/>
    <w:rsid w:val="00DE267D"/>
    <w:rPr>
      <w:rFonts w:asciiTheme="majorHAnsi" w:eastAsiaTheme="majorEastAsia" w:hAnsiTheme="majorHAnsi" w:cstheme="majorBidi"/>
      <w:b/>
      <w:color w:val="0D0D0D" w:themeColor="text1" w:themeTint="F2"/>
      <w:sz w:val="30"/>
      <w:szCs w:val="28"/>
    </w:rPr>
  </w:style>
  <w:style w:type="character" w:customStyle="1" w:styleId="Rubrik3Char">
    <w:name w:val="Rubrik 3 Char"/>
    <w:basedOn w:val="DefaultParagraphFont"/>
    <w:link w:val="Heading3"/>
    <w:uiPriority w:val="9"/>
    <w:rsid w:val="00DE267D"/>
    <w:rPr>
      <w:rFonts w:asciiTheme="majorHAnsi" w:eastAsiaTheme="majorEastAsia" w:hAnsiTheme="majorHAnsi" w:cstheme="majorBidi"/>
      <w:b/>
      <w:color w:val="0D0D0D" w:themeColor="text1" w:themeTint="F2"/>
    </w:rPr>
  </w:style>
  <w:style w:type="character" w:customStyle="1" w:styleId="Rubrik4Char">
    <w:name w:val="Rubrik 4 Char"/>
    <w:basedOn w:val="DefaultParagraphFont"/>
    <w:link w:val="Heading4"/>
    <w:uiPriority w:val="9"/>
    <w:rsid w:val="00787202"/>
    <w:rPr>
      <w:rFonts w:asciiTheme="majorHAnsi" w:eastAsiaTheme="majorEastAsia" w:hAnsiTheme="majorHAnsi" w:cstheme="majorBidi"/>
      <w:i/>
      <w:iCs/>
      <w:color w:val="0D0D0D" w:themeColor="text1" w:themeTint="F2"/>
      <w:sz w:val="22"/>
    </w:rPr>
  </w:style>
  <w:style w:type="character" w:customStyle="1" w:styleId="Rubrik5Char">
    <w:name w:val="Rubrik 5 Char"/>
    <w:basedOn w:val="DefaultParagraphFont"/>
    <w:link w:val="Heading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DefaultParagraphFont"/>
    <w:link w:val="Heading6"/>
    <w:uiPriority w:val="9"/>
    <w:semiHidden/>
    <w:rsid w:val="00350FEF"/>
    <w:rPr>
      <w:rFonts w:asciiTheme="majorHAnsi" w:eastAsiaTheme="majorEastAsia" w:hAnsiTheme="majorHAnsi" w:cstheme="majorBidi"/>
    </w:rPr>
  </w:style>
  <w:style w:type="character" w:customStyle="1" w:styleId="Rubrik7Char">
    <w:name w:val="Rubrik 7 Char"/>
    <w:basedOn w:val="DefaultParagraphFont"/>
    <w:link w:val="Heading7"/>
    <w:uiPriority w:val="9"/>
    <w:semiHidden/>
    <w:rsid w:val="00350FEF"/>
    <w:rPr>
      <w:rFonts w:asciiTheme="majorHAnsi" w:eastAsiaTheme="majorEastAsia" w:hAnsiTheme="majorHAnsi" w:cstheme="majorBidi"/>
      <w:i/>
      <w:iCs/>
    </w:rPr>
  </w:style>
  <w:style w:type="character" w:customStyle="1" w:styleId="Rubrik8Char">
    <w:name w:val="Rubrik 8 Char"/>
    <w:basedOn w:val="DefaultParagraphFont"/>
    <w:link w:val="Heading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DefaultParagraphFont"/>
    <w:link w:val="Heading9"/>
    <w:uiPriority w:val="9"/>
    <w:semiHidden/>
    <w:rsid w:val="00350FEF"/>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unhideWhenUsed/>
    <w:qFormat/>
    <w:rsid w:val="00FB3384"/>
    <w:pPr>
      <w:spacing w:after="200" w:line="240" w:lineRule="auto"/>
    </w:pPr>
    <w:rPr>
      <w:i/>
      <w:iCs/>
      <w:sz w:val="18"/>
      <w:szCs w:val="18"/>
    </w:rPr>
  </w:style>
  <w:style w:type="paragraph" w:styleId="Title">
    <w:name w:val="Title"/>
    <w:aliases w:val="titel första sidan"/>
    <w:basedOn w:val="Normal"/>
    <w:next w:val="Normal"/>
    <w:link w:val="RubrikChar"/>
    <w:uiPriority w:val="10"/>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aliases w:val="titel första sidan Char"/>
    <w:basedOn w:val="DefaultParagraphFont"/>
    <w:link w:val="Title"/>
    <w:uiPriority w:val="10"/>
    <w:rsid w:val="00473C11"/>
    <w:rPr>
      <w:rFonts w:asciiTheme="majorHAnsi" w:eastAsiaTheme="majorEastAsia" w:hAnsiTheme="majorHAnsi" w:cstheme="majorBidi"/>
      <w:spacing w:val="-10"/>
      <w:sz w:val="56"/>
      <w:szCs w:val="56"/>
    </w:rPr>
  </w:style>
  <w:style w:type="paragraph" w:styleId="Subtitle">
    <w:name w:val="Subtitle"/>
    <w:aliases w:val="första sidan"/>
    <w:basedOn w:val="Normal"/>
    <w:next w:val="Normal"/>
    <w:link w:val="UnderrubrikChar"/>
    <w:uiPriority w:val="11"/>
    <w:qFormat/>
    <w:rsid w:val="003E041E"/>
    <w:pPr>
      <w:numPr>
        <w:ilvl w:val="1"/>
      </w:numPr>
      <w:spacing w:line="240" w:lineRule="auto"/>
    </w:pPr>
    <w:rPr>
      <w:rFonts w:asciiTheme="majorHAnsi" w:hAnsiTheme="majorHAnsi"/>
      <w:spacing w:val="15"/>
      <w:sz w:val="24"/>
    </w:rPr>
  </w:style>
  <w:style w:type="character" w:customStyle="1" w:styleId="UnderrubrikChar">
    <w:name w:val="Underrubrik Char"/>
    <w:aliases w:val="första sidan Char"/>
    <w:basedOn w:val="DefaultParagraphFont"/>
    <w:link w:val="Subtitle"/>
    <w:uiPriority w:val="11"/>
    <w:rsid w:val="003E041E"/>
    <w:rPr>
      <w:rFonts w:asciiTheme="majorHAnsi" w:hAnsiTheme="majorHAnsi"/>
      <w:spacing w:val="15"/>
    </w:rPr>
  </w:style>
  <w:style w:type="character" w:styleId="Strong">
    <w:name w:val="Strong"/>
    <w:basedOn w:val="DefaultParagraphFont"/>
    <w:uiPriority w:val="22"/>
    <w:semiHidden/>
    <w:qFormat/>
    <w:rsid w:val="00350FEF"/>
    <w:rPr>
      <w:b/>
      <w:bCs/>
      <w:color w:val="auto"/>
    </w:rPr>
  </w:style>
  <w:style w:type="character" w:styleId="Emphasis">
    <w:name w:val="Emphasis"/>
    <w:basedOn w:val="DefaultParagraphFont"/>
    <w:uiPriority w:val="20"/>
    <w:semiHidden/>
    <w:qFormat/>
    <w:rsid w:val="00350FEF"/>
    <w:rPr>
      <w:i/>
      <w:iCs/>
      <w:color w:val="auto"/>
    </w:rPr>
  </w:style>
  <w:style w:type="paragraph" w:styleId="NoSpacing">
    <w:name w:val="No Spacing"/>
    <w:uiPriority w:val="1"/>
    <w:qFormat/>
    <w:rsid w:val="00350FEF"/>
    <w:pPr>
      <w:spacing w:after="0"/>
    </w:pPr>
  </w:style>
  <w:style w:type="paragraph" w:styleId="Quote">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DefaultParagraphFont"/>
    <w:link w:val="Quote"/>
    <w:uiPriority w:val="29"/>
    <w:semiHidden/>
    <w:rsid w:val="00473C11"/>
    <w:rPr>
      <w:i/>
      <w:iCs/>
      <w:color w:val="404040" w:themeColor="text1" w:themeTint="BF"/>
    </w:rPr>
  </w:style>
  <w:style w:type="paragraph" w:styleId="IntenseQuote">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DefaultParagraphFont"/>
    <w:link w:val="IntenseQuote"/>
    <w:uiPriority w:val="30"/>
    <w:semiHidden/>
    <w:rsid w:val="00473C11"/>
    <w:rPr>
      <w:i/>
      <w:iCs/>
      <w:color w:val="404040" w:themeColor="text1" w:themeTint="BF"/>
    </w:rPr>
  </w:style>
  <w:style w:type="character" w:styleId="SubtleEmphasis">
    <w:name w:val="Subtle Emphasis"/>
    <w:basedOn w:val="DefaultParagraphFont"/>
    <w:uiPriority w:val="19"/>
    <w:semiHidden/>
    <w:qFormat/>
    <w:rsid w:val="00350FEF"/>
    <w:rPr>
      <w:i/>
      <w:iCs/>
      <w:color w:val="404040" w:themeColor="text1" w:themeTint="BF"/>
    </w:rPr>
  </w:style>
  <w:style w:type="character" w:styleId="IntenseEmphasis">
    <w:name w:val="Intense Emphasis"/>
    <w:basedOn w:val="DefaultParagraphFont"/>
    <w:uiPriority w:val="21"/>
    <w:semiHidden/>
    <w:qFormat/>
    <w:rsid w:val="00350FEF"/>
    <w:rPr>
      <w:b/>
      <w:bCs/>
      <w:i/>
      <w:iCs/>
      <w:color w:val="auto"/>
    </w:rPr>
  </w:style>
  <w:style w:type="character" w:styleId="SubtleReference">
    <w:name w:val="Subtle Reference"/>
    <w:basedOn w:val="DefaultParagraphFont"/>
    <w:uiPriority w:val="31"/>
    <w:semiHidden/>
    <w:qFormat/>
    <w:rsid w:val="00350FEF"/>
    <w:rPr>
      <w:smallCaps/>
      <w:color w:val="404040" w:themeColor="text1" w:themeTint="BF"/>
    </w:rPr>
  </w:style>
  <w:style w:type="character" w:styleId="IntenseReference">
    <w:name w:val="Intense Reference"/>
    <w:basedOn w:val="DefaultParagraphFont"/>
    <w:uiPriority w:val="32"/>
    <w:semiHidden/>
    <w:qFormat/>
    <w:rsid w:val="00350FEF"/>
    <w:rPr>
      <w:b/>
      <w:bCs/>
      <w:smallCaps/>
      <w:color w:val="404040" w:themeColor="text1" w:themeTint="BF"/>
      <w:spacing w:val="5"/>
    </w:rPr>
  </w:style>
  <w:style w:type="character" w:styleId="BookTitle">
    <w:name w:val="Book Title"/>
    <w:basedOn w:val="DefaultParagraphFont"/>
    <w:uiPriority w:val="33"/>
    <w:semiHidden/>
    <w:qFormat/>
    <w:rsid w:val="00350FEF"/>
    <w:rPr>
      <w:b/>
      <w:bCs/>
      <w:i/>
      <w:iCs/>
      <w:spacing w:val="5"/>
    </w:rPr>
  </w:style>
  <w:style w:type="paragraph" w:styleId="TOCHeading">
    <w:name w:val="TOC Heading"/>
    <w:basedOn w:val="Heading1"/>
    <w:next w:val="Normal"/>
    <w:uiPriority w:val="39"/>
    <w:semiHidden/>
    <w:unhideWhenUsed/>
    <w:qFormat/>
    <w:rsid w:val="00350FEF"/>
    <w:pPr>
      <w:outlineLvl w:val="9"/>
    </w:pPr>
  </w:style>
  <w:style w:type="paragraph" w:styleId="Header">
    <w:name w:val="header"/>
    <w:basedOn w:val="Normal"/>
    <w:link w:val="SidhuvudChar"/>
    <w:uiPriority w:val="99"/>
    <w:unhideWhenUsed/>
    <w:rsid w:val="004F46CC"/>
    <w:pPr>
      <w:tabs>
        <w:tab w:val="center" w:pos="4513"/>
        <w:tab w:val="right" w:pos="9026"/>
      </w:tabs>
      <w:spacing w:after="0" w:line="240" w:lineRule="auto"/>
    </w:pPr>
    <w:rPr>
      <w:rFonts w:asciiTheme="majorHAnsi" w:hAnsiTheme="majorHAnsi"/>
      <w:b/>
    </w:rPr>
  </w:style>
  <w:style w:type="character" w:customStyle="1" w:styleId="SidhuvudChar">
    <w:name w:val="Sidhuvud Char"/>
    <w:basedOn w:val="DefaultParagraphFont"/>
    <w:link w:val="Header"/>
    <w:uiPriority w:val="99"/>
    <w:rsid w:val="004F46CC"/>
    <w:rPr>
      <w:rFonts w:asciiTheme="majorHAnsi" w:hAnsiTheme="majorHAnsi"/>
      <w:b/>
      <w:sz w:val="22"/>
    </w:rPr>
  </w:style>
  <w:style w:type="paragraph" w:styleId="Footer">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DefaultParagraphFont"/>
    <w:link w:val="Footer"/>
    <w:uiPriority w:val="99"/>
    <w:rsid w:val="00F66187"/>
    <w:rPr>
      <w:rFonts w:asciiTheme="majorHAnsi" w:hAnsiTheme="majorHAnsi"/>
      <w:sz w:val="18"/>
    </w:rPr>
  </w:style>
  <w:style w:type="table" w:styleId="TableGrid">
    <w:name w:val="Table Grid"/>
    <w:basedOn w:val="TableNorma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on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C85A21"/>
    <w:rPr>
      <w:rFonts w:ascii="Segoe UI" w:hAnsi="Segoe UI" w:cs="Segoe UI"/>
      <w:sz w:val="18"/>
      <w:szCs w:val="18"/>
    </w:rPr>
  </w:style>
  <w:style w:type="character" w:styleId="PlaceholderText">
    <w:name w:val="Placeholder Text"/>
    <w:basedOn w:val="DefaultParagraphFont"/>
    <w:uiPriority w:val="99"/>
    <w:semiHidden/>
    <w:rsid w:val="00AE5F41"/>
    <w:rPr>
      <w:color w:val="595959" w:themeColor="text1" w:themeTint="A6"/>
    </w:rPr>
  </w:style>
  <w:style w:type="character" w:styleId="Hyperlink">
    <w:name w:val="Hyperlink"/>
    <w:basedOn w:val="DefaultParagraphFon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Mention">
    <w:name w:val="Mention"/>
    <w:basedOn w:val="DefaultParagraphFon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653EA7"/>
    <w:pPr>
      <w:spacing w:before="240" w:after="0"/>
    </w:pPr>
    <w:rPr>
      <w:rFonts w:asciiTheme="majorHAnsi" w:hAnsiTheme="majorHAnsi" w:cstheme="majorHAnsi"/>
      <w:b/>
      <w:bCs/>
      <w:sz w:val="20"/>
      <w:szCs w:val="20"/>
    </w:rPr>
  </w:style>
  <w:style w:type="table" w:customStyle="1" w:styleId="Sidfotgrundmall">
    <w:name w:val="Sidfot grundmall"/>
    <w:basedOn w:val="TableNormal"/>
    <w:uiPriority w:val="99"/>
    <w:rsid w:val="00841810"/>
    <w:pPr>
      <w:spacing w:after="0"/>
    </w:pPr>
    <w:rPr>
      <w:rFonts w:asciiTheme="majorHAnsi" w:hAnsiTheme="majorHAnsi"/>
    </w:rPr>
    <w:tblPr/>
  </w:style>
  <w:style w:type="paragraph" w:styleId="Salutation">
    <w:name w:val="Salutation"/>
    <w:basedOn w:val="Normal"/>
    <w:next w:val="Normal"/>
    <w:link w:val="InledningChar"/>
    <w:uiPriority w:val="99"/>
    <w:semiHidden/>
    <w:rsid w:val="004F46CC"/>
  </w:style>
  <w:style w:type="character" w:customStyle="1" w:styleId="InledningChar">
    <w:name w:val="Inledning Char"/>
    <w:basedOn w:val="DefaultParagraphFont"/>
    <w:link w:val="Salutation"/>
    <w:uiPriority w:val="99"/>
    <w:semiHidden/>
    <w:rsid w:val="004F46CC"/>
    <w:rPr>
      <w:sz w:val="22"/>
    </w:rPr>
  </w:style>
  <w:style w:type="paragraph" w:styleId="ListParagraph">
    <w:name w:val="List Paragraph"/>
    <w:basedOn w:val="Normal"/>
    <w:uiPriority w:val="34"/>
    <w:qFormat/>
    <w:rsid w:val="0009631F"/>
    <w:pPr>
      <w:ind w:left="720"/>
      <w:contextualSpacing/>
    </w:pPr>
  </w:style>
  <w:style w:type="paragraph" w:customStyle="1" w:styleId="DokumenttitelFrstasidan">
    <w:name w:val="Dokumenttitel Första sidan"/>
    <w:basedOn w:val="Heading1"/>
    <w:qFormat/>
    <w:rsid w:val="003E041E"/>
    <w:rPr>
      <w:sz w:val="44"/>
    </w:rPr>
  </w:style>
  <w:style w:type="paragraph" w:styleId="BodyText">
    <w:name w:val="Body Text"/>
    <w:basedOn w:val="Normal"/>
    <w:link w:val="BrdtextChar"/>
    <w:uiPriority w:val="99"/>
    <w:rsid w:val="003E041E"/>
    <w:pPr>
      <w:spacing w:after="120"/>
    </w:pPr>
  </w:style>
  <w:style w:type="character" w:customStyle="1" w:styleId="BrdtextChar">
    <w:name w:val="Brödtext Char"/>
    <w:basedOn w:val="DefaultParagraphFont"/>
    <w:link w:val="BodyText"/>
    <w:uiPriority w:val="99"/>
    <w:rsid w:val="003E041E"/>
    <w:rPr>
      <w:sz w:val="22"/>
    </w:rPr>
  </w:style>
  <w:style w:type="paragraph" w:customStyle="1" w:styleId="VersalrubrikFrstasida">
    <w:name w:val="Versal rubrik Första sida"/>
    <w:basedOn w:val="Normal"/>
    <w:qFormat/>
    <w:rsid w:val="002B0EDD"/>
    <w:pPr>
      <w:spacing w:after="0"/>
    </w:pPr>
    <w:rPr>
      <w:rFonts w:asciiTheme="majorHAnsi" w:hAnsiTheme="majorHAnsi" w:cstheme="majorHAnsi"/>
      <w:caps/>
      <w:spacing w:val="20"/>
      <w:sz w:val="24"/>
      <w:szCs w:val="28"/>
    </w:rPr>
  </w:style>
  <w:style w:type="paragraph" w:customStyle="1" w:styleId="Ingress">
    <w:name w:val="Ingress"/>
    <w:basedOn w:val="Normal"/>
    <w:qFormat/>
    <w:rsid w:val="008131D4"/>
    <w:pPr>
      <w:spacing w:after="160"/>
    </w:pPr>
    <w:rPr>
      <w:rFonts w:asciiTheme="majorHAnsi" w:hAnsiTheme="majorHAnsi"/>
      <w:sz w:val="24"/>
    </w:rPr>
  </w:style>
  <w:style w:type="character" w:styleId="UnresolvedMention">
    <w:name w:val="Unresolved Mention"/>
    <w:basedOn w:val="DefaultParagraphFont"/>
    <w:uiPriority w:val="99"/>
    <w:semiHidden/>
    <w:unhideWhenUsed/>
    <w:rsid w:val="00406B02"/>
    <w:rPr>
      <w:color w:val="605E5C"/>
      <w:shd w:val="clear" w:color="auto" w:fill="E1DFDD"/>
    </w:rPr>
  </w:style>
  <w:style w:type="paragraph" w:styleId="TOC1">
    <w:name w:val="toc 1"/>
    <w:basedOn w:val="Normal"/>
    <w:next w:val="Normal"/>
    <w:autoRedefine/>
    <w:uiPriority w:val="39"/>
    <w:unhideWhenUsed/>
    <w:rsid w:val="00787202"/>
    <w:pPr>
      <w:tabs>
        <w:tab w:val="left" w:pos="440"/>
        <w:tab w:val="right" w:leader="dot" w:pos="8787"/>
      </w:tabs>
    </w:pPr>
    <w:rPr>
      <w:rFonts w:asciiTheme="majorHAnsi" w:hAnsiTheme="majorHAnsi" w:cstheme="majorHAnsi"/>
      <w:b/>
      <w:noProof/>
    </w:rPr>
  </w:style>
  <w:style w:type="paragraph" w:styleId="TOC2">
    <w:name w:val="toc 2"/>
    <w:basedOn w:val="Normal"/>
    <w:next w:val="Normal"/>
    <w:autoRedefine/>
    <w:uiPriority w:val="39"/>
    <w:unhideWhenUsed/>
    <w:rsid w:val="00787202"/>
    <w:pPr>
      <w:spacing w:line="276" w:lineRule="auto"/>
      <w:ind w:left="220"/>
    </w:pPr>
    <w:rPr>
      <w:rFonts w:asciiTheme="majorHAnsi" w:hAnsiTheme="majorHAnsi"/>
      <w:b/>
    </w:rPr>
  </w:style>
  <w:style w:type="paragraph" w:styleId="TOC3">
    <w:name w:val="toc 3"/>
    <w:basedOn w:val="Normal"/>
    <w:next w:val="Normal"/>
    <w:autoRedefine/>
    <w:uiPriority w:val="39"/>
    <w:unhideWhenUsed/>
    <w:rsid w:val="00DE267D"/>
    <w:pPr>
      <w:spacing w:line="276" w:lineRule="auto"/>
      <w:ind w:left="440"/>
    </w:pPr>
    <w:rPr>
      <w:rFonts w:asciiTheme="majorHAnsi" w:hAnsiTheme="majorHAnsi"/>
    </w:rPr>
  </w:style>
  <w:style w:type="character" w:styleId="CommentReference">
    <w:name w:val="annotation reference"/>
    <w:basedOn w:val="DefaultParagraphFont"/>
    <w:uiPriority w:val="99"/>
    <w:semiHidden/>
    <w:unhideWhenUsed/>
    <w:rsid w:val="00B82A90"/>
    <w:rPr>
      <w:sz w:val="16"/>
      <w:szCs w:val="16"/>
    </w:rPr>
  </w:style>
  <w:style w:type="paragraph" w:styleId="CommentText">
    <w:name w:val="annotation text"/>
    <w:basedOn w:val="Normal"/>
    <w:link w:val="KommentarerChar"/>
    <w:uiPriority w:val="99"/>
    <w:unhideWhenUsed/>
    <w:rsid w:val="00B82A90"/>
    <w:pPr>
      <w:spacing w:line="240" w:lineRule="auto"/>
    </w:pPr>
    <w:rPr>
      <w:sz w:val="20"/>
      <w:szCs w:val="20"/>
    </w:rPr>
  </w:style>
  <w:style w:type="character" w:customStyle="1" w:styleId="KommentarerChar">
    <w:name w:val="Kommentarer Char"/>
    <w:basedOn w:val="DefaultParagraphFont"/>
    <w:link w:val="CommentText"/>
    <w:uiPriority w:val="99"/>
    <w:rsid w:val="00B82A90"/>
    <w:rPr>
      <w:sz w:val="20"/>
      <w:szCs w:val="20"/>
    </w:rPr>
  </w:style>
  <w:style w:type="paragraph" w:styleId="CommentSubject">
    <w:name w:val="annotation subject"/>
    <w:basedOn w:val="CommentText"/>
    <w:next w:val="CommentText"/>
    <w:link w:val="KommentarsmneChar"/>
    <w:uiPriority w:val="99"/>
    <w:semiHidden/>
    <w:unhideWhenUsed/>
    <w:rsid w:val="00B82A90"/>
    <w:rPr>
      <w:b/>
      <w:bCs/>
    </w:rPr>
  </w:style>
  <w:style w:type="character" w:customStyle="1" w:styleId="KommentarsmneChar">
    <w:name w:val="Kommentarsämne Char"/>
    <w:basedOn w:val="KommentarerChar"/>
    <w:link w:val="CommentSubject"/>
    <w:uiPriority w:val="99"/>
    <w:semiHidden/>
    <w:rsid w:val="00B82A90"/>
    <w:rPr>
      <w:b/>
      <w:bCs/>
      <w:sz w:val="20"/>
      <w:szCs w:val="20"/>
    </w:rPr>
  </w:style>
  <w:style w:type="character" w:styleId="FollowedHyperlink">
    <w:name w:val="FollowedHyperlink"/>
    <w:basedOn w:val="DefaultParagraphFont"/>
    <w:uiPriority w:val="99"/>
    <w:semiHidden/>
    <w:unhideWhenUsed/>
    <w:rsid w:val="001E7F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rift.energiinnemiljo@stadsfast.goteborg.se"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svg" /></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5E07BE7-50A8-40F2-B60D-FF733678479F}">
  <we:reference id="2168fe81-07f3-4041-831f-380a3af458b5" version="1.0.0.0" store="EXCatalog" storeType="excatalog"/>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a95c2c-b23c-4176-9712-b2c892f03294" xsi:nil="true"/>
    <lcf76f155ced4ddcb4097134ff3c332f xmlns="e0a75ba3-5f73-410c-b820-1976997e1f1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7F3ECCFBD6CC1408C641C0D447B99B6" ma:contentTypeVersion="17" ma:contentTypeDescription="Skapa ett nytt dokument." ma:contentTypeScope="" ma:versionID="3c91b0d7e03b18cfbafc12345f7b28de">
  <xsd:schema xmlns:xsd="http://www.w3.org/2001/XMLSchema" xmlns:xs="http://www.w3.org/2001/XMLSchema" xmlns:p="http://schemas.microsoft.com/office/2006/metadata/properties" xmlns:ns2="36a95c2c-b23c-4176-9712-b2c892f03294" xmlns:ns3="e0a75ba3-5f73-410c-b820-1976997e1f14" targetNamespace="http://schemas.microsoft.com/office/2006/metadata/properties" ma:root="true" ma:fieldsID="10a00b1212a0a63a01a6f68396520867" ns2:_="" ns3:_="">
    <xsd:import namespace="36a95c2c-b23c-4176-9712-b2c892f03294"/>
    <xsd:import namespace="e0a75ba3-5f73-410c-b820-1976997e1f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95c2c-b23c-4176-9712-b2c892f03294"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4" nillable="true" ma:displayName="Taxonomy Catch All Column" ma:hidden="true" ma:list="{fec2c8f2-7e78-4e1f-9cef-d828a333fee5}" ma:internalName="TaxCatchAll" ma:showField="CatchAllData" ma:web="36a95c2c-b23c-4176-9712-b2c892f032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a75ba3-5f73-410c-b820-1976997e1f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8E479A-28A8-4A4A-8EDD-17A57BB0FA84}">
  <ds:schemaRefs>
    <ds:schemaRef ds:uri="http://schemas.microsoft.com/office/2006/metadata/properties"/>
    <ds:schemaRef ds:uri="http://schemas.microsoft.com/office/infopath/2007/PartnerControls"/>
    <ds:schemaRef ds:uri="36a95c2c-b23c-4176-9712-b2c892f03294"/>
    <ds:schemaRef ds:uri="e0a75ba3-5f73-410c-b820-1976997e1f14"/>
  </ds:schemaRefs>
</ds:datastoreItem>
</file>

<file path=customXml/itemProps2.xml><?xml version="1.0" encoding="utf-8"?>
<ds:datastoreItem xmlns:ds="http://schemas.openxmlformats.org/officeDocument/2006/customXml" ds:itemID="{DF86DD00-19C0-485E-AC73-6259C4E125D2}">
  <ds:schemaRefs>
    <ds:schemaRef ds:uri="http://schemas.openxmlformats.org/officeDocument/2006/bibliography"/>
  </ds:schemaRefs>
</ds:datastoreItem>
</file>

<file path=customXml/itemProps3.xml><?xml version="1.0" encoding="utf-8"?>
<ds:datastoreItem xmlns:ds="http://schemas.openxmlformats.org/officeDocument/2006/customXml" ds:itemID="{897099A7-07C1-43A3-B5FE-1508C1911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95c2c-b23c-4176-9712-b2c892f03294"/>
    <ds:schemaRef ds:uri="e0a75ba3-5f73-410c-b820-1976997e1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392679-1FB9-4507-80C2-3A7BF4DD0D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2154</Words>
  <Characters>11422</Characters>
  <Application>Microsoft Office Word</Application>
  <DocSecurity>0</DocSecurity>
  <Lines>95</Lines>
  <Paragraphs>27</Paragraphs>
  <ScaleCrop>false</ScaleCrop>
  <HeadingPairs>
    <vt:vector size="2" baseType="variant">
      <vt:variant>
        <vt:lpstr>Rubrik</vt:lpstr>
      </vt:variant>
      <vt:variant>
        <vt:i4>1</vt:i4>
      </vt:variant>
    </vt:vector>
  </HeadingPairs>
  <TitlesOfParts>
    <vt:vector size="1" baseType="lpstr">
      <vt:lpstr>Grundmall</vt:lpstr>
    </vt:vector>
  </TitlesOfParts>
  <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TKA, Kap. Y Märkning, kontroll och dokumentation, Kylsystem</dc:title>
  <dc:creator>cazuma.mori@intraservice.goteborg.se</dc:creator>
  <cp:lastModifiedBy>Linda Eklund</cp:lastModifiedBy>
  <cp:revision>4</cp:revision>
  <cp:lastPrinted>2024-04-11T15:47:00Z</cp:lastPrinted>
  <dcterms:created xsi:type="dcterms:W3CDTF">2025-09-11T08:28:00Z</dcterms:created>
  <dcterms:modified xsi:type="dcterms:W3CDTF">2025-11-20T13:05:00Z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armDate">
    <vt:filetime>2026-12-13T00:00:00Z</vt:filetime>
  </property>
  <property fmtid="{D5CDD505-2E9C-101B-9397-08002B2CF9AE}" pid="3" name="ArchivedDescription">
    <vt:lpwstr/>
  </property>
  <property fmtid="{D5CDD505-2E9C-101B-9397-08002B2CF9AE}" pid="4" name="ChangeDescription">
    <vt:lpwstr>Uppdatering TKA 2026. Inga ändringar</vt:lpwstr>
  </property>
  <property fmtid="{D5CDD505-2E9C-101B-9397-08002B2CF9AE}" pid="5" name="ContentTypeId">
    <vt:lpwstr>0x010100A7F3ECCFBD6CC1408C641C0D447B99B6</vt:lpwstr>
  </property>
  <property fmtid="{D5CDD505-2E9C-101B-9397-08002B2CF9AE}" pid="6" name="CreateDate">
    <vt:filetime>2014-04-01T06:19:50Z</vt:filetime>
  </property>
  <property fmtid="{D5CDD505-2E9C-101B-9397-08002B2CF9AE}" pid="7" name="Creator">
    <vt:lpwstr>Johan Edlund</vt:lpwstr>
  </property>
  <property fmtid="{D5CDD505-2E9C-101B-9397-08002B2CF9AE}" pid="8" name="DelayedPublishingDate">
    <vt:filetime>2026-01-12T00:00:00Z</vt:filetime>
  </property>
  <property fmtid="{D5CDD505-2E9C-101B-9397-08002B2CF9AE}" pid="9" name="DocumentType">
    <vt:lpwstr>Tekniskt dokument</vt:lpwstr>
  </property>
  <property fmtid="{D5CDD505-2E9C-101B-9397-08002B2CF9AE}" pid="10" name="Draft">
    <vt:i4>0</vt:i4>
  </property>
  <property fmtid="{D5CDD505-2E9C-101B-9397-08002B2CF9AE}" pid="11" name="IsCheckedOut">
    <vt:bool>false</vt:bool>
  </property>
  <property fmtid="{D5CDD505-2E9C-101B-9397-08002B2CF9AE}" pid="12" name="IsPublished">
    <vt:bool>true</vt:bool>
  </property>
  <property fmtid="{D5CDD505-2E9C-101B-9397-08002B2CF9AE}" pid="13" name="Language">
    <vt:lpwstr>Stadsfastigheter</vt:lpwstr>
  </property>
  <property fmtid="{D5CDD505-2E9C-101B-9397-08002B2CF9AE}" pid="14" name="MetadataAnge vilka organisationers konsulter som dokumetet ska vara tillgängligt för.">
    <vt:lpwstr>Stadsfastigheter</vt:lpwstr>
  </property>
  <property fmtid="{D5CDD505-2E9C-101B-9397-08002B2CF9AE}" pid="15" name="MetadataController">
    <vt:lpwstr>Linda Eklund</vt:lpwstr>
  </property>
  <property fmtid="{D5CDD505-2E9C-101B-9397-08002B2CF9AE}" pid="16" name="MetadataDelområde">
    <vt:lpwstr>Kylsystem</vt:lpwstr>
  </property>
  <property fmtid="{D5CDD505-2E9C-101B-9397-08002B2CF9AE}" pid="17" name="MetadataDelprocess">
    <vt:lpwstr/>
  </property>
  <property fmtid="{D5CDD505-2E9C-101B-9397-08002B2CF9AE}" pid="18" name="MetadataDokumentansvarig">
    <vt:lpwstr>Patrik Filliol</vt:lpwstr>
  </property>
  <property fmtid="{D5CDD505-2E9C-101B-9397-08002B2CF9AE}" pid="19" name="MetadataFastställare">
    <vt:lpwstr>Lars Mauritzson</vt:lpwstr>
  </property>
  <property fmtid="{D5CDD505-2E9C-101B-9397-08002B2CF9AE}" pid="20" name="MetadataGranskare">
    <vt:lpwstr>Dan Ervall</vt:lpwstr>
  </property>
  <property fmtid="{D5CDD505-2E9C-101B-9397-08002B2CF9AE}" pid="21" name="MetadataProcess">
    <vt:lpwstr/>
  </property>
  <property fmtid="{D5CDD505-2E9C-101B-9397-08002B2CF9AE}" pid="22" name="MetadataTekniska områden">
    <vt:lpwstr>Tekniska krav och anvisningar</vt:lpwstr>
  </property>
  <property fmtid="{D5CDD505-2E9C-101B-9397-08002B2CF9AE}" pid="23" name="MetadataTyp av projekt">
    <vt:lpwstr>Nybyggnad, Ombyggnad</vt:lpwstr>
  </property>
  <property fmtid="{D5CDD505-2E9C-101B-9397-08002B2CF9AE}" pid="24" name="MetadataTyp av tekniskt dokument">
    <vt:lpwstr>Mall</vt:lpwstr>
  </property>
  <property fmtid="{D5CDD505-2E9C-101B-9397-08002B2CF9AE}" pid="25" name="MetadataTyp av verksamhet">
    <vt:lpwstr>Bostad med särskild service, Förskola, Grundskola, Gymnasieskola, Kontor, Vård och omsorgsboende</vt:lpwstr>
  </property>
  <property fmtid="{D5CDD505-2E9C-101B-9397-08002B2CF9AE}" pid="26" name="MetadataVal av organisation">
    <vt:lpwstr>Stadsfastigheter</vt:lpwstr>
  </property>
  <property fmtid="{D5CDD505-2E9C-101B-9397-08002B2CF9AE}" pid="27" name="Number">
    <vt:lpwstr>1795</vt:lpwstr>
  </property>
  <property fmtid="{D5CDD505-2E9C-101B-9397-08002B2CF9AE}" pid="28" name="Prefix">
    <vt:lpwstr>RA</vt:lpwstr>
  </property>
  <property fmtid="{D5CDD505-2E9C-101B-9397-08002B2CF9AE}" pid="29" name="PublishDate">
    <vt:filetime>2026-01-12T00:05:04Z</vt:filetime>
  </property>
  <property fmtid="{D5CDD505-2E9C-101B-9397-08002B2CF9AE}" pid="30" name="RoleAnvändare">
    <vt:lpwstr>Stadsfastigheter</vt:lpwstr>
  </property>
  <property fmtid="{D5CDD505-2E9C-101B-9397-08002B2CF9AE}" pid="31" name="RoleController">
    <vt:lpwstr>Linda Eklund</vt:lpwstr>
  </property>
  <property fmtid="{D5CDD505-2E9C-101B-9397-08002B2CF9AE}" pid="32" name="RoleDistributör">
    <vt:lpwstr/>
  </property>
  <property fmtid="{D5CDD505-2E9C-101B-9397-08002B2CF9AE}" pid="33" name="RoleDokumentansvarig">
    <vt:lpwstr>Patrik Filliol</vt:lpwstr>
  </property>
  <property fmtid="{D5CDD505-2E9C-101B-9397-08002B2CF9AE}" pid="34" name="RoleFastställare">
    <vt:lpwstr>Lars Mauritzson</vt:lpwstr>
  </property>
  <property fmtid="{D5CDD505-2E9C-101B-9397-08002B2CF9AE}" pid="35" name="RoleGranskare">
    <vt:lpwstr>Dan Ervall</vt:lpwstr>
  </property>
  <property fmtid="{D5CDD505-2E9C-101B-9397-08002B2CF9AE}" pid="36" name="RoleSkapare">
    <vt:lpwstr>Patrik Filliol</vt:lpwstr>
  </property>
  <property fmtid="{D5CDD505-2E9C-101B-9397-08002B2CF9AE}" pid="37" name="SecurityLevel">
    <vt:i4>1</vt:i4>
  </property>
  <property fmtid="{D5CDD505-2E9C-101B-9397-08002B2CF9AE}" pid="38" name="Title">
    <vt:lpwstr>Kap. Y Märkning, kontroll och dokumentation</vt:lpwstr>
  </property>
  <property fmtid="{D5CDD505-2E9C-101B-9397-08002B2CF9AE}" pid="39" name="Version">
    <vt:i4>19</vt:i4>
  </property>
  <property fmtid="{D5CDD505-2E9C-101B-9397-08002B2CF9AE}" pid="40" name="_AdHocReviewCycleID">
    <vt:i4>-418133023</vt:i4>
  </property>
  <property fmtid="{D5CDD505-2E9C-101B-9397-08002B2CF9AE}" pid="41" name="_AuthorEmail">
    <vt:lpwstr>cazuma.mori@intraservice.goteborg.se</vt:lpwstr>
  </property>
  <property fmtid="{D5CDD505-2E9C-101B-9397-08002B2CF9AE}" pid="42" name="_AuthorEmailDisplayName">
    <vt:lpwstr>Cazuma Mori</vt:lpwstr>
  </property>
  <property fmtid="{D5CDD505-2E9C-101B-9397-08002B2CF9AE}" pid="43" name="_EmailSubject">
    <vt:lpwstr>Stadsfastighetsförvaltningen - mallar</vt:lpwstr>
  </property>
  <property fmtid="{D5CDD505-2E9C-101B-9397-08002B2CF9AE}" pid="44" name="_NewReviewCycle">
    <vt:lpwstr/>
  </property>
  <property fmtid="{D5CDD505-2E9C-101B-9397-08002B2CF9AE}" pid="45" name="_ReviewingToolsShownOnce">
    <vt:lpwstr/>
  </property>
</Properties>
</file>