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4F46CC" w:rsidP="004F46CC" w14:paraId="38BDC8A2" w14:textId="77777777">
      <w:pPr>
        <w:rPr>
          <w:rFonts w:asciiTheme="majorHAnsi" w:hAnsiTheme="majorHAnsi" w:cstheme="majorHAnsi"/>
          <w:caps/>
          <w:spacing w:val="20"/>
          <w:sz w:val="24"/>
          <w:szCs w:val="28"/>
        </w:rPr>
      </w:pPr>
      <w:bookmarkStart w:id="0" w:name="_top"/>
      <w:bookmarkEnd w:id="0"/>
    </w:p>
    <w:p w:rsidR="002B0EDD" w:rsidP="004F46CC" w14:paraId="5728E4F4" w14:textId="77777777">
      <w:pPr>
        <w:pStyle w:val="Subtitle"/>
      </w:pPr>
    </w:p>
    <w:tbl>
      <w:tblPr>
        <w:tblpPr w:leftFromText="141" w:rightFromText="141" w:vertAnchor="page" w:horzAnchor="margin" w:tblpY="5798"/>
        <w:tblW w:w="9039" w:type="dxa"/>
        <w:tblLayout w:type="fixed"/>
        <w:tblLook w:val="01E0"/>
      </w:tblPr>
      <w:tblGrid>
        <w:gridCol w:w="9039"/>
      </w:tblGrid>
      <w:tr w14:paraId="4C01710A" w14:textId="77777777" w:rsidTr="00AF3132">
        <w:tblPrEx>
          <w:tblW w:w="9039" w:type="dxa"/>
          <w:tblLayout w:type="fixed"/>
          <w:tblLook w:val="01E0"/>
        </w:tblPrEx>
        <w:trPr>
          <w:trHeight w:val="397"/>
        </w:trPr>
        <w:tc>
          <w:tcPr>
            <w:tcW w:w="9039" w:type="dxa"/>
            <w:vAlign w:val="bottom"/>
            <w:hideMark/>
          </w:tcPr>
          <w:p w:rsidR="00CE0076" w:rsidRPr="00DB6FF6" w:rsidP="00AF3132" w14:paraId="1A731536" w14:textId="0D556070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DB6FF6">
              <w:rPr>
                <w:rFonts w:ascii="Arial" w:hAnsi="Arial" w:cs="Arial"/>
                <w:b/>
                <w:sz w:val="44"/>
                <w:szCs w:val="44"/>
              </w:rPr>
              <w:t>CAD/BIM</w:t>
            </w:r>
          </w:p>
        </w:tc>
      </w:tr>
      <w:tr w14:paraId="1BCF7081" w14:textId="77777777" w:rsidTr="00AF3132">
        <w:tblPrEx>
          <w:tblW w:w="9039" w:type="dxa"/>
          <w:tblLayout w:type="fixed"/>
          <w:tblLook w:val="01E0"/>
        </w:tblPrEx>
        <w:trPr>
          <w:trHeight w:val="906"/>
        </w:trPr>
        <w:tc>
          <w:tcPr>
            <w:tcW w:w="9039" w:type="dxa"/>
            <w:vAlign w:val="bottom"/>
            <w:hideMark/>
          </w:tcPr>
          <w:p w:rsidR="00CE0076" w:rsidRPr="00DB6FF6" w:rsidP="00AF3132" w14:paraId="6E5A5DDA" w14:textId="72A5B7C9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14:paraId="44759C84" w14:textId="77777777" w:rsidTr="00AF3132">
        <w:tblPrEx>
          <w:tblW w:w="9039" w:type="dxa"/>
          <w:tblLayout w:type="fixed"/>
          <w:tblLook w:val="01E0"/>
        </w:tblPrEx>
        <w:trPr>
          <w:trHeight w:val="906"/>
        </w:trPr>
        <w:tc>
          <w:tcPr>
            <w:tcW w:w="9039" w:type="dxa"/>
            <w:vAlign w:val="bottom"/>
            <w:hideMark/>
          </w:tcPr>
          <w:p w:rsidR="00CE0076" w:rsidRPr="00DB6FF6" w:rsidP="00AF3132" w14:paraId="001BC588" w14:textId="1E14E236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DB6FF6">
              <w:rPr>
                <w:rFonts w:ascii="Arial" w:hAnsi="Arial" w:cs="Arial"/>
                <w:b/>
                <w:sz w:val="44"/>
                <w:szCs w:val="44"/>
                <w:lang w:val="en-US"/>
              </w:rPr>
              <w:t>Kvalitetsplan</w:t>
            </w:r>
          </w:p>
        </w:tc>
      </w:tr>
    </w:tbl>
    <w:p w:rsidR="00CE0076" w:rsidRPr="00DB6FF6" w:rsidP="00CE0076" w14:paraId="6F0250F0" w14:textId="77777777">
      <w:pPr>
        <w:rPr>
          <w:rFonts w:asciiTheme="majorHAnsi" w:hAnsiTheme="majorHAnsi" w:cstheme="majorHAnsi"/>
          <w:caps/>
          <w:spacing w:val="20"/>
          <w:sz w:val="24"/>
          <w:szCs w:val="28"/>
        </w:rPr>
      </w:pPr>
    </w:p>
    <w:p w:rsidR="00CE0076" w:rsidRPr="00DB6FF6" w:rsidP="00CE0076" w14:paraId="46E7FF5F" w14:textId="77777777">
      <w:pPr>
        <w:pStyle w:val="Mellanrubrik"/>
        <w:spacing w:before="200" w:after="40"/>
      </w:pPr>
    </w:p>
    <w:p w:rsidR="00CE0076" w:rsidRPr="00DB6FF6" w:rsidP="00CE0076" w14:paraId="4D3CC6D6" w14:textId="77777777">
      <w:pPr>
        <w:pStyle w:val="Mellanrubrik"/>
        <w:spacing w:before="200" w:after="40"/>
      </w:pPr>
    </w:p>
    <w:p w:rsidR="00CE0076" w:rsidRPr="00DB6FF6" w:rsidP="00CE0076" w14:paraId="2FA4EC17" w14:textId="77777777">
      <w:pPr>
        <w:pStyle w:val="Mellanrubrik"/>
        <w:spacing w:before="200" w:after="40"/>
      </w:pPr>
    </w:p>
    <w:p w:rsidR="00CE0076" w:rsidRPr="00DB6FF6" w:rsidP="00CE0076" w14:paraId="6501FADB" w14:textId="77777777">
      <w:pPr>
        <w:pStyle w:val="Mellanrubrik"/>
        <w:spacing w:before="200" w:after="40"/>
      </w:pPr>
    </w:p>
    <w:p w:rsidR="00CE0076" w:rsidRPr="00DB6FF6" w:rsidP="00CE0076" w14:paraId="18018EDC" w14:textId="77777777">
      <w:pPr>
        <w:pStyle w:val="Mellanrubrik"/>
        <w:spacing w:before="200" w:after="40"/>
      </w:pPr>
    </w:p>
    <w:p w:rsidR="00CE0076" w:rsidRPr="00DB6FF6" w:rsidP="00CE0076" w14:paraId="0ED24599" w14:textId="5809BDE0">
      <w:pPr>
        <w:pStyle w:val="Mellanrubrik"/>
        <w:spacing w:before="480" w:after="40"/>
        <w:rPr>
          <w:b w:val="0"/>
          <w:bCs w:val="0"/>
        </w:rPr>
      </w:pPr>
      <w:r w:rsidRPr="00DB6FF6">
        <w:rPr>
          <w:b w:val="0"/>
          <w:bCs w:val="0"/>
        </w:rPr>
        <w:t>Dokumentet gäller för följande verksamhet</w:t>
      </w:r>
      <w:r w:rsidRPr="00DB6FF6" w:rsidR="005638BA">
        <w:rPr>
          <w:b w:val="0"/>
          <w:bCs w:val="0"/>
        </w:rPr>
        <w:t>/projekt</w:t>
      </w:r>
      <w:r w:rsidRPr="00DB6FF6">
        <w:rPr>
          <w:b w:val="0"/>
          <w:bCs w:val="0"/>
        </w:rPr>
        <w:t>:</w:t>
      </w:r>
    </w:p>
    <w:p w:rsidR="00CE0076" w:rsidRPr="00DB6FF6" w:rsidP="00CE0076" w14:paraId="33C4B07C" w14:textId="4A3E8D42">
      <w:pPr>
        <w:pStyle w:val="Mellanrubrik"/>
        <w:spacing w:before="0" w:after="40"/>
        <w:rPr>
          <w:sz w:val="28"/>
          <w:szCs w:val="28"/>
        </w:rPr>
      </w:pPr>
      <w:r w:rsidRPr="00DB6FF6">
        <w:rPr>
          <w:rFonts w:ascii="Arial" w:hAnsi="Arial" w:cs="Arial"/>
          <w:sz w:val="28"/>
          <w:szCs w:val="28"/>
        </w:rPr>
        <w:t>[Objektnamn]</w:t>
      </w:r>
    </w:p>
    <w:p w:rsidR="002A09F7" w:rsidRPr="00DB6FF6" w:rsidP="00CE0076" w14:paraId="5703A489" w14:textId="77777777">
      <w:pPr>
        <w:pStyle w:val="Subtitle"/>
        <w:rPr>
          <w:rFonts w:ascii="Arial" w:hAnsi="Arial" w:cs="Arial"/>
          <w:b/>
          <w:bCs/>
          <w:sz w:val="20"/>
          <w:szCs w:val="20"/>
        </w:rPr>
      </w:pPr>
      <w:r w:rsidRPr="00DB6FF6">
        <w:rPr>
          <w:rFonts w:ascii="Arial" w:hAnsi="Arial" w:cs="Arial"/>
          <w:b/>
          <w:bCs/>
          <w:sz w:val="20"/>
          <w:szCs w:val="20"/>
        </w:rPr>
        <w:t>[Omfattning] (</w:t>
      </w:r>
      <w:r w:rsidRPr="00DB6FF6">
        <w:rPr>
          <w:rFonts w:ascii="Arial" w:hAnsi="Arial" w:cs="Arial"/>
          <w:b/>
          <w:bCs/>
          <w:sz w:val="20"/>
          <w:szCs w:val="20"/>
        </w:rPr>
        <w:t>t ex.</w:t>
      </w:r>
      <w:r w:rsidRPr="00DB6FF6">
        <w:rPr>
          <w:rFonts w:ascii="Arial" w:hAnsi="Arial" w:cs="Arial"/>
          <w:b/>
          <w:bCs/>
          <w:sz w:val="20"/>
          <w:szCs w:val="20"/>
        </w:rPr>
        <w:t xml:space="preserve"> Till- och nybyggnad)</w:t>
      </w:r>
    </w:p>
    <w:p w:rsidR="002A09F7" w:rsidRPr="00DB6FF6" w:rsidP="00CE0076" w14:paraId="04C2D0F8" w14:textId="77777777">
      <w:pPr>
        <w:pStyle w:val="Subtitle"/>
        <w:rPr>
          <w:rFonts w:ascii="Arial" w:hAnsi="Arial" w:cs="Arial"/>
          <w:b/>
          <w:bCs/>
          <w:sz w:val="20"/>
          <w:szCs w:val="20"/>
          <w:lang w:val="de-DE"/>
        </w:rPr>
      </w:pPr>
      <w:r w:rsidRPr="00DB6FF6">
        <w:rPr>
          <w:rFonts w:ascii="Arial" w:hAnsi="Arial" w:cs="Arial"/>
          <w:b/>
          <w:bCs/>
          <w:sz w:val="20"/>
          <w:szCs w:val="20"/>
          <w:lang w:val="de-DE"/>
        </w:rPr>
        <w:t>[</w:t>
      </w:r>
      <w:r w:rsidRPr="00DB6FF6">
        <w:rPr>
          <w:rFonts w:ascii="Arial" w:hAnsi="Arial" w:cs="Arial"/>
          <w:b/>
          <w:bCs/>
          <w:sz w:val="20"/>
          <w:szCs w:val="20"/>
          <w:lang w:val="de-DE"/>
        </w:rPr>
        <w:t>Skede</w:t>
      </w:r>
      <w:r w:rsidRPr="00DB6FF6">
        <w:rPr>
          <w:rFonts w:ascii="Arial" w:hAnsi="Arial" w:cs="Arial"/>
          <w:b/>
          <w:bCs/>
          <w:sz w:val="20"/>
          <w:szCs w:val="20"/>
          <w:lang w:val="de-DE"/>
        </w:rPr>
        <w:t>] (t ex. Systemhandling)</w:t>
      </w:r>
    </w:p>
    <w:p w:rsidR="00CE0076" w:rsidRPr="00DB6FF6" w:rsidP="00CE0076" w14:paraId="4B23BDF2" w14:textId="5F10C5C3">
      <w:pPr>
        <w:pStyle w:val="Subtitle"/>
        <w:rPr>
          <w:lang w:val="de-DE"/>
        </w:rPr>
      </w:pPr>
      <w:r w:rsidRPr="00DB6FF6">
        <w:rPr>
          <w:rFonts w:ascii="Arial" w:hAnsi="Arial" w:cs="Arial"/>
          <w:b/>
          <w:bCs/>
          <w:sz w:val="20"/>
          <w:szCs w:val="20"/>
          <w:lang w:val="de-DE"/>
        </w:rPr>
        <w:t>[Datum] (t ex. 202</w:t>
      </w:r>
      <w:r w:rsidR="001D1FE7">
        <w:rPr>
          <w:rFonts w:ascii="Arial" w:hAnsi="Arial" w:cs="Arial"/>
          <w:b/>
          <w:bCs/>
          <w:sz w:val="20"/>
          <w:szCs w:val="20"/>
          <w:lang w:val="de-DE"/>
        </w:rPr>
        <w:t>6</w:t>
      </w:r>
      <w:r w:rsidRPr="00DB6FF6">
        <w:rPr>
          <w:rFonts w:ascii="Arial" w:hAnsi="Arial" w:cs="Arial"/>
          <w:b/>
          <w:bCs/>
          <w:sz w:val="20"/>
          <w:szCs w:val="20"/>
          <w:lang w:val="de-DE"/>
        </w:rPr>
        <w:t>-0</w:t>
      </w:r>
      <w:r w:rsidR="001D1FE7">
        <w:rPr>
          <w:rFonts w:ascii="Arial" w:hAnsi="Arial" w:cs="Arial"/>
          <w:b/>
          <w:bCs/>
          <w:sz w:val="20"/>
          <w:szCs w:val="20"/>
          <w:lang w:val="de-DE"/>
        </w:rPr>
        <w:t>1</w:t>
      </w:r>
      <w:r w:rsidRPr="00DB6FF6">
        <w:rPr>
          <w:rFonts w:ascii="Arial" w:hAnsi="Arial" w:cs="Arial"/>
          <w:b/>
          <w:bCs/>
          <w:sz w:val="20"/>
          <w:szCs w:val="20"/>
          <w:lang w:val="de-DE"/>
        </w:rPr>
        <w:t>-01)</w:t>
      </w:r>
    </w:p>
    <w:p w:rsidR="004F46CC" w:rsidRPr="00DB6FF6" w:rsidP="004F46CC" w14:paraId="60AC6E5E" w14:textId="01814461">
      <w:pPr>
        <w:pStyle w:val="Subtitle"/>
        <w:rPr>
          <w:lang w:val="de-DE"/>
        </w:rPr>
      </w:pPr>
      <w:r w:rsidRPr="00DB6FF6">
        <w:rPr>
          <w:lang w:val="de-DE"/>
        </w:rPr>
        <w:br w:type="page"/>
      </w:r>
    </w:p>
    <w:p w:rsidR="009D3B3C" w:rsidRPr="00DB6FF6" w14:paraId="1FB07031" w14:textId="6CA672EC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40"/>
          <w:szCs w:val="32"/>
          <w:lang w:val="de-DE"/>
        </w:rPr>
      </w:pPr>
      <w:r w:rsidRPr="00DB6FF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ge">
                  <wp:posOffset>1647825</wp:posOffset>
                </wp:positionV>
                <wp:extent cx="6847205" cy="8279130"/>
                <wp:effectExtent l="0" t="0" r="0" b="7620"/>
                <wp:wrapSquare wrapText="bothSides"/>
                <wp:docPr id="7" name="Textruta 2" descr="P20TB1#y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8279130"/>
                        </a:xfrm>
                        <a:prstGeom prst="rect">
                          <a:avLst/>
                        </a:prstGeom>
                        <a:solidFill>
                          <a:srgbClr val="C0E4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347" w:rsidP="00CA41AE" w14:textId="77777777">
                            <w:pPr>
                              <w:pStyle w:val="Ingress"/>
                              <w:ind w:right="-152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id="1" w:name="_Hlk165357655"/>
                            <w:bookmarkStart w:id="2" w:name="_Hlk165357656"/>
                            <w:bookmarkStart w:id="3" w:name="_Hlk165357741"/>
                            <w:bookmarkStart w:id="4" w:name="_Hlk165357742"/>
                          </w:p>
                          <w:p w:rsidR="00AA7DFD" w:rsidRPr="001A6D32" w:rsidP="00CA41AE" w14:textId="11353466">
                            <w:pPr>
                              <w:pStyle w:val="Ingress"/>
                              <w:ind w:right="-152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Om Tekniska krav och anvisningar (TKA)</w:t>
                            </w:r>
                          </w:p>
                          <w:p w:rsidR="00221DD7" w:rsidRPr="00CA41AE" w:rsidP="00CA41AE" w14:textId="77777777">
                            <w:pPr>
                              <w:pStyle w:val="Ingress"/>
                              <w:ind w:right="-152"/>
                            </w:pPr>
                          </w:p>
                          <w:p w:rsidR="00CA41AE" w:rsidRPr="00CA41AE" w:rsidP="00CA41AE" w14:textId="20DEA523">
                            <w:pPr>
                              <w:pStyle w:val="Ingress"/>
                              <w:ind w:right="-152"/>
                              <w:rPr>
                                <w:b/>
                                <w:bCs/>
                              </w:rPr>
                            </w:pPr>
                            <w:r w:rsidRPr="00CA41AE">
                              <w:rPr>
                                <w:b/>
                                <w:bCs/>
                              </w:rPr>
                              <w:t>Stadsfastighetsförvaltningen skapar miljöer där livet får ta plats genom att bygga, förvalta och utveckla fastigheter för Göteborgs Stads verksamheter. Varje dag är hundratusentals göteborgare verksamma i förvaltningens förskolor, skolor, vård- och omsorgsboenden och andra lokaler och anläggningar.</w:t>
                            </w:r>
                          </w:p>
                          <w:p w:rsidR="00221DD7" w:rsidRPr="00B7386D" w:rsidP="00CA41AE" w14:textId="77777777">
                            <w:pPr>
                              <w:pStyle w:val="Ingress"/>
                              <w:ind w:right="-15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41AE" w:rsidP="00CA41AE" w14:textId="100FA37D">
                            <w:pPr>
                              <w:pStyle w:val="Ingress"/>
                              <w:ind w:right="-152"/>
                            </w:pPr>
                            <w:r>
                              <w:t>Tekniska krav och anvisningar (TKA) är stadsfastighetsförvaltningens styrande dokument för byggprojekt och uppdrag. Dokumenten riktar sig framför allt till projektörer samt byggprojekt- och uppdragsledare.</w:t>
                            </w:r>
                          </w:p>
                          <w:p w:rsidR="00CA41AE" w:rsidP="00CA41AE" w14:textId="77777777">
                            <w:pPr>
                              <w:pStyle w:val="Ingress"/>
                              <w:ind w:right="-152"/>
                            </w:pPr>
                            <w:r>
                              <w:t xml:space="preserve">Syftet med TKA är att styra mot fastigheter vars tekniska kvalitet är optimerad utifrån nytta för hyresgäst, långsiktig förvaltning och de tre hållbarhetsdimensionerna, till lägsta möjliga livscykelkostnad. </w:t>
                            </w:r>
                          </w:p>
                          <w:p w:rsidR="00221DD7" w:rsidRPr="00B7386D" w:rsidP="00CA41AE" w14:textId="77777777">
                            <w:pPr>
                              <w:pStyle w:val="Ingress"/>
                              <w:ind w:right="-15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A7DFD" w:rsidRPr="00AA7DFD" w:rsidP="00CA41AE" w14:textId="457C7484">
                            <w:pPr>
                              <w:pStyle w:val="Ingress"/>
                              <w:ind w:right="-152"/>
                            </w:pPr>
                            <w:r>
                              <w:t>Dokumentens skrivelser är ett resultat av förvaltningens och hyresgästernas erfarenheter och bygger på att tekniska lösningar och system ska vara effektiva att sköta ur driftsynpunkt samt ha en viss likriktning i ett mycket stort fastighetsbestånd. I TKA implementeras också krav och mål från Göteborgs Stads beslutade program och planer.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p w:rsidR="008131D4" w:rsidRPr="007F278F" w:rsidP="00CA41AE" w14:textId="17515A64">
                            <w:pPr>
                              <w:pStyle w:val="Ingress"/>
                              <w:ind w:right="-152"/>
                            </w:pPr>
                          </w:p>
                        </w:txbxContent>
                      </wps:txbx>
                      <wps:bodyPr rot="0" vert="horz" wrap="square" lIns="900000" tIns="900000" rIns="900000" bIns="900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5" type="#_x0000_t202" alt="P20TB1#y1" style="width:539.15pt;height:651.9pt;margin-top:129.75pt;margin-left:-42.45pt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59264" fillcolor="#c0e4f2" stroked="f">
                <v:textbox inset="70.87pt,70.87pt,70.87pt,70.87pt">
                  <w:txbxContent>
                    <w:p w:rsidR="003B2347" w:rsidP="00CA41AE" w14:paraId="4127EACC" w14:textId="77777777">
                      <w:pPr>
                        <w:pStyle w:val="Ingress"/>
                        <w:ind w:right="-152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bookmarkStart w:id="1" w:name="_Hlk165357655"/>
                      <w:bookmarkStart w:id="2" w:name="_Hlk165357656"/>
                      <w:bookmarkStart w:id="3" w:name="_Hlk165357741"/>
                      <w:bookmarkStart w:id="4" w:name="_Hlk165357742"/>
                    </w:p>
                    <w:p w:rsidR="00AA7DFD" w:rsidRPr="001A6D32" w:rsidP="00CA41AE" w14:paraId="4AB852B0" w14:textId="11353466">
                      <w:pPr>
                        <w:pStyle w:val="Ingress"/>
                        <w:ind w:right="-152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Om Tekniska krav och anvisningar (TKA)</w:t>
                      </w:r>
                    </w:p>
                    <w:p w:rsidR="00221DD7" w:rsidRPr="00CA41AE" w:rsidP="00CA41AE" w14:paraId="68CA77E3" w14:textId="77777777">
                      <w:pPr>
                        <w:pStyle w:val="Ingress"/>
                        <w:ind w:right="-152"/>
                      </w:pPr>
                    </w:p>
                    <w:p w:rsidR="00CA41AE" w:rsidRPr="00CA41AE" w:rsidP="00CA41AE" w14:paraId="12BB2DB6" w14:textId="20DEA523">
                      <w:pPr>
                        <w:pStyle w:val="Ingress"/>
                        <w:ind w:right="-152"/>
                        <w:rPr>
                          <w:b/>
                          <w:bCs/>
                        </w:rPr>
                      </w:pPr>
                      <w:r w:rsidRPr="00CA41AE">
                        <w:rPr>
                          <w:b/>
                          <w:bCs/>
                        </w:rPr>
                        <w:t>Stadsfastighetsförvaltningen skapar miljöer där livet får ta plats genom att bygga, förvalta och utveckla fastigheter för Göteborgs Stads verksamheter. Varje dag är hundratusentals göteborgare verksamma i förvaltningens förskolor, skolor, vård- och omsorgsboenden och andra lokaler och anläggningar.</w:t>
                      </w:r>
                    </w:p>
                    <w:p w:rsidR="00221DD7" w:rsidRPr="00B7386D" w:rsidP="00CA41AE" w14:paraId="7F1B5AFF" w14:textId="77777777">
                      <w:pPr>
                        <w:pStyle w:val="Ingress"/>
                        <w:ind w:right="-152"/>
                        <w:rPr>
                          <w:sz w:val="22"/>
                          <w:szCs w:val="22"/>
                        </w:rPr>
                      </w:pPr>
                    </w:p>
                    <w:p w:rsidR="00CA41AE" w:rsidP="00CA41AE" w14:paraId="65D7ACF1" w14:textId="100FA37D">
                      <w:pPr>
                        <w:pStyle w:val="Ingress"/>
                        <w:ind w:right="-152"/>
                      </w:pPr>
                      <w:r>
                        <w:t>Tekniska krav och anvisningar (TKA) är stadsfastighetsförvaltningens styrande dokument för byggprojekt och uppdrag. Dokumenten riktar sig framför allt till projektörer samt byggprojekt- och uppdragsledare.</w:t>
                      </w:r>
                    </w:p>
                    <w:p w:rsidR="00CA41AE" w:rsidP="00CA41AE" w14:paraId="51766138" w14:textId="77777777">
                      <w:pPr>
                        <w:pStyle w:val="Ingress"/>
                        <w:ind w:right="-152"/>
                      </w:pPr>
                      <w:r>
                        <w:t xml:space="preserve">Syftet med TKA är att styra mot fastigheter vars tekniska kvalitet är optimerad utifrån nytta för hyresgäst, långsiktig förvaltning och de tre hållbarhetsdimensionerna, till lägsta möjliga livscykelkostnad. </w:t>
                      </w:r>
                    </w:p>
                    <w:p w:rsidR="00221DD7" w:rsidRPr="00B7386D" w:rsidP="00CA41AE" w14:paraId="3B8C0848" w14:textId="77777777">
                      <w:pPr>
                        <w:pStyle w:val="Ingress"/>
                        <w:ind w:right="-152"/>
                        <w:rPr>
                          <w:sz w:val="22"/>
                          <w:szCs w:val="22"/>
                        </w:rPr>
                      </w:pPr>
                    </w:p>
                    <w:p w:rsidR="00AA7DFD" w:rsidRPr="00AA7DFD" w:rsidP="00CA41AE" w14:paraId="753D4F6D" w14:textId="457C7484">
                      <w:pPr>
                        <w:pStyle w:val="Ingress"/>
                        <w:ind w:right="-152"/>
                      </w:pPr>
                      <w:r>
                        <w:t>Dokumentens skrivelser är ett resultat av förvaltningens och hyresgästernas erfarenheter och bygger på att tekniska lösningar och system ska vara effektiva att sköta ur driftsynpunkt samt ha en viss likriktning i ett mycket stort fastighetsbestånd. I TKA implementeras också krav och mål från Göteborgs Stads beslutade program och planer.</w:t>
                      </w:r>
                    </w:p>
                    <w:bookmarkEnd w:id="1"/>
                    <w:bookmarkEnd w:id="2"/>
                    <w:bookmarkEnd w:id="3"/>
                    <w:bookmarkEnd w:id="4"/>
                    <w:p w:rsidR="008131D4" w:rsidRPr="007F278F" w:rsidP="00CA41AE" w14:paraId="11667145" w14:textId="17515A64">
                      <w:pPr>
                        <w:pStyle w:val="Ingress"/>
                        <w:ind w:right="-15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6FF6">
        <w:rPr>
          <w:lang w:val="de-DE"/>
        </w:rPr>
        <w:br w:type="page"/>
      </w:r>
    </w:p>
    <w:p w:rsidR="00F3644E" w:rsidRPr="00DB6FF6" w:rsidP="009B56E5" w14:paraId="611C367F" w14:textId="77777777">
      <w:pPr>
        <w:pStyle w:val="Heading1"/>
      </w:pPr>
      <w:bookmarkStart w:id="5" w:name="_Toc256000000"/>
      <w:r w:rsidRPr="00DB6FF6">
        <w:t>Innehållsförteckning</w:t>
      </w:r>
      <w:bookmarkEnd w:id="5"/>
    </w:p>
    <w:sdt>
      <w:sdtPr>
        <w:rPr>
          <w:rFonts w:cstheme="minorHAnsi"/>
          <w:b/>
          <w:szCs w:val="22"/>
        </w:rPr>
        <w:id w:val="-1741398764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:rsidR="00F3644E" w:rsidRPr="00DB6FF6" w:rsidP="00F3644E" w14:paraId="126384ED" w14:textId="77777777">
          <w:pPr>
            <w:rPr>
              <w:rFonts w:cstheme="minorHAnsi"/>
              <w:szCs w:val="22"/>
            </w:rPr>
          </w:pPr>
        </w:p>
        <w:p w14:paraId="3058A10E" w14:textId="6667EA5D">
          <w:pPr>
            <w:pStyle w:val="TOC1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r w:rsidRPr="00DB6FF6">
            <w:rPr>
              <w:rFonts w:cstheme="minorHAnsi"/>
              <w:szCs w:val="22"/>
            </w:rPr>
            <w:fldChar w:fldCharType="begin"/>
          </w:r>
          <w:r w:rsidRPr="00DB6FF6">
            <w:rPr>
              <w:rFonts w:cstheme="minorHAnsi"/>
              <w:szCs w:val="22"/>
            </w:rPr>
            <w:instrText xml:space="preserve"> TOC \o "1-3" \h \z \u </w:instrText>
          </w:r>
          <w:r w:rsidRPr="00DB6FF6">
            <w:rPr>
              <w:rFonts w:cstheme="minorHAnsi"/>
              <w:szCs w:val="22"/>
            </w:rPr>
            <w:fldChar w:fldCharType="separate"/>
          </w:r>
          <w:hyperlink w:anchor="_Toc256000000" w:history="1">
            <w:r w:rsidRPr="00DB6FF6">
              <w:rPr>
                <w:rStyle w:val="Hyperlink"/>
              </w:rPr>
              <w:t>Innehållsförteckning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 w:rsidRPr="00DB6FF6">
              <w:rPr>
                <w:rStyle w:val="Hyperlink"/>
              </w:rPr>
              <w:t>Allmänt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 w:rsidRPr="00DB6FF6">
              <w:rPr>
                <w:rStyle w:val="Hyperlink"/>
              </w:rPr>
              <w:t>Organisation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 w:rsidRPr="00DB6FF6">
              <w:rPr>
                <w:rStyle w:val="Hyperlink"/>
              </w:rPr>
              <w:t>Genomgång av Kravspecifikation: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 w:rsidRPr="00DB6FF6">
              <w:rPr>
                <w:rStyle w:val="Hyperlink"/>
              </w:rPr>
              <w:t>2.</w:t>
            </w:r>
            <w:r w:rsidRPr="00DB6FF6" w:rsidR="00B012A4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BIM-samordning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 w:rsidRPr="00DB6FF6">
              <w:rPr>
                <w:rStyle w:val="Hyperlink"/>
              </w:rPr>
              <w:t>2.1.</w:t>
            </w:r>
            <w:r w:rsidRPr="00DB6FF6" w:rsidR="00B012A4">
              <w:rPr>
                <w:rStyle w:val="Hyperlink"/>
              </w:rPr>
              <w:t xml:space="preserve"> </w:t>
            </w:r>
            <w:r w:rsidRPr="00DB6FF6" w:rsidR="0050573A">
              <w:rPr>
                <w:rStyle w:val="Hyperlink"/>
              </w:rPr>
              <w:t>Informationssamordnare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 w:rsidRPr="00DB6FF6">
              <w:rPr>
                <w:rStyle w:val="Hyperlink"/>
              </w:rPr>
              <w:t>2.2.</w:t>
            </w:r>
            <w:r w:rsidRPr="00DB6FF6" w:rsidR="00B012A4">
              <w:rPr>
                <w:rStyle w:val="Hyperlink"/>
              </w:rPr>
              <w:t xml:space="preserve"> </w:t>
            </w:r>
            <w:r w:rsidRPr="00DB6FF6" w:rsidR="0050573A">
              <w:rPr>
                <w:rStyle w:val="Hyperlink"/>
              </w:rPr>
              <w:t>Informationsansvarig hos projektörerna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 w:rsidRPr="00DB6FF6">
              <w:rPr>
                <w:rStyle w:val="Hyperlink"/>
              </w:rPr>
              <w:t>2.3.</w:t>
            </w:r>
            <w:r w:rsidRPr="00DB6FF6" w:rsidR="00B012A4">
              <w:rPr>
                <w:rStyle w:val="Hyperlink"/>
              </w:rPr>
              <w:t xml:space="preserve"> </w:t>
            </w:r>
            <w:r w:rsidRPr="00DB6FF6" w:rsidR="0050573A">
              <w:rPr>
                <w:rStyle w:val="Hyperlink"/>
              </w:rPr>
              <w:t>Informationsförvaltare hos beställare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 w:rsidRPr="00DB6FF6">
              <w:rPr>
                <w:rStyle w:val="Hyperlink"/>
              </w:rPr>
              <w:t>2.4.</w:t>
            </w:r>
            <w:r w:rsidRPr="00DB6FF6" w:rsidR="00B012A4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BIM-samordningsmöte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 w:rsidRPr="00DB6FF6">
              <w:rPr>
                <w:rStyle w:val="Hyperlink"/>
              </w:rPr>
              <w:t>3</w:t>
            </w:r>
            <w:r w:rsidRPr="00DB6FF6" w:rsidR="00F3644E">
              <w:rPr>
                <w:rStyle w:val="Hyperlink"/>
              </w:rPr>
              <w:t>.</w:t>
            </w:r>
            <w:r w:rsidRPr="00DB6FF6" w:rsidR="0068417D">
              <w:rPr>
                <w:rStyle w:val="Hyperlink"/>
              </w:rPr>
              <w:t xml:space="preserve"> </w:t>
            </w:r>
            <w:r w:rsidRPr="00DB6FF6" w:rsidR="00F3644E">
              <w:rPr>
                <w:rStyle w:val="Hyperlink"/>
              </w:rPr>
              <w:t>BIM-Krav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 w:rsidRPr="00DB6FF6">
              <w:rPr>
                <w:rStyle w:val="Hyperlink"/>
              </w:rPr>
              <w:t>3.1.</w:t>
            </w:r>
            <w:r w:rsidRPr="00DB6FF6" w:rsidR="00B012A4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Allmänt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11" w:history="1">
            <w:r w:rsidRPr="00DB6FF6">
              <w:rPr>
                <w:rStyle w:val="Hyperlink"/>
              </w:rPr>
              <w:t xml:space="preserve">3.1.1. </w:t>
            </w:r>
            <w:r w:rsidRPr="00DB6FF6" w:rsidR="00F67A2E">
              <w:rPr>
                <w:rStyle w:val="Hyperlink"/>
              </w:rPr>
              <w:t>Befintligt</w:t>
            </w:r>
            <w:r w:rsidRPr="00DB6FF6">
              <w:rPr>
                <w:rStyle w:val="Hyperlink"/>
              </w:rPr>
              <w:t xml:space="preserve"> digitalt material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 w:rsidRPr="00DB6FF6">
              <w:rPr>
                <w:rStyle w:val="Hyperlink"/>
              </w:rPr>
              <w:t xml:space="preserve">3.1.2. </w:t>
            </w:r>
            <w:r w:rsidRPr="00DB6FF6" w:rsidR="004D76C4">
              <w:rPr>
                <w:rStyle w:val="Hyperlink"/>
              </w:rPr>
              <w:t>Krav på programvaror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 w:rsidRPr="00DB6FF6">
              <w:rPr>
                <w:rStyle w:val="Hyperlink"/>
              </w:rPr>
              <w:t>3.1.</w:t>
            </w:r>
            <w:r w:rsidRPr="00DB6FF6" w:rsidR="00D5392F">
              <w:rPr>
                <w:rStyle w:val="Hyperlink"/>
              </w:rPr>
              <w:t>3</w:t>
            </w:r>
            <w:r w:rsidRPr="00DB6FF6">
              <w:rPr>
                <w:rStyle w:val="Hyperlink"/>
              </w:rPr>
              <w:t>.</w:t>
            </w:r>
            <w:r w:rsidRPr="00DB6FF6" w:rsidR="00B012A4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Specifika system- och programvaruformat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14" w:history="1">
            <w:r w:rsidRPr="00DB6FF6">
              <w:rPr>
                <w:rStyle w:val="Hyperlink"/>
              </w:rPr>
              <w:t>3.2.</w:t>
            </w:r>
            <w:r w:rsidRPr="00DB6FF6" w:rsidR="00A643D6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Kommunikation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15" w:history="1">
            <w:r w:rsidRPr="00DB6FF6">
              <w:rPr>
                <w:rStyle w:val="Hyperlink"/>
              </w:rPr>
              <w:t>3.3.</w:t>
            </w:r>
            <w:r w:rsidRPr="00DB6FF6" w:rsidR="00A643D6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Objektorienterad projektering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16" w:history="1">
            <w:r w:rsidRPr="00DB6FF6">
              <w:rPr>
                <w:rStyle w:val="Hyperlink"/>
              </w:rPr>
              <w:t>3.3.1</w:t>
            </w:r>
            <w:r w:rsidRPr="00DB6FF6" w:rsidR="000223AE">
              <w:rPr>
                <w:rStyle w:val="Hyperlink"/>
              </w:rPr>
              <w:t>.</w:t>
            </w:r>
            <w:r w:rsidRPr="00DB6FF6" w:rsidR="00A643D6">
              <w:rPr>
                <w:rStyle w:val="Hyperlink"/>
              </w:rPr>
              <w:t xml:space="preserve"> </w:t>
            </w:r>
            <w:r w:rsidRPr="00DB6FF6" w:rsidR="004D76C4">
              <w:rPr>
                <w:rStyle w:val="Hyperlink"/>
              </w:rPr>
              <w:t>3D-modell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17" w:history="1">
            <w:r w:rsidRPr="00DB6FF6">
              <w:rPr>
                <w:rStyle w:val="Hyperlink"/>
              </w:rPr>
              <w:t>3.3.2.</w:t>
            </w:r>
            <w:r w:rsidRPr="00DB6FF6" w:rsidR="00A643D6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Objektegenskaper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18" w:history="1">
            <w:r w:rsidRPr="00DB6FF6">
              <w:rPr>
                <w:rStyle w:val="Hyperlink"/>
              </w:rPr>
              <w:t>3.3.3.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Gränsdragningslistor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19" w:history="1">
            <w:r w:rsidRPr="00DB6FF6">
              <w:rPr>
                <w:rStyle w:val="Hyperlink"/>
              </w:rPr>
              <w:t>3.3.4.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Redovisningsnivå på 3D-objekt</w:t>
            </w:r>
            <w:r>
              <w:tab/>
            </w:r>
            <w:r>
              <w:fldChar w:fldCharType="begin"/>
            </w:r>
            <w:r>
              <w:instrText xml:space="preserve"> PAGEREF _Toc256000019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20" w:history="1">
            <w:r w:rsidRPr="00DB6FF6">
              <w:rPr>
                <w:rStyle w:val="Hyperlink"/>
              </w:rPr>
              <w:t>3.3.5.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Worksets</w:t>
            </w:r>
            <w:r>
              <w:tab/>
            </w:r>
            <w:r>
              <w:fldChar w:fldCharType="begin"/>
            </w:r>
            <w:r>
              <w:instrText xml:space="preserve"> PAGEREF _Toc256000020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21" w:history="1">
            <w:r w:rsidRPr="00DB6FF6">
              <w:rPr>
                <w:rStyle w:val="Hyperlink"/>
              </w:rPr>
              <w:t>3.3.6.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Redovisningsnivå tidiga skeden</w:t>
            </w:r>
            <w:r>
              <w:tab/>
            </w:r>
            <w:r>
              <w:fldChar w:fldCharType="begin"/>
            </w:r>
            <w:r>
              <w:instrText xml:space="preserve"> PAGEREF _Toc256000021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22" w:history="1">
            <w:r w:rsidRPr="00DB6FF6">
              <w:rPr>
                <w:rStyle w:val="Hyperlink"/>
              </w:rPr>
              <w:t>3.4.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Konstverk inom relationshandlingar</w:t>
            </w:r>
            <w:r>
              <w:tab/>
            </w:r>
            <w:r>
              <w:fldChar w:fldCharType="begin"/>
            </w:r>
            <w:r>
              <w:instrText xml:space="preserve"> PAGEREF _Toc256000022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23" w:history="1">
            <w:r w:rsidRPr="00DB6FF6">
              <w:rPr>
                <w:rStyle w:val="Hyperlink"/>
              </w:rPr>
              <w:t>3.5.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Projektörsbeteckningar, ansvarig part</w:t>
            </w:r>
            <w:r>
              <w:tab/>
            </w:r>
            <w:r>
              <w:fldChar w:fldCharType="begin"/>
            </w:r>
            <w:r>
              <w:instrText xml:space="preserve"> PAGEREF _Toc256000023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24" w:history="1">
            <w:r w:rsidRPr="00DB6FF6">
              <w:rPr>
                <w:rStyle w:val="Hyperlink"/>
              </w:rPr>
              <w:t>3.6.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Mappstruktur</w:t>
            </w:r>
            <w:r>
              <w:tab/>
            </w:r>
            <w:r>
              <w:fldChar w:fldCharType="begin"/>
            </w:r>
            <w:r>
              <w:instrText xml:space="preserve"> PAGEREF _Toc256000024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25" w:history="1">
            <w:r w:rsidRPr="00DB6FF6">
              <w:rPr>
                <w:rStyle w:val="Hyperlink"/>
              </w:rPr>
              <w:t>3.7.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Externt refererade filer</w:t>
            </w:r>
            <w:r>
              <w:tab/>
            </w:r>
            <w:r>
              <w:fldChar w:fldCharType="begin"/>
            </w:r>
            <w:r>
              <w:instrText xml:space="preserve"> PAGEREF _Toc256000025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26" w:history="1">
            <w:r w:rsidRPr="00DB6FF6">
              <w:rPr>
                <w:rStyle w:val="Hyperlink"/>
              </w:rPr>
              <w:t>3.8.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Ritningsformat</w:t>
            </w:r>
            <w:r>
              <w:tab/>
            </w:r>
            <w:r>
              <w:fldChar w:fldCharType="begin"/>
            </w:r>
            <w:r>
              <w:instrText xml:space="preserve"> PAGEREF _Toc256000026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27" w:history="1">
            <w:r w:rsidRPr="00DB6FF6">
              <w:rPr>
                <w:rStyle w:val="Hyperlink"/>
              </w:rPr>
              <w:t>3.9.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Ritningsram och namnruta</w:t>
            </w:r>
            <w:r>
              <w:tab/>
            </w:r>
            <w:r>
              <w:fldChar w:fldCharType="begin"/>
            </w:r>
            <w:r>
              <w:instrText xml:space="preserve"> PAGEREF _Toc256000027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28" w:history="1">
            <w:r w:rsidRPr="00DB6FF6">
              <w:rPr>
                <w:rStyle w:val="Hyperlink"/>
              </w:rPr>
              <w:t>3.10. Modellnamnruta</w:t>
            </w:r>
            <w:r>
              <w:tab/>
            </w:r>
            <w:r>
              <w:fldChar w:fldCharType="begin"/>
            </w:r>
            <w:r>
              <w:instrText xml:space="preserve"> PAGEREF _Toc256000028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29" w:history="1">
            <w:r w:rsidRPr="00DB6FF6">
              <w:rPr>
                <w:rStyle w:val="Hyperlink"/>
              </w:rPr>
              <w:t>3.1</w:t>
            </w:r>
            <w:r w:rsidRPr="00DB6FF6" w:rsidR="00F46C3C">
              <w:rPr>
                <w:rStyle w:val="Hyperlink"/>
              </w:rPr>
              <w:t>1</w:t>
            </w:r>
            <w:r w:rsidRPr="00DB6FF6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Insättningspunkt och plushöjder</w:t>
            </w:r>
            <w:r>
              <w:tab/>
            </w:r>
            <w:r>
              <w:fldChar w:fldCharType="begin"/>
            </w:r>
            <w:r>
              <w:instrText xml:space="preserve"> PAGEREF _Toc256000029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30" w:history="1">
            <w:r w:rsidRPr="00DB6FF6">
              <w:rPr>
                <w:rStyle w:val="Hyperlink"/>
              </w:rPr>
              <w:t>3.1</w:t>
            </w:r>
            <w:r w:rsidRPr="00DB6FF6" w:rsidR="00F46C3C">
              <w:rPr>
                <w:rStyle w:val="Hyperlink"/>
              </w:rPr>
              <w:t>2</w:t>
            </w:r>
            <w:r w:rsidRPr="00DB6FF6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 w:rsidR="005F47E3">
              <w:rPr>
                <w:rStyle w:val="Hyperlink"/>
              </w:rPr>
              <w:t>Orienteringsfigur, norrpil och skalstock</w:t>
            </w:r>
            <w:r>
              <w:tab/>
            </w:r>
            <w:r>
              <w:fldChar w:fldCharType="begin"/>
            </w:r>
            <w:r>
              <w:instrText xml:space="preserve"> PAGEREF _Toc256000030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31" w:history="1">
            <w:r w:rsidRPr="00DB6FF6">
              <w:rPr>
                <w:rStyle w:val="Hyperlink"/>
              </w:rPr>
              <w:t>3.1</w:t>
            </w:r>
            <w:r w:rsidRPr="00DB6FF6" w:rsidR="00F46C3C">
              <w:rPr>
                <w:rStyle w:val="Hyperlink"/>
              </w:rPr>
              <w:t>3</w:t>
            </w:r>
            <w:r w:rsidRPr="00DB6FF6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Teckensnitt och linjetyper</w:t>
            </w:r>
            <w:r>
              <w:tab/>
            </w:r>
            <w:r>
              <w:fldChar w:fldCharType="begin"/>
            </w:r>
            <w:r>
              <w:instrText xml:space="preserve"> PAGEREF _Toc256000031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32" w:history="1">
            <w:r w:rsidRPr="00DB6FF6">
              <w:rPr>
                <w:rStyle w:val="Hyperlink"/>
              </w:rPr>
              <w:t>3.1</w:t>
            </w:r>
            <w:r w:rsidRPr="00DB6FF6" w:rsidR="00F46C3C">
              <w:rPr>
                <w:rStyle w:val="Hyperlink"/>
              </w:rPr>
              <w:t>4</w:t>
            </w:r>
            <w:r w:rsidRPr="00DB6FF6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Utrymmen och areor</w:t>
            </w:r>
            <w:r>
              <w:tab/>
            </w:r>
            <w:r>
              <w:fldChar w:fldCharType="begin"/>
            </w:r>
            <w:r>
              <w:instrText xml:space="preserve"> PAGEREF _Toc256000032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33" w:history="1">
            <w:r w:rsidRPr="00DB6FF6">
              <w:rPr>
                <w:rStyle w:val="Hyperlink"/>
              </w:rPr>
              <w:t>3.14.1. Riktlinjer för areamätning (gäller endast A)</w:t>
            </w:r>
            <w:r>
              <w:tab/>
            </w:r>
            <w:r>
              <w:fldChar w:fldCharType="begin"/>
            </w:r>
            <w:r>
              <w:instrText xml:space="preserve"> PAGEREF _Toc256000033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34" w:history="1">
            <w:r w:rsidRPr="00DB6FF6">
              <w:rPr>
                <w:rStyle w:val="Hyperlink"/>
              </w:rPr>
              <w:t>3.14.2. Areamätning av utomhusytor (gäller endast</w:t>
            </w:r>
            <w:r w:rsidRPr="00DB6FF6" w:rsidR="00FE3E3D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M)</w:t>
            </w:r>
            <w:r>
              <w:tab/>
            </w:r>
            <w:r>
              <w:fldChar w:fldCharType="begin"/>
            </w:r>
            <w:r>
              <w:instrText xml:space="preserve"> PAGEREF _Toc256000034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35" w:history="1">
            <w:r w:rsidRPr="00DB6FF6">
              <w:rPr>
                <w:rStyle w:val="Hyperlink"/>
              </w:rPr>
              <w:t xml:space="preserve">3.14.3. Regler för radering av </w:t>
            </w:r>
            <w:r w:rsidRPr="00DB6FF6" w:rsidR="00F2653C">
              <w:rPr>
                <w:rStyle w:val="Hyperlink"/>
              </w:rPr>
              <w:t>rums</w:t>
            </w:r>
            <w:r w:rsidRPr="00DB6FF6">
              <w:rPr>
                <w:rStyle w:val="Hyperlink"/>
              </w:rPr>
              <w:t>objekt med hänsyn till areamätningar</w:t>
            </w:r>
            <w:r>
              <w:tab/>
            </w:r>
            <w:r>
              <w:fldChar w:fldCharType="begin"/>
            </w:r>
            <w:r>
              <w:instrText xml:space="preserve"> PAGEREF _Toc256000035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36" w:history="1">
            <w:r w:rsidRPr="00DB6FF6">
              <w:rPr>
                <w:rStyle w:val="Hyperlink"/>
              </w:rPr>
              <w:t>3.14.4. Veri</w:t>
            </w:r>
            <w:r w:rsidRPr="00DB6FF6" w:rsidR="00C84EA7">
              <w:rPr>
                <w:rStyle w:val="Hyperlink"/>
              </w:rPr>
              <w:t>fikationsmått av tillgänglighetskrav (gäller endast A)</w:t>
            </w:r>
            <w:r>
              <w:tab/>
            </w:r>
            <w:r>
              <w:fldChar w:fldCharType="begin"/>
            </w:r>
            <w:r>
              <w:instrText xml:space="preserve"> PAGEREF _Toc256000036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37" w:history="1">
            <w:r w:rsidRPr="00DB6FF6">
              <w:rPr>
                <w:rStyle w:val="Hyperlink"/>
              </w:rPr>
              <w:t>3.1</w:t>
            </w:r>
            <w:r w:rsidRPr="00DB6FF6" w:rsidR="00262A62">
              <w:rPr>
                <w:rStyle w:val="Hyperlink"/>
              </w:rPr>
              <w:t>5</w:t>
            </w:r>
            <w:r w:rsidRPr="00DB6FF6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Skala</w:t>
            </w:r>
            <w:r>
              <w:tab/>
            </w:r>
            <w:r>
              <w:fldChar w:fldCharType="begin"/>
            </w:r>
            <w:r>
              <w:instrText xml:space="preserve"> PAGEREF _Toc256000037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38" w:history="1">
            <w:r w:rsidRPr="00DB6FF6">
              <w:rPr>
                <w:rStyle w:val="Hyperlink"/>
              </w:rPr>
              <w:t>3.1</w:t>
            </w:r>
            <w:r w:rsidRPr="00DB6FF6" w:rsidR="00262A62">
              <w:rPr>
                <w:rStyle w:val="Hyperlink"/>
              </w:rPr>
              <w:t>6</w:t>
            </w:r>
            <w:r w:rsidRPr="00DB6FF6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Fil- och ritningsnumrering</w:t>
            </w:r>
            <w:r>
              <w:tab/>
            </w:r>
            <w:r>
              <w:fldChar w:fldCharType="begin"/>
            </w:r>
            <w:r>
              <w:instrText xml:space="preserve"> PAGEREF _Toc256000038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39" w:history="1">
            <w:r w:rsidRPr="00DB6FF6">
              <w:rPr>
                <w:rStyle w:val="Hyperlink"/>
              </w:rPr>
              <w:t>3.1</w:t>
            </w:r>
            <w:r w:rsidRPr="00DB6FF6" w:rsidR="00262A62">
              <w:rPr>
                <w:rStyle w:val="Hyperlink"/>
              </w:rPr>
              <w:t>6</w:t>
            </w:r>
            <w:r w:rsidRPr="00DB6FF6">
              <w:rPr>
                <w:rStyle w:val="Hyperlink"/>
              </w:rPr>
              <w:t>.1. Filnamn</w:t>
            </w:r>
            <w:r>
              <w:tab/>
            </w:r>
            <w:r>
              <w:fldChar w:fldCharType="begin"/>
            </w:r>
            <w:r>
              <w:instrText xml:space="preserve"> PAGEREF _Toc256000039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40" w:history="1">
            <w:r w:rsidRPr="00DB6FF6">
              <w:rPr>
                <w:rStyle w:val="Hyperlink"/>
              </w:rPr>
              <w:t>3.1</w:t>
            </w:r>
            <w:r w:rsidRPr="00DB6FF6" w:rsidR="00262A62">
              <w:rPr>
                <w:rStyle w:val="Hyperlink"/>
              </w:rPr>
              <w:t>6</w:t>
            </w:r>
            <w:r w:rsidRPr="00DB6FF6">
              <w:rPr>
                <w:rStyle w:val="Hyperlink"/>
              </w:rPr>
              <w:t>.2.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 w:rsidR="009E041A">
              <w:rPr>
                <w:rStyle w:val="Hyperlink"/>
              </w:rPr>
              <w:t>Ritningsnumrering</w:t>
            </w:r>
            <w:r>
              <w:tab/>
            </w:r>
            <w:r>
              <w:fldChar w:fldCharType="begin"/>
            </w:r>
            <w:r>
              <w:instrText xml:space="preserve"> PAGEREF _Toc256000040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41" w:history="1">
            <w:r w:rsidRPr="00DB6FF6">
              <w:rPr>
                <w:rStyle w:val="Hyperlink"/>
              </w:rPr>
              <w:t>3.1</w:t>
            </w:r>
            <w:r w:rsidRPr="00DB6FF6" w:rsidR="00262A62">
              <w:rPr>
                <w:rStyle w:val="Hyperlink"/>
              </w:rPr>
              <w:t>6</w:t>
            </w:r>
            <w:r w:rsidRPr="00DB6FF6">
              <w:rPr>
                <w:rStyle w:val="Hyperlink"/>
              </w:rPr>
              <w:t>.3.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Förvaltningsritningar</w:t>
            </w:r>
            <w:r>
              <w:tab/>
            </w:r>
            <w:r>
              <w:fldChar w:fldCharType="begin"/>
            </w:r>
            <w:r>
              <w:instrText xml:space="preserve"> PAGEREF _Toc256000041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42" w:history="1">
            <w:r w:rsidRPr="00DB6FF6">
              <w:rPr>
                <w:rStyle w:val="Hyperlink"/>
              </w:rPr>
              <w:t>3.1</w:t>
            </w:r>
            <w:r w:rsidRPr="00DB6FF6" w:rsidR="00262A62">
              <w:rPr>
                <w:rStyle w:val="Hyperlink"/>
              </w:rPr>
              <w:t>7</w:t>
            </w:r>
            <w:r w:rsidRPr="00DB6FF6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Littrering av objekt, fastighet, byggnad, plan, rum</w:t>
            </w:r>
            <w:r>
              <w:tab/>
            </w:r>
            <w:r>
              <w:fldChar w:fldCharType="begin"/>
            </w:r>
            <w:r>
              <w:instrText xml:space="preserve"> PAGEREF _Toc256000042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43" w:history="1">
            <w:r w:rsidRPr="00DB6FF6">
              <w:rPr>
                <w:rStyle w:val="Hyperlink"/>
              </w:rPr>
              <w:t>3.17.1. Fastighet</w:t>
            </w:r>
            <w:r>
              <w:tab/>
            </w:r>
            <w:r>
              <w:fldChar w:fldCharType="begin"/>
            </w:r>
            <w:r>
              <w:instrText xml:space="preserve"> PAGEREF _Toc256000043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44" w:history="1">
            <w:r w:rsidRPr="00DB6FF6">
              <w:rPr>
                <w:rStyle w:val="Hyperlink"/>
              </w:rPr>
              <w:t>3.17.2. Objekt</w:t>
            </w:r>
            <w:r>
              <w:tab/>
            </w:r>
            <w:r>
              <w:fldChar w:fldCharType="begin"/>
            </w:r>
            <w:r>
              <w:instrText xml:space="preserve"> PAGEREF _Toc256000044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45" w:history="1">
            <w:r w:rsidRPr="00DB6FF6">
              <w:rPr>
                <w:rStyle w:val="Hyperlink"/>
              </w:rPr>
              <w:t>3.17.3. Byggnad</w:t>
            </w:r>
            <w:r>
              <w:tab/>
            </w:r>
            <w:r>
              <w:fldChar w:fldCharType="begin"/>
            </w:r>
            <w:r>
              <w:instrText xml:space="preserve"> PAGEREF _Toc256000045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46" w:history="1">
            <w:r w:rsidRPr="00DB6FF6">
              <w:rPr>
                <w:rStyle w:val="Hyperlink"/>
              </w:rPr>
              <w:t>3.17.4. Plan</w:t>
            </w:r>
            <w:r>
              <w:tab/>
            </w:r>
            <w:r>
              <w:fldChar w:fldCharType="begin"/>
            </w:r>
            <w:r>
              <w:instrText xml:space="preserve"> PAGEREF _Toc256000046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47" w:history="1">
            <w:r w:rsidRPr="00DB6FF6">
              <w:rPr>
                <w:rStyle w:val="Hyperlink"/>
              </w:rPr>
              <w:t>3.17.5. Rum</w:t>
            </w:r>
            <w:r>
              <w:tab/>
            </w:r>
            <w:r>
              <w:fldChar w:fldCharType="begin"/>
            </w:r>
            <w:r>
              <w:instrText xml:space="preserve"> PAGEREF _Toc256000047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48" w:history="1">
            <w:r w:rsidRPr="00DB6FF6">
              <w:rPr>
                <w:rStyle w:val="Hyperlink"/>
              </w:rPr>
              <w:t>3.17.6. Lägenhet</w:t>
            </w:r>
            <w:r>
              <w:tab/>
            </w:r>
            <w:r>
              <w:fldChar w:fldCharType="begin"/>
            </w:r>
            <w:r>
              <w:instrText xml:space="preserve"> PAGEREF _Toc256000048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49" w:history="1">
            <w:r w:rsidRPr="00DB6FF6">
              <w:rPr>
                <w:rStyle w:val="Hyperlink"/>
              </w:rPr>
              <w:t>3.1</w:t>
            </w:r>
            <w:r w:rsidRPr="00DB6FF6" w:rsidR="00262A62">
              <w:rPr>
                <w:rStyle w:val="Hyperlink"/>
              </w:rPr>
              <w:t>8</w:t>
            </w:r>
            <w:r w:rsidRPr="00DB6FF6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Lagerhantering</w:t>
            </w:r>
            <w:r>
              <w:tab/>
            </w:r>
            <w:r>
              <w:fldChar w:fldCharType="begin"/>
            </w:r>
            <w:r>
              <w:instrText xml:space="preserve"> PAGEREF _Toc256000049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50" w:history="1">
            <w:r w:rsidRPr="00DB6FF6">
              <w:rPr>
                <w:rStyle w:val="Hyperlink"/>
              </w:rPr>
              <w:t>3.1</w:t>
            </w:r>
            <w:r w:rsidRPr="00DB6FF6" w:rsidR="00262A62">
              <w:rPr>
                <w:rStyle w:val="Hyperlink"/>
              </w:rPr>
              <w:t>9</w:t>
            </w:r>
            <w:r w:rsidRPr="00DB6FF6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Utskrifter/Plottning/Samgranskning</w:t>
            </w:r>
            <w:r>
              <w:tab/>
            </w:r>
            <w:r>
              <w:fldChar w:fldCharType="begin"/>
            </w:r>
            <w:r>
              <w:instrText xml:space="preserve"> PAGEREF _Toc256000050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51" w:history="1">
            <w:r w:rsidRPr="00DB6FF6">
              <w:rPr>
                <w:rStyle w:val="Hyperlink"/>
              </w:rPr>
              <w:t>3.1</w:t>
            </w:r>
            <w:r w:rsidRPr="00DB6FF6" w:rsidR="00262A62">
              <w:rPr>
                <w:rStyle w:val="Hyperlink"/>
              </w:rPr>
              <w:t>9</w:t>
            </w:r>
            <w:r w:rsidRPr="00DB6FF6">
              <w:rPr>
                <w:rStyle w:val="Hyperlink"/>
              </w:rPr>
              <w:t>.1</w:t>
            </w:r>
            <w:r w:rsidRPr="00DB6FF6" w:rsidR="00D5392F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Samplottning/Samgranskning</w:t>
            </w:r>
            <w:r>
              <w:tab/>
            </w:r>
            <w:r>
              <w:fldChar w:fldCharType="begin"/>
            </w:r>
            <w:r>
              <w:instrText xml:space="preserve"> PAGEREF _Toc256000051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52" w:history="1">
            <w:r w:rsidRPr="00DB6FF6">
              <w:rPr>
                <w:rStyle w:val="Hyperlink"/>
              </w:rPr>
              <w:t>3.1</w:t>
            </w:r>
            <w:r w:rsidRPr="00DB6FF6" w:rsidR="00262A62">
              <w:rPr>
                <w:rStyle w:val="Hyperlink"/>
              </w:rPr>
              <w:t>9</w:t>
            </w:r>
            <w:r w:rsidRPr="00DB6FF6">
              <w:rPr>
                <w:rStyle w:val="Hyperlink"/>
              </w:rPr>
              <w:t>.2.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Granskning av handlingar</w:t>
            </w:r>
            <w:r>
              <w:tab/>
            </w:r>
            <w:r>
              <w:fldChar w:fldCharType="begin"/>
            </w:r>
            <w:r>
              <w:instrText xml:space="preserve"> PAGEREF _Toc256000052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53" w:history="1">
            <w:r w:rsidRPr="00DB6FF6">
              <w:rPr>
                <w:rStyle w:val="Hyperlink"/>
              </w:rPr>
              <w:t>3.</w:t>
            </w:r>
            <w:r w:rsidRPr="00DB6FF6" w:rsidR="00262A62">
              <w:rPr>
                <w:rStyle w:val="Hyperlink"/>
              </w:rPr>
              <w:t>20</w:t>
            </w:r>
            <w:r w:rsidRPr="00DB6FF6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Mallar och anvisningar</w:t>
            </w:r>
            <w:r>
              <w:tab/>
            </w:r>
            <w:r>
              <w:fldChar w:fldCharType="begin"/>
            </w:r>
            <w:r>
              <w:instrText xml:space="preserve"> PAGEREF _Toc256000053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54" w:history="1">
            <w:r w:rsidRPr="00DB6FF6">
              <w:rPr>
                <w:rStyle w:val="Hyperlink"/>
              </w:rPr>
              <w:t>3.2</w:t>
            </w:r>
            <w:r w:rsidRPr="00DB6FF6" w:rsidR="00262A62">
              <w:rPr>
                <w:rStyle w:val="Hyperlink"/>
              </w:rPr>
              <w:t>1</w:t>
            </w:r>
            <w:r w:rsidRPr="00DB6FF6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Leverans av handlingar</w:t>
            </w:r>
            <w:r>
              <w:tab/>
            </w:r>
            <w:r>
              <w:fldChar w:fldCharType="begin"/>
            </w:r>
            <w:r>
              <w:instrText xml:space="preserve"> PAGEREF _Toc256000054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55" w:history="1">
            <w:r w:rsidRPr="00DB6FF6">
              <w:rPr>
                <w:rStyle w:val="Hyperlink"/>
              </w:rPr>
              <w:t>3.2</w:t>
            </w:r>
            <w:r w:rsidRPr="00DB6FF6" w:rsidR="00262A62">
              <w:rPr>
                <w:rStyle w:val="Hyperlink"/>
              </w:rPr>
              <w:t>1</w:t>
            </w:r>
            <w:r w:rsidRPr="00DB6FF6">
              <w:rPr>
                <w:rStyle w:val="Hyperlink"/>
              </w:rPr>
              <w:t>.1</w:t>
            </w:r>
            <w:r w:rsidRPr="00DB6FF6" w:rsidR="00D5392F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 w:rsidR="00B42909">
              <w:rPr>
                <w:rStyle w:val="Hyperlink"/>
              </w:rPr>
              <w:t>Leveransformat för PDF i Förfrågningsunderlag</w:t>
            </w:r>
            <w:r>
              <w:tab/>
            </w:r>
            <w:r>
              <w:fldChar w:fldCharType="begin"/>
            </w:r>
            <w:r>
              <w:instrText xml:space="preserve"> PAGEREF _Toc256000055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56" w:history="1">
            <w:r w:rsidRPr="00DB6FF6">
              <w:rPr>
                <w:rStyle w:val="Hyperlink"/>
              </w:rPr>
              <w:t>3.2</w:t>
            </w:r>
            <w:r w:rsidRPr="00DB6FF6" w:rsidR="00262A62">
              <w:rPr>
                <w:rStyle w:val="Hyperlink"/>
              </w:rPr>
              <w:t>1</w:t>
            </w:r>
            <w:r w:rsidRPr="00DB6FF6">
              <w:rPr>
                <w:rStyle w:val="Hyperlink"/>
              </w:rPr>
              <w:t>.2</w:t>
            </w:r>
            <w:r w:rsidRPr="00DB6FF6" w:rsidR="00D5392F">
              <w:rPr>
                <w:rStyle w:val="Hyperlink"/>
              </w:rPr>
              <w:t>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 w:rsidR="00B42909">
              <w:rPr>
                <w:rStyle w:val="Hyperlink"/>
              </w:rPr>
              <w:t>Leverans av Relationshandlingar</w:t>
            </w:r>
            <w:r>
              <w:tab/>
            </w:r>
            <w:r>
              <w:fldChar w:fldCharType="begin"/>
            </w:r>
            <w:r>
              <w:instrText xml:space="preserve"> PAGEREF _Toc256000056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57" w:history="1">
            <w:r w:rsidRPr="00DB6FF6">
              <w:rPr>
                <w:rStyle w:val="Hyperlink"/>
              </w:rPr>
              <w:t>3.2</w:t>
            </w:r>
            <w:r w:rsidRPr="00DB6FF6" w:rsidR="00262A62">
              <w:rPr>
                <w:rStyle w:val="Hyperlink"/>
              </w:rPr>
              <w:t>1</w:t>
            </w:r>
            <w:r w:rsidRPr="00DB6FF6">
              <w:rPr>
                <w:rStyle w:val="Hyperlink"/>
              </w:rPr>
              <w:t>.3.</w:t>
            </w:r>
            <w:r w:rsidRPr="00DB6FF6" w:rsidR="0050573A">
              <w:rPr>
                <w:rStyle w:val="Hyperlink"/>
              </w:rPr>
              <w:t xml:space="preserve"> </w:t>
            </w:r>
            <w:r w:rsidRPr="00DB6FF6">
              <w:rPr>
                <w:rStyle w:val="Hyperlink"/>
              </w:rPr>
              <w:t>Kvalitetskontroll av digitala handlingar</w:t>
            </w:r>
            <w:r>
              <w:tab/>
            </w:r>
            <w:r>
              <w:fldChar w:fldCharType="begin"/>
            </w:r>
            <w:r>
              <w:instrText xml:space="preserve"> PAGEREF _Toc256000057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58" w:history="1">
            <w:r w:rsidRPr="00DB6FF6">
              <w:rPr>
                <w:rStyle w:val="Hyperlink"/>
              </w:rPr>
              <w:t>Bilagor</w:t>
            </w:r>
            <w:r>
              <w:tab/>
            </w:r>
            <w:r>
              <w:fldChar w:fldCharType="begin"/>
            </w:r>
            <w:r>
              <w:instrText xml:space="preserve"> PAGEREF _Toc256000058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8778"/>
            </w:tabs>
            <w:rPr>
              <w:rFonts w:asciiTheme="minorHAnsi" w:hAnsiTheme="minorHAnsi"/>
              <w:noProof/>
              <w:sz w:val="22"/>
            </w:rPr>
          </w:pPr>
          <w:hyperlink w:anchor="_Toc256000059" w:history="1">
            <w:r w:rsidRPr="00DB6FF6">
              <w:rPr>
                <w:rStyle w:val="Hyperlink"/>
              </w:rPr>
              <w:t>Närvarolista</w:t>
            </w:r>
            <w:r>
              <w:tab/>
            </w:r>
            <w:r>
              <w:fldChar w:fldCharType="begin"/>
            </w:r>
            <w:r>
              <w:instrText xml:space="preserve"> PAGEREF _Toc256000059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:rsidR="00F3644E" w:rsidRPr="00DB6FF6" w:rsidP="00F3644E">
          <w:pPr>
            <w:rPr>
              <w:lang w:val="en-US"/>
            </w:rPr>
          </w:pPr>
          <w:r w:rsidRPr="00DB6FF6">
            <w:rPr>
              <w:rFonts w:cstheme="minorHAnsi"/>
              <w:b/>
              <w:bCs/>
              <w:szCs w:val="22"/>
            </w:rPr>
            <w:fldChar w:fldCharType="end"/>
          </w:r>
        </w:p>
      </w:sdtContent>
    </w:sdt>
    <w:p w:rsidR="00F3644E" w:rsidRPr="00DB6FF6" w14:paraId="2AE3C9EF" w14:textId="4654DF39">
      <w:pPr>
        <w:spacing w:after="240" w:line="240" w:lineRule="auto"/>
        <w:rPr>
          <w:lang w:val="en-US"/>
        </w:rPr>
      </w:pPr>
      <w:r w:rsidRPr="00DB6FF6">
        <w:rPr>
          <w:lang w:val="en-US"/>
        </w:rPr>
        <w:br w:type="page"/>
      </w:r>
    </w:p>
    <w:p w:rsidR="00F3644E" w:rsidRPr="00DB6FF6" w:rsidP="009B56E5" w14:paraId="2D30E4DD" w14:textId="77777777">
      <w:pPr>
        <w:pStyle w:val="Heading1"/>
      </w:pPr>
      <w:bookmarkStart w:id="6" w:name="_Toc256000001"/>
      <w:r w:rsidRPr="00DB6FF6">
        <w:t>Allmänt</w:t>
      </w:r>
      <w:bookmarkEnd w:id="6"/>
    </w:p>
    <w:p w:rsidR="004D76C4" w:rsidRPr="00DB6FF6" w:rsidP="00F3644E" w14:paraId="59506F07" w14:textId="77777777">
      <w:r w:rsidRPr="00DB6FF6">
        <w:rPr>
          <w:rFonts w:asciiTheme="majorHAnsi" w:hAnsiTheme="majorHAnsi" w:cstheme="majorHAnsi"/>
          <w:b/>
          <w:bCs/>
          <w:sz w:val="20"/>
          <w:szCs w:val="20"/>
        </w:rPr>
        <w:t xml:space="preserve">För detta uppdrag gäller senaste utgåva av </w:t>
      </w:r>
      <w:r w:rsidRPr="00DB6FF6" w:rsidR="008C19D8">
        <w:rPr>
          <w:rFonts w:asciiTheme="majorHAnsi" w:hAnsiTheme="majorHAnsi" w:cstheme="majorHAnsi"/>
          <w:b/>
          <w:bCs/>
          <w:sz w:val="20"/>
          <w:szCs w:val="20"/>
        </w:rPr>
        <w:t>s</w:t>
      </w:r>
      <w:r w:rsidRPr="00DB6FF6">
        <w:rPr>
          <w:rFonts w:asciiTheme="majorHAnsi" w:hAnsiTheme="majorHAnsi" w:cstheme="majorHAnsi"/>
          <w:b/>
          <w:bCs/>
          <w:sz w:val="20"/>
          <w:szCs w:val="20"/>
        </w:rPr>
        <w:t>tadsfastighetsförvaltningens CAD/BIM-kravspecifikation.</w:t>
      </w:r>
      <w:r w:rsidRPr="00DB6FF6">
        <w:t xml:space="preserve"> </w:t>
      </w:r>
      <w:r w:rsidRPr="00DB6FF6">
        <w:br/>
        <w:t>I enlighet med informationssamordnarens ansvar är detta malldokument framtaget för att samordna BIM-processen i projekt.</w:t>
      </w:r>
      <w:r w:rsidRPr="00DB6FF6" w:rsidR="006D293B">
        <w:t xml:space="preserve"> </w:t>
      </w:r>
    </w:p>
    <w:p w:rsidR="006D293B" w:rsidRPr="00DB6FF6" w:rsidP="00F3644E" w14:paraId="5A6C7EF8" w14:textId="599B2393">
      <w:r w:rsidRPr="00DB6FF6">
        <w:t xml:space="preserve">Syftet med dokumentet är att kvalitetssäkra och dokumentera CAD/BIM-projekteringen. </w:t>
      </w:r>
      <w:r w:rsidRPr="00DB6FF6" w:rsidR="00EF6F25">
        <w:t xml:space="preserve">Projektets informationssamordnare editerar innehållet och anpassar till det aktuella projektet. </w:t>
      </w:r>
      <w:r w:rsidRPr="00DB6FF6" w:rsidR="00AE483F">
        <w:t>Ändrad eller tillagd text</w:t>
      </w:r>
      <w:r w:rsidRPr="00DB6FF6" w:rsidR="00B83316">
        <w:t xml:space="preserve"> </w:t>
      </w:r>
      <w:r w:rsidRPr="00DB6FF6" w:rsidR="00EF6F25">
        <w:t>gulmarkeras</w:t>
      </w:r>
      <w:r w:rsidRPr="00DB6FF6" w:rsidR="00E83FCD">
        <w:t xml:space="preserve"> och text </w:t>
      </w:r>
      <w:r w:rsidRPr="00DB6FF6" w:rsidR="007A0791">
        <w:t xml:space="preserve">som inte </w:t>
      </w:r>
      <w:r w:rsidRPr="00DB6FF6" w:rsidR="00FF3708">
        <w:t>anses</w:t>
      </w:r>
      <w:r w:rsidRPr="00DB6FF6" w:rsidR="00875ED5">
        <w:t xml:space="preserve"> aktuellt</w:t>
      </w:r>
      <w:r w:rsidRPr="00DB6FF6" w:rsidR="007A0791">
        <w:t xml:space="preserve"> </w:t>
      </w:r>
      <w:r w:rsidRPr="00DB6FF6" w:rsidR="00E83FCD">
        <w:t>rödmarkeras</w:t>
      </w:r>
      <w:r w:rsidRPr="00DB6FF6" w:rsidR="004037EF">
        <w:t xml:space="preserve"> </w:t>
      </w:r>
      <w:r w:rsidRPr="00DB6FF6" w:rsidR="00EF6F25">
        <w:t xml:space="preserve">fram till </w:t>
      </w:r>
      <w:r w:rsidRPr="00DB6FF6" w:rsidR="00FF3708">
        <w:t xml:space="preserve">att beställarens informationsförvaltare </w:t>
      </w:r>
      <w:r w:rsidRPr="00DB6FF6" w:rsidR="00EF6F25">
        <w:t>godkän</w:t>
      </w:r>
      <w:r w:rsidRPr="00DB6FF6" w:rsidR="00FF3708">
        <w:t>t dokumentet</w:t>
      </w:r>
      <w:r w:rsidRPr="00DB6FF6" w:rsidR="00EF6F25">
        <w:t xml:space="preserve">. </w:t>
      </w:r>
      <w:r w:rsidRPr="00DB6FF6">
        <w:t>Rubriker innehållande text ger utökad förklaring, komplement eller ändring mot gällande BIM-kravspecifikation ovan.</w:t>
      </w:r>
    </w:p>
    <w:p w:rsidR="006D293B" w:rsidRPr="00DB6FF6" w:rsidP="00F3644E" w14:paraId="322FE97A" w14:textId="77777777">
      <w:r w:rsidRPr="00DB6FF6">
        <w:t>Kvalitetsplanen ska</w:t>
      </w:r>
      <w:r w:rsidRPr="00DB6FF6">
        <w:t>:</w:t>
      </w:r>
    </w:p>
    <w:p w:rsidR="006D293B" w:rsidRPr="00DB6FF6" w:rsidP="004D76C4" w14:paraId="45A1BA12" w14:textId="3CAC7AD7">
      <w:pPr>
        <w:pStyle w:val="ListParagraph"/>
        <w:numPr>
          <w:ilvl w:val="0"/>
          <w:numId w:val="7"/>
        </w:numPr>
      </w:pPr>
      <w:r w:rsidRPr="00DB6FF6">
        <w:t>G</w:t>
      </w:r>
      <w:r w:rsidRPr="00DB6FF6" w:rsidR="00F3644E">
        <w:t>odkännas av beställarens informationsförvaltare</w:t>
      </w:r>
      <w:r w:rsidRPr="00DB6FF6">
        <w:t>.</w:t>
      </w:r>
    </w:p>
    <w:p w:rsidR="006D293B" w:rsidRPr="00DB6FF6" w:rsidP="000C7675" w14:paraId="011323D3" w14:textId="72E9F8FC">
      <w:pPr>
        <w:pStyle w:val="ListParagraph"/>
        <w:numPr>
          <w:ilvl w:val="0"/>
          <w:numId w:val="7"/>
        </w:numPr>
      </w:pPr>
      <w:r w:rsidRPr="00DB6FF6">
        <w:t>B</w:t>
      </w:r>
      <w:r w:rsidRPr="00DB6FF6" w:rsidR="00F3644E">
        <w:t xml:space="preserve">ifogas till ritningsleveranser </w:t>
      </w:r>
      <w:r w:rsidRPr="00DB6FF6" w:rsidR="00340943">
        <w:t>i Antura under disciplinmapp C\Dokument</w:t>
      </w:r>
      <w:r w:rsidRPr="00DB6FF6">
        <w:t>.</w:t>
      </w:r>
    </w:p>
    <w:p w:rsidR="00CB6527" w:rsidRPr="00DB6FF6" w:rsidP="00CB6527" w14:paraId="1A6E358F" w14:textId="18AE23DD">
      <w:pPr>
        <w:pStyle w:val="ListParagraph"/>
        <w:numPr>
          <w:ilvl w:val="0"/>
          <w:numId w:val="7"/>
        </w:numPr>
      </w:pPr>
      <w:r w:rsidRPr="00DB6FF6">
        <w:t>F</w:t>
      </w:r>
      <w:r w:rsidRPr="00DB6FF6" w:rsidR="00F3644E">
        <w:t>ölja</w:t>
      </w:r>
      <w:r w:rsidRPr="00DB6FF6">
        <w:t>s</w:t>
      </w:r>
      <w:r w:rsidRPr="00DB6FF6" w:rsidR="00F3644E">
        <w:t xml:space="preserve"> </w:t>
      </w:r>
      <w:r w:rsidRPr="00DB6FF6">
        <w:t xml:space="preserve">genom hela </w:t>
      </w:r>
      <w:r w:rsidRPr="00DB6FF6" w:rsidR="004D76C4">
        <w:t>projektets genomförande, inklusive alla faser och arbetsgrupper.</w:t>
      </w:r>
    </w:p>
    <w:p w:rsidR="00D953A3" w:rsidRPr="00DB6FF6" w:rsidP="00F3644E" w14:paraId="4998F05C" w14:textId="65D2B8D0">
      <w:r w:rsidRPr="00DB6FF6">
        <w:t xml:space="preserve">Revideringar i kvalitetsplanen till följd av ändrade projekteringsförutsättningar eller alternativa projekteringslösningar ska </w:t>
      </w:r>
      <w:r w:rsidRPr="00DB6FF6" w:rsidR="00E125F8">
        <w:t>omedelbart efter ändring levereras för granskning</w:t>
      </w:r>
      <w:r w:rsidRPr="00DB6FF6" w:rsidR="00AB21D5">
        <w:t xml:space="preserve"> och godkännas av</w:t>
      </w:r>
      <w:r w:rsidRPr="00DB6FF6">
        <w:t xml:space="preserve"> beställarens projektledare och beställarens informationsförvaltare. Ändringar dokumenteras i kvalitetsplanen med angivet datum och revidering dateras på försättsblad.</w:t>
      </w:r>
    </w:p>
    <w:p w:rsidR="000C7675" w:rsidRPr="00DB6FF6" w:rsidP="000C7675" w14:paraId="48D16971" w14:textId="34762C59">
      <w:pPr>
        <w:pStyle w:val="Heading4"/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</w:pPr>
      <w:r w:rsidRPr="00DB6FF6"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  <w:t>Projektinformation</w:t>
      </w:r>
    </w:p>
    <w:p w:rsidR="000C7675" w:rsidRPr="00DB6FF6" w:rsidP="00F3644E" w14:paraId="15A017D6" w14:textId="54909F84">
      <w:r w:rsidRPr="00DB6FF6">
        <w:t>Benämning (</w:t>
      </w:r>
      <w:r w:rsidRPr="00DB6FF6" w:rsidR="00F3644E">
        <w:t>Projektnamn</w:t>
      </w:r>
      <w:r w:rsidRPr="00DB6FF6">
        <w:t>)</w:t>
      </w:r>
      <w:r w:rsidRPr="00DB6FF6" w:rsidR="00F3644E">
        <w:t>:</w:t>
      </w:r>
      <w:r w:rsidRPr="00DB6FF6" w:rsidR="00F3644E">
        <w:tab/>
      </w:r>
      <w:r w:rsidRPr="00DB6FF6" w:rsidR="00F3644E">
        <w:tab/>
        <w:t>x</w:t>
      </w:r>
      <w:r w:rsidRPr="00DB6FF6" w:rsidR="00F3644E">
        <w:br/>
        <w:t>Projektnummer (Stadsfastigheter):</w:t>
      </w:r>
      <w:r w:rsidRPr="00DB6FF6" w:rsidR="00F3644E">
        <w:tab/>
      </w:r>
      <w:r w:rsidRPr="00DB6FF6" w:rsidR="00633D8B">
        <w:t>x</w:t>
      </w:r>
      <w:r w:rsidRPr="00DB6FF6" w:rsidR="00F3644E">
        <w:br/>
      </w:r>
      <w:r w:rsidRPr="00DB6FF6" w:rsidR="00D60D32">
        <w:t>O</w:t>
      </w:r>
      <w:r w:rsidRPr="00DB6FF6" w:rsidR="00E6415E">
        <w:t xml:space="preserve">fficiell benämning </w:t>
      </w:r>
      <w:r w:rsidRPr="00DB6FF6" w:rsidR="003E45A7">
        <w:t>(Ritn</w:t>
      </w:r>
      <w:r w:rsidRPr="00DB6FF6" w:rsidR="00D60D32">
        <w:t>ings</w:t>
      </w:r>
      <w:r w:rsidRPr="00DB6FF6" w:rsidR="003E45A7">
        <w:t>stämpel)</w:t>
      </w:r>
      <w:r w:rsidRPr="00DB6FF6" w:rsidR="00F3644E">
        <w:t xml:space="preserve">: </w:t>
      </w:r>
      <w:r w:rsidRPr="00DB6FF6" w:rsidR="00E10AF3">
        <w:tab/>
      </w:r>
      <w:r w:rsidRPr="00DB6FF6" w:rsidR="00F3644E">
        <w:t>x</w:t>
      </w:r>
      <w:r w:rsidRPr="00DB6FF6" w:rsidR="00F3644E">
        <w:br/>
        <w:t>Fastighetsbeteckning:</w:t>
      </w:r>
      <w:r w:rsidRPr="00DB6FF6" w:rsidR="00F3644E">
        <w:tab/>
      </w:r>
      <w:r w:rsidRPr="00DB6FF6" w:rsidR="00F3644E">
        <w:tab/>
        <w:t>x</w:t>
      </w:r>
      <w:r w:rsidRPr="00DB6FF6" w:rsidR="00F3644E">
        <w:br/>
        <w:t>Objektnummer:</w:t>
      </w:r>
      <w:r w:rsidRPr="00DB6FF6" w:rsidR="00F3644E">
        <w:tab/>
      </w:r>
      <w:r w:rsidRPr="00DB6FF6" w:rsidR="00F3644E">
        <w:tab/>
      </w:r>
      <w:r w:rsidRPr="00DB6FF6" w:rsidR="00F3644E">
        <w:t>nnnnnn</w:t>
      </w:r>
    </w:p>
    <w:p w:rsidR="00D953A3" w:rsidRPr="00DB6FF6" w:rsidP="00D953A3" w14:paraId="4BF1196D" w14:textId="6B338D99">
      <w:pPr>
        <w:pStyle w:val="Heading4"/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</w:pPr>
      <w:r w:rsidRPr="00DB6FF6"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  <w:t>Underlagens status</w:t>
      </w:r>
    </w:p>
    <w:p w:rsidR="00807347" w:rsidRPr="00DB6FF6" w:rsidP="00807347" w14:paraId="6C992E2F" w14:textId="77777777">
      <w:r w:rsidRPr="00DB6FF6">
        <w:t xml:space="preserve">Underlagens </w:t>
      </w:r>
      <w:r w:rsidRPr="00DB6FF6" w:rsidR="00F3644E">
        <w:t xml:space="preserve">status särredovisas ej i detta projekt, utan är samtliga utskickade från </w:t>
      </w:r>
      <w:r w:rsidRPr="00DB6FF6" w:rsidR="008C19D8">
        <w:t>s</w:t>
      </w:r>
      <w:r w:rsidRPr="00DB6FF6" w:rsidR="00F3644E">
        <w:t>tadsfastighetsförvaltningens arkivsystem.</w:t>
      </w:r>
    </w:p>
    <w:p w:rsidR="00F3644E" w:rsidRPr="00DB6FF6" w:rsidP="00807347" w14:paraId="36C881B2" w14:textId="5A7243A0">
      <w:r w:rsidRPr="00DB6FF6">
        <w:br w:type="page"/>
      </w:r>
    </w:p>
    <w:p w:rsidR="00F3644E" w:rsidRPr="00DB6FF6" w:rsidP="009B56E5" w14:paraId="0B85E205" w14:textId="34D8BBA0">
      <w:pPr>
        <w:pStyle w:val="Heading1"/>
      </w:pPr>
      <w:bookmarkStart w:id="7" w:name="_Toc256000002"/>
      <w:r w:rsidRPr="00DB6FF6">
        <w:t>Organisation</w:t>
      </w:r>
      <w:bookmarkEnd w:id="7"/>
    </w:p>
    <w:p w:rsidR="00F3644E" w:rsidRPr="00DB6FF6" w:rsidP="00F3644E" w14:paraId="5871497B" w14:textId="3563BD71">
      <w:r w:rsidRPr="00DB6FF6">
        <w:t xml:space="preserve">Informationsförvaltare hos Beställaren: </w:t>
      </w:r>
      <w:r w:rsidRPr="00DB6FF6">
        <w:tab/>
      </w:r>
      <w:r w:rsidRPr="00DB6FF6">
        <w:tab/>
        <w:t>-, Stadsfastighetsförvaltningen</w:t>
      </w:r>
      <w:r w:rsidRPr="00DB6FF6">
        <w:br/>
        <w:t>Beställarentreprenör:</w:t>
      </w:r>
      <w:r w:rsidRPr="00DB6FF6">
        <w:tab/>
      </w:r>
      <w:r w:rsidRPr="00DB6FF6">
        <w:tab/>
      </w:r>
      <w:r w:rsidRPr="00DB6FF6">
        <w:tab/>
        <w:t>-</w:t>
      </w:r>
      <w:r w:rsidRPr="00DB6FF6">
        <w:br/>
        <w:t>Projektledare:</w:t>
      </w:r>
      <w:r w:rsidRPr="00DB6FF6">
        <w:tab/>
      </w:r>
      <w:r w:rsidRPr="00DB6FF6">
        <w:tab/>
      </w:r>
      <w:r w:rsidRPr="00DB6FF6">
        <w:tab/>
      </w:r>
      <w:r w:rsidRPr="00DB6FF6">
        <w:tab/>
        <w:t>-</w:t>
      </w:r>
    </w:p>
    <w:p w:rsidR="00F3644E" w:rsidRPr="00DB6FF6" w:rsidP="00F3644E" w14:paraId="49B1B670" w14:textId="77777777"/>
    <w:tbl>
      <w:tblPr>
        <w:tblStyle w:val="TableGrid"/>
        <w:tblW w:w="5000" w:type="pct"/>
        <w:tblLook w:val="04A0"/>
      </w:tblPr>
      <w:tblGrid>
        <w:gridCol w:w="1696"/>
        <w:gridCol w:w="2553"/>
        <w:gridCol w:w="4529"/>
      </w:tblGrid>
      <w:tr w14:paraId="36B67913" w14:textId="0E2C1978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21B52CEE" w14:textId="2DBC432F">
            <w:pPr>
              <w:spacing w:before="60" w:line="240" w:lineRule="auto"/>
            </w:pPr>
            <w:r w:rsidRPr="00DB6FF6">
              <w:t>Ansvarig Part</w:t>
            </w:r>
          </w:p>
        </w:tc>
        <w:tc>
          <w:tcPr>
            <w:tcW w:w="1454" w:type="pct"/>
          </w:tcPr>
          <w:p w:rsidR="00F3644E" w:rsidRPr="00DB6FF6" w:rsidP="00956813" w14:paraId="3E895CB6" w14:textId="482A75F2">
            <w:pPr>
              <w:spacing w:before="60" w:line="240" w:lineRule="auto"/>
            </w:pPr>
            <w:r w:rsidRPr="00DB6FF6">
              <w:t>Projektör</w:t>
            </w:r>
          </w:p>
        </w:tc>
        <w:tc>
          <w:tcPr>
            <w:tcW w:w="2580" w:type="pct"/>
          </w:tcPr>
          <w:p w:rsidR="00F3644E" w:rsidRPr="00DB6FF6" w:rsidP="00956813" w14:paraId="4CD9BB74" w14:textId="763D7377">
            <w:pPr>
              <w:spacing w:before="60" w:line="240" w:lineRule="auto"/>
            </w:pPr>
            <w:r w:rsidRPr="00DB6FF6">
              <w:t>Informations</w:t>
            </w:r>
            <w:r w:rsidRPr="00DB6FF6">
              <w:t>ansvarig</w:t>
            </w:r>
            <w:r w:rsidRPr="00DB6FF6">
              <w:t>/</w:t>
            </w:r>
            <w:r w:rsidRPr="00DB6FF6" w:rsidR="00482547">
              <w:t>F</w:t>
            </w:r>
            <w:r w:rsidRPr="00DB6FF6">
              <w:t>öretag</w:t>
            </w:r>
          </w:p>
        </w:tc>
      </w:tr>
      <w:tr w14:paraId="1CE56C4A" w14:textId="57F92715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114FA845" w14:textId="6FFF6657">
            <w:pPr>
              <w:spacing w:before="60" w:line="240" w:lineRule="auto"/>
            </w:pPr>
            <w:r w:rsidRPr="00DB6FF6">
              <w:t>A</w:t>
            </w:r>
          </w:p>
        </w:tc>
        <w:tc>
          <w:tcPr>
            <w:tcW w:w="1454" w:type="pct"/>
          </w:tcPr>
          <w:p w:rsidR="00F3644E" w:rsidRPr="00DB6FF6" w:rsidP="00956813" w14:paraId="37F714CA" w14:textId="69648B04">
            <w:pPr>
              <w:spacing w:before="60" w:line="240" w:lineRule="auto"/>
            </w:pPr>
            <w:r w:rsidRPr="00DB6FF6">
              <w:t>Arkitekt</w:t>
            </w:r>
          </w:p>
        </w:tc>
        <w:tc>
          <w:tcPr>
            <w:tcW w:w="2580" w:type="pct"/>
          </w:tcPr>
          <w:p w:rsidR="00B012A4" w:rsidRPr="00DB6FF6" w:rsidP="00956813" w14:paraId="0C5D3795" w14:textId="550B98C1">
            <w:pPr>
              <w:spacing w:before="60" w:line="240" w:lineRule="auto"/>
            </w:pPr>
            <w:r w:rsidRPr="00DB6FF6">
              <w:t>-</w:t>
            </w:r>
          </w:p>
        </w:tc>
      </w:tr>
      <w:tr w14:paraId="6166E6CA" w14:textId="77777777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076D7C3F" w14:textId="1F4F0564">
            <w:pPr>
              <w:spacing w:before="60" w:line="240" w:lineRule="auto"/>
            </w:pPr>
            <w:r w:rsidRPr="00DB6FF6">
              <w:t>BR</w:t>
            </w:r>
          </w:p>
        </w:tc>
        <w:tc>
          <w:tcPr>
            <w:tcW w:w="1454" w:type="pct"/>
          </w:tcPr>
          <w:p w:rsidR="00F3644E" w:rsidRPr="00DB6FF6" w:rsidP="00956813" w14:paraId="0E4422BB" w14:textId="358E9E40">
            <w:pPr>
              <w:spacing w:before="60" w:line="240" w:lineRule="auto"/>
            </w:pPr>
            <w:r w:rsidRPr="00DB6FF6">
              <w:t>Brand</w:t>
            </w:r>
          </w:p>
        </w:tc>
        <w:tc>
          <w:tcPr>
            <w:tcW w:w="2580" w:type="pct"/>
          </w:tcPr>
          <w:p w:rsidR="00F3644E" w:rsidRPr="00DB6FF6" w:rsidP="00956813" w14:paraId="66F508FE" w14:textId="3B59DDAF">
            <w:pPr>
              <w:spacing w:before="60" w:line="240" w:lineRule="auto"/>
            </w:pPr>
            <w:r w:rsidRPr="00DB6FF6">
              <w:t>-</w:t>
            </w:r>
          </w:p>
        </w:tc>
      </w:tr>
      <w:tr w14:paraId="329CCB90" w14:textId="77777777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3357B538" w14:textId="019A53A7">
            <w:pPr>
              <w:spacing w:before="60" w:line="240" w:lineRule="auto"/>
            </w:pPr>
            <w:r w:rsidRPr="00DB6FF6">
              <w:t>C</w:t>
            </w:r>
          </w:p>
        </w:tc>
        <w:tc>
          <w:tcPr>
            <w:tcW w:w="1454" w:type="pct"/>
          </w:tcPr>
          <w:p w:rsidR="00F3644E" w:rsidRPr="00DB6FF6" w:rsidP="00956813" w14:paraId="46CFE808" w14:textId="1887CF50">
            <w:pPr>
              <w:spacing w:before="60" w:line="240" w:lineRule="auto"/>
            </w:pPr>
            <w:r w:rsidRPr="00DB6FF6">
              <w:t>Informationssamordnare</w:t>
            </w:r>
          </w:p>
        </w:tc>
        <w:tc>
          <w:tcPr>
            <w:tcW w:w="2580" w:type="pct"/>
          </w:tcPr>
          <w:p w:rsidR="00F3644E" w:rsidRPr="00DB6FF6" w:rsidP="00956813" w14:paraId="310547B6" w14:textId="2D28F8E5">
            <w:pPr>
              <w:spacing w:before="60" w:line="240" w:lineRule="auto"/>
            </w:pPr>
            <w:r w:rsidRPr="00DB6FF6">
              <w:t>-</w:t>
            </w:r>
          </w:p>
        </w:tc>
      </w:tr>
      <w:tr w14:paraId="4A2907B9" w14:textId="77777777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0CD8341D" w14:textId="17E13D73">
            <w:pPr>
              <w:spacing w:before="60" w:line="240" w:lineRule="auto"/>
            </w:pPr>
            <w:r w:rsidRPr="00DB6FF6">
              <w:t>E</w:t>
            </w:r>
          </w:p>
        </w:tc>
        <w:tc>
          <w:tcPr>
            <w:tcW w:w="1454" w:type="pct"/>
          </w:tcPr>
          <w:p w:rsidR="00F3644E" w:rsidRPr="00DB6FF6" w:rsidP="00956813" w14:paraId="5D53E405" w14:textId="36FF3537">
            <w:pPr>
              <w:spacing w:before="60" w:line="240" w:lineRule="auto"/>
            </w:pPr>
            <w:r w:rsidRPr="00DB6FF6">
              <w:t>El och Tele</w:t>
            </w:r>
          </w:p>
        </w:tc>
        <w:tc>
          <w:tcPr>
            <w:tcW w:w="2580" w:type="pct"/>
          </w:tcPr>
          <w:p w:rsidR="00F3644E" w:rsidRPr="00DB6FF6" w:rsidP="00956813" w14:paraId="765F8973" w14:textId="77A9454C">
            <w:pPr>
              <w:spacing w:before="60" w:line="240" w:lineRule="auto"/>
            </w:pPr>
            <w:r w:rsidRPr="00DB6FF6">
              <w:t>-</w:t>
            </w:r>
          </w:p>
        </w:tc>
      </w:tr>
      <w:tr w14:paraId="023F1604" w14:textId="77777777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27EB2008" w14:textId="33D473B0">
            <w:pPr>
              <w:spacing w:before="60" w:line="240" w:lineRule="auto"/>
            </w:pPr>
            <w:r w:rsidRPr="00DB6FF6">
              <w:t>K</w:t>
            </w:r>
          </w:p>
        </w:tc>
        <w:tc>
          <w:tcPr>
            <w:tcW w:w="1454" w:type="pct"/>
          </w:tcPr>
          <w:p w:rsidR="00F3644E" w:rsidRPr="00DB6FF6" w:rsidP="00956813" w14:paraId="02388E7A" w14:textId="7867032C">
            <w:pPr>
              <w:spacing w:before="60" w:line="240" w:lineRule="auto"/>
            </w:pPr>
            <w:r w:rsidRPr="00DB6FF6">
              <w:t>Konstruktör</w:t>
            </w:r>
          </w:p>
        </w:tc>
        <w:tc>
          <w:tcPr>
            <w:tcW w:w="2580" w:type="pct"/>
          </w:tcPr>
          <w:p w:rsidR="00F3644E" w:rsidRPr="00DB6FF6" w:rsidP="00956813" w14:paraId="4EBEA14E" w14:textId="22F19FD4">
            <w:pPr>
              <w:spacing w:before="60" w:line="240" w:lineRule="auto"/>
            </w:pPr>
            <w:r w:rsidRPr="00DB6FF6">
              <w:t>-</w:t>
            </w:r>
          </w:p>
        </w:tc>
      </w:tr>
      <w:tr w14:paraId="50FD8576" w14:textId="77777777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1E297F0C" w14:textId="2A8D50C6">
            <w:pPr>
              <w:spacing w:before="60" w:line="240" w:lineRule="auto"/>
            </w:pPr>
            <w:r w:rsidRPr="00DB6FF6">
              <w:t>KP</w:t>
            </w:r>
          </w:p>
        </w:tc>
        <w:tc>
          <w:tcPr>
            <w:tcW w:w="1454" w:type="pct"/>
          </w:tcPr>
          <w:p w:rsidR="00F3644E" w:rsidRPr="00DB6FF6" w:rsidP="00956813" w14:paraId="38FBA7EE" w14:textId="0A607DB8">
            <w:pPr>
              <w:spacing w:before="60" w:line="240" w:lineRule="auto"/>
            </w:pPr>
            <w:r w:rsidRPr="00DB6FF6">
              <w:t>Konstruktion Prefab</w:t>
            </w:r>
          </w:p>
        </w:tc>
        <w:tc>
          <w:tcPr>
            <w:tcW w:w="2580" w:type="pct"/>
          </w:tcPr>
          <w:p w:rsidR="00F3644E" w:rsidRPr="00DB6FF6" w:rsidP="00956813" w14:paraId="2966349F" w14:textId="32C3C1C1">
            <w:pPr>
              <w:spacing w:before="60" w:line="240" w:lineRule="auto"/>
            </w:pPr>
            <w:r w:rsidRPr="00DB6FF6">
              <w:t>-</w:t>
            </w:r>
          </w:p>
        </w:tc>
      </w:tr>
      <w:tr w14:paraId="3C58D7E7" w14:textId="77777777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0364D9CD" w14:textId="1AECCEA6">
            <w:pPr>
              <w:spacing w:before="60" w:line="240" w:lineRule="auto"/>
            </w:pPr>
            <w:r w:rsidRPr="00DB6FF6">
              <w:t>M</w:t>
            </w:r>
          </w:p>
        </w:tc>
        <w:tc>
          <w:tcPr>
            <w:tcW w:w="1454" w:type="pct"/>
          </w:tcPr>
          <w:p w:rsidR="00F3644E" w:rsidRPr="00DB6FF6" w:rsidP="00956813" w14:paraId="4F044179" w14:textId="09C07F5D">
            <w:pPr>
              <w:spacing w:before="60" w:line="240" w:lineRule="auto"/>
            </w:pPr>
            <w:r w:rsidRPr="00DB6FF6">
              <w:t>Mark</w:t>
            </w:r>
          </w:p>
        </w:tc>
        <w:tc>
          <w:tcPr>
            <w:tcW w:w="2580" w:type="pct"/>
          </w:tcPr>
          <w:p w:rsidR="00F3644E" w:rsidRPr="00DB6FF6" w:rsidP="00956813" w14:paraId="71509B0B" w14:textId="38E2CA15">
            <w:pPr>
              <w:spacing w:before="60" w:line="240" w:lineRule="auto"/>
            </w:pPr>
            <w:r w:rsidRPr="00DB6FF6">
              <w:t>-</w:t>
            </w:r>
          </w:p>
        </w:tc>
      </w:tr>
      <w:tr w14:paraId="6075EAA8" w14:textId="77777777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17D3110F" w14:textId="6F6F636A">
            <w:pPr>
              <w:spacing w:before="60" w:line="240" w:lineRule="auto"/>
            </w:pPr>
            <w:r w:rsidRPr="00DB6FF6">
              <w:t>R</w:t>
            </w:r>
          </w:p>
        </w:tc>
        <w:tc>
          <w:tcPr>
            <w:tcW w:w="1454" w:type="pct"/>
          </w:tcPr>
          <w:p w:rsidR="00F3644E" w:rsidRPr="00DB6FF6" w:rsidP="00956813" w14:paraId="174238CE" w14:textId="62F805A6">
            <w:pPr>
              <w:spacing w:before="60" w:line="240" w:lineRule="auto"/>
            </w:pPr>
            <w:r w:rsidRPr="00DB6FF6">
              <w:t>Röranläggning</w:t>
            </w:r>
          </w:p>
        </w:tc>
        <w:tc>
          <w:tcPr>
            <w:tcW w:w="2580" w:type="pct"/>
          </w:tcPr>
          <w:p w:rsidR="00F3644E" w:rsidRPr="00DB6FF6" w:rsidP="00956813" w14:paraId="6289EDD5" w14:textId="52EC6D40">
            <w:pPr>
              <w:spacing w:before="60" w:line="240" w:lineRule="auto"/>
            </w:pPr>
            <w:r w:rsidRPr="00DB6FF6">
              <w:t>-</w:t>
            </w:r>
          </w:p>
        </w:tc>
      </w:tr>
      <w:tr w14:paraId="69F171B7" w14:textId="77777777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3C42E9D2" w14:textId="53280837">
            <w:pPr>
              <w:spacing w:before="60" w:line="240" w:lineRule="auto"/>
            </w:pPr>
            <w:r w:rsidRPr="00DB6FF6">
              <w:t>S</w:t>
            </w:r>
          </w:p>
        </w:tc>
        <w:tc>
          <w:tcPr>
            <w:tcW w:w="1454" w:type="pct"/>
          </w:tcPr>
          <w:p w:rsidR="00F3644E" w:rsidRPr="00DB6FF6" w:rsidP="00956813" w14:paraId="6E10F10E" w14:textId="41D00943">
            <w:pPr>
              <w:spacing w:before="60" w:line="240" w:lineRule="auto"/>
            </w:pPr>
            <w:r w:rsidRPr="00DB6FF6">
              <w:t>Styr</w:t>
            </w:r>
          </w:p>
        </w:tc>
        <w:tc>
          <w:tcPr>
            <w:tcW w:w="2580" w:type="pct"/>
          </w:tcPr>
          <w:p w:rsidR="00F3644E" w:rsidRPr="00DB6FF6" w:rsidP="00956813" w14:paraId="1AFCA923" w14:textId="65001CAA">
            <w:pPr>
              <w:spacing w:before="60" w:line="240" w:lineRule="auto"/>
            </w:pPr>
            <w:r w:rsidRPr="00DB6FF6">
              <w:t>-</w:t>
            </w:r>
          </w:p>
        </w:tc>
      </w:tr>
      <w:tr w14:paraId="48754985" w14:textId="77777777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797DE532" w14:textId="505890FB">
            <w:pPr>
              <w:spacing w:before="60" w:line="240" w:lineRule="auto"/>
            </w:pPr>
            <w:r w:rsidRPr="00DB6FF6">
              <w:t>SK</w:t>
            </w:r>
          </w:p>
        </w:tc>
        <w:tc>
          <w:tcPr>
            <w:tcW w:w="1454" w:type="pct"/>
          </w:tcPr>
          <w:p w:rsidR="00F3644E" w:rsidRPr="00DB6FF6" w:rsidP="00956813" w14:paraId="6DCE9823" w14:textId="70BEC43F">
            <w:pPr>
              <w:spacing w:before="60" w:line="240" w:lineRule="auto"/>
            </w:pPr>
            <w:r w:rsidRPr="00DB6FF6">
              <w:t>Storkök</w:t>
            </w:r>
          </w:p>
        </w:tc>
        <w:tc>
          <w:tcPr>
            <w:tcW w:w="2580" w:type="pct"/>
          </w:tcPr>
          <w:p w:rsidR="00F3644E" w:rsidRPr="00DB6FF6" w:rsidP="00956813" w14:paraId="29AF62FD" w14:textId="617BA7A3">
            <w:pPr>
              <w:spacing w:before="60" w:line="240" w:lineRule="auto"/>
            </w:pPr>
            <w:r w:rsidRPr="00DB6FF6">
              <w:t>-</w:t>
            </w:r>
          </w:p>
        </w:tc>
      </w:tr>
      <w:tr w14:paraId="78F6BCEA" w14:textId="77777777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1B3AF2D2" w14:textId="5FDAF0B4">
            <w:pPr>
              <w:spacing w:before="60" w:line="240" w:lineRule="auto"/>
            </w:pPr>
            <w:r w:rsidRPr="00DB6FF6">
              <w:t>SP</w:t>
            </w:r>
          </w:p>
        </w:tc>
        <w:tc>
          <w:tcPr>
            <w:tcW w:w="1454" w:type="pct"/>
          </w:tcPr>
          <w:p w:rsidR="00F3644E" w:rsidRPr="00DB6FF6" w:rsidP="00956813" w14:paraId="3F822F04" w14:textId="6D511715">
            <w:pPr>
              <w:spacing w:before="60" w:line="240" w:lineRule="auto"/>
            </w:pPr>
            <w:r w:rsidRPr="00DB6FF6">
              <w:t>Sprinkler</w:t>
            </w:r>
          </w:p>
        </w:tc>
        <w:tc>
          <w:tcPr>
            <w:tcW w:w="2580" w:type="pct"/>
          </w:tcPr>
          <w:p w:rsidR="00F3644E" w:rsidRPr="00DB6FF6" w:rsidP="00956813" w14:paraId="0052864C" w14:textId="5AEF7DD5">
            <w:pPr>
              <w:spacing w:before="60" w:line="240" w:lineRule="auto"/>
            </w:pPr>
            <w:r w:rsidRPr="00DB6FF6">
              <w:t>-</w:t>
            </w:r>
          </w:p>
        </w:tc>
      </w:tr>
      <w:tr w14:paraId="1D6BF28A" w14:textId="77777777" w:rsidTr="003C378A">
        <w:tblPrEx>
          <w:tblW w:w="5000" w:type="pct"/>
          <w:tblLook w:val="04A0"/>
        </w:tblPrEx>
        <w:tc>
          <w:tcPr>
            <w:tcW w:w="966" w:type="pct"/>
          </w:tcPr>
          <w:p w:rsidR="00F3644E" w:rsidRPr="00DB6FF6" w:rsidP="00956813" w14:paraId="39713156" w14:textId="30BB424D">
            <w:pPr>
              <w:spacing w:before="60" w:line="240" w:lineRule="auto"/>
            </w:pPr>
            <w:r w:rsidRPr="00DB6FF6">
              <w:t>V</w:t>
            </w:r>
          </w:p>
        </w:tc>
        <w:tc>
          <w:tcPr>
            <w:tcW w:w="1454" w:type="pct"/>
          </w:tcPr>
          <w:p w:rsidR="00F3644E" w:rsidRPr="00DB6FF6" w:rsidP="00956813" w14:paraId="467E8CB4" w14:textId="1AEB495C">
            <w:pPr>
              <w:spacing w:before="60" w:line="240" w:lineRule="auto"/>
            </w:pPr>
            <w:r w:rsidRPr="00DB6FF6">
              <w:t>Luftbehandling</w:t>
            </w:r>
          </w:p>
        </w:tc>
        <w:tc>
          <w:tcPr>
            <w:tcW w:w="2580" w:type="pct"/>
          </w:tcPr>
          <w:p w:rsidR="00F3644E" w:rsidRPr="00DB6FF6" w:rsidP="00956813" w14:paraId="7FE8B4C5" w14:textId="4F6A098A">
            <w:pPr>
              <w:spacing w:before="60" w:line="240" w:lineRule="auto"/>
            </w:pPr>
            <w:r w:rsidRPr="00DB6FF6">
              <w:t>-</w:t>
            </w:r>
          </w:p>
        </w:tc>
      </w:tr>
    </w:tbl>
    <w:p w:rsidR="00F3644E" w:rsidRPr="00DB6FF6" w:rsidP="00F3644E" w14:paraId="3352BE2D" w14:textId="2EDE9101"/>
    <w:p w:rsidR="00F3644E" w:rsidRPr="00DB6FF6" w14:paraId="2B6D8E09" w14:textId="5A9F945B">
      <w:pPr>
        <w:spacing w:after="240" w:line="240" w:lineRule="auto"/>
      </w:pPr>
      <w:r w:rsidRPr="00DB6FF6">
        <w:br w:type="page"/>
      </w:r>
    </w:p>
    <w:p w:rsidR="00F3644E" w:rsidRPr="00DB6FF6" w:rsidP="009B56E5" w14:paraId="7377EF40" w14:textId="5A9F945B">
      <w:pPr>
        <w:pStyle w:val="Heading1"/>
      </w:pPr>
      <w:bookmarkStart w:id="8" w:name="_Toc256000003"/>
      <w:r w:rsidRPr="00DB6FF6">
        <w:t>Genomgång av Kravspecifikation:</w:t>
      </w:r>
      <w:bookmarkEnd w:id="8"/>
    </w:p>
    <w:p w:rsidR="00F3644E" w:rsidRPr="00DB6FF6" w:rsidP="009B56E5" w14:paraId="5B2267FA" w14:textId="1A6E34A7">
      <w:pPr>
        <w:pStyle w:val="Heading1"/>
      </w:pPr>
      <w:bookmarkStart w:id="9" w:name="_Toc256000004"/>
      <w:r w:rsidRPr="00DB6FF6">
        <w:t>2.</w:t>
      </w:r>
      <w:r w:rsidRPr="00DB6FF6" w:rsidR="00B012A4">
        <w:t xml:space="preserve"> </w:t>
      </w:r>
      <w:r w:rsidRPr="00DB6FF6">
        <w:t>BIM-samordning</w:t>
      </w:r>
      <w:bookmarkEnd w:id="9"/>
    </w:p>
    <w:p w:rsidR="00F3644E" w:rsidRPr="00DB6FF6" w:rsidP="009B56E5" w14:paraId="51FBDA3B" w14:textId="47844FCB">
      <w:pPr>
        <w:pStyle w:val="Heading2"/>
      </w:pPr>
      <w:bookmarkStart w:id="10" w:name="_Toc256000005"/>
      <w:r w:rsidRPr="00DB6FF6">
        <w:t>2.1.</w:t>
      </w:r>
      <w:r w:rsidRPr="00DB6FF6" w:rsidR="00B012A4">
        <w:t xml:space="preserve"> </w:t>
      </w:r>
      <w:r w:rsidRPr="00DB6FF6" w:rsidR="0050573A">
        <w:t>Informationssamordnare</w:t>
      </w:r>
      <w:bookmarkEnd w:id="10"/>
    </w:p>
    <w:p w:rsidR="00F3644E" w:rsidRPr="00DB6FF6" w:rsidP="009B56E5" w14:paraId="45EFDF4D" w14:textId="4E9E2027">
      <w:pPr>
        <w:pStyle w:val="Heading2"/>
      </w:pPr>
      <w:bookmarkStart w:id="11" w:name="_Toc256000006"/>
      <w:r w:rsidRPr="00DB6FF6">
        <w:t>2.2.</w:t>
      </w:r>
      <w:r w:rsidRPr="00DB6FF6" w:rsidR="00B012A4">
        <w:t xml:space="preserve"> </w:t>
      </w:r>
      <w:r w:rsidRPr="00DB6FF6" w:rsidR="0050573A">
        <w:t>Informationsansvarig hos projektörerna</w:t>
      </w:r>
      <w:bookmarkEnd w:id="11"/>
    </w:p>
    <w:p w:rsidR="00E10AF3" w:rsidRPr="00DB6FF6" w:rsidP="009B56E5" w14:paraId="686A6464" w14:textId="3546C40C">
      <w:pPr>
        <w:pStyle w:val="Heading2"/>
      </w:pPr>
      <w:bookmarkStart w:id="12" w:name="_Toc256000007"/>
      <w:r w:rsidRPr="00DB6FF6">
        <w:t>2.3.</w:t>
      </w:r>
      <w:r w:rsidRPr="00DB6FF6" w:rsidR="00B012A4">
        <w:t xml:space="preserve"> </w:t>
      </w:r>
      <w:r w:rsidRPr="00DB6FF6" w:rsidR="0050573A">
        <w:t>Informationsförvaltare hos beställare</w:t>
      </w:r>
      <w:bookmarkEnd w:id="12"/>
    </w:p>
    <w:p w:rsidR="00F3644E" w:rsidRPr="00DB6FF6" w:rsidP="009B56E5" w14:paraId="1E566CF5" w14:textId="6CCA30D3">
      <w:pPr>
        <w:pStyle w:val="Heading2"/>
      </w:pPr>
      <w:bookmarkStart w:id="13" w:name="_Toc256000008"/>
      <w:r w:rsidRPr="00DB6FF6">
        <w:t>2.4.</w:t>
      </w:r>
      <w:r w:rsidRPr="00DB6FF6" w:rsidR="00B012A4">
        <w:t xml:space="preserve"> </w:t>
      </w:r>
      <w:r w:rsidRPr="00DB6FF6">
        <w:t>BIM-samordningsmöte</w:t>
      </w:r>
      <w:bookmarkEnd w:id="13"/>
    </w:p>
    <w:p w:rsidR="00E10AF3" w:rsidRPr="00DB6FF6" w:rsidP="00F3644E" w14:paraId="12411317" w14:textId="1AB31695">
      <w:r w:rsidRPr="00DB6FF6">
        <w:t>CAD/BIM-samordningsmöte</w:t>
      </w:r>
      <w:r w:rsidRPr="00DB6FF6">
        <w:tab/>
      </w:r>
      <w:r w:rsidRPr="00DB6FF6">
        <w:tab/>
        <w:t>202</w:t>
      </w:r>
      <w:r w:rsidR="00B46FB9">
        <w:t>6</w:t>
      </w:r>
      <w:r w:rsidRPr="00DB6FF6">
        <w:t>-0</w:t>
      </w:r>
      <w:r w:rsidRPr="00DB6FF6" w:rsidR="00C7091C">
        <w:t>1</w:t>
      </w:r>
      <w:r w:rsidRPr="00DB6FF6">
        <w:t>-0</w:t>
      </w:r>
      <w:r w:rsidRPr="00DB6FF6" w:rsidR="008B0AF0">
        <w:t>1</w:t>
      </w:r>
      <w:r w:rsidRPr="00DB6FF6">
        <w:br/>
      </w:r>
      <w:r w:rsidRPr="00DB6FF6">
        <w:t>3D-samgranskningsmöte</w:t>
      </w:r>
      <w:r w:rsidRPr="00DB6FF6">
        <w:tab/>
      </w:r>
      <w:r w:rsidRPr="00DB6FF6">
        <w:tab/>
        <w:t>Löpande. Projektledning kallar. Gäller ej FU.</w:t>
      </w:r>
      <w:r w:rsidRPr="00DB6FF6">
        <w:br/>
      </w:r>
      <w:r w:rsidRPr="00DB6FF6">
        <w:t>Leveransmöte</w:t>
      </w:r>
      <w:r w:rsidRPr="00DB6FF6">
        <w:tab/>
      </w:r>
      <w:r w:rsidRPr="00DB6FF6">
        <w:tab/>
      </w:r>
      <w:r w:rsidRPr="00DB6FF6">
        <w:tab/>
        <w:t>Löpande. Projektledning</w:t>
      </w:r>
      <w:r w:rsidRPr="00DB6FF6">
        <w:t xml:space="preserve"> </w:t>
      </w:r>
      <w:r w:rsidRPr="00DB6FF6">
        <w:t>kallar. Gäller ej FU.</w:t>
      </w:r>
    </w:p>
    <w:p w:rsidR="00F3644E" w:rsidRPr="00DB6FF6" w:rsidP="009B56E5" w14:paraId="6FD3AF2A" w14:textId="5E59B4BE">
      <w:pPr>
        <w:pStyle w:val="Heading1"/>
      </w:pPr>
      <w:bookmarkStart w:id="14" w:name="_Toc256000009"/>
      <w:r w:rsidRPr="00DB6FF6">
        <w:t>3</w:t>
      </w:r>
      <w:r w:rsidRPr="00DB6FF6">
        <w:t>.</w:t>
      </w:r>
      <w:r w:rsidRPr="00DB6FF6" w:rsidR="0068417D">
        <w:t xml:space="preserve"> </w:t>
      </w:r>
      <w:r w:rsidRPr="00DB6FF6">
        <w:t>BIM-Krav</w:t>
      </w:r>
      <w:bookmarkEnd w:id="14"/>
    </w:p>
    <w:p w:rsidR="00F3644E" w:rsidRPr="00DB6FF6" w:rsidP="009B56E5" w14:paraId="26F3DB51" w14:textId="7C0B4F10">
      <w:pPr>
        <w:pStyle w:val="Heading2"/>
      </w:pPr>
      <w:bookmarkStart w:id="15" w:name="_Toc256000010"/>
      <w:r w:rsidRPr="00DB6FF6">
        <w:t>3.1.</w:t>
      </w:r>
      <w:r w:rsidRPr="00DB6FF6" w:rsidR="00B012A4">
        <w:t xml:space="preserve"> </w:t>
      </w:r>
      <w:r w:rsidRPr="00DB6FF6">
        <w:t>Allmänt</w:t>
      </w:r>
      <w:bookmarkEnd w:id="15"/>
    </w:p>
    <w:p w:rsidR="00F3644E" w:rsidRPr="00DB6FF6" w:rsidP="00F3644E" w14:paraId="270AD5FD" w14:textId="2D77F500">
      <w:r w:rsidRPr="00DB6FF6">
        <w:t>Vilka versioner av olika standarder man använder är viktigt att ange för att i senare läge vid behov kunna konvertera mellan dessa.</w:t>
      </w:r>
    </w:p>
    <w:p w:rsidR="00F3644E" w:rsidRPr="00DB6FF6" w:rsidP="00F3644E" w14:paraId="548D6D8B" w14:textId="6909A2CD">
      <w:r w:rsidRPr="00DB6FF6">
        <w:t>Gällande versioner av standarder:</w:t>
      </w:r>
      <w:r w:rsidRPr="00DB6FF6" w:rsidR="00CE426E">
        <w:br/>
      </w:r>
      <w:r w:rsidRPr="00DB6FF6">
        <w:t>BIP [version]</w:t>
      </w:r>
      <w:r w:rsidRPr="00DB6FF6" w:rsidR="00CE426E">
        <w:br/>
      </w:r>
      <w:r w:rsidRPr="00DB6FF6">
        <w:t>CoClass</w:t>
      </w:r>
      <w:r w:rsidRPr="00DB6FF6">
        <w:t xml:space="preserve"> [version]</w:t>
      </w:r>
    </w:p>
    <w:p w:rsidR="00D5392F" w:rsidRPr="00DB6FF6" w:rsidP="00D5392F" w14:paraId="301320E4" w14:textId="7F9CCA58">
      <w:pPr>
        <w:pStyle w:val="Heading3"/>
      </w:pPr>
      <w:bookmarkStart w:id="16" w:name="_Toc256000011"/>
      <w:r w:rsidRPr="00DB6FF6">
        <w:t xml:space="preserve">3.1.1. </w:t>
      </w:r>
      <w:r w:rsidRPr="00DB6FF6" w:rsidR="00F67A2E">
        <w:t>Befintligt</w:t>
      </w:r>
      <w:r w:rsidRPr="00DB6FF6">
        <w:t xml:space="preserve"> digitalt material</w:t>
      </w:r>
      <w:bookmarkEnd w:id="16"/>
    </w:p>
    <w:p w:rsidR="00E024F3" w:rsidRPr="00DB6FF6" w:rsidP="00F440AB" w14:paraId="16C2764E" w14:textId="2F420520">
      <w:r w:rsidRPr="00DB6FF6">
        <w:t>Vid förekomst av befintligt digitalt material</w:t>
      </w:r>
      <w:r w:rsidRPr="00DB6FF6" w:rsidR="00DE3338">
        <w:t xml:space="preserve"> </w:t>
      </w:r>
      <w:r w:rsidRPr="00DB6FF6">
        <w:t>är det viktigt att ange hur detta material ska hanteras</w:t>
      </w:r>
      <w:r w:rsidRPr="00DB6FF6" w:rsidR="00983FE7">
        <w:t xml:space="preserve"> i uppdraget för att säkerställa en tydlig process för projektering och leverans.</w:t>
      </w:r>
    </w:p>
    <w:p w:rsidR="00F440AB" w:rsidRPr="00DB6FF6" w:rsidP="00F440AB" w14:paraId="08B21B80" w14:textId="33D5BFAA">
      <w:r w:rsidRPr="00DB6FF6">
        <w:t>-</w:t>
      </w:r>
    </w:p>
    <w:p w:rsidR="00D5392F" w:rsidRPr="00DB6FF6" w:rsidP="00D5392F" w14:paraId="52CE82F8" w14:textId="5A3FC787">
      <w:pPr>
        <w:pStyle w:val="Heading3"/>
      </w:pPr>
      <w:bookmarkStart w:id="17" w:name="_Toc256000012"/>
      <w:r w:rsidRPr="00DB6FF6">
        <w:t xml:space="preserve">3.1.2. </w:t>
      </w:r>
      <w:r w:rsidRPr="00DB6FF6" w:rsidR="004D76C4">
        <w:t>Krav på programvaror</w:t>
      </w:r>
      <w:bookmarkEnd w:id="17"/>
    </w:p>
    <w:p w:rsidR="00F3644E" w:rsidRPr="00DB6FF6" w:rsidP="00CE426E" w14:paraId="191A3879" w14:textId="6B02E871">
      <w:pPr>
        <w:pStyle w:val="Heading3"/>
      </w:pPr>
      <w:bookmarkStart w:id="18" w:name="_Toc256000013"/>
      <w:r w:rsidRPr="00DB6FF6">
        <w:t>3.1.</w:t>
      </w:r>
      <w:r w:rsidRPr="00DB6FF6" w:rsidR="00D5392F">
        <w:t>3</w:t>
      </w:r>
      <w:r w:rsidRPr="00DB6FF6">
        <w:t>.</w:t>
      </w:r>
      <w:r w:rsidRPr="00DB6FF6" w:rsidR="00B012A4">
        <w:t xml:space="preserve"> </w:t>
      </w:r>
      <w:r w:rsidRPr="00DB6FF6">
        <w:t>Specifika system- och programvaruformat</w:t>
      </w:r>
      <w:bookmarkEnd w:id="18"/>
    </w:p>
    <w:p w:rsidR="00F3644E" w:rsidRPr="00DB6FF6" w:rsidP="00F3644E" w14:paraId="1DF5360D" w14:textId="77777777">
      <w:r w:rsidRPr="00DB6FF6">
        <w:t>Byte av programversion får inte förekomma under pågående uppdrag, omfattar även leverans av relationshandlingar.</w:t>
      </w:r>
    </w:p>
    <w:p w:rsidR="00F3644E" w:rsidRPr="00DB6FF6" w:rsidP="00F3644E" w14:paraId="7852BD73" w14:textId="31B780FE">
      <w:r w:rsidRPr="00DB6FF6">
        <w:t xml:space="preserve">Ange exakta versioner av Revit samt IFC export </w:t>
      </w:r>
      <w:r w:rsidRPr="00DB6FF6">
        <w:t>tool</w:t>
      </w:r>
      <w:r w:rsidRPr="00DB6FF6">
        <w:t>, då det kan skilja inom delversioner hur dessa fungerar. Det räcker inte med huvudversionsnummer, utan till exempel Revit 2020.1.2 anges i tabell nedan.</w:t>
      </w:r>
    </w:p>
    <w:p w:rsidR="00F3644E" w:rsidRPr="00DB6FF6" w:rsidP="00F3644E" w14:paraId="71719E9B" w14:textId="193ADE17">
      <w:r w:rsidRPr="00DB6FF6">
        <w:t>För programvaror se tabell:</w:t>
      </w:r>
    </w:p>
    <w:tbl>
      <w:tblPr>
        <w:tblStyle w:val="TableGrid"/>
        <w:tblW w:w="0" w:type="auto"/>
        <w:tblLook w:val="04A0"/>
      </w:tblPr>
      <w:tblGrid>
        <w:gridCol w:w="1129"/>
        <w:gridCol w:w="3119"/>
        <w:gridCol w:w="3678"/>
      </w:tblGrid>
      <w:tr w14:paraId="2C0B898C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58F17FF6" w14:textId="77777777">
            <w:pPr>
              <w:spacing w:before="60" w:line="240" w:lineRule="auto"/>
            </w:pPr>
            <w:r w:rsidRPr="00DB6FF6">
              <w:t>Ansvarig Part</w:t>
            </w:r>
          </w:p>
        </w:tc>
        <w:tc>
          <w:tcPr>
            <w:tcW w:w="3119" w:type="dxa"/>
          </w:tcPr>
          <w:p w:rsidR="00CE426E" w:rsidRPr="00DB6FF6" w:rsidP="00956813" w14:paraId="43C6F435" w14:textId="0CBAEDA8">
            <w:pPr>
              <w:spacing w:before="60" w:line="240" w:lineRule="auto"/>
            </w:pPr>
            <w:r w:rsidRPr="00DB6FF6">
              <w:t>CAD-programvara</w:t>
            </w:r>
          </w:p>
        </w:tc>
        <w:tc>
          <w:tcPr>
            <w:tcW w:w="3678" w:type="dxa"/>
          </w:tcPr>
          <w:p w:rsidR="00CE426E" w:rsidRPr="00DB6FF6" w:rsidP="00956813" w14:paraId="4293680D" w14:textId="761F5450">
            <w:pPr>
              <w:spacing w:before="60" w:line="240" w:lineRule="auto"/>
            </w:pPr>
            <w:r w:rsidRPr="00DB6FF6">
              <w:t>Office-programvara</w:t>
            </w:r>
          </w:p>
        </w:tc>
      </w:tr>
      <w:tr w14:paraId="4A32DD05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51A89CFF" w14:textId="77777777">
            <w:pPr>
              <w:spacing w:before="60" w:line="240" w:lineRule="auto"/>
            </w:pPr>
            <w:r w:rsidRPr="00DB6FF6">
              <w:t>A</w:t>
            </w:r>
          </w:p>
        </w:tc>
        <w:tc>
          <w:tcPr>
            <w:tcW w:w="3119" w:type="dxa"/>
          </w:tcPr>
          <w:p w:rsidR="00CE426E" w:rsidRPr="00DB6FF6" w:rsidP="00956813" w14:paraId="4C9BB402" w14:textId="33E2E4A0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0C55949C" w14:textId="77777777">
            <w:pPr>
              <w:spacing w:before="60" w:line="240" w:lineRule="auto"/>
            </w:pPr>
            <w:r w:rsidRPr="00DB6FF6">
              <w:t>-</w:t>
            </w:r>
          </w:p>
        </w:tc>
      </w:tr>
      <w:tr w14:paraId="7F64BEB4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1C55D313" w14:textId="77777777">
            <w:pPr>
              <w:spacing w:before="60" w:line="240" w:lineRule="auto"/>
            </w:pPr>
            <w:r w:rsidRPr="00DB6FF6">
              <w:t>BR</w:t>
            </w:r>
          </w:p>
        </w:tc>
        <w:tc>
          <w:tcPr>
            <w:tcW w:w="3119" w:type="dxa"/>
          </w:tcPr>
          <w:p w:rsidR="00CE426E" w:rsidRPr="00DB6FF6" w:rsidP="00956813" w14:paraId="238F339B" w14:textId="474CC3B5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47BB8186" w14:textId="77777777">
            <w:pPr>
              <w:spacing w:before="60" w:line="240" w:lineRule="auto"/>
            </w:pPr>
            <w:r w:rsidRPr="00DB6FF6">
              <w:t>-</w:t>
            </w:r>
          </w:p>
        </w:tc>
      </w:tr>
      <w:tr w14:paraId="5B778712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56F4F51A" w14:textId="77777777">
            <w:pPr>
              <w:spacing w:before="60" w:line="240" w:lineRule="auto"/>
            </w:pPr>
            <w:r w:rsidRPr="00DB6FF6">
              <w:t>C</w:t>
            </w:r>
          </w:p>
        </w:tc>
        <w:tc>
          <w:tcPr>
            <w:tcW w:w="3119" w:type="dxa"/>
          </w:tcPr>
          <w:p w:rsidR="00CE426E" w:rsidRPr="00DB6FF6" w:rsidP="00956813" w14:paraId="0E6BCE13" w14:textId="0DA9F413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58CD6A65" w14:textId="77777777">
            <w:pPr>
              <w:spacing w:before="60" w:line="240" w:lineRule="auto"/>
            </w:pPr>
            <w:r w:rsidRPr="00DB6FF6">
              <w:t>-</w:t>
            </w:r>
          </w:p>
        </w:tc>
      </w:tr>
      <w:tr w14:paraId="296B3BCC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1385AA57" w14:textId="77777777">
            <w:pPr>
              <w:spacing w:before="60" w:line="240" w:lineRule="auto"/>
            </w:pPr>
            <w:r w:rsidRPr="00DB6FF6">
              <w:t>E</w:t>
            </w:r>
          </w:p>
        </w:tc>
        <w:tc>
          <w:tcPr>
            <w:tcW w:w="3119" w:type="dxa"/>
          </w:tcPr>
          <w:p w:rsidR="00CE426E" w:rsidRPr="00DB6FF6" w:rsidP="00956813" w14:paraId="09E47532" w14:textId="7C5A7F36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1C70AB60" w14:textId="77777777">
            <w:pPr>
              <w:spacing w:before="60" w:line="240" w:lineRule="auto"/>
            </w:pPr>
            <w:r w:rsidRPr="00DB6FF6">
              <w:t>-</w:t>
            </w:r>
          </w:p>
        </w:tc>
      </w:tr>
      <w:tr w14:paraId="159A6CE9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11E1C440" w14:textId="77777777">
            <w:pPr>
              <w:spacing w:before="60" w:line="240" w:lineRule="auto"/>
            </w:pPr>
            <w:r w:rsidRPr="00DB6FF6">
              <w:t>K</w:t>
            </w:r>
          </w:p>
        </w:tc>
        <w:tc>
          <w:tcPr>
            <w:tcW w:w="3119" w:type="dxa"/>
          </w:tcPr>
          <w:p w:rsidR="00CE426E" w:rsidRPr="00DB6FF6" w:rsidP="00956813" w14:paraId="1D327523" w14:textId="4638C5A9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33C487CC" w14:textId="77777777">
            <w:pPr>
              <w:spacing w:before="60" w:line="240" w:lineRule="auto"/>
            </w:pPr>
            <w:r w:rsidRPr="00DB6FF6">
              <w:t>-</w:t>
            </w:r>
          </w:p>
        </w:tc>
      </w:tr>
      <w:tr w14:paraId="10FA74A4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6050EB47" w14:textId="77777777">
            <w:pPr>
              <w:spacing w:before="60" w:line="240" w:lineRule="auto"/>
            </w:pPr>
            <w:r w:rsidRPr="00DB6FF6">
              <w:t>KP</w:t>
            </w:r>
          </w:p>
        </w:tc>
        <w:tc>
          <w:tcPr>
            <w:tcW w:w="3119" w:type="dxa"/>
          </w:tcPr>
          <w:p w:rsidR="00CE426E" w:rsidRPr="00DB6FF6" w:rsidP="00956813" w14:paraId="1B5EEB52" w14:textId="29E7F27F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23766B2D" w14:textId="77777777">
            <w:pPr>
              <w:spacing w:before="60" w:line="240" w:lineRule="auto"/>
            </w:pPr>
            <w:r w:rsidRPr="00DB6FF6">
              <w:t>-</w:t>
            </w:r>
          </w:p>
        </w:tc>
      </w:tr>
      <w:tr w14:paraId="5F6A3235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73598281" w14:textId="77777777">
            <w:pPr>
              <w:spacing w:before="60" w:line="240" w:lineRule="auto"/>
            </w:pPr>
            <w:r w:rsidRPr="00DB6FF6">
              <w:t>M</w:t>
            </w:r>
          </w:p>
        </w:tc>
        <w:tc>
          <w:tcPr>
            <w:tcW w:w="3119" w:type="dxa"/>
          </w:tcPr>
          <w:p w:rsidR="00CE426E" w:rsidRPr="00DB6FF6" w:rsidP="00956813" w14:paraId="4BF08147" w14:textId="612E076F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649C68B7" w14:textId="77777777">
            <w:pPr>
              <w:spacing w:before="60" w:line="240" w:lineRule="auto"/>
            </w:pPr>
            <w:r w:rsidRPr="00DB6FF6">
              <w:t>-</w:t>
            </w:r>
          </w:p>
        </w:tc>
      </w:tr>
      <w:tr w14:paraId="3BDFF765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08151384" w14:textId="77777777">
            <w:pPr>
              <w:spacing w:before="60" w:line="240" w:lineRule="auto"/>
            </w:pPr>
            <w:r w:rsidRPr="00DB6FF6">
              <w:t>R</w:t>
            </w:r>
          </w:p>
        </w:tc>
        <w:tc>
          <w:tcPr>
            <w:tcW w:w="3119" w:type="dxa"/>
          </w:tcPr>
          <w:p w:rsidR="00CE426E" w:rsidRPr="00DB6FF6" w:rsidP="00956813" w14:paraId="2B9A76E3" w14:textId="597F2566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5FCFA453" w14:textId="77777777">
            <w:pPr>
              <w:spacing w:before="60" w:line="240" w:lineRule="auto"/>
            </w:pPr>
            <w:r w:rsidRPr="00DB6FF6">
              <w:t>-</w:t>
            </w:r>
          </w:p>
        </w:tc>
      </w:tr>
      <w:tr w14:paraId="6A26EF27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1A229F1B" w14:textId="77777777">
            <w:pPr>
              <w:spacing w:before="60" w:line="240" w:lineRule="auto"/>
            </w:pPr>
            <w:r w:rsidRPr="00DB6FF6">
              <w:t>S</w:t>
            </w:r>
          </w:p>
        </w:tc>
        <w:tc>
          <w:tcPr>
            <w:tcW w:w="3119" w:type="dxa"/>
          </w:tcPr>
          <w:p w:rsidR="00CE426E" w:rsidRPr="00DB6FF6" w:rsidP="00956813" w14:paraId="3D3E983D" w14:textId="615BD58F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2563364D" w14:textId="77777777">
            <w:pPr>
              <w:spacing w:before="60" w:line="240" w:lineRule="auto"/>
            </w:pPr>
            <w:r w:rsidRPr="00DB6FF6">
              <w:t>-</w:t>
            </w:r>
          </w:p>
        </w:tc>
      </w:tr>
      <w:tr w14:paraId="2B75FEA2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72B19A6F" w14:textId="77777777">
            <w:pPr>
              <w:spacing w:before="60" w:line="240" w:lineRule="auto"/>
            </w:pPr>
            <w:r w:rsidRPr="00DB6FF6">
              <w:t>SK</w:t>
            </w:r>
          </w:p>
        </w:tc>
        <w:tc>
          <w:tcPr>
            <w:tcW w:w="3119" w:type="dxa"/>
          </w:tcPr>
          <w:p w:rsidR="00CE426E" w:rsidRPr="00DB6FF6" w:rsidP="00956813" w14:paraId="227E8A6A" w14:textId="363C16C7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6B90C22C" w14:textId="77777777">
            <w:pPr>
              <w:spacing w:before="60" w:line="240" w:lineRule="auto"/>
            </w:pPr>
            <w:r w:rsidRPr="00DB6FF6">
              <w:t>-</w:t>
            </w:r>
          </w:p>
        </w:tc>
      </w:tr>
      <w:tr w14:paraId="3FA784FC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68B64F03" w14:textId="77777777">
            <w:pPr>
              <w:spacing w:before="60" w:line="240" w:lineRule="auto"/>
            </w:pPr>
            <w:r w:rsidRPr="00DB6FF6">
              <w:t>SP</w:t>
            </w:r>
          </w:p>
        </w:tc>
        <w:tc>
          <w:tcPr>
            <w:tcW w:w="3119" w:type="dxa"/>
          </w:tcPr>
          <w:p w:rsidR="00CE426E" w:rsidRPr="00DB6FF6" w:rsidP="00956813" w14:paraId="35020ED7" w14:textId="2B2C6486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2B002566" w14:textId="77777777">
            <w:pPr>
              <w:spacing w:before="60" w:line="240" w:lineRule="auto"/>
            </w:pPr>
            <w:r w:rsidRPr="00DB6FF6">
              <w:t>-</w:t>
            </w:r>
          </w:p>
        </w:tc>
      </w:tr>
      <w:tr w14:paraId="44BDC53A" w14:textId="77777777" w:rsidTr="00CE426E">
        <w:tblPrEx>
          <w:tblW w:w="0" w:type="auto"/>
          <w:tblLook w:val="04A0"/>
        </w:tblPrEx>
        <w:tc>
          <w:tcPr>
            <w:tcW w:w="1129" w:type="dxa"/>
          </w:tcPr>
          <w:p w:rsidR="00CE426E" w:rsidRPr="00DB6FF6" w:rsidP="00956813" w14:paraId="18A5839A" w14:textId="77777777">
            <w:pPr>
              <w:spacing w:before="60" w:line="240" w:lineRule="auto"/>
            </w:pPr>
            <w:r w:rsidRPr="00DB6FF6">
              <w:t>V</w:t>
            </w:r>
          </w:p>
        </w:tc>
        <w:tc>
          <w:tcPr>
            <w:tcW w:w="3119" w:type="dxa"/>
          </w:tcPr>
          <w:p w:rsidR="00CE426E" w:rsidRPr="00DB6FF6" w:rsidP="00956813" w14:paraId="20B66C6F" w14:textId="1FB54A07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3678" w:type="dxa"/>
          </w:tcPr>
          <w:p w:rsidR="00CE426E" w:rsidRPr="00DB6FF6" w:rsidP="00956813" w14:paraId="116AAEBA" w14:textId="77777777">
            <w:pPr>
              <w:spacing w:before="60" w:line="240" w:lineRule="auto"/>
            </w:pPr>
            <w:r w:rsidRPr="00DB6FF6">
              <w:t>-</w:t>
            </w:r>
          </w:p>
        </w:tc>
      </w:tr>
    </w:tbl>
    <w:p w:rsidR="00CE426E" w:rsidRPr="00DB6FF6" w:rsidP="00CE426E" w14:paraId="69BCD2EE" w14:textId="06244AF6">
      <w:pPr>
        <w:pStyle w:val="Heading2"/>
      </w:pPr>
      <w:bookmarkStart w:id="19" w:name="_Toc256000014"/>
      <w:r w:rsidRPr="00DB6FF6">
        <w:t>3.2.</w:t>
      </w:r>
      <w:r w:rsidRPr="00DB6FF6" w:rsidR="00A643D6">
        <w:t xml:space="preserve"> </w:t>
      </w:r>
      <w:r w:rsidRPr="00DB6FF6">
        <w:t>Kommunikation</w:t>
      </w:r>
      <w:bookmarkEnd w:id="19"/>
    </w:p>
    <w:p w:rsidR="00CE426E" w:rsidRPr="00DB6FF6" w:rsidP="00CE426E" w14:paraId="68EB7C28" w14:textId="0D6A29CE">
      <w:r w:rsidRPr="00DB6FF6">
        <w:t>Ett valt projektnätverk används under projektering. Struktur anpassas för att vid leverans kunna föras över till stadsfastigheter enligt Kravspecifikationen.</w:t>
      </w:r>
      <w:r w:rsidRPr="00DB6FF6">
        <w:br/>
        <w:t>Stadsfastigheters system Antura Projektstyr ska användas för slutleverans.</w:t>
      </w:r>
    </w:p>
    <w:p w:rsidR="00CE426E" w:rsidRPr="00B46FB9" w:rsidP="00CE426E" w14:paraId="50EBD00B" w14:textId="5FF3CA11">
      <w:r w:rsidRPr="00B46FB9">
        <w:t>Gällande filformat:</w:t>
      </w:r>
      <w:r w:rsidRPr="00B46FB9">
        <w:br/>
        <w:t>AutoCAD</w:t>
      </w:r>
      <w:r w:rsidRPr="00B46FB9">
        <w:tab/>
        <w:t>dwg2018</w:t>
      </w:r>
      <w:r w:rsidRPr="00B46FB9">
        <w:br/>
        <w:t>ArchiCAD</w:t>
      </w:r>
      <w:r w:rsidRPr="00B46FB9">
        <w:tab/>
      </w:r>
      <w:r w:rsidRPr="00B46FB9">
        <w:t>pln</w:t>
      </w:r>
      <w:r w:rsidRPr="00B46FB9">
        <w:t xml:space="preserve"> (</w:t>
      </w:r>
      <w:r w:rsidRPr="00B46FB9">
        <w:t>ArchiCADxx</w:t>
      </w:r>
      <w:r w:rsidRPr="00B46FB9">
        <w:t>)</w:t>
      </w:r>
      <w:r w:rsidRPr="00B46FB9">
        <w:br/>
        <w:t>Revit</w:t>
      </w:r>
      <w:r w:rsidRPr="00B46FB9">
        <w:tab/>
      </w:r>
      <w:r w:rsidRPr="00B46FB9">
        <w:t>rvt</w:t>
      </w:r>
      <w:r w:rsidRPr="00B46FB9">
        <w:t xml:space="preserve"> (202x)</w:t>
      </w:r>
    </w:p>
    <w:p w:rsidR="00CE426E" w:rsidRPr="00DB6FF6" w:rsidP="00CE426E" w14:paraId="5A279298" w14:textId="77777777">
      <w:r w:rsidRPr="00DB6FF6">
        <w:t xml:space="preserve">Samtliga teknikområden exporterar till filformat </w:t>
      </w:r>
      <w:r w:rsidRPr="00DB6FF6">
        <w:t>ifc</w:t>
      </w:r>
      <w:r w:rsidRPr="00DB6FF6">
        <w:t xml:space="preserve"> 2x3 Coordination view 2.0.</w:t>
      </w:r>
      <w:r w:rsidRPr="00DB6FF6">
        <w:br/>
        <w:t>Som underlag exporterar A enligt</w:t>
      </w:r>
    </w:p>
    <w:p w:rsidR="00CE426E" w:rsidRPr="00DB6FF6" w:rsidP="00CE426E" w14:paraId="35889C83" w14:textId="77777777">
      <w:pPr>
        <w:pStyle w:val="ListParagraph"/>
        <w:numPr>
          <w:ilvl w:val="0"/>
          <w:numId w:val="4"/>
        </w:numPr>
      </w:pPr>
      <w:r w:rsidRPr="00DB6FF6">
        <w:t>2D planvis till dwg</w:t>
      </w:r>
    </w:p>
    <w:p w:rsidR="00CE426E" w:rsidRPr="00DB6FF6" w:rsidP="00CE426E" w14:paraId="3B4FD4A8" w14:textId="77777777">
      <w:pPr>
        <w:pStyle w:val="ListParagraph"/>
        <w:numPr>
          <w:ilvl w:val="0"/>
          <w:numId w:val="4"/>
        </w:numPr>
      </w:pPr>
      <w:r w:rsidRPr="00DB6FF6">
        <w:t xml:space="preserve">3D komplett byggnad till </w:t>
      </w:r>
      <w:r w:rsidRPr="00DB6FF6">
        <w:t>ifc</w:t>
      </w:r>
    </w:p>
    <w:p w:rsidR="00CE426E" w:rsidRPr="00DB6FF6" w:rsidP="00CE426E" w14:paraId="5AC4CC04" w14:textId="1973C079">
      <w:r w:rsidRPr="00DB6FF6">
        <w:t>Samtliga exporter ska utföras till gällande lokalt koordinatsystem x, y, z.</w:t>
      </w:r>
      <w:r w:rsidRPr="00DB6FF6">
        <w:br/>
        <w:t>För 2D-exporter ska alla objekt ligga i z=0.</w:t>
      </w:r>
    </w:p>
    <w:p w:rsidR="00CE426E" w:rsidRPr="00DB6FF6" w:rsidP="00CE426E" w14:paraId="356B9109" w14:textId="46783D1C">
      <w:pPr>
        <w:pStyle w:val="Heading2"/>
      </w:pPr>
      <w:bookmarkStart w:id="20" w:name="_Toc256000015"/>
      <w:r w:rsidRPr="00DB6FF6">
        <w:t>3.3.</w:t>
      </w:r>
      <w:r w:rsidRPr="00DB6FF6" w:rsidR="00A643D6">
        <w:t xml:space="preserve"> </w:t>
      </w:r>
      <w:r w:rsidRPr="00DB6FF6">
        <w:t>Objektorienterad projektering</w:t>
      </w:r>
      <w:bookmarkEnd w:id="20"/>
    </w:p>
    <w:p w:rsidR="00CE426E" w:rsidRPr="00DB6FF6" w:rsidP="00CE426E" w14:paraId="4D76F434" w14:textId="416B0469">
      <w:pPr>
        <w:pStyle w:val="Heading3"/>
      </w:pPr>
      <w:bookmarkStart w:id="21" w:name="_Toc256000016"/>
      <w:r w:rsidRPr="00DB6FF6">
        <w:t>3.3.1</w:t>
      </w:r>
      <w:r w:rsidRPr="00DB6FF6" w:rsidR="000223AE">
        <w:t>.</w:t>
      </w:r>
      <w:r w:rsidRPr="00DB6FF6" w:rsidR="00A643D6">
        <w:t xml:space="preserve"> </w:t>
      </w:r>
      <w:r w:rsidRPr="00DB6FF6" w:rsidR="004D76C4">
        <w:t>3D-modell</w:t>
      </w:r>
      <w:bookmarkEnd w:id="21"/>
    </w:p>
    <w:p w:rsidR="00CE426E" w:rsidRPr="00DB6FF6" w:rsidP="00CE426E" w14:paraId="7AA7C86E" w14:textId="204C0A10">
      <w:pPr>
        <w:pStyle w:val="Heading3"/>
      </w:pPr>
      <w:bookmarkStart w:id="22" w:name="_Toc256000017"/>
      <w:r w:rsidRPr="00DB6FF6">
        <w:t>3.3.2.</w:t>
      </w:r>
      <w:r w:rsidRPr="00DB6FF6" w:rsidR="00A643D6">
        <w:t xml:space="preserve"> </w:t>
      </w:r>
      <w:r w:rsidRPr="00DB6FF6">
        <w:t>Objektegenskaper</w:t>
      </w:r>
      <w:bookmarkEnd w:id="22"/>
    </w:p>
    <w:p w:rsidR="00F3644E" w:rsidRPr="00DB6FF6" w:rsidP="00CE426E" w14:paraId="10B0A8A7" w14:textId="31D1198B">
      <w:r w:rsidRPr="00DB6FF6">
        <w:t>Vid export från en CAD-modell till IFC ska en property set finnas med namn BIP, innehållande följande egenskaper för samtliga objekt.</w:t>
      </w:r>
      <w:r w:rsidRPr="00DB6FF6">
        <w:br/>
        <w:t>Egenskapernas värden ska vara samma i CAD/BIM modell som i IFC export.</w:t>
      </w:r>
      <w:r w:rsidRPr="00DB6FF6">
        <w:br/>
        <w:t>Objekt som går över flera utrymmen anges med det utrymme det härrör från.</w:t>
      </w:r>
      <w:r w:rsidRPr="00DB6FF6">
        <w:br/>
        <w:t xml:space="preserve">Egenskaper som ej är applicerbara lämnas med ett </w:t>
      </w:r>
      <w:r w:rsidRPr="00DB6FF6">
        <w:t>bindestreck(</w:t>
      </w:r>
      <w:r w:rsidRPr="00DB6FF6">
        <w:t xml:space="preserve">-). </w:t>
      </w:r>
      <w:r w:rsidRPr="00DB6FF6">
        <w:br/>
        <w:t>Egenskaper markerade med ljusgrå färg är försöksegenskaper och används enbart om beställaren uttryckt önskemål om dessa i aktuellt projekt.</w:t>
      </w:r>
    </w:p>
    <w:tbl>
      <w:tblPr>
        <w:tblStyle w:val="TableGrid"/>
        <w:tblW w:w="10774" w:type="dxa"/>
        <w:tblInd w:w="-856" w:type="dxa"/>
        <w:tblLayout w:type="fixed"/>
        <w:tblLook w:val="04A0"/>
      </w:tblPr>
      <w:tblGrid>
        <w:gridCol w:w="2127"/>
        <w:gridCol w:w="1559"/>
        <w:gridCol w:w="1560"/>
        <w:gridCol w:w="1134"/>
        <w:gridCol w:w="708"/>
        <w:gridCol w:w="1560"/>
        <w:gridCol w:w="992"/>
        <w:gridCol w:w="1134"/>
      </w:tblGrid>
      <w:tr w14:paraId="6A64202E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7D0B33D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Egenskap</w:t>
            </w:r>
          </w:p>
        </w:tc>
        <w:tc>
          <w:tcPr>
            <w:tcW w:w="1559" w:type="dxa"/>
          </w:tcPr>
          <w:p w:rsidR="00CE426E" w:rsidRPr="00DB6FF6" w:rsidP="009452AD" w14:paraId="31D0A40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Förklaring</w:t>
            </w:r>
          </w:p>
        </w:tc>
        <w:tc>
          <w:tcPr>
            <w:tcW w:w="1560" w:type="dxa"/>
          </w:tcPr>
          <w:p w:rsidR="00CE426E" w:rsidRPr="00DB6FF6" w:rsidP="009452AD" w14:paraId="2C31BA8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Källa</w:t>
            </w:r>
          </w:p>
        </w:tc>
        <w:tc>
          <w:tcPr>
            <w:tcW w:w="1134" w:type="dxa"/>
          </w:tcPr>
          <w:p w:rsidR="00CE426E" w:rsidRPr="00DB6FF6" w:rsidP="009452AD" w14:paraId="0ACD6493" w14:textId="77777777">
            <w:pPr>
              <w:spacing w:line="240" w:lineRule="auto"/>
              <w:rPr>
                <w:b w:val="0"/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Exempel</w:t>
            </w:r>
          </w:p>
        </w:tc>
        <w:tc>
          <w:tcPr>
            <w:tcW w:w="708" w:type="dxa"/>
          </w:tcPr>
          <w:p w:rsidR="00CE426E" w:rsidRPr="00DB6FF6" w:rsidP="009452AD" w14:paraId="0498103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Typ</w:t>
            </w:r>
          </w:p>
        </w:tc>
        <w:tc>
          <w:tcPr>
            <w:tcW w:w="1560" w:type="dxa"/>
          </w:tcPr>
          <w:p w:rsidR="00CE426E" w:rsidRPr="00DB6FF6" w:rsidP="009452AD" w14:paraId="58B35D1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Anmärkning</w:t>
            </w:r>
          </w:p>
        </w:tc>
        <w:tc>
          <w:tcPr>
            <w:tcW w:w="992" w:type="dxa"/>
          </w:tcPr>
          <w:p w:rsidR="00CE426E" w:rsidRPr="00DB6FF6" w:rsidP="009452AD" w14:paraId="7406CA9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Disciplin</w:t>
            </w:r>
          </w:p>
        </w:tc>
        <w:tc>
          <w:tcPr>
            <w:tcW w:w="1134" w:type="dxa"/>
          </w:tcPr>
          <w:p w:rsidR="00CE426E" w:rsidRPr="00DB6FF6" w:rsidP="009452AD" w14:paraId="4395F1A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Skede</w:t>
            </w:r>
          </w:p>
        </w:tc>
      </w:tr>
      <w:tr w14:paraId="0D20D7F9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1E336B5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BSABe</w:t>
            </w:r>
          </w:p>
        </w:tc>
        <w:tc>
          <w:tcPr>
            <w:tcW w:w="1559" w:type="dxa"/>
          </w:tcPr>
          <w:p w:rsidR="00CE426E" w:rsidRPr="00DB6FF6" w:rsidP="009452AD" w14:paraId="35AAA2C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BSAB Element</w:t>
            </w:r>
          </w:p>
        </w:tc>
        <w:tc>
          <w:tcPr>
            <w:tcW w:w="1560" w:type="dxa"/>
          </w:tcPr>
          <w:p w:rsidR="00CE426E" w:rsidRPr="00DB6FF6" w:rsidP="009452AD" w14:paraId="6E339DE2" w14:textId="77777777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DB6FF6">
                <w:rPr>
                  <w:rStyle w:val="Hyperlink"/>
                  <w:sz w:val="18"/>
                  <w:szCs w:val="18"/>
                </w:rPr>
                <w:t>www.bipkoder.se</w:t>
              </w:r>
            </w:hyperlink>
            <w:r w:rsidRPr="00DB6FF6">
              <w:rPr>
                <w:sz w:val="18"/>
                <w:szCs w:val="18"/>
              </w:rPr>
              <w:t>, alternativt Svensk Byggtjänst</w:t>
            </w:r>
          </w:p>
        </w:tc>
        <w:tc>
          <w:tcPr>
            <w:tcW w:w="1134" w:type="dxa"/>
          </w:tcPr>
          <w:p w:rsidR="007431A6" w:rsidRPr="00DB6FF6" w:rsidP="009452AD" w14:paraId="4D3CCF07" w14:textId="588A8F14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57.B</w:t>
            </w:r>
            <w:r w:rsidRPr="00DB6FF6">
              <w:rPr>
                <w:sz w:val="18"/>
                <w:szCs w:val="18"/>
              </w:rPr>
              <w:br/>
            </w:r>
            <w:r w:rsidRPr="00DB6FF6" w:rsidR="00CE426E">
              <w:rPr>
                <w:sz w:val="18"/>
                <w:szCs w:val="18"/>
              </w:rPr>
              <w:t>42.D</w:t>
            </w:r>
            <w:r w:rsidRPr="00DB6FF6" w:rsidR="00CE426E">
              <w:rPr>
                <w:sz w:val="18"/>
                <w:szCs w:val="18"/>
              </w:rPr>
              <w:br/>
              <w:t>42.DE</w:t>
            </w:r>
            <w:r w:rsidRPr="00DB6FF6">
              <w:rPr>
                <w:sz w:val="18"/>
                <w:szCs w:val="18"/>
              </w:rPr>
              <w:br/>
              <w:t>27.C/31</w:t>
            </w:r>
          </w:p>
        </w:tc>
        <w:tc>
          <w:tcPr>
            <w:tcW w:w="708" w:type="dxa"/>
          </w:tcPr>
          <w:p w:rsidR="00CE426E" w:rsidRPr="00DB6FF6" w:rsidP="009452AD" w14:paraId="30DF16FC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</w:tcPr>
          <w:p w:rsidR="00CE426E" w:rsidRPr="00DB6FF6" w:rsidP="009452AD" w14:paraId="79819A69" w14:textId="096959D4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 xml:space="preserve">Kan berikas utifrån BIP kod eller </w:t>
            </w:r>
            <w:r w:rsidR="004F01DF">
              <w:rPr>
                <w:i/>
                <w:iCs/>
                <w:sz w:val="18"/>
                <w:szCs w:val="18"/>
              </w:rPr>
              <w:t xml:space="preserve">detaljerad nivå enligt </w:t>
            </w:r>
            <w:r w:rsidRPr="00DB6FF6">
              <w:rPr>
                <w:i/>
                <w:iCs/>
                <w:sz w:val="18"/>
                <w:szCs w:val="18"/>
              </w:rPr>
              <w:t>Svensk Byggtjänst</w:t>
            </w:r>
            <w:r w:rsidRPr="00DB6FF6">
              <w:rPr>
                <w:i/>
                <w:iCs/>
                <w:sz w:val="18"/>
                <w:szCs w:val="18"/>
              </w:rPr>
              <w:br/>
              <w:t>För installation enbart om det finns eller ger mervärde</w:t>
            </w:r>
          </w:p>
        </w:tc>
        <w:tc>
          <w:tcPr>
            <w:tcW w:w="992" w:type="dxa"/>
          </w:tcPr>
          <w:p w:rsidR="00CE426E" w:rsidRPr="00DB6FF6" w:rsidP="009452AD" w14:paraId="7C0D985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A,K</w:t>
            </w:r>
          </w:p>
          <w:p w:rsidR="00CE426E" w:rsidRPr="00DB6FF6" w:rsidP="009452AD" w14:paraId="3099441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ÖVRIGA</w:t>
            </w:r>
          </w:p>
        </w:tc>
        <w:tc>
          <w:tcPr>
            <w:tcW w:w="1134" w:type="dxa"/>
          </w:tcPr>
          <w:p w:rsidR="00CE426E" w:rsidRPr="00DB6FF6" w:rsidP="009452AD" w14:paraId="02D669D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  <w:p w:rsidR="00CE426E" w:rsidRPr="00DB6FF6" w:rsidP="009452AD" w14:paraId="76A7597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3A311499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400A217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BSABwr</w:t>
            </w:r>
          </w:p>
        </w:tc>
        <w:tc>
          <w:tcPr>
            <w:tcW w:w="1559" w:type="dxa"/>
          </w:tcPr>
          <w:p w:rsidR="00CE426E" w:rsidRPr="00DB6FF6" w:rsidP="009452AD" w14:paraId="5FB3441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BSAB </w:t>
            </w:r>
            <w:r w:rsidRPr="00DB6FF6">
              <w:rPr>
                <w:sz w:val="18"/>
                <w:szCs w:val="18"/>
              </w:rPr>
              <w:t>Work</w:t>
            </w:r>
            <w:r w:rsidRPr="00DB6FF6">
              <w:rPr>
                <w:sz w:val="18"/>
                <w:szCs w:val="18"/>
              </w:rPr>
              <w:t xml:space="preserve"> </w:t>
            </w:r>
            <w:r w:rsidRPr="00DB6FF6">
              <w:rPr>
                <w:sz w:val="18"/>
                <w:szCs w:val="18"/>
              </w:rPr>
              <w:t>Result</w:t>
            </w:r>
          </w:p>
        </w:tc>
        <w:tc>
          <w:tcPr>
            <w:tcW w:w="1560" w:type="dxa"/>
          </w:tcPr>
          <w:p w:rsidR="00CE426E" w:rsidRPr="00DB6FF6" w:rsidP="009452AD" w14:paraId="7B4859CE" w14:textId="77777777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DB6FF6">
                <w:rPr>
                  <w:rStyle w:val="Hyperlink"/>
                  <w:sz w:val="18"/>
                  <w:szCs w:val="18"/>
                </w:rPr>
                <w:t>www.bipkoder.se</w:t>
              </w:r>
            </w:hyperlink>
          </w:p>
        </w:tc>
        <w:tc>
          <w:tcPr>
            <w:tcW w:w="1134" w:type="dxa"/>
          </w:tcPr>
          <w:p w:rsidR="00CE426E" w:rsidRPr="00DB6FF6" w:rsidP="009452AD" w14:paraId="21AA352A" w14:textId="6438212D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PDB.3</w:t>
            </w:r>
          </w:p>
        </w:tc>
        <w:tc>
          <w:tcPr>
            <w:tcW w:w="708" w:type="dxa"/>
          </w:tcPr>
          <w:p w:rsidR="00CE426E" w:rsidRPr="00DB6FF6" w:rsidP="009452AD" w14:paraId="19C65384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</w:tcPr>
          <w:p w:rsidR="00CE426E" w:rsidRPr="00DB6FF6" w:rsidP="009452AD" w14:paraId="687EBED3" w14:textId="1590053E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Kan berikas utifrån BIP kod</w:t>
            </w:r>
            <w:r w:rsidR="00825A5D">
              <w:rPr>
                <w:i/>
                <w:iCs/>
                <w:sz w:val="18"/>
                <w:szCs w:val="18"/>
              </w:rPr>
              <w:t xml:space="preserve"> </w:t>
            </w:r>
            <w:r w:rsidRPr="00DB6FF6">
              <w:rPr>
                <w:i/>
                <w:iCs/>
                <w:sz w:val="18"/>
                <w:szCs w:val="18"/>
              </w:rPr>
              <w:t>Gäller enbart för installation</w:t>
            </w:r>
          </w:p>
        </w:tc>
        <w:tc>
          <w:tcPr>
            <w:tcW w:w="992" w:type="dxa"/>
          </w:tcPr>
          <w:p w:rsidR="00CE426E" w:rsidRPr="00DB6FF6" w:rsidP="009452AD" w14:paraId="616B969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</w:tcPr>
          <w:p w:rsidR="00CE426E" w:rsidRPr="00DB6FF6" w:rsidP="009452AD" w14:paraId="777E0FC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687593B8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07F0056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TypeID</w:t>
            </w:r>
          </w:p>
        </w:tc>
        <w:tc>
          <w:tcPr>
            <w:tcW w:w="1559" w:type="dxa"/>
          </w:tcPr>
          <w:p w:rsidR="00CE426E" w:rsidRPr="00DB6FF6" w:rsidP="009452AD" w14:paraId="1E0D0A4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Beteckning, littera, enligt BIP kod</w:t>
            </w:r>
          </w:p>
        </w:tc>
        <w:tc>
          <w:tcPr>
            <w:tcW w:w="1560" w:type="dxa"/>
          </w:tcPr>
          <w:p w:rsidR="00CE426E" w:rsidRPr="00DB6FF6" w:rsidP="009452AD" w14:paraId="754F296A" w14:textId="77777777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DB6FF6">
                <w:rPr>
                  <w:rStyle w:val="Hyperlink"/>
                  <w:sz w:val="18"/>
                  <w:szCs w:val="18"/>
                </w:rPr>
                <w:t>www.bipkoder.se</w:t>
              </w:r>
            </w:hyperlink>
          </w:p>
        </w:tc>
        <w:tc>
          <w:tcPr>
            <w:tcW w:w="1134" w:type="dxa"/>
          </w:tcPr>
          <w:p w:rsidR="00CE426E" w:rsidRPr="00DB6FF6" w:rsidP="009452AD" w14:paraId="78F4C47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IV1, TD101 (TD1xx samt löpnummer)</w:t>
            </w:r>
          </w:p>
        </w:tc>
        <w:tc>
          <w:tcPr>
            <w:tcW w:w="708" w:type="dxa"/>
          </w:tcPr>
          <w:p w:rsidR="00CE426E" w:rsidRPr="00DB6FF6" w:rsidP="009452AD" w14:paraId="6122C859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</w:tcPr>
          <w:p w:rsidR="00CE426E" w:rsidRPr="00DB6FF6" w:rsidP="009452AD" w14:paraId="0E6CEF8D" w14:textId="064557BF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Produkt-beteckning enligt bipkoder.se</w:t>
            </w:r>
          </w:p>
        </w:tc>
        <w:tc>
          <w:tcPr>
            <w:tcW w:w="992" w:type="dxa"/>
          </w:tcPr>
          <w:p w:rsidR="00CE426E" w:rsidRPr="00DB6FF6" w:rsidP="009452AD" w14:paraId="042EB94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</w:tcPr>
          <w:p w:rsidR="00CE426E" w:rsidRPr="00DB6FF6" w:rsidP="009452AD" w14:paraId="0F87D15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24ACE210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01B0F9C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TypeName</w:t>
            </w:r>
          </w:p>
        </w:tc>
        <w:tc>
          <w:tcPr>
            <w:tcW w:w="1559" w:type="dxa"/>
          </w:tcPr>
          <w:p w:rsidR="00CE426E" w:rsidRPr="00DB6FF6" w:rsidP="009452AD" w14:paraId="7D69F08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Typbeteckning inkl. storlek eller utökad info</w:t>
            </w:r>
          </w:p>
        </w:tc>
        <w:tc>
          <w:tcPr>
            <w:tcW w:w="1560" w:type="dxa"/>
          </w:tcPr>
          <w:p w:rsidR="00CE426E" w:rsidRPr="00DB6FF6" w:rsidP="009452AD" w14:paraId="643E14BC" w14:textId="37F0839F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Enligt </w:t>
            </w:r>
            <w:r w:rsidRPr="00DB6FF6" w:rsidR="008C19D8">
              <w:rPr>
                <w:sz w:val="18"/>
                <w:szCs w:val="18"/>
              </w:rPr>
              <w:t>s</w:t>
            </w:r>
            <w:r w:rsidRPr="00DB6FF6">
              <w:rPr>
                <w:sz w:val="18"/>
                <w:szCs w:val="18"/>
              </w:rPr>
              <w:t>tadsfastigheters TKA alternativt branschpraxis där TKA anvisning saknas</w:t>
            </w:r>
          </w:p>
        </w:tc>
        <w:tc>
          <w:tcPr>
            <w:tcW w:w="1134" w:type="dxa"/>
          </w:tcPr>
          <w:p w:rsidR="00CE426E" w:rsidRPr="00DB6FF6" w:rsidP="009452AD" w14:paraId="3CAE5407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E426E" w:rsidRPr="00DB6FF6" w:rsidP="009452AD" w14:paraId="06DA6152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</w:tcPr>
          <w:p w:rsidR="00CE426E" w:rsidRPr="00DB6FF6" w:rsidP="009452AD" w14:paraId="02D432ED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Relevant förtydligande information</w:t>
            </w:r>
          </w:p>
        </w:tc>
        <w:tc>
          <w:tcPr>
            <w:tcW w:w="992" w:type="dxa"/>
          </w:tcPr>
          <w:p w:rsidR="00CE426E" w:rsidRPr="00DB6FF6" w:rsidP="009452AD" w14:paraId="21B2610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</w:tcPr>
          <w:p w:rsidR="00CE426E" w:rsidRPr="00DB6FF6" w:rsidP="009452AD" w14:paraId="5341F6F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5624E353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1769425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SpaceName</w:t>
            </w:r>
          </w:p>
        </w:tc>
        <w:tc>
          <w:tcPr>
            <w:tcW w:w="1559" w:type="dxa"/>
          </w:tcPr>
          <w:p w:rsidR="00CE426E" w:rsidRPr="00DB6FF6" w:rsidP="009452AD" w14:paraId="3C23359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Rumsnamn</w:t>
            </w:r>
          </w:p>
        </w:tc>
        <w:tc>
          <w:tcPr>
            <w:tcW w:w="1560" w:type="dxa"/>
          </w:tcPr>
          <w:p w:rsidR="00CE426E" w:rsidRPr="00DB6FF6" w:rsidP="009452AD" w14:paraId="2DCA9800" w14:textId="7FB89119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Enligt stadsfastigheters TKA klasskodlista – CC004_001_001_Utrymme alternativt valfri benämning</w:t>
            </w:r>
          </w:p>
        </w:tc>
        <w:tc>
          <w:tcPr>
            <w:tcW w:w="1134" w:type="dxa"/>
          </w:tcPr>
          <w:p w:rsidR="00CE426E" w:rsidRPr="00DB6FF6" w:rsidP="009452AD" w14:paraId="503604C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FÖRRÅD</w:t>
            </w:r>
          </w:p>
        </w:tc>
        <w:tc>
          <w:tcPr>
            <w:tcW w:w="708" w:type="dxa"/>
          </w:tcPr>
          <w:p w:rsidR="00CE426E" w:rsidRPr="00DB6FF6" w:rsidP="009452AD" w14:paraId="43630D48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</w:tcPr>
          <w:p w:rsidR="00CE426E" w:rsidRPr="00DB6FF6" w:rsidP="009452AD" w14:paraId="4A0150B5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Värdet sätts av A</w:t>
            </w:r>
          </w:p>
        </w:tc>
        <w:tc>
          <w:tcPr>
            <w:tcW w:w="992" w:type="dxa"/>
          </w:tcPr>
          <w:p w:rsidR="00CE426E" w:rsidRPr="00DB6FF6" w:rsidP="009452AD" w14:paraId="2F82098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A(Space)</w:t>
            </w:r>
          </w:p>
        </w:tc>
        <w:tc>
          <w:tcPr>
            <w:tcW w:w="1134" w:type="dxa"/>
          </w:tcPr>
          <w:p w:rsidR="00CE426E" w:rsidRPr="00DB6FF6" w:rsidP="009452AD" w14:paraId="2AB3FE0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0A9BAFEA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6031DB5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SpaceType</w:t>
            </w:r>
          </w:p>
        </w:tc>
        <w:tc>
          <w:tcPr>
            <w:tcW w:w="1559" w:type="dxa"/>
          </w:tcPr>
          <w:p w:rsidR="00CE426E" w:rsidRPr="00DB6FF6" w:rsidP="009452AD" w14:paraId="73B9746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Klasskod för rumstyp – Klasskod</w:t>
            </w:r>
          </w:p>
        </w:tc>
        <w:tc>
          <w:tcPr>
            <w:tcW w:w="1560" w:type="dxa"/>
          </w:tcPr>
          <w:p w:rsidR="00CE426E" w:rsidRPr="00DB6FF6" w:rsidP="009452AD" w14:paraId="2CB433D2" w14:textId="494DE76E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Enligt </w:t>
            </w:r>
            <w:r w:rsidRPr="00DB6FF6" w:rsidR="008C19D8">
              <w:rPr>
                <w:sz w:val="18"/>
                <w:szCs w:val="18"/>
              </w:rPr>
              <w:t>s</w:t>
            </w:r>
            <w:r w:rsidRPr="00DB6FF6">
              <w:rPr>
                <w:sz w:val="18"/>
                <w:szCs w:val="18"/>
              </w:rPr>
              <w:t>tadsfastigheters TKA klasskodlista – CC004_001_001_Utrymme</w:t>
            </w:r>
          </w:p>
        </w:tc>
        <w:tc>
          <w:tcPr>
            <w:tcW w:w="1134" w:type="dxa"/>
          </w:tcPr>
          <w:p w:rsidR="00CE426E" w:rsidRPr="00DB6FF6" w:rsidP="009452AD" w14:paraId="1834B80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FRD</w:t>
            </w:r>
          </w:p>
        </w:tc>
        <w:tc>
          <w:tcPr>
            <w:tcW w:w="708" w:type="dxa"/>
          </w:tcPr>
          <w:p w:rsidR="00CE426E" w:rsidRPr="00DB6FF6" w:rsidP="009452AD" w14:paraId="398411D3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</w:tcPr>
          <w:p w:rsidR="00CE426E" w:rsidRPr="00DB6FF6" w:rsidP="009452AD" w14:paraId="1AAC911D" w14:textId="28D9BD0D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 xml:space="preserve">Värdet sätts av </w:t>
            </w:r>
            <w:r w:rsidRPr="00DB6FF6" w:rsidR="00FD043A">
              <w:rPr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:rsidR="00CE426E" w:rsidRPr="00DB6FF6" w:rsidP="009452AD" w14:paraId="6947C79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A(Space)</w:t>
            </w:r>
          </w:p>
        </w:tc>
        <w:tc>
          <w:tcPr>
            <w:tcW w:w="1134" w:type="dxa"/>
          </w:tcPr>
          <w:p w:rsidR="00CE426E" w:rsidRPr="00DB6FF6" w:rsidP="009452AD" w14:paraId="01C2008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0CFF32F8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11B8483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SpaceNumber</w:t>
            </w:r>
          </w:p>
        </w:tc>
        <w:tc>
          <w:tcPr>
            <w:tcW w:w="1559" w:type="dxa"/>
          </w:tcPr>
          <w:p w:rsidR="00CE426E" w:rsidRPr="00DB6FF6" w:rsidP="009452AD" w14:paraId="65B6B31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Rumsnummer</w:t>
            </w:r>
          </w:p>
        </w:tc>
        <w:tc>
          <w:tcPr>
            <w:tcW w:w="1560" w:type="dxa"/>
          </w:tcPr>
          <w:p w:rsidR="00CE426E" w:rsidRPr="00DB6FF6" w:rsidP="009452AD" w14:paraId="2D0183DD" w14:textId="238FEFA9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Enligt </w:t>
            </w:r>
            <w:r w:rsidRPr="00DB6FF6" w:rsidR="008C19D8">
              <w:rPr>
                <w:sz w:val="18"/>
                <w:szCs w:val="18"/>
              </w:rPr>
              <w:t>s</w:t>
            </w:r>
            <w:r w:rsidRPr="00DB6FF6">
              <w:rPr>
                <w:sz w:val="18"/>
                <w:szCs w:val="18"/>
              </w:rPr>
              <w:t>tadsfastigheters TKA</w:t>
            </w:r>
          </w:p>
        </w:tc>
        <w:tc>
          <w:tcPr>
            <w:tcW w:w="1134" w:type="dxa"/>
          </w:tcPr>
          <w:p w:rsidR="00CE426E" w:rsidRPr="00DB6FF6" w:rsidP="009452AD" w14:paraId="2E2C72E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A109</w:t>
            </w:r>
          </w:p>
        </w:tc>
        <w:tc>
          <w:tcPr>
            <w:tcW w:w="708" w:type="dxa"/>
          </w:tcPr>
          <w:p w:rsidR="00CE426E" w:rsidRPr="00DB6FF6" w:rsidP="009452AD" w14:paraId="7A3FE10D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</w:tcPr>
          <w:p w:rsidR="00CE426E" w:rsidRPr="00DB6FF6" w:rsidP="009452AD" w14:paraId="7FA99C37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Värdet sätts av A, importeras av övriga. Startutrymmet för objekt som går genom flera utrymmen anges</w:t>
            </w:r>
          </w:p>
        </w:tc>
        <w:tc>
          <w:tcPr>
            <w:tcW w:w="992" w:type="dxa"/>
          </w:tcPr>
          <w:p w:rsidR="00CE426E" w:rsidRPr="00DB6FF6" w:rsidP="009452AD" w14:paraId="28DAEAC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A(Space)</w:t>
            </w:r>
          </w:p>
          <w:p w:rsidR="00CE426E" w:rsidRPr="00DB6FF6" w:rsidP="009452AD" w14:paraId="716DDDC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ÖVRIGA</w:t>
            </w:r>
          </w:p>
        </w:tc>
        <w:tc>
          <w:tcPr>
            <w:tcW w:w="1134" w:type="dxa"/>
          </w:tcPr>
          <w:p w:rsidR="00CE426E" w:rsidRPr="00DB6FF6" w:rsidP="009452AD" w14:paraId="1EE24DC6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SH,BH</w:t>
            </w:r>
            <w:r w:rsidRPr="00DB6FF6">
              <w:rPr>
                <w:sz w:val="18"/>
                <w:szCs w:val="18"/>
                <w:lang w:val="en-US"/>
              </w:rPr>
              <w:t>,RH</w:t>
            </w:r>
          </w:p>
          <w:p w:rsidR="00CE426E" w:rsidRPr="00DB6FF6" w:rsidP="009452AD" w14:paraId="6ACE722E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BH,RH</w:t>
            </w:r>
          </w:p>
        </w:tc>
      </w:tr>
      <w:tr w14:paraId="3E62E750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35530912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StoreyName</w:t>
            </w:r>
          </w:p>
        </w:tc>
        <w:tc>
          <w:tcPr>
            <w:tcW w:w="1559" w:type="dxa"/>
          </w:tcPr>
          <w:p w:rsidR="00CE426E" w:rsidRPr="00DB6FF6" w:rsidP="009452AD" w14:paraId="4D8FBB20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Våningsplan</w:t>
            </w:r>
          </w:p>
        </w:tc>
        <w:tc>
          <w:tcPr>
            <w:tcW w:w="1560" w:type="dxa"/>
          </w:tcPr>
          <w:p w:rsidR="00CE426E" w:rsidRPr="00DB6FF6" w:rsidP="009452AD" w14:paraId="1E0A8E53" w14:textId="2177023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Enligt</w:t>
            </w:r>
            <w:r w:rsidRPr="00DB6FF6">
              <w:rPr>
                <w:sz w:val="18"/>
                <w:szCs w:val="18"/>
                <w:lang w:val="en-US"/>
              </w:rPr>
              <w:t xml:space="preserve"> </w:t>
            </w:r>
            <w:r w:rsidRPr="00DB6FF6" w:rsidR="008C19D8">
              <w:rPr>
                <w:sz w:val="18"/>
                <w:szCs w:val="18"/>
                <w:lang w:val="en-US"/>
              </w:rPr>
              <w:t>s</w:t>
            </w:r>
            <w:r w:rsidRPr="00DB6FF6">
              <w:rPr>
                <w:sz w:val="18"/>
                <w:szCs w:val="18"/>
                <w:lang w:val="en-US"/>
              </w:rPr>
              <w:t>tadsfastigheters</w:t>
            </w:r>
            <w:r w:rsidRPr="00DB6FF6">
              <w:rPr>
                <w:sz w:val="18"/>
                <w:szCs w:val="18"/>
                <w:lang w:val="en-US"/>
              </w:rPr>
              <w:t xml:space="preserve"> TKA</w:t>
            </w:r>
          </w:p>
        </w:tc>
        <w:tc>
          <w:tcPr>
            <w:tcW w:w="1134" w:type="dxa"/>
          </w:tcPr>
          <w:p w:rsidR="00CE426E" w:rsidRPr="00DB6FF6" w:rsidP="009452AD" w14:paraId="1602B583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PLAN 5</w:t>
            </w:r>
          </w:p>
        </w:tc>
        <w:tc>
          <w:tcPr>
            <w:tcW w:w="708" w:type="dxa"/>
          </w:tcPr>
          <w:p w:rsidR="00CE426E" w:rsidRPr="00DB6FF6" w:rsidP="009452AD" w14:paraId="00FA0E47" w14:textId="77777777">
            <w:pPr>
              <w:spacing w:line="240" w:lineRule="auto"/>
              <w:rPr>
                <w:i/>
                <w:iCs/>
                <w:sz w:val="18"/>
                <w:szCs w:val="18"/>
                <w:lang w:val="en-US"/>
              </w:rPr>
            </w:pPr>
            <w:r w:rsidRPr="00DB6FF6">
              <w:rPr>
                <w:i/>
                <w:iCs/>
                <w:sz w:val="18"/>
                <w:szCs w:val="18"/>
                <w:lang w:val="en-US"/>
              </w:rPr>
              <w:t>Text</w:t>
            </w:r>
          </w:p>
        </w:tc>
        <w:tc>
          <w:tcPr>
            <w:tcW w:w="1560" w:type="dxa"/>
          </w:tcPr>
          <w:p w:rsidR="00CE426E" w:rsidRPr="00DB6FF6" w:rsidP="009452AD" w14:paraId="1402694D" w14:textId="77777777">
            <w:pPr>
              <w:spacing w:line="240" w:lineRule="auto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E426E" w:rsidRPr="00DB6FF6" w:rsidP="009452AD" w14:paraId="3B8E6898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ALLA</w:t>
            </w:r>
          </w:p>
        </w:tc>
        <w:tc>
          <w:tcPr>
            <w:tcW w:w="1134" w:type="dxa"/>
          </w:tcPr>
          <w:p w:rsidR="00CE426E" w:rsidRPr="00DB6FF6" w:rsidP="009452AD" w14:paraId="614F6858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SH,BH</w:t>
            </w:r>
            <w:r w:rsidRPr="00DB6FF6">
              <w:rPr>
                <w:sz w:val="18"/>
                <w:szCs w:val="18"/>
                <w:lang w:val="en-US"/>
              </w:rPr>
              <w:t>,RH</w:t>
            </w:r>
          </w:p>
        </w:tc>
      </w:tr>
      <w:tr w14:paraId="42E72E19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7350BEC0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SystemID</w:t>
            </w:r>
          </w:p>
        </w:tc>
        <w:tc>
          <w:tcPr>
            <w:tcW w:w="1559" w:type="dxa"/>
          </w:tcPr>
          <w:p w:rsidR="00CE426E" w:rsidRPr="00DB6FF6" w:rsidP="009452AD" w14:paraId="7BB2D205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Systembeteckning</w:t>
            </w:r>
          </w:p>
        </w:tc>
        <w:tc>
          <w:tcPr>
            <w:tcW w:w="1560" w:type="dxa"/>
          </w:tcPr>
          <w:p w:rsidR="00CE426E" w:rsidRPr="00DB6FF6" w:rsidP="009452AD" w14:paraId="162FF6D7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hyperlink r:id="rId8" w:history="1">
              <w:r w:rsidRPr="00DB6FF6">
                <w:rPr>
                  <w:rStyle w:val="Hyperlink"/>
                  <w:sz w:val="18"/>
                  <w:szCs w:val="18"/>
                  <w:lang w:val="en-US"/>
                </w:rPr>
                <w:t>www.bipkoder.se</w:t>
              </w:r>
            </w:hyperlink>
          </w:p>
        </w:tc>
        <w:tc>
          <w:tcPr>
            <w:tcW w:w="1134" w:type="dxa"/>
          </w:tcPr>
          <w:p w:rsidR="00CE426E" w:rsidRPr="00DB6FF6" w:rsidP="009452AD" w14:paraId="491D54AC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LB, VS1</w:t>
            </w:r>
          </w:p>
        </w:tc>
        <w:tc>
          <w:tcPr>
            <w:tcW w:w="708" w:type="dxa"/>
          </w:tcPr>
          <w:p w:rsidR="00CE426E" w:rsidRPr="00DB6FF6" w:rsidP="009452AD" w14:paraId="054617AA" w14:textId="77777777">
            <w:pPr>
              <w:spacing w:line="240" w:lineRule="auto"/>
              <w:rPr>
                <w:i/>
                <w:iCs/>
                <w:sz w:val="18"/>
                <w:szCs w:val="18"/>
                <w:lang w:val="en-US"/>
              </w:rPr>
            </w:pPr>
            <w:r w:rsidRPr="00DB6FF6">
              <w:rPr>
                <w:i/>
                <w:iCs/>
                <w:sz w:val="18"/>
                <w:szCs w:val="18"/>
                <w:lang w:val="en-US"/>
              </w:rPr>
              <w:t>Label</w:t>
            </w:r>
          </w:p>
        </w:tc>
        <w:tc>
          <w:tcPr>
            <w:tcW w:w="1560" w:type="dxa"/>
          </w:tcPr>
          <w:p w:rsidR="00CE426E" w:rsidRPr="00DB6FF6" w:rsidP="009452AD" w14:paraId="6D068BAE" w14:textId="77777777">
            <w:pPr>
              <w:spacing w:line="240" w:lineRule="auto"/>
              <w:rPr>
                <w:i/>
                <w:iCs/>
                <w:sz w:val="18"/>
                <w:szCs w:val="18"/>
                <w:lang w:val="en-US"/>
              </w:rPr>
            </w:pPr>
            <w:r w:rsidRPr="00DB6FF6">
              <w:rPr>
                <w:i/>
                <w:iCs/>
                <w:sz w:val="18"/>
                <w:szCs w:val="18"/>
                <w:lang w:val="en-US"/>
              </w:rPr>
              <w:t>Normalt</w:t>
            </w:r>
            <w:r w:rsidRPr="00DB6FF6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B6FF6">
              <w:rPr>
                <w:i/>
                <w:iCs/>
                <w:sz w:val="18"/>
                <w:szCs w:val="18"/>
                <w:lang w:val="en-US"/>
              </w:rPr>
              <w:t>ej</w:t>
            </w:r>
            <w:r w:rsidRPr="00DB6FF6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B6FF6">
              <w:rPr>
                <w:i/>
                <w:iCs/>
                <w:sz w:val="18"/>
                <w:szCs w:val="18"/>
                <w:lang w:val="en-US"/>
              </w:rPr>
              <w:t>A,K</w:t>
            </w:r>
          </w:p>
        </w:tc>
        <w:tc>
          <w:tcPr>
            <w:tcW w:w="992" w:type="dxa"/>
          </w:tcPr>
          <w:p w:rsidR="00CE426E" w:rsidRPr="00DB6FF6" w:rsidP="009452AD" w14:paraId="2F297185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ALLA</w:t>
            </w:r>
          </w:p>
        </w:tc>
        <w:tc>
          <w:tcPr>
            <w:tcW w:w="1134" w:type="dxa"/>
          </w:tcPr>
          <w:p w:rsidR="00CE426E" w:rsidRPr="00DB6FF6" w:rsidP="009452AD" w14:paraId="63F4D6F4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SH,BH</w:t>
            </w:r>
            <w:r w:rsidRPr="00DB6FF6">
              <w:rPr>
                <w:sz w:val="18"/>
                <w:szCs w:val="18"/>
                <w:lang w:val="en-US"/>
              </w:rPr>
              <w:t>,RH</w:t>
            </w:r>
          </w:p>
        </w:tc>
      </w:tr>
      <w:tr w14:paraId="5F5A4B4C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39E05EA8" w14:textId="77777777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DB6FF6">
              <w:rPr>
                <w:sz w:val="18"/>
                <w:szCs w:val="18"/>
                <w:lang w:val="en-US"/>
              </w:rPr>
              <w:t>Stadsfast_SystemID</w:t>
            </w:r>
          </w:p>
        </w:tc>
        <w:tc>
          <w:tcPr>
            <w:tcW w:w="1559" w:type="dxa"/>
          </w:tcPr>
          <w:p w:rsidR="00CE426E" w:rsidRPr="00DB6FF6" w:rsidP="009452AD" w14:paraId="6F9C2A3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Unikt ID på system och/eller märksträng</w:t>
            </w:r>
          </w:p>
        </w:tc>
        <w:tc>
          <w:tcPr>
            <w:tcW w:w="1560" w:type="dxa"/>
          </w:tcPr>
          <w:p w:rsidR="00CE426E" w:rsidRPr="00DB6FF6" w:rsidP="009452AD" w14:paraId="550D9D36" w14:textId="3D28AF5F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Enligt </w:t>
            </w:r>
            <w:r w:rsidRPr="00DB6FF6" w:rsidR="008C19D8">
              <w:rPr>
                <w:sz w:val="18"/>
                <w:szCs w:val="18"/>
              </w:rPr>
              <w:t>s</w:t>
            </w:r>
            <w:r w:rsidRPr="00DB6FF6">
              <w:rPr>
                <w:sz w:val="18"/>
                <w:szCs w:val="18"/>
              </w:rPr>
              <w:t>tadsfastigheters TKA (Se respektive TKA för märkning)</w:t>
            </w:r>
          </w:p>
        </w:tc>
        <w:tc>
          <w:tcPr>
            <w:tcW w:w="1134" w:type="dxa"/>
          </w:tcPr>
          <w:p w:rsidR="00CE426E" w:rsidRPr="00DB6FF6" w:rsidP="009452AD" w14:paraId="0654F0D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102400-01</w:t>
            </w:r>
            <w:r w:rsidRPr="00DB6FF6">
              <w:rPr>
                <w:sz w:val="18"/>
                <w:szCs w:val="18"/>
              </w:rPr>
              <w:t>-VP01</w:t>
            </w:r>
          </w:p>
        </w:tc>
        <w:tc>
          <w:tcPr>
            <w:tcW w:w="708" w:type="dxa"/>
          </w:tcPr>
          <w:p w:rsidR="00CE426E" w:rsidRPr="00DB6FF6" w:rsidP="009452AD" w14:paraId="03A93CBC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</w:tcPr>
          <w:p w:rsidR="00CE426E" w:rsidRPr="00DB6FF6" w:rsidP="009452AD" w14:paraId="0E8BA1BC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 xml:space="preserve">Normalt ej </w:t>
            </w:r>
            <w:r w:rsidRPr="00DB6FF6">
              <w:rPr>
                <w:i/>
                <w:iCs/>
                <w:sz w:val="18"/>
                <w:szCs w:val="18"/>
              </w:rPr>
              <w:t>A,K</w:t>
            </w:r>
          </w:p>
        </w:tc>
        <w:tc>
          <w:tcPr>
            <w:tcW w:w="992" w:type="dxa"/>
          </w:tcPr>
          <w:p w:rsidR="00CE426E" w:rsidRPr="00DB6FF6" w:rsidP="009452AD" w14:paraId="1DC86DE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</w:tcPr>
          <w:p w:rsidR="00CE426E" w:rsidRPr="00DB6FF6" w:rsidP="009452AD" w14:paraId="2D2E2BF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21B1DBD4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260779E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SystemName</w:t>
            </w:r>
          </w:p>
        </w:tc>
        <w:tc>
          <w:tcPr>
            <w:tcW w:w="1559" w:type="dxa"/>
          </w:tcPr>
          <w:p w:rsidR="00CE426E" w:rsidRPr="00DB6FF6" w:rsidP="009452AD" w14:paraId="07DC5DD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Systemnamn</w:t>
            </w:r>
          </w:p>
        </w:tc>
        <w:tc>
          <w:tcPr>
            <w:tcW w:w="1560" w:type="dxa"/>
          </w:tcPr>
          <w:p w:rsidR="00CE426E" w:rsidRPr="00DB6FF6" w:rsidP="009452AD" w14:paraId="2C0919E3" w14:textId="77777777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DB6FF6">
                <w:rPr>
                  <w:rStyle w:val="Hyperlink"/>
                  <w:sz w:val="18"/>
                  <w:szCs w:val="18"/>
                </w:rPr>
                <w:t>www.bipkoder.se</w:t>
              </w:r>
            </w:hyperlink>
          </w:p>
        </w:tc>
        <w:tc>
          <w:tcPr>
            <w:tcW w:w="1134" w:type="dxa"/>
          </w:tcPr>
          <w:p w:rsidR="00CE426E" w:rsidRPr="00DB6FF6" w:rsidP="009452AD" w14:paraId="7432DAF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Tappvatten</w:t>
            </w:r>
          </w:p>
        </w:tc>
        <w:tc>
          <w:tcPr>
            <w:tcW w:w="708" w:type="dxa"/>
          </w:tcPr>
          <w:p w:rsidR="00CE426E" w:rsidRPr="00DB6FF6" w:rsidP="009452AD" w14:paraId="5E06930A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</w:tcPr>
          <w:p w:rsidR="00CE426E" w:rsidRPr="00DB6FF6" w:rsidP="009452AD" w14:paraId="3D43BCBA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 xml:space="preserve">Normalt ej </w:t>
            </w:r>
            <w:r w:rsidRPr="00DB6FF6">
              <w:rPr>
                <w:i/>
                <w:iCs/>
                <w:sz w:val="18"/>
                <w:szCs w:val="18"/>
              </w:rPr>
              <w:t>A,K</w:t>
            </w:r>
          </w:p>
        </w:tc>
        <w:tc>
          <w:tcPr>
            <w:tcW w:w="992" w:type="dxa"/>
          </w:tcPr>
          <w:p w:rsidR="00CE426E" w:rsidRPr="00DB6FF6" w:rsidP="009452AD" w14:paraId="6AABFA1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</w:tcPr>
          <w:p w:rsidR="00CE426E" w:rsidRPr="00DB6FF6" w:rsidP="009452AD" w14:paraId="62A6525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40B91FC5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3F4B100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ObjectID</w:t>
            </w:r>
          </w:p>
        </w:tc>
        <w:tc>
          <w:tcPr>
            <w:tcW w:w="1559" w:type="dxa"/>
          </w:tcPr>
          <w:p w:rsidR="00CE426E" w:rsidRPr="00DB6FF6" w:rsidP="009452AD" w14:paraId="3DB2EFB4" w14:textId="42A493A3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Unikt ID på komponenter och/eller som märksträng</w:t>
            </w:r>
            <w:r w:rsidRPr="00DB6FF6" w:rsidR="00553478">
              <w:rPr>
                <w:sz w:val="18"/>
                <w:szCs w:val="18"/>
              </w:rPr>
              <w:t xml:space="preserve">, kan användas som littera i undantag </w:t>
            </w:r>
            <w:r w:rsidRPr="00DB6FF6" w:rsidR="00553478">
              <w:rPr>
                <w:sz w:val="18"/>
                <w:szCs w:val="18"/>
              </w:rPr>
              <w:t>t ex</w:t>
            </w:r>
            <w:r w:rsidRPr="00DB6FF6" w:rsidR="00553478">
              <w:rPr>
                <w:sz w:val="18"/>
                <w:szCs w:val="18"/>
              </w:rPr>
              <w:t xml:space="preserve"> VVS, SRÖ</w:t>
            </w:r>
          </w:p>
        </w:tc>
        <w:tc>
          <w:tcPr>
            <w:tcW w:w="1560" w:type="dxa"/>
          </w:tcPr>
          <w:p w:rsidR="00CE426E" w:rsidRPr="00DB6FF6" w:rsidP="009452AD" w14:paraId="14A29C58" w14:textId="180936FE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Enligt </w:t>
            </w:r>
            <w:r w:rsidRPr="00DB6FF6" w:rsidR="008C19D8">
              <w:rPr>
                <w:sz w:val="18"/>
                <w:szCs w:val="18"/>
              </w:rPr>
              <w:t>s</w:t>
            </w:r>
            <w:r w:rsidRPr="00DB6FF6">
              <w:rPr>
                <w:sz w:val="18"/>
                <w:szCs w:val="18"/>
              </w:rPr>
              <w:t>tadsfastigheters TKA (Se respektive TKA för märkning)</w:t>
            </w:r>
          </w:p>
        </w:tc>
        <w:tc>
          <w:tcPr>
            <w:tcW w:w="1134" w:type="dxa"/>
          </w:tcPr>
          <w:p w:rsidR="00CE426E" w:rsidRPr="00DB6FF6" w:rsidP="009452AD" w14:paraId="3D54882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VP01-GT10, LB03-FF1</w:t>
            </w:r>
          </w:p>
        </w:tc>
        <w:tc>
          <w:tcPr>
            <w:tcW w:w="708" w:type="dxa"/>
          </w:tcPr>
          <w:p w:rsidR="00CE426E" w:rsidRPr="00DB6FF6" w:rsidP="009452AD" w14:paraId="6EF906A1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:rsidR="00CE426E" w:rsidRPr="00DB6FF6" w:rsidP="009452AD" w14:paraId="628037FC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 xml:space="preserve">Normalt ej </w:t>
            </w:r>
            <w:r w:rsidRPr="00DB6FF6">
              <w:rPr>
                <w:i/>
                <w:iCs/>
                <w:sz w:val="18"/>
                <w:szCs w:val="18"/>
              </w:rPr>
              <w:t>A,K</w:t>
            </w:r>
          </w:p>
        </w:tc>
        <w:tc>
          <w:tcPr>
            <w:tcW w:w="992" w:type="dxa"/>
          </w:tcPr>
          <w:p w:rsidR="00CE426E" w:rsidRPr="00DB6FF6" w:rsidP="009452AD" w14:paraId="6BF0B52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</w:tcPr>
          <w:p w:rsidR="00CE426E" w:rsidRPr="00DB6FF6" w:rsidP="009452AD" w14:paraId="0C62ADF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BH,RH</w:t>
            </w:r>
          </w:p>
        </w:tc>
      </w:tr>
      <w:tr w14:paraId="14EB25AC" w14:textId="77777777" w:rsidTr="00A643D6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  <w:tcBorders>
              <w:bottom w:val="single" w:sz="4" w:space="0" w:color="auto"/>
            </w:tcBorders>
          </w:tcPr>
          <w:p w:rsidR="00CE426E" w:rsidRPr="00DB6FF6" w:rsidP="009452AD" w14:paraId="1E55082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FireRating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426E" w:rsidRPr="00DB6FF6" w:rsidP="009452AD" w14:paraId="3F2576C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Brandklass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426E" w:rsidRPr="00DB6FF6" w:rsidP="009452AD" w14:paraId="1B49E717" w14:textId="77777777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DB6FF6">
                <w:rPr>
                  <w:rStyle w:val="Hyperlink"/>
                  <w:sz w:val="18"/>
                  <w:szCs w:val="18"/>
                </w:rPr>
                <w:t>www.bipkoder.se</w:t>
              </w:r>
            </w:hyperlink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426E" w:rsidRPr="00DB6FF6" w:rsidP="009452AD" w14:paraId="7D33256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Ei60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E426E" w:rsidRPr="00DB6FF6" w:rsidP="009452AD" w14:paraId="2E30097D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426E" w:rsidRPr="00DB6FF6" w:rsidP="009452AD" w14:paraId="03E8C520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426E" w:rsidRPr="00DB6FF6" w:rsidP="009452AD" w14:paraId="13DEFF6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426E" w:rsidRPr="00DB6FF6" w:rsidP="009452AD" w14:paraId="6CF883F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BH,RH</w:t>
            </w:r>
          </w:p>
        </w:tc>
      </w:tr>
      <w:tr w14:paraId="55B4AAF4" w14:textId="77777777" w:rsidTr="00A643D6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CE426E" w:rsidRPr="00DB6FF6" w:rsidP="009452AD" w14:paraId="1C10FF0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ArticleNumber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E426E" w:rsidRPr="00DB6FF6" w:rsidP="009452AD" w14:paraId="53150E6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Artikelnummer, </w:t>
            </w:r>
            <w:r w:rsidRPr="00DB6FF6">
              <w:rPr>
                <w:sz w:val="18"/>
                <w:szCs w:val="18"/>
              </w:rPr>
              <w:t>t.ex.</w:t>
            </w:r>
            <w:r w:rsidRPr="00DB6FF6">
              <w:rPr>
                <w:sz w:val="18"/>
                <w:szCs w:val="18"/>
              </w:rPr>
              <w:t xml:space="preserve"> RSK eller e-nummer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69D580B8" w14:textId="77777777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DB6FF6">
                <w:rPr>
                  <w:rStyle w:val="Hyperlink"/>
                  <w:sz w:val="18"/>
                  <w:szCs w:val="18"/>
                </w:rPr>
                <w:t>www.bipkoder.se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3EB7F8B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682 46 84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CE426E" w:rsidRPr="00DB6FF6" w:rsidP="009452AD" w14:paraId="32CE926D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39D42DAC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 xml:space="preserve">Normalt ej </w:t>
            </w:r>
            <w:r w:rsidRPr="00DB6FF6">
              <w:rPr>
                <w:i/>
                <w:iCs/>
                <w:sz w:val="18"/>
                <w:szCs w:val="18"/>
              </w:rPr>
              <w:t>A,K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E426E" w:rsidRPr="00DB6FF6" w:rsidP="009452AD" w14:paraId="1BE903A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553E64F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RH</w:t>
            </w:r>
          </w:p>
        </w:tc>
      </w:tr>
      <w:tr w14:paraId="2E8274E4" w14:textId="77777777" w:rsidTr="00A643D6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CE426E" w:rsidRPr="00DB6FF6" w:rsidP="009452AD" w14:paraId="0F0F2E3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GlobalTradeItemNumber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E426E" w:rsidRPr="00DB6FF6" w:rsidP="009452AD" w14:paraId="546C596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GTIN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5BADCBEF" w14:textId="77777777">
            <w:pPr>
              <w:spacing w:line="240" w:lineRule="auto"/>
              <w:rPr>
                <w:sz w:val="18"/>
                <w:szCs w:val="18"/>
              </w:rPr>
            </w:pPr>
            <w:hyperlink r:id="rId9" w:history="1">
              <w:r w:rsidRPr="00DB6FF6">
                <w:rPr>
                  <w:rStyle w:val="Hyperlink"/>
                  <w:sz w:val="18"/>
                  <w:szCs w:val="18"/>
                </w:rPr>
                <w:t>www.gs1.se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357566AB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CE426E" w:rsidRPr="00DB6FF6" w:rsidP="009452AD" w14:paraId="73F0759A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6ADC79B9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GS1-artikelnummer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E426E" w:rsidRPr="00DB6FF6" w:rsidP="009452AD" w14:paraId="273693E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73D431A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RH</w:t>
            </w:r>
          </w:p>
        </w:tc>
      </w:tr>
      <w:tr w14:paraId="263FAA39" w14:textId="77777777" w:rsidTr="00A643D6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  <w:tcBorders>
              <w:bottom w:val="single" w:sz="4" w:space="0" w:color="auto"/>
            </w:tcBorders>
          </w:tcPr>
          <w:p w:rsidR="00CE426E" w:rsidRPr="00DB6FF6" w:rsidP="009452AD" w14:paraId="5DCB2DC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StatusConstruction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426E" w:rsidRPr="00DB6FF6" w:rsidP="009452AD" w14:paraId="56A770FF" w14:textId="4BBB6896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Status byggdelar, gäller för att fånga återbruksobjekt</w:t>
            </w:r>
            <w:r w:rsidRPr="00DB6FF6" w:rsidR="001B29AE">
              <w:rPr>
                <w:sz w:val="18"/>
                <w:szCs w:val="18"/>
              </w:rPr>
              <w:t>, sätts till befintligt vid relation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426E" w:rsidRPr="00DB6FF6" w:rsidP="009452AD" w14:paraId="70A6DAB3" w14:textId="77777777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DB6FF6">
                <w:rPr>
                  <w:rStyle w:val="Hyperlink"/>
                  <w:sz w:val="18"/>
                  <w:szCs w:val="18"/>
                </w:rPr>
                <w:t>www.bipkoder.se</w:t>
              </w:r>
            </w:hyperlink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426E" w:rsidRPr="00DB6FF6" w:rsidP="009452AD" w14:paraId="4C20ECB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Nytt, </w:t>
            </w:r>
            <w:r w:rsidRPr="00DB6FF6">
              <w:rPr>
                <w:sz w:val="18"/>
                <w:szCs w:val="18"/>
              </w:rPr>
              <w:t>Bef</w:t>
            </w:r>
            <w:r w:rsidRPr="00DB6FF6">
              <w:rPr>
                <w:sz w:val="18"/>
                <w:szCs w:val="18"/>
              </w:rPr>
              <w:t>, Flytt, Åter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E426E" w:rsidRPr="00DB6FF6" w:rsidP="009452AD" w14:paraId="26268466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426E" w:rsidRPr="00DB6FF6" w:rsidP="009452AD" w14:paraId="2EB1F4F4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Nytt = Nytt</w:t>
            </w:r>
            <w:r w:rsidRPr="00DB6FF6">
              <w:rPr>
                <w:i/>
                <w:iCs/>
                <w:sz w:val="18"/>
                <w:szCs w:val="18"/>
              </w:rPr>
              <w:br/>
            </w:r>
            <w:r w:rsidRPr="00DB6FF6">
              <w:rPr>
                <w:i/>
                <w:iCs/>
                <w:sz w:val="18"/>
                <w:szCs w:val="18"/>
              </w:rPr>
              <w:t>Bef</w:t>
            </w:r>
            <w:r w:rsidRPr="00DB6FF6">
              <w:rPr>
                <w:i/>
                <w:iCs/>
                <w:sz w:val="18"/>
                <w:szCs w:val="18"/>
              </w:rPr>
              <w:t xml:space="preserve"> = Befintligt</w:t>
            </w:r>
            <w:r w:rsidRPr="00DB6FF6">
              <w:rPr>
                <w:i/>
                <w:iCs/>
                <w:sz w:val="18"/>
                <w:szCs w:val="18"/>
              </w:rPr>
              <w:br/>
              <w:t>Flytt = Återbruk inom byggnaden</w:t>
            </w:r>
            <w:r w:rsidRPr="00DB6FF6">
              <w:rPr>
                <w:i/>
                <w:iCs/>
                <w:sz w:val="18"/>
                <w:szCs w:val="18"/>
              </w:rPr>
              <w:br/>
              <w:t>Åter = Återbruk till / från annan plats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426E" w:rsidRPr="00DB6FF6" w:rsidP="009452AD" w14:paraId="7C0EFB7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426E" w:rsidRPr="00DB6FF6" w:rsidP="009452AD" w14:paraId="65D1373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45CEAF0E" w14:textId="77777777" w:rsidTr="00A643D6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CE426E" w:rsidRPr="00DB6FF6" w:rsidP="009452AD" w14:paraId="7372087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Occupancy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E426E" w:rsidRPr="00DB6FF6" w:rsidP="009452AD" w14:paraId="78BCEE6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Brukare/hyresgäst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03124EB8" w14:textId="56BA129C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Enligt </w:t>
            </w:r>
            <w:r w:rsidRPr="00DB6FF6" w:rsidR="00B012A4">
              <w:rPr>
                <w:sz w:val="18"/>
                <w:szCs w:val="18"/>
              </w:rPr>
              <w:t>s</w:t>
            </w:r>
            <w:r w:rsidRPr="00DB6FF6">
              <w:rPr>
                <w:sz w:val="18"/>
                <w:szCs w:val="18"/>
              </w:rPr>
              <w:t>tadsfastigheters fastighetssystem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70629AF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CE426E" w:rsidRPr="00DB6FF6" w:rsidP="009452AD" w14:paraId="11E009CB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Label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5AE4784D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När olika utrymmen ska tillhöra olika brukare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E426E" w:rsidRPr="00DB6FF6" w:rsidP="009452AD" w14:paraId="09E80DB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A(Space)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26632D5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RH</w:t>
            </w:r>
          </w:p>
        </w:tc>
      </w:tr>
      <w:tr w14:paraId="4F70533D" w14:textId="77777777" w:rsidTr="00A643D6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CE426E" w:rsidRPr="00DB6FF6" w:rsidP="009452AD" w14:paraId="251E872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BPD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E426E" w:rsidRPr="00DB6FF6" w:rsidP="009452AD" w14:paraId="1F32A4B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ID Byggvaru-bedömning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74E54B34" w14:textId="77777777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DB6FF6">
                <w:rPr>
                  <w:rStyle w:val="Hyperlink"/>
                  <w:sz w:val="18"/>
                  <w:szCs w:val="18"/>
                </w:rPr>
                <w:t>www.bipkoder.se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1B83047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CE426E" w:rsidRPr="00DB6FF6" w:rsidP="009452AD" w14:paraId="0C4F7618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5F722BEB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Kod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E426E" w:rsidRPr="00DB6FF6" w:rsidP="009452AD" w14:paraId="3A0BAED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6D401B9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6192CD2C" w14:textId="77777777" w:rsidTr="00A643D6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CE426E" w:rsidRPr="00DB6FF6" w:rsidP="009452AD" w14:paraId="2336391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BPDStatus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E426E" w:rsidRPr="00DB6FF6" w:rsidP="009452AD" w14:paraId="7238A00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Status för BPD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015F7493" w14:textId="77777777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DB6FF6">
                <w:rPr>
                  <w:rStyle w:val="Hyperlink"/>
                  <w:sz w:val="18"/>
                  <w:szCs w:val="18"/>
                </w:rPr>
                <w:t>www.bipkoder.se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4607EB0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Röd, gul, grön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CE426E" w:rsidRPr="00DB6FF6" w:rsidP="009452AD" w14:paraId="38CFDA76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18FCB64A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E426E" w:rsidRPr="00DB6FF6" w:rsidP="009452AD" w14:paraId="31E9EB0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75EB5E6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772C3171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57D5ECC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SiteFMGUID</w:t>
            </w:r>
          </w:p>
        </w:tc>
        <w:tc>
          <w:tcPr>
            <w:tcW w:w="1559" w:type="dxa"/>
          </w:tcPr>
          <w:p w:rsidR="00CE426E" w:rsidRPr="00DB6FF6" w:rsidP="009452AD" w14:paraId="44E92EF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Förvaltningsobjekt</w:t>
            </w:r>
          </w:p>
        </w:tc>
        <w:tc>
          <w:tcPr>
            <w:tcW w:w="1560" w:type="dxa"/>
          </w:tcPr>
          <w:p w:rsidR="00CE426E" w:rsidRPr="00DB6FF6" w:rsidP="009452AD" w14:paraId="40BB74B3" w14:textId="3C2B1411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Enligt </w:t>
            </w:r>
            <w:r w:rsidRPr="00DB6FF6" w:rsidR="00B012A4">
              <w:rPr>
                <w:sz w:val="18"/>
                <w:szCs w:val="18"/>
              </w:rPr>
              <w:t>s</w:t>
            </w:r>
            <w:r w:rsidRPr="00DB6FF6">
              <w:rPr>
                <w:sz w:val="18"/>
                <w:szCs w:val="18"/>
              </w:rPr>
              <w:t>tadsfastigheters fastighetssystem</w:t>
            </w:r>
          </w:p>
        </w:tc>
        <w:tc>
          <w:tcPr>
            <w:tcW w:w="1134" w:type="dxa"/>
          </w:tcPr>
          <w:p w:rsidR="00CE426E" w:rsidRPr="00DB6FF6" w:rsidP="009452AD" w14:paraId="7278CEF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E426E" w:rsidRPr="00DB6FF6" w:rsidP="009452AD" w14:paraId="1FA9C98E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:rsidR="00CE426E" w:rsidRPr="00DB6FF6" w:rsidP="009452AD" w14:paraId="4FA619FC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Erhålles från beställaren vid projektstart</w:t>
            </w:r>
          </w:p>
        </w:tc>
        <w:tc>
          <w:tcPr>
            <w:tcW w:w="992" w:type="dxa"/>
          </w:tcPr>
          <w:p w:rsidR="00CE426E" w:rsidRPr="00DB6FF6" w:rsidP="009452AD" w14:paraId="5451879B" w14:textId="64C9BC6F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</w:tcPr>
          <w:p w:rsidR="00CE426E" w:rsidRPr="00DB6FF6" w:rsidP="009452AD" w14:paraId="7043E16E" w14:textId="00E92C72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RH</w:t>
            </w:r>
          </w:p>
        </w:tc>
      </w:tr>
      <w:tr w14:paraId="0A83C676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7571BF3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BuildingFMGUID</w:t>
            </w:r>
          </w:p>
        </w:tc>
        <w:tc>
          <w:tcPr>
            <w:tcW w:w="1559" w:type="dxa"/>
          </w:tcPr>
          <w:p w:rsidR="00CE426E" w:rsidRPr="00DB6FF6" w:rsidP="009452AD" w14:paraId="27C2D63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Byggnad</w:t>
            </w:r>
          </w:p>
        </w:tc>
        <w:tc>
          <w:tcPr>
            <w:tcW w:w="1560" w:type="dxa"/>
          </w:tcPr>
          <w:p w:rsidR="00CE426E" w:rsidRPr="00DB6FF6" w:rsidP="009452AD" w14:paraId="789FC47A" w14:textId="2E356616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Enligt </w:t>
            </w:r>
            <w:r w:rsidRPr="00DB6FF6" w:rsidR="00B012A4">
              <w:rPr>
                <w:sz w:val="18"/>
                <w:szCs w:val="18"/>
              </w:rPr>
              <w:t>s</w:t>
            </w:r>
            <w:r w:rsidRPr="00DB6FF6">
              <w:rPr>
                <w:sz w:val="18"/>
                <w:szCs w:val="18"/>
              </w:rPr>
              <w:t>tadsfastigheters fastighetssystem</w:t>
            </w:r>
          </w:p>
        </w:tc>
        <w:tc>
          <w:tcPr>
            <w:tcW w:w="1134" w:type="dxa"/>
          </w:tcPr>
          <w:p w:rsidR="00CE426E" w:rsidRPr="00DB6FF6" w:rsidP="009452AD" w14:paraId="244182B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E426E" w:rsidRPr="00DB6FF6" w:rsidP="009452AD" w14:paraId="004187C6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:rsidR="00CE426E" w:rsidRPr="00DB6FF6" w:rsidP="009452AD" w14:paraId="6D0254C0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Erhålles från beställaren vid projektstart</w:t>
            </w:r>
          </w:p>
        </w:tc>
        <w:tc>
          <w:tcPr>
            <w:tcW w:w="992" w:type="dxa"/>
          </w:tcPr>
          <w:p w:rsidR="00CE426E" w:rsidRPr="00DB6FF6" w:rsidP="009452AD" w14:paraId="23636497" w14:textId="3C820AFF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</w:tcPr>
          <w:p w:rsidR="00CE426E" w:rsidRPr="00DB6FF6" w:rsidP="009452AD" w14:paraId="009FB8DE" w14:textId="5368A51B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RH</w:t>
            </w:r>
          </w:p>
        </w:tc>
      </w:tr>
      <w:tr w14:paraId="070B9BED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7C615DF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BuildingStoreyFMGUID</w:t>
            </w:r>
          </w:p>
        </w:tc>
        <w:tc>
          <w:tcPr>
            <w:tcW w:w="1559" w:type="dxa"/>
          </w:tcPr>
          <w:p w:rsidR="00CE426E" w:rsidRPr="00DB6FF6" w:rsidP="009452AD" w14:paraId="3E5F459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Våningsplan</w:t>
            </w:r>
          </w:p>
        </w:tc>
        <w:tc>
          <w:tcPr>
            <w:tcW w:w="1560" w:type="dxa"/>
          </w:tcPr>
          <w:p w:rsidR="00CE426E" w:rsidRPr="00DB6FF6" w:rsidP="009452AD" w14:paraId="67FE1E41" w14:textId="2228368C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Enligt </w:t>
            </w:r>
            <w:r w:rsidRPr="00DB6FF6" w:rsidR="00B012A4">
              <w:rPr>
                <w:sz w:val="18"/>
                <w:szCs w:val="18"/>
              </w:rPr>
              <w:t>s</w:t>
            </w:r>
            <w:r w:rsidRPr="00DB6FF6">
              <w:rPr>
                <w:sz w:val="18"/>
                <w:szCs w:val="18"/>
              </w:rPr>
              <w:t>tadsfastigheters fastighetssystem</w:t>
            </w:r>
          </w:p>
        </w:tc>
        <w:tc>
          <w:tcPr>
            <w:tcW w:w="1134" w:type="dxa"/>
          </w:tcPr>
          <w:p w:rsidR="00CE426E" w:rsidRPr="00DB6FF6" w:rsidP="009452AD" w14:paraId="1ADB806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E426E" w:rsidRPr="00DB6FF6" w:rsidP="009452AD" w14:paraId="71D8B7C4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:rsidR="00CE426E" w:rsidRPr="00DB6FF6" w:rsidP="009452AD" w14:paraId="220ED2B1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Erhålles från beställaren vid projektstart</w:t>
            </w:r>
          </w:p>
        </w:tc>
        <w:tc>
          <w:tcPr>
            <w:tcW w:w="992" w:type="dxa"/>
          </w:tcPr>
          <w:p w:rsidR="00CE426E" w:rsidRPr="00DB6FF6" w:rsidP="009452AD" w14:paraId="280035CB" w14:textId="4A40C570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</w:tcPr>
          <w:p w:rsidR="00CE426E" w:rsidRPr="00DB6FF6" w:rsidP="009452AD" w14:paraId="7E9DCE98" w14:textId="19D890B3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RH</w:t>
            </w:r>
          </w:p>
        </w:tc>
      </w:tr>
      <w:tr w14:paraId="09FCD6A0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63698C9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FMGUID</w:t>
            </w:r>
          </w:p>
        </w:tc>
        <w:tc>
          <w:tcPr>
            <w:tcW w:w="1559" w:type="dxa"/>
          </w:tcPr>
          <w:p w:rsidR="00CE426E" w:rsidRPr="00DB6FF6" w:rsidP="009452AD" w14:paraId="63427CB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Objekt</w:t>
            </w:r>
          </w:p>
        </w:tc>
        <w:tc>
          <w:tcPr>
            <w:tcW w:w="1560" w:type="dxa"/>
          </w:tcPr>
          <w:p w:rsidR="00CE426E" w:rsidRPr="00DB6FF6" w:rsidP="009452AD" w14:paraId="08B7D48C" w14:textId="439CD9C4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Enligt </w:t>
            </w:r>
            <w:r w:rsidRPr="00DB6FF6" w:rsidR="00B012A4">
              <w:rPr>
                <w:sz w:val="18"/>
                <w:szCs w:val="18"/>
              </w:rPr>
              <w:t>s</w:t>
            </w:r>
            <w:r w:rsidRPr="00DB6FF6">
              <w:rPr>
                <w:sz w:val="18"/>
                <w:szCs w:val="18"/>
              </w:rPr>
              <w:t>tadsfastigheters fastighetssystem</w:t>
            </w:r>
          </w:p>
        </w:tc>
        <w:tc>
          <w:tcPr>
            <w:tcW w:w="1134" w:type="dxa"/>
          </w:tcPr>
          <w:p w:rsidR="00CE426E" w:rsidRPr="00DB6FF6" w:rsidP="009452AD" w14:paraId="0F61C4B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E426E" w:rsidRPr="00DB6FF6" w:rsidP="009452AD" w14:paraId="34C39F3B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:rsidR="00CE426E" w:rsidRPr="00DB6FF6" w:rsidP="009452AD" w14:paraId="4FC0679C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 xml:space="preserve">Befintlig GUID för </w:t>
            </w:r>
            <w:r w:rsidRPr="00DB6FF6">
              <w:rPr>
                <w:i/>
                <w:iCs/>
                <w:sz w:val="18"/>
                <w:szCs w:val="18"/>
              </w:rPr>
              <w:t>t.ex.</w:t>
            </w:r>
            <w:r w:rsidRPr="00DB6FF6">
              <w:rPr>
                <w:i/>
                <w:iCs/>
                <w:sz w:val="18"/>
                <w:szCs w:val="18"/>
              </w:rPr>
              <w:t xml:space="preserve"> rum, komponent, alt. ny GUID från projekt vid nyproduktion</w:t>
            </w:r>
          </w:p>
        </w:tc>
        <w:tc>
          <w:tcPr>
            <w:tcW w:w="992" w:type="dxa"/>
          </w:tcPr>
          <w:p w:rsidR="00CE426E" w:rsidRPr="00DB6FF6" w:rsidP="009452AD" w14:paraId="2353A8F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  <w:p w:rsidR="00CE426E" w:rsidRPr="00DB6FF6" w:rsidP="009452AD" w14:paraId="5B859E5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A(Space)</w:t>
            </w:r>
          </w:p>
        </w:tc>
        <w:tc>
          <w:tcPr>
            <w:tcW w:w="1134" w:type="dxa"/>
          </w:tcPr>
          <w:p w:rsidR="00CE426E" w:rsidRPr="00DB6FF6" w:rsidP="009452AD" w14:paraId="30173EB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RH</w:t>
            </w:r>
          </w:p>
          <w:p w:rsidR="00CE426E" w:rsidRPr="00DB6FF6" w:rsidP="009452AD" w14:paraId="06CD387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RH</w:t>
            </w:r>
          </w:p>
        </w:tc>
      </w:tr>
      <w:tr w14:paraId="14931268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43C268F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Stadsfast_ApartmentNumber</w:t>
            </w:r>
          </w:p>
        </w:tc>
        <w:tc>
          <w:tcPr>
            <w:tcW w:w="1559" w:type="dxa"/>
          </w:tcPr>
          <w:p w:rsidR="00CE426E" w:rsidRPr="00DB6FF6" w:rsidP="009452AD" w14:paraId="1442292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Lägenhetsnummer</w:t>
            </w:r>
          </w:p>
        </w:tc>
        <w:tc>
          <w:tcPr>
            <w:tcW w:w="1560" w:type="dxa"/>
          </w:tcPr>
          <w:p w:rsidR="00CE426E" w:rsidRPr="00DB6FF6" w:rsidP="009452AD" w14:paraId="4931409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Enligt Stadsfastigheters TKA</w:t>
            </w:r>
          </w:p>
        </w:tc>
        <w:tc>
          <w:tcPr>
            <w:tcW w:w="1134" w:type="dxa"/>
          </w:tcPr>
          <w:p w:rsidR="00CE426E" w:rsidRPr="00DB6FF6" w:rsidP="009452AD" w14:paraId="0188AE8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1007</w:t>
            </w:r>
          </w:p>
        </w:tc>
        <w:tc>
          <w:tcPr>
            <w:tcW w:w="708" w:type="dxa"/>
          </w:tcPr>
          <w:p w:rsidR="00CE426E" w:rsidRPr="00DB6FF6" w:rsidP="009452AD" w14:paraId="739BAB82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Text</w:t>
            </w:r>
          </w:p>
        </w:tc>
        <w:tc>
          <w:tcPr>
            <w:tcW w:w="1560" w:type="dxa"/>
          </w:tcPr>
          <w:p w:rsidR="00CE426E" w:rsidRPr="00DB6FF6" w:rsidP="009452AD" w14:paraId="360F84DA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Värdet sätts av A</w:t>
            </w:r>
          </w:p>
        </w:tc>
        <w:tc>
          <w:tcPr>
            <w:tcW w:w="992" w:type="dxa"/>
          </w:tcPr>
          <w:p w:rsidR="00CE426E" w:rsidRPr="00DB6FF6" w:rsidP="009452AD" w14:paraId="0C68707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A(Space)</w:t>
            </w:r>
          </w:p>
        </w:tc>
        <w:tc>
          <w:tcPr>
            <w:tcW w:w="1134" w:type="dxa"/>
          </w:tcPr>
          <w:p w:rsidR="00CE426E" w:rsidRPr="00DB6FF6" w:rsidP="009452AD" w14:paraId="1DB06EB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RH</w:t>
            </w:r>
          </w:p>
        </w:tc>
      </w:tr>
      <w:tr w14:paraId="5C2838BA" w14:textId="77777777" w:rsidTr="00A643D6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CE426E" w:rsidRPr="00DB6FF6" w:rsidP="009452AD" w14:paraId="1067AC6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Stadsfast_EPD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E426E" w:rsidRPr="00DB6FF6" w:rsidP="009452AD" w14:paraId="744CB1E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ID </w:t>
            </w:r>
            <w:r w:rsidRPr="00DB6FF6">
              <w:rPr>
                <w:sz w:val="18"/>
                <w:szCs w:val="18"/>
              </w:rPr>
              <w:t>Miljövaru</w:t>
            </w:r>
            <w:r w:rsidRPr="00DB6FF6">
              <w:rPr>
                <w:sz w:val="18"/>
                <w:szCs w:val="18"/>
              </w:rPr>
              <w:t>-deklaration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3D5181EC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7AF20B9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CE426E" w:rsidRPr="00DB6FF6" w:rsidP="009452AD" w14:paraId="32B32C98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CE426E" w:rsidRPr="00DB6FF6" w:rsidP="009452AD" w14:paraId="1EC29890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Kod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E426E" w:rsidRPr="00DB6FF6" w:rsidP="009452AD" w14:paraId="2A63A1E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ALLA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E426E" w:rsidRPr="00DB6FF6" w:rsidP="009452AD" w14:paraId="4B461F3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SH,BH</w:t>
            </w:r>
            <w:r w:rsidRPr="00DB6FF6">
              <w:rPr>
                <w:sz w:val="18"/>
                <w:szCs w:val="18"/>
              </w:rPr>
              <w:t>,RH</w:t>
            </w:r>
          </w:p>
        </w:tc>
      </w:tr>
      <w:tr w14:paraId="002AE5D4" w14:textId="77777777" w:rsidTr="00DD075E">
        <w:tblPrEx>
          <w:tblW w:w="10774" w:type="dxa"/>
          <w:tblInd w:w="-856" w:type="dxa"/>
          <w:tblLayout w:type="fixed"/>
          <w:tblLook w:val="04A0"/>
        </w:tblPrEx>
        <w:trPr>
          <w:trHeight w:val="284"/>
        </w:trPr>
        <w:tc>
          <w:tcPr>
            <w:tcW w:w="2127" w:type="dxa"/>
          </w:tcPr>
          <w:p w:rsidR="00CE426E" w:rsidRPr="00DB6FF6" w:rsidP="009452AD" w14:paraId="4E74417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Stadsfast_Atemp</w:t>
            </w:r>
          </w:p>
        </w:tc>
        <w:tc>
          <w:tcPr>
            <w:tcW w:w="1559" w:type="dxa"/>
          </w:tcPr>
          <w:p w:rsidR="00CE426E" w:rsidRPr="00DB6FF6" w:rsidP="009452AD" w14:paraId="5D011C9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Tempererat </w:t>
            </w:r>
            <w:r w:rsidRPr="00DB6FF6">
              <w:rPr>
                <w:sz w:val="18"/>
                <w:szCs w:val="18"/>
              </w:rPr>
              <w:t>utrymme &gt;</w:t>
            </w:r>
            <w:r w:rsidRPr="00DB6FF6">
              <w:rPr>
                <w:sz w:val="18"/>
                <w:szCs w:val="18"/>
              </w:rPr>
              <w:t xml:space="preserve"> 10°C</w:t>
            </w:r>
          </w:p>
        </w:tc>
        <w:tc>
          <w:tcPr>
            <w:tcW w:w="1560" w:type="dxa"/>
          </w:tcPr>
          <w:p w:rsidR="00CE426E" w:rsidRPr="00DB6FF6" w:rsidP="009452AD" w14:paraId="0EB2D84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E426E" w:rsidRPr="00DB6FF6" w:rsidP="009452AD" w14:paraId="7E20B6B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JA / NEJ</w:t>
            </w:r>
          </w:p>
        </w:tc>
        <w:tc>
          <w:tcPr>
            <w:tcW w:w="708" w:type="dxa"/>
          </w:tcPr>
          <w:p w:rsidR="00CE426E" w:rsidRPr="00DB6FF6" w:rsidP="009452AD" w14:paraId="480EAC40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DB6FF6">
              <w:rPr>
                <w:i/>
                <w:iCs/>
                <w:sz w:val="18"/>
                <w:szCs w:val="18"/>
              </w:rPr>
              <w:t>Text</w:t>
            </w:r>
          </w:p>
        </w:tc>
        <w:tc>
          <w:tcPr>
            <w:tcW w:w="1560" w:type="dxa"/>
          </w:tcPr>
          <w:p w:rsidR="00CE426E" w:rsidRPr="00DB6FF6" w:rsidP="009452AD" w14:paraId="75F2F361" w14:textId="77777777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CE426E" w:rsidRPr="00DB6FF6" w:rsidP="009452AD" w14:paraId="046FD22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A(Space)</w:t>
            </w:r>
          </w:p>
        </w:tc>
        <w:tc>
          <w:tcPr>
            <w:tcW w:w="1134" w:type="dxa"/>
          </w:tcPr>
          <w:p w:rsidR="00CE426E" w:rsidRPr="00DB6FF6" w:rsidP="009452AD" w14:paraId="50DE6DE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RH</w:t>
            </w:r>
          </w:p>
        </w:tc>
      </w:tr>
    </w:tbl>
    <w:p w:rsidR="000223AE" w:rsidRPr="00DB6FF6" w:rsidP="000223AE" w14:paraId="438A8A46" w14:textId="25D12D28">
      <w:pPr>
        <w:pStyle w:val="Heading3"/>
      </w:pPr>
      <w:bookmarkStart w:id="23" w:name="_Toc256000018"/>
      <w:r w:rsidRPr="00DB6FF6">
        <w:t>3.3.3.</w:t>
      </w:r>
      <w:r w:rsidRPr="00DB6FF6" w:rsidR="0050573A">
        <w:t xml:space="preserve"> </w:t>
      </w:r>
      <w:r w:rsidRPr="00DB6FF6">
        <w:t>Gränsdragningslistor</w:t>
      </w:r>
      <w:bookmarkEnd w:id="23"/>
    </w:p>
    <w:p w:rsidR="000223AE" w:rsidRPr="00DB6FF6" w:rsidP="006F511C" w14:paraId="477D8E5B" w14:textId="4AF1A9A0">
      <w:r w:rsidRPr="00DB6FF6">
        <w:t>Gränsdragningslistor upprättas vid behov.</w:t>
      </w:r>
    </w:p>
    <w:p w:rsidR="000223AE" w:rsidRPr="00DB6FF6" w:rsidP="000223AE" w14:paraId="27878434" w14:textId="0DC36AB2">
      <w:pPr>
        <w:pStyle w:val="Heading3"/>
      </w:pPr>
      <w:bookmarkStart w:id="24" w:name="_Toc256000019"/>
      <w:r w:rsidRPr="00DB6FF6">
        <w:t>3.3.4.</w:t>
      </w:r>
      <w:r w:rsidRPr="00DB6FF6" w:rsidR="0050573A">
        <w:t xml:space="preserve"> </w:t>
      </w:r>
      <w:r w:rsidRPr="00DB6FF6">
        <w:t>Redovisningsnivå på 3D-objekt</w:t>
      </w:r>
      <w:bookmarkEnd w:id="24"/>
    </w:p>
    <w:p w:rsidR="000223AE" w:rsidRPr="00DB6FF6" w:rsidP="000223AE" w14:paraId="693DF8A6" w14:textId="14E78D45">
      <w:r w:rsidRPr="00DB6FF6">
        <w:t>Tabell redovisar minsta redovisning av 3D-objekt per disciplin om inget annat anges.</w:t>
      </w:r>
    </w:p>
    <w:tbl>
      <w:tblPr>
        <w:tblStyle w:val="TableGrid"/>
        <w:tblW w:w="9923" w:type="dxa"/>
        <w:tblInd w:w="-5" w:type="dxa"/>
        <w:tblLayout w:type="fixed"/>
        <w:tblLook w:val="04A0"/>
      </w:tblPr>
      <w:tblGrid>
        <w:gridCol w:w="2395"/>
        <w:gridCol w:w="583"/>
        <w:gridCol w:w="567"/>
        <w:gridCol w:w="567"/>
        <w:gridCol w:w="567"/>
        <w:gridCol w:w="5244"/>
      </w:tblGrid>
      <w:tr w14:paraId="03A75A39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tcBorders>
              <w:bottom w:val="single" w:sz="4" w:space="0" w:color="auto"/>
            </w:tcBorders>
          </w:tcPr>
          <w:p w:rsidR="000223AE" w:rsidRPr="00DB6FF6" w:rsidP="009452AD" w14:paraId="70D99A8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Disciplin</w:t>
            </w:r>
          </w:p>
        </w:tc>
        <w:tc>
          <w:tcPr>
            <w:tcW w:w="2284" w:type="dxa"/>
            <w:gridSpan w:val="4"/>
            <w:tcBorders>
              <w:bottom w:val="single" w:sz="4" w:space="0" w:color="auto"/>
            </w:tcBorders>
          </w:tcPr>
          <w:p w:rsidR="000223AE" w:rsidRPr="00DB6FF6" w:rsidP="009452AD" w14:paraId="670A406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Skede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223AE" w:rsidRPr="00DB6FF6" w:rsidP="009452AD" w14:paraId="0F567A8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Kommentar</w:t>
            </w:r>
          </w:p>
        </w:tc>
      </w:tr>
      <w:tr w14:paraId="651233F0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shd w:val="clear" w:color="auto" w:fill="D9D9D9" w:themeFill="background1" w:themeFillShade="D9"/>
          </w:tcPr>
          <w:p w:rsidR="000223AE" w:rsidRPr="00DB6FF6" w:rsidP="009452AD" w14:paraId="463CF3A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:rsidR="000223AE" w:rsidRPr="00DB6FF6" w:rsidP="009452AD" w14:paraId="2B5B46C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67B7DBB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13760DD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32FE010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RH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0223AE" w:rsidRPr="00DB6FF6" w:rsidP="009452AD" w14:paraId="557ADA36" w14:textId="1AD7F6F9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TD = Tidiga skeden</w:t>
            </w:r>
            <w:r w:rsidRPr="00DB6FF6" w:rsidR="00A643D6">
              <w:rPr>
                <w:sz w:val="18"/>
                <w:szCs w:val="18"/>
              </w:rPr>
              <w:br/>
            </w:r>
            <w:r w:rsidRPr="00DB6FF6">
              <w:rPr>
                <w:sz w:val="18"/>
                <w:szCs w:val="18"/>
              </w:rPr>
              <w:t>SH = Systemhandlingsskede</w:t>
            </w:r>
            <w:r w:rsidRPr="00DB6FF6">
              <w:rPr>
                <w:sz w:val="18"/>
                <w:szCs w:val="18"/>
              </w:rPr>
              <w:br/>
              <w:t>BH = Bygghandlingsskede</w:t>
            </w:r>
            <w:r w:rsidRPr="00DB6FF6">
              <w:rPr>
                <w:sz w:val="18"/>
                <w:szCs w:val="18"/>
              </w:rPr>
              <w:br/>
              <w:t>RH = Relationshandlingsskede</w:t>
            </w:r>
          </w:p>
        </w:tc>
      </w:tr>
      <w:tr w14:paraId="3656CC16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shd w:val="clear" w:color="auto" w:fill="D9D9D9" w:themeFill="background1" w:themeFillShade="D9"/>
          </w:tcPr>
          <w:p w:rsidR="000223AE" w:rsidRPr="00DB6FF6" w:rsidP="009452AD" w14:paraId="065F74BA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DB6FF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83" w:type="dxa"/>
            <w:shd w:val="clear" w:color="auto" w:fill="D9D9D9" w:themeFill="background1" w:themeFillShade="D9"/>
          </w:tcPr>
          <w:p w:rsidR="000223AE" w:rsidRPr="00DB6FF6" w:rsidP="009452AD" w14:paraId="170DC4B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063F417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43C0696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479833B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D9D9D9" w:themeFill="background1" w:themeFillShade="D9"/>
          </w:tcPr>
          <w:p w:rsidR="000223AE" w:rsidRPr="00DB6FF6" w:rsidP="009452AD" w14:paraId="3505B0A7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5FCA8BC1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3AE0448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Ytterväggar</w:t>
            </w:r>
          </w:p>
        </w:tc>
        <w:tc>
          <w:tcPr>
            <w:tcW w:w="583" w:type="dxa"/>
          </w:tcPr>
          <w:p w:rsidR="000223AE" w:rsidRPr="00DB6FF6" w:rsidP="009452AD" w14:paraId="48B1D56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954622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547340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7A509E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1178BBD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Erhålles från / samordnas med K</w:t>
            </w:r>
          </w:p>
        </w:tc>
      </w:tr>
      <w:tr w14:paraId="08BE52E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78605FD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Utvändiga vägg- och yttertakskompletteringar </w:t>
            </w:r>
          </w:p>
        </w:tc>
        <w:tc>
          <w:tcPr>
            <w:tcW w:w="583" w:type="dxa"/>
          </w:tcPr>
          <w:p w:rsidR="000223AE" w:rsidRPr="00DB6FF6" w:rsidP="009452AD" w14:paraId="244A07E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71D534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B108D0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4FF354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5DAB1E8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44BE1259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087EE3B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Innerväggar</w:t>
            </w:r>
          </w:p>
        </w:tc>
        <w:tc>
          <w:tcPr>
            <w:tcW w:w="583" w:type="dxa"/>
          </w:tcPr>
          <w:p w:rsidR="000223AE" w:rsidRPr="00DB6FF6" w:rsidP="009452AD" w14:paraId="06F3037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3D84B6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BD1E5E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E6E3BF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36004E0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Bärande delar erhålles från K</w:t>
            </w:r>
          </w:p>
        </w:tc>
      </w:tr>
      <w:tr w14:paraId="74604183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4AD2B5D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Rum/zoner</w:t>
            </w:r>
          </w:p>
        </w:tc>
        <w:tc>
          <w:tcPr>
            <w:tcW w:w="583" w:type="dxa"/>
          </w:tcPr>
          <w:p w:rsidR="000223AE" w:rsidRPr="00DB6FF6" w:rsidP="009452AD" w14:paraId="1096432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6F9B37C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0B712B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A55355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31ED36E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4C17D53A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BBE39A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Yttertak</w:t>
            </w:r>
          </w:p>
        </w:tc>
        <w:tc>
          <w:tcPr>
            <w:tcW w:w="583" w:type="dxa"/>
          </w:tcPr>
          <w:p w:rsidR="000223AE" w:rsidRPr="00DB6FF6" w:rsidP="009452AD" w14:paraId="3BB56C7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A0FEE8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03F435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607D35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5544D12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Erhålles från / samordnas med K</w:t>
            </w:r>
          </w:p>
        </w:tc>
      </w:tr>
      <w:tr w14:paraId="6823A48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495BDDA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Innertak</w:t>
            </w:r>
          </w:p>
        </w:tc>
        <w:tc>
          <w:tcPr>
            <w:tcW w:w="583" w:type="dxa"/>
          </w:tcPr>
          <w:p w:rsidR="000223AE" w:rsidRPr="00DB6FF6" w:rsidP="009452AD" w14:paraId="6453F3E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03C0349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7FAE589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E8ACEC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0E2CCF9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7D8D42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3A6B810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Pelare</w:t>
            </w:r>
          </w:p>
        </w:tc>
        <w:tc>
          <w:tcPr>
            <w:tcW w:w="583" w:type="dxa"/>
          </w:tcPr>
          <w:p w:rsidR="000223AE" w:rsidRPr="00DB6FF6" w:rsidP="009452AD" w14:paraId="49417C9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7054F27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5E76C2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A2C8CE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3A263C0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Erhålles från / samordnas med K. Gäller synliga pelare</w:t>
            </w:r>
          </w:p>
        </w:tc>
      </w:tr>
      <w:tr w14:paraId="4ED333ED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044F6AD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Bjälklag inklusive grund och förstärkningar</w:t>
            </w:r>
          </w:p>
        </w:tc>
        <w:tc>
          <w:tcPr>
            <w:tcW w:w="583" w:type="dxa"/>
          </w:tcPr>
          <w:p w:rsidR="000223AE" w:rsidRPr="00DB6FF6" w:rsidP="009452AD" w14:paraId="75C31E1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9670E1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1951E6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0BCA4F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50119D7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Erhålles från / samordnas med K</w:t>
            </w:r>
          </w:p>
        </w:tc>
      </w:tr>
      <w:tr w14:paraId="6F3E66C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77BE67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Håltagningar &gt;50mm</w:t>
            </w:r>
          </w:p>
        </w:tc>
        <w:tc>
          <w:tcPr>
            <w:tcW w:w="583" w:type="dxa"/>
          </w:tcPr>
          <w:p w:rsidR="000223AE" w:rsidRPr="00DB6FF6" w:rsidP="009452AD" w14:paraId="07441A47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5AB0C32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4A3A785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0279A0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A4C615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Underlag håltagningar erhålles från respektive disciplin</w:t>
            </w:r>
          </w:p>
        </w:tc>
      </w:tr>
      <w:tr w14:paraId="4CAB9733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47F9878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Dörrar/Portar/luckor</w:t>
            </w:r>
          </w:p>
        </w:tc>
        <w:tc>
          <w:tcPr>
            <w:tcW w:w="583" w:type="dxa"/>
          </w:tcPr>
          <w:p w:rsidR="000223AE" w:rsidRPr="00DB6FF6" w:rsidP="009452AD" w14:paraId="4AD2335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D07975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746F56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841147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23BAB48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Undantag dörrar till kylrum och frysrum</w:t>
            </w:r>
          </w:p>
        </w:tc>
      </w:tr>
      <w:tr w14:paraId="64BE0818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6DD44D4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Fönster</w:t>
            </w:r>
          </w:p>
        </w:tc>
        <w:tc>
          <w:tcPr>
            <w:tcW w:w="583" w:type="dxa"/>
          </w:tcPr>
          <w:p w:rsidR="000223AE" w:rsidRPr="00DB6FF6" w:rsidP="009452AD" w14:paraId="04A671A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062855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EA2D9A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8850DE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137403A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194FF6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6949716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Partier</w:t>
            </w:r>
          </w:p>
        </w:tc>
        <w:tc>
          <w:tcPr>
            <w:tcW w:w="583" w:type="dxa"/>
          </w:tcPr>
          <w:p w:rsidR="000223AE" w:rsidRPr="00DB6FF6" w:rsidP="009452AD" w14:paraId="4190AA2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5DD62C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924463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FA75DF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52CD85DB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287F60C6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3C16A18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Trappor</w:t>
            </w:r>
          </w:p>
        </w:tc>
        <w:tc>
          <w:tcPr>
            <w:tcW w:w="583" w:type="dxa"/>
          </w:tcPr>
          <w:p w:rsidR="000223AE" w:rsidRPr="00DB6FF6" w:rsidP="009452AD" w14:paraId="4B40929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74461B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5650EB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0F2FBB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34AE946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Bärande delar erhålles från K</w:t>
            </w:r>
          </w:p>
        </w:tc>
      </w:tr>
      <w:tr w14:paraId="6C93ACD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39B0585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Trappräcken</w:t>
            </w:r>
          </w:p>
        </w:tc>
        <w:tc>
          <w:tcPr>
            <w:tcW w:w="583" w:type="dxa"/>
          </w:tcPr>
          <w:p w:rsidR="000223AE" w:rsidRPr="00DB6FF6" w:rsidP="009452AD" w14:paraId="3D3A7F6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835DB2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5240C2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2F3107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61CC102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0B0FD19F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785A685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Hissar</w:t>
            </w:r>
          </w:p>
        </w:tc>
        <w:tc>
          <w:tcPr>
            <w:tcW w:w="583" w:type="dxa"/>
          </w:tcPr>
          <w:p w:rsidR="000223AE" w:rsidRPr="00DB6FF6" w:rsidP="009452AD" w14:paraId="3F614F9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1336E4B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BF1154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ACAF62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7510A9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Bärande delar erhålles från K</w:t>
            </w:r>
          </w:p>
        </w:tc>
      </w:tr>
      <w:tr w14:paraId="5163786D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78E96BE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Plattor / Balkongplattor</w:t>
            </w:r>
          </w:p>
        </w:tc>
        <w:tc>
          <w:tcPr>
            <w:tcW w:w="583" w:type="dxa"/>
          </w:tcPr>
          <w:p w:rsidR="000223AE" w:rsidRPr="00DB6FF6" w:rsidP="009452AD" w14:paraId="2DDE083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9ECEFF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1BF422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159C76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5C44AB1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Erhålles från / samordnas med K</w:t>
            </w:r>
          </w:p>
        </w:tc>
      </w:tr>
      <w:tr w14:paraId="0508FE6A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DB6C6B" w:rsidRPr="00DB6FF6" w:rsidP="00DB6C6B" w14:paraId="7E55BB35" w14:textId="50EBD85B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Balkongräcken</w:t>
            </w:r>
          </w:p>
        </w:tc>
        <w:tc>
          <w:tcPr>
            <w:tcW w:w="583" w:type="dxa"/>
          </w:tcPr>
          <w:p w:rsidR="00DB6C6B" w:rsidRPr="00DB6FF6" w:rsidP="00DB6C6B" w14:paraId="39FBED7F" w14:textId="02D7FA85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DB6C6B" w:rsidRPr="00DB6FF6" w:rsidP="00DB6C6B" w14:paraId="10D2E3C0" w14:textId="32B2838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DB6C6B" w:rsidRPr="00DB6FF6" w:rsidP="00DB6C6B" w14:paraId="05780296" w14:textId="056CA944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DB6C6B" w:rsidRPr="00DB6FF6" w:rsidP="00DB6C6B" w14:paraId="6807F30E" w14:textId="34A64A4E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DB6C6B" w:rsidRPr="00DB6FF6" w:rsidP="00DB6C6B" w14:paraId="140453A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499DC88F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DB6C6B" w:rsidRPr="00DB6FF6" w:rsidP="00DB6C6B" w14:paraId="7EB67904" w14:textId="6A7D5971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Fast inredning</w:t>
            </w:r>
          </w:p>
        </w:tc>
        <w:tc>
          <w:tcPr>
            <w:tcW w:w="583" w:type="dxa"/>
          </w:tcPr>
          <w:p w:rsidR="00DB6C6B" w:rsidRPr="00DB6FF6" w:rsidP="00DB6C6B" w14:paraId="394D9CAB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C6B" w:rsidRPr="00DB6FF6" w:rsidP="00DB6C6B" w14:paraId="71801CAB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C6B" w:rsidRPr="00DB6FF6" w:rsidP="00DB6C6B" w14:paraId="5AD8B013" w14:textId="65DD2C59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DB6C6B" w:rsidRPr="00DB6FF6" w:rsidP="00DB6C6B" w14:paraId="45E7AEBB" w14:textId="70FB4C8A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DB6C6B" w:rsidRPr="00DB6FF6" w:rsidP="00DB6C6B" w14:paraId="6427100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77B54FCE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DB6C6B" w:rsidRPr="00DB6FF6" w:rsidP="00DB6C6B" w14:paraId="1CE36784" w14:textId="73B42DC9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Lös inredning</w:t>
            </w:r>
          </w:p>
        </w:tc>
        <w:tc>
          <w:tcPr>
            <w:tcW w:w="583" w:type="dxa"/>
          </w:tcPr>
          <w:p w:rsidR="00DB6C6B" w:rsidRPr="00DB6FF6" w:rsidP="00DB6C6B" w14:paraId="5B0705B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C6B" w:rsidRPr="00DB6FF6" w:rsidP="00DB6C6B" w14:paraId="3774659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C6B" w:rsidRPr="00DB6FF6" w:rsidP="00DB6C6B" w14:paraId="0769958B" w14:textId="624D6856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DB6C6B" w:rsidRPr="00DB6FF6" w:rsidP="00DB6C6B" w14:paraId="789AA080" w14:textId="4EA88FDF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DB6C6B" w:rsidRPr="00DB6FF6" w:rsidP="00DB6C6B" w14:paraId="5F0C58B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25D3888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DB6C6B" w:rsidRPr="00DB6FF6" w:rsidP="00DB6C6B" w14:paraId="3FF847B6" w14:textId="33A435AE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Schakt</w:t>
            </w:r>
          </w:p>
        </w:tc>
        <w:tc>
          <w:tcPr>
            <w:tcW w:w="583" w:type="dxa"/>
          </w:tcPr>
          <w:p w:rsidR="00DB6C6B" w:rsidRPr="00DB6FF6" w:rsidP="00DB6C6B" w14:paraId="32E3E4B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C6B" w:rsidRPr="00DB6FF6" w:rsidP="00DB6C6B" w14:paraId="6BCAF568" w14:textId="3DAC1B9E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DB6C6B" w:rsidRPr="00DB6FF6" w:rsidP="00DB6C6B" w14:paraId="6435934F" w14:textId="0EAC5A36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DB6C6B" w:rsidRPr="00DB6FF6" w:rsidP="00DB6C6B" w14:paraId="766139B4" w14:textId="050D8CFB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DB6C6B" w:rsidRPr="00DB6FF6" w:rsidP="00DB6C6B" w14:paraId="0AEF9FD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0C396798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DB6C6B" w:rsidRPr="00DB6FF6" w:rsidP="00DB6C6B" w14:paraId="7B9255B0" w14:textId="73E637F8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Ytskikt</w:t>
            </w:r>
          </w:p>
        </w:tc>
        <w:tc>
          <w:tcPr>
            <w:tcW w:w="583" w:type="dxa"/>
          </w:tcPr>
          <w:p w:rsidR="00DB6C6B" w:rsidRPr="00DB6FF6" w:rsidP="00DB6C6B" w14:paraId="37EE46D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C6B" w:rsidRPr="00DB6FF6" w:rsidP="00DB6C6B" w14:paraId="4B2049F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C6B" w:rsidRPr="00DB6FF6" w:rsidP="00DB6C6B" w14:paraId="30C395B4" w14:textId="61FE2D89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DB6C6B" w:rsidRPr="00DB6FF6" w:rsidP="00DB6C6B" w14:paraId="5A52DA9A" w14:textId="6F25D821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DB6C6B" w:rsidRPr="00DB6FF6" w:rsidP="00DB6C6B" w14:paraId="37993956" w14:textId="19E15164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Kan utgöra lager inom annat objekt</w:t>
            </w:r>
          </w:p>
        </w:tc>
      </w:tr>
      <w:tr w14:paraId="43072F58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DB6C6B" w:rsidRPr="00DB6FF6" w:rsidP="00DB6C6B" w14:paraId="6FC872E4" w14:textId="73FC364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Tvättställ, toalettstolar</w:t>
            </w:r>
          </w:p>
        </w:tc>
        <w:tc>
          <w:tcPr>
            <w:tcW w:w="583" w:type="dxa"/>
          </w:tcPr>
          <w:p w:rsidR="00DB6C6B" w:rsidRPr="00DB6FF6" w:rsidP="00DB6C6B" w14:paraId="77EC8FE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C6B" w:rsidRPr="00DB6FF6" w:rsidP="00DB6C6B" w14:paraId="495AAE72" w14:textId="2DBB308A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DB6C6B" w:rsidRPr="00DB6FF6" w:rsidP="00DB6C6B" w14:paraId="36E33789" w14:textId="0141E398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DB6C6B" w:rsidRPr="00DB6FF6" w:rsidP="00DB6C6B" w14:paraId="45D660BB" w14:textId="57C5004E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DB6C6B" w:rsidRPr="00DB6FF6" w:rsidP="00DB6C6B" w14:paraId="4C49B73B" w14:textId="3BA9921E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Erhålles från / samordnas med R</w:t>
            </w:r>
          </w:p>
        </w:tc>
      </w:tr>
      <w:tr w14:paraId="277DAF06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tcBorders>
              <w:bottom w:val="single" w:sz="4" w:space="0" w:color="auto"/>
            </w:tcBorders>
          </w:tcPr>
          <w:p w:rsidR="000223AE" w:rsidRPr="00DB6FF6" w:rsidP="009452AD" w14:paraId="700FD1D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0223AE" w:rsidRPr="00DB6FF6" w:rsidP="009452AD" w14:paraId="29F2736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554152B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460E0CD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240F8B5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223AE" w:rsidRPr="00DB6FF6" w:rsidP="009452AD" w14:paraId="03607BE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C65CE33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shd w:val="clear" w:color="auto" w:fill="D9D9D9" w:themeFill="background1" w:themeFillShade="D9"/>
          </w:tcPr>
          <w:p w:rsidR="000223AE" w:rsidRPr="00DB6FF6" w:rsidP="009452AD" w14:paraId="1BB040D0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DB6FF6"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583" w:type="dxa"/>
            <w:shd w:val="clear" w:color="auto" w:fill="D9D9D9" w:themeFill="background1" w:themeFillShade="D9"/>
          </w:tcPr>
          <w:p w:rsidR="000223AE" w:rsidRPr="00DB6FF6" w:rsidP="009452AD" w14:paraId="53B337EA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1D74E95F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2929A16D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3D22AA1D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D9D9D9" w:themeFill="background1" w:themeFillShade="D9"/>
          </w:tcPr>
          <w:p w:rsidR="000223AE" w:rsidRPr="00DB6FF6" w:rsidP="009452AD" w14:paraId="75E4FA5E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38C9A83F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8A463A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Pelare</w:t>
            </w:r>
          </w:p>
        </w:tc>
        <w:tc>
          <w:tcPr>
            <w:tcW w:w="583" w:type="dxa"/>
          </w:tcPr>
          <w:p w:rsidR="000223AE" w:rsidRPr="00DB6FF6" w:rsidP="009452AD" w14:paraId="758FD18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2965723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3DCA4D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2ACB0A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2602141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FA043F9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B48565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Balkar</w:t>
            </w:r>
          </w:p>
        </w:tc>
        <w:tc>
          <w:tcPr>
            <w:tcW w:w="583" w:type="dxa"/>
          </w:tcPr>
          <w:p w:rsidR="000223AE" w:rsidRPr="00DB6FF6" w:rsidP="009452AD" w14:paraId="1124750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EAAADA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4D532F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211104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13A9AEB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CD91523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725C88B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Stag</w:t>
            </w:r>
          </w:p>
        </w:tc>
        <w:tc>
          <w:tcPr>
            <w:tcW w:w="583" w:type="dxa"/>
          </w:tcPr>
          <w:p w:rsidR="000223AE" w:rsidRPr="00DB6FF6" w:rsidP="009452AD" w14:paraId="62F5A5A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04DFE08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BB5D9D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A71C59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69B5570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402C9A9E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5F0CDF3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Bärande väggar</w:t>
            </w:r>
          </w:p>
        </w:tc>
        <w:tc>
          <w:tcPr>
            <w:tcW w:w="583" w:type="dxa"/>
          </w:tcPr>
          <w:p w:rsidR="000223AE" w:rsidRPr="00DB6FF6" w:rsidP="009452AD" w14:paraId="0BDD2D5C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F21E21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1EC352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DBFB8A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2F1B2A2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03DFF650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0A347CB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 xml:space="preserve">Takstolar </w:t>
            </w:r>
          </w:p>
        </w:tc>
        <w:tc>
          <w:tcPr>
            <w:tcW w:w="583" w:type="dxa"/>
          </w:tcPr>
          <w:p w:rsidR="000223AE" w:rsidRPr="00DB6FF6" w:rsidP="009452AD" w14:paraId="1AA024E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0CB3CDB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8E8AB1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0F9877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3FCF042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77C098E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41F904D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Plattor</w:t>
            </w:r>
          </w:p>
        </w:tc>
        <w:tc>
          <w:tcPr>
            <w:tcW w:w="583" w:type="dxa"/>
          </w:tcPr>
          <w:p w:rsidR="000223AE" w:rsidRPr="00DB6FF6" w:rsidP="009452AD" w14:paraId="093CC67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7B977D5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DAFEA2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0B62CD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7E2EBC7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794365CE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C878BB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Bjälklag inklusive grund och förstärkningar</w:t>
            </w:r>
          </w:p>
        </w:tc>
        <w:tc>
          <w:tcPr>
            <w:tcW w:w="583" w:type="dxa"/>
          </w:tcPr>
          <w:p w:rsidR="000223AE" w:rsidRPr="00DB6FF6" w:rsidP="009452AD" w14:paraId="1708B4D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440F6F0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F2268B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617BE7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57F1FB5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4CEF15BD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9A59B0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Fundament</w:t>
            </w:r>
          </w:p>
        </w:tc>
        <w:tc>
          <w:tcPr>
            <w:tcW w:w="583" w:type="dxa"/>
          </w:tcPr>
          <w:p w:rsidR="000223AE" w:rsidRPr="00DB6FF6" w:rsidP="009452AD" w14:paraId="513A2E7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4014946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08DBD6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8A7388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122FC04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2EDBC05C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0B21E03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Pålar, Pålkonstruktioner</w:t>
            </w:r>
          </w:p>
        </w:tc>
        <w:tc>
          <w:tcPr>
            <w:tcW w:w="583" w:type="dxa"/>
          </w:tcPr>
          <w:p w:rsidR="000223AE" w:rsidRPr="00DB6FF6" w:rsidP="009452AD" w14:paraId="2DA418D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0B59CF0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F6891C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9ADE67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5F6E8B1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1F172E7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3F6F67A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Håltagningar &gt;50mm</w:t>
            </w:r>
          </w:p>
        </w:tc>
        <w:tc>
          <w:tcPr>
            <w:tcW w:w="583" w:type="dxa"/>
          </w:tcPr>
          <w:p w:rsidR="000223AE" w:rsidRPr="00DB6FF6" w:rsidP="009452AD" w14:paraId="2FE96B6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28C95B0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4FB5FFD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425F02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0E7B798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Underlag håltagningar erhålles från respektive disciplin</w:t>
            </w:r>
          </w:p>
        </w:tc>
      </w:tr>
      <w:tr w14:paraId="767882C2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6D1D95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Schakt</w:t>
            </w:r>
          </w:p>
        </w:tc>
        <w:tc>
          <w:tcPr>
            <w:tcW w:w="583" w:type="dxa"/>
          </w:tcPr>
          <w:p w:rsidR="000223AE" w:rsidRPr="00DB6FF6" w:rsidP="009452AD" w14:paraId="0B8CAFA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2F3AB47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A291DA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66472C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2693282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9D51EB3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083D52D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Ramper</w:t>
            </w:r>
          </w:p>
        </w:tc>
        <w:tc>
          <w:tcPr>
            <w:tcW w:w="583" w:type="dxa"/>
          </w:tcPr>
          <w:p w:rsidR="000223AE" w:rsidRPr="00DB6FF6" w:rsidP="009452AD" w14:paraId="339F365B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7DF5026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B69C58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3CB374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0614DFA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736DB29B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30079DB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Trappor</w:t>
            </w:r>
          </w:p>
        </w:tc>
        <w:tc>
          <w:tcPr>
            <w:tcW w:w="583" w:type="dxa"/>
          </w:tcPr>
          <w:p w:rsidR="000223AE" w:rsidRPr="00DB6FF6" w:rsidP="009452AD" w14:paraId="2F3AED9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02B8BD5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443F75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E74847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1709F0F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D17B9A0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tcBorders>
              <w:bottom w:val="single" w:sz="4" w:space="0" w:color="auto"/>
            </w:tcBorders>
          </w:tcPr>
          <w:p w:rsidR="000223AE" w:rsidRPr="00DB6FF6" w:rsidP="009452AD" w14:paraId="5269C8B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0223AE" w:rsidRPr="00DB6FF6" w:rsidP="009452AD" w14:paraId="3F45D73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755F394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6125CEE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028074D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223AE" w:rsidRPr="00DB6FF6" w:rsidP="009452AD" w14:paraId="150E9FD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54B096E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shd w:val="clear" w:color="auto" w:fill="D9D9D9" w:themeFill="background1" w:themeFillShade="D9"/>
          </w:tcPr>
          <w:p w:rsidR="000223AE" w:rsidRPr="00DB6FF6" w:rsidP="009452AD" w14:paraId="423925E3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DB6FF6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583" w:type="dxa"/>
            <w:shd w:val="clear" w:color="auto" w:fill="D9D9D9" w:themeFill="background1" w:themeFillShade="D9"/>
          </w:tcPr>
          <w:p w:rsidR="000223AE" w:rsidRPr="00DB6FF6" w:rsidP="009452AD" w14:paraId="256F4B8F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39B27B7A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0F37B896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67B10DFC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D9D9D9" w:themeFill="background1" w:themeFillShade="D9"/>
          </w:tcPr>
          <w:p w:rsidR="000223AE" w:rsidRPr="00DB6FF6" w:rsidP="009452AD" w14:paraId="0E725EEE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5B9FF5A3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5999F2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Kabelstegar</w:t>
            </w:r>
          </w:p>
        </w:tc>
        <w:tc>
          <w:tcPr>
            <w:tcW w:w="583" w:type="dxa"/>
          </w:tcPr>
          <w:p w:rsidR="000223AE" w:rsidRPr="00DB6FF6" w:rsidP="009452AD" w14:paraId="417AFAA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25EE929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C7A6DF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FDA798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B74D1C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28C254FC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29F593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Kabelrännor</w:t>
            </w:r>
          </w:p>
        </w:tc>
        <w:tc>
          <w:tcPr>
            <w:tcW w:w="583" w:type="dxa"/>
          </w:tcPr>
          <w:p w:rsidR="000223AE" w:rsidRPr="00DB6FF6" w:rsidP="009452AD" w14:paraId="562E552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4A852ED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262524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0FC6BA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2EB9CB8B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446FB3C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424317F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Uttagsstavar</w:t>
            </w:r>
          </w:p>
        </w:tc>
        <w:tc>
          <w:tcPr>
            <w:tcW w:w="583" w:type="dxa"/>
          </w:tcPr>
          <w:p w:rsidR="000223AE" w:rsidRPr="00DB6FF6" w:rsidP="009452AD" w14:paraId="22FA74E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7D64BC6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1C9BC0F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E47652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3401633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0035C776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220FBA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Kanaler</w:t>
            </w:r>
          </w:p>
        </w:tc>
        <w:tc>
          <w:tcPr>
            <w:tcW w:w="583" w:type="dxa"/>
          </w:tcPr>
          <w:p w:rsidR="000223AE" w:rsidRPr="00DB6FF6" w:rsidP="009452AD" w14:paraId="6661DFE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53D74BE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588A6F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67AA38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09E062A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7326AB9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A31BA1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Armaturer</w:t>
            </w:r>
          </w:p>
        </w:tc>
        <w:tc>
          <w:tcPr>
            <w:tcW w:w="583" w:type="dxa"/>
          </w:tcPr>
          <w:p w:rsidR="000223AE" w:rsidRPr="00DB6FF6" w:rsidP="009452AD" w14:paraId="50BC84A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6B39FEC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AEF87F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23FAB6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1FA0643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1C4B9C3F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43530F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Centraler</w:t>
            </w:r>
          </w:p>
        </w:tc>
        <w:tc>
          <w:tcPr>
            <w:tcW w:w="583" w:type="dxa"/>
          </w:tcPr>
          <w:p w:rsidR="000223AE" w:rsidRPr="00DB6FF6" w:rsidP="009452AD" w14:paraId="57A56ECB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0098388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ABCE07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AFC1E2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651CC8A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408902D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BB5D8F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Rör &gt;50mm</w:t>
            </w:r>
          </w:p>
        </w:tc>
        <w:tc>
          <w:tcPr>
            <w:tcW w:w="583" w:type="dxa"/>
          </w:tcPr>
          <w:p w:rsidR="000223AE" w:rsidRPr="00DB6FF6" w:rsidP="009452AD" w14:paraId="2A51E29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226E605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F71FCB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2F9950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BD8357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802BA1B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633E79F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Paneler</w:t>
            </w:r>
          </w:p>
        </w:tc>
        <w:tc>
          <w:tcPr>
            <w:tcW w:w="583" w:type="dxa"/>
          </w:tcPr>
          <w:p w:rsidR="000223AE" w:rsidRPr="00DB6FF6" w:rsidP="009452AD" w14:paraId="6EDA221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4159D37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E13899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E91AF7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7604FA4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11B68F6E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5BAA73C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Uttag</w:t>
            </w:r>
          </w:p>
        </w:tc>
        <w:tc>
          <w:tcPr>
            <w:tcW w:w="583" w:type="dxa"/>
          </w:tcPr>
          <w:p w:rsidR="000223AE" w:rsidRPr="00DB6FF6" w:rsidP="009452AD" w14:paraId="352773B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458E89E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084CF74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BB8080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2E190A8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33E26B7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3A9180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Strömställare</w:t>
            </w:r>
          </w:p>
        </w:tc>
        <w:tc>
          <w:tcPr>
            <w:tcW w:w="583" w:type="dxa"/>
          </w:tcPr>
          <w:p w:rsidR="000223AE" w:rsidRPr="00DB6FF6" w:rsidP="009452AD" w14:paraId="290B665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561C80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0342DB9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6EF8BD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1ED4C2B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12E885C6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6260249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Armbågskontakter</w:t>
            </w:r>
          </w:p>
        </w:tc>
        <w:tc>
          <w:tcPr>
            <w:tcW w:w="583" w:type="dxa"/>
          </w:tcPr>
          <w:p w:rsidR="000223AE" w:rsidRPr="00DB6FF6" w:rsidP="009452AD" w14:paraId="1D68236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F22CD8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533AD3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A8872B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7FA5B39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Samordnas med A</w:t>
            </w:r>
          </w:p>
        </w:tc>
      </w:tr>
      <w:tr w14:paraId="2E59829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7D60BA9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Kontaktskenor</w:t>
            </w:r>
          </w:p>
        </w:tc>
        <w:tc>
          <w:tcPr>
            <w:tcW w:w="583" w:type="dxa"/>
          </w:tcPr>
          <w:p w:rsidR="000223AE" w:rsidRPr="00DB6FF6" w:rsidP="009452AD" w14:paraId="02E345D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63FC17C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592A48F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63D809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07A494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197CFD1D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3AF34F8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Apparatskåp</w:t>
            </w:r>
          </w:p>
        </w:tc>
        <w:tc>
          <w:tcPr>
            <w:tcW w:w="583" w:type="dxa"/>
          </w:tcPr>
          <w:p w:rsidR="000223AE" w:rsidRPr="00DB6FF6" w:rsidP="009452AD" w14:paraId="233F50E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4F106E3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461E15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A0EB5D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2164221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291BA3AE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6B0707D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Apparater</w:t>
            </w:r>
          </w:p>
        </w:tc>
        <w:tc>
          <w:tcPr>
            <w:tcW w:w="583" w:type="dxa"/>
          </w:tcPr>
          <w:p w:rsidR="000223AE" w:rsidRPr="00DB6FF6" w:rsidP="009452AD" w14:paraId="07C3C54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7C74F5D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E08DF6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5701EA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5954E68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764501BE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463024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Detektorer</w:t>
            </w:r>
          </w:p>
        </w:tc>
        <w:tc>
          <w:tcPr>
            <w:tcW w:w="583" w:type="dxa"/>
          </w:tcPr>
          <w:p w:rsidR="000223AE" w:rsidRPr="00DB6FF6" w:rsidP="009452AD" w14:paraId="055A72B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79EFE76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38CCC6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B8A8CF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1D4EE21C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0800CFB0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5060D15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Mediaskåp</w:t>
            </w:r>
          </w:p>
        </w:tc>
        <w:tc>
          <w:tcPr>
            <w:tcW w:w="583" w:type="dxa"/>
          </w:tcPr>
          <w:p w:rsidR="000223AE" w:rsidRPr="00DB6FF6" w:rsidP="009452AD" w14:paraId="2D4C694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67706F4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F69315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1967B7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650B928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11D6783A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22C3E7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Stativ</w:t>
            </w:r>
          </w:p>
        </w:tc>
        <w:tc>
          <w:tcPr>
            <w:tcW w:w="583" w:type="dxa"/>
          </w:tcPr>
          <w:p w:rsidR="000223AE" w:rsidRPr="00DB6FF6" w:rsidP="009452AD" w14:paraId="16656FE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4C823FB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BD2362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A75442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FC3490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5C5AAE57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6BCF104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Transformatorer</w:t>
            </w:r>
          </w:p>
        </w:tc>
        <w:tc>
          <w:tcPr>
            <w:tcW w:w="583" w:type="dxa"/>
          </w:tcPr>
          <w:p w:rsidR="000223AE" w:rsidRPr="00DB6FF6" w:rsidP="009452AD" w14:paraId="01AF568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E96FC1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152CF8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0F093F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868178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CCD54B7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DDF30D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Solskydd</w:t>
            </w:r>
          </w:p>
        </w:tc>
        <w:tc>
          <w:tcPr>
            <w:tcW w:w="583" w:type="dxa"/>
          </w:tcPr>
          <w:p w:rsidR="000223AE" w:rsidRPr="00DB6FF6" w:rsidP="009452AD" w14:paraId="1660D3B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1BA7BF4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D618A1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1FB6DE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55B3C65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A7380D9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C37F18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Håltagningar</w:t>
            </w:r>
          </w:p>
        </w:tc>
        <w:tc>
          <w:tcPr>
            <w:tcW w:w="583" w:type="dxa"/>
          </w:tcPr>
          <w:p w:rsidR="000223AE" w:rsidRPr="00DB6FF6" w:rsidP="009452AD" w14:paraId="2938D9F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050F05D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C5EED0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0B8180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17ED9B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Ska levereras som underlag till A och K</w:t>
            </w:r>
          </w:p>
        </w:tc>
      </w:tr>
      <w:tr w14:paraId="41C80B70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7C22DB3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Utemiljö, markinstallation</w:t>
            </w:r>
          </w:p>
        </w:tc>
        <w:tc>
          <w:tcPr>
            <w:tcW w:w="583" w:type="dxa"/>
          </w:tcPr>
          <w:p w:rsidR="000223AE" w:rsidRPr="00DB6FF6" w:rsidP="009452AD" w14:paraId="6041041B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94756F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0DF8BA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AFC9A2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67B2648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Belysning, ledningar mm</w:t>
            </w:r>
          </w:p>
        </w:tc>
      </w:tr>
      <w:tr w14:paraId="068BDAC6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tcBorders>
              <w:bottom w:val="single" w:sz="4" w:space="0" w:color="auto"/>
            </w:tcBorders>
          </w:tcPr>
          <w:p w:rsidR="000223AE" w:rsidRPr="00DB6FF6" w:rsidP="009452AD" w14:paraId="326BAF3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0223AE" w:rsidRPr="00DB6FF6" w:rsidP="009452AD" w14:paraId="682E920C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5DA5BCDC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3A4B305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718A737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223AE" w:rsidRPr="00DB6FF6" w:rsidP="009452AD" w14:paraId="677B76D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568EE927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shd w:val="clear" w:color="auto" w:fill="D9D9D9" w:themeFill="background1" w:themeFillShade="D9"/>
          </w:tcPr>
          <w:p w:rsidR="000223AE" w:rsidRPr="00DB6FF6" w:rsidP="009452AD" w14:paraId="3E549347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DB6FF6">
              <w:rPr>
                <w:b/>
                <w:bCs/>
                <w:sz w:val="18"/>
                <w:szCs w:val="18"/>
              </w:rPr>
              <w:t>V, R, SP</w:t>
            </w:r>
          </w:p>
        </w:tc>
        <w:tc>
          <w:tcPr>
            <w:tcW w:w="583" w:type="dxa"/>
            <w:shd w:val="clear" w:color="auto" w:fill="D9D9D9" w:themeFill="background1" w:themeFillShade="D9"/>
          </w:tcPr>
          <w:p w:rsidR="000223AE" w:rsidRPr="00DB6FF6" w:rsidP="009452AD" w14:paraId="4DA2F138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7F0CD6CB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2A9927B4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5094E4E7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D9D9D9" w:themeFill="background1" w:themeFillShade="D9"/>
          </w:tcPr>
          <w:p w:rsidR="000223AE" w:rsidRPr="00DB6FF6" w:rsidP="009452AD" w14:paraId="7B1E5AD0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5EA32E4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4393664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Kanaler inkl. isolering</w:t>
            </w:r>
          </w:p>
        </w:tc>
        <w:tc>
          <w:tcPr>
            <w:tcW w:w="583" w:type="dxa"/>
          </w:tcPr>
          <w:p w:rsidR="000223AE" w:rsidRPr="00DB6FF6" w:rsidP="009452AD" w14:paraId="08C81F0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005AB92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37D680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D0BC49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77825927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1F062A2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3532E5B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Rör inkl. isolering</w:t>
            </w:r>
          </w:p>
        </w:tc>
        <w:tc>
          <w:tcPr>
            <w:tcW w:w="583" w:type="dxa"/>
          </w:tcPr>
          <w:p w:rsidR="000223AE" w:rsidRPr="00DB6FF6" w:rsidP="009452AD" w14:paraId="7CA3260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19F682C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103FAF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0BF941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0A0552C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21EDECB2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5E04BF0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Centraler</w:t>
            </w:r>
          </w:p>
        </w:tc>
        <w:tc>
          <w:tcPr>
            <w:tcW w:w="583" w:type="dxa"/>
          </w:tcPr>
          <w:p w:rsidR="000223AE" w:rsidRPr="00DB6FF6" w:rsidP="009452AD" w14:paraId="7721A27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6062CC8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94C54E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0619B7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0B96595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200F35F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3F9E21D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Radiatorer</w:t>
            </w:r>
          </w:p>
        </w:tc>
        <w:tc>
          <w:tcPr>
            <w:tcW w:w="583" w:type="dxa"/>
          </w:tcPr>
          <w:p w:rsidR="000223AE" w:rsidRPr="00DB6FF6" w:rsidP="009452AD" w14:paraId="3084D8EC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7382A8D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693B7B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BFBB42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223A4F4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521ABBD7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6985586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Ventiler</w:t>
            </w:r>
          </w:p>
        </w:tc>
        <w:tc>
          <w:tcPr>
            <w:tcW w:w="583" w:type="dxa"/>
          </w:tcPr>
          <w:p w:rsidR="000223AE" w:rsidRPr="00DB6FF6" w:rsidP="009452AD" w14:paraId="3B9D5FE7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1F74FDC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637B0F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18D34D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2130398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C942256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66A5125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Aggregat</w:t>
            </w:r>
          </w:p>
        </w:tc>
        <w:tc>
          <w:tcPr>
            <w:tcW w:w="583" w:type="dxa"/>
          </w:tcPr>
          <w:p w:rsidR="000223AE" w:rsidRPr="00DB6FF6" w:rsidP="009452AD" w14:paraId="65BE677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5494B08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744F28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B18E37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64DAE51B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2BA662C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9F61BC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Apparatskåp</w:t>
            </w:r>
          </w:p>
        </w:tc>
        <w:tc>
          <w:tcPr>
            <w:tcW w:w="583" w:type="dxa"/>
          </w:tcPr>
          <w:p w:rsidR="000223AE" w:rsidRPr="00DB6FF6" w:rsidP="009452AD" w14:paraId="11956A2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2C163C7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C1AD3C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C3B9A1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759336B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EAD1EAC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927EF3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Don</w:t>
            </w:r>
          </w:p>
        </w:tc>
        <w:tc>
          <w:tcPr>
            <w:tcW w:w="583" w:type="dxa"/>
          </w:tcPr>
          <w:p w:rsidR="000223AE" w:rsidRPr="00DB6FF6" w:rsidP="009452AD" w14:paraId="7C10EE0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088E66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EFBBF2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AE03A4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372918E7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08EBF3DB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27E94A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Vattenmätare KV, VV</w:t>
            </w:r>
          </w:p>
        </w:tc>
        <w:tc>
          <w:tcPr>
            <w:tcW w:w="583" w:type="dxa"/>
          </w:tcPr>
          <w:p w:rsidR="000223AE" w:rsidRPr="00DB6FF6" w:rsidP="009452AD" w14:paraId="1D18F72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61CD4C2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BEF89F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F8C0CF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AD92EF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87C5492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5EF6D38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Ljuddämpare</w:t>
            </w:r>
          </w:p>
        </w:tc>
        <w:tc>
          <w:tcPr>
            <w:tcW w:w="583" w:type="dxa"/>
          </w:tcPr>
          <w:p w:rsidR="000223AE" w:rsidRPr="00DB6FF6" w:rsidP="009452AD" w14:paraId="3E1DBA0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1575C20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1A0940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85CA1F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4BD97FB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5126196E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4C53D7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Spjäll</w:t>
            </w:r>
          </w:p>
        </w:tc>
        <w:tc>
          <w:tcPr>
            <w:tcW w:w="583" w:type="dxa"/>
          </w:tcPr>
          <w:p w:rsidR="000223AE" w:rsidRPr="00DB6FF6" w:rsidP="009452AD" w14:paraId="6DD371D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63C42C9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7F04A4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85EEF1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D08440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25D94C9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3DAA71D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Håltagningar</w:t>
            </w:r>
          </w:p>
        </w:tc>
        <w:tc>
          <w:tcPr>
            <w:tcW w:w="583" w:type="dxa"/>
          </w:tcPr>
          <w:p w:rsidR="000223AE" w:rsidRPr="00DB6FF6" w:rsidP="009452AD" w14:paraId="4EDE3FF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F49A28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6EDECA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09D0FB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5471F1F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Ska levereras som underlag till A och K</w:t>
            </w:r>
          </w:p>
        </w:tc>
      </w:tr>
      <w:tr w14:paraId="1162CD61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4B21B1F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Tvättställ, toalettstolar</w:t>
            </w:r>
          </w:p>
        </w:tc>
        <w:tc>
          <w:tcPr>
            <w:tcW w:w="583" w:type="dxa"/>
          </w:tcPr>
          <w:p w:rsidR="000223AE" w:rsidRPr="00DB6FF6" w:rsidP="009452AD" w14:paraId="66B6485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7A02477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47C5E7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24205E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69E8571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Ska levereras som underlag till A</w:t>
            </w:r>
          </w:p>
        </w:tc>
      </w:tr>
      <w:tr w14:paraId="54716619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tcBorders>
              <w:bottom w:val="single" w:sz="4" w:space="0" w:color="auto"/>
            </w:tcBorders>
          </w:tcPr>
          <w:p w:rsidR="000223AE" w:rsidRPr="00DB6FF6" w:rsidP="009452AD" w14:paraId="166DAD8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0223AE" w:rsidRPr="00DB6FF6" w:rsidP="009452AD" w14:paraId="08A7AD4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23AE3E7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6E9F9A1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7BE696E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223AE" w:rsidRPr="00DB6FF6" w:rsidP="009452AD" w14:paraId="583716C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222A4A18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shd w:val="clear" w:color="auto" w:fill="D9D9D9" w:themeFill="background1" w:themeFillShade="D9"/>
          </w:tcPr>
          <w:p w:rsidR="000223AE" w:rsidRPr="00DB6FF6" w:rsidP="009452AD" w14:paraId="1D66A174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DB6FF6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83" w:type="dxa"/>
            <w:shd w:val="clear" w:color="auto" w:fill="D9D9D9" w:themeFill="background1" w:themeFillShade="D9"/>
          </w:tcPr>
          <w:p w:rsidR="000223AE" w:rsidRPr="00DB6FF6" w:rsidP="009452AD" w14:paraId="054CA6DA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68A9A626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4F57FF68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7DEE1F6E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D9D9D9" w:themeFill="background1" w:themeFillShade="D9"/>
          </w:tcPr>
          <w:p w:rsidR="000223AE" w:rsidRPr="00DB6FF6" w:rsidP="009452AD" w14:paraId="3338B952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70621687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4B69434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Hiss</w:t>
            </w:r>
          </w:p>
        </w:tc>
        <w:tc>
          <w:tcPr>
            <w:tcW w:w="583" w:type="dxa"/>
          </w:tcPr>
          <w:p w:rsidR="000223AE" w:rsidRPr="00DB6FF6" w:rsidP="009452AD" w14:paraId="2045C17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2F1CF76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054C3B8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8958A3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7BE3E200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1ED59B1F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7E07350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Apparatskåp</w:t>
            </w:r>
          </w:p>
        </w:tc>
        <w:tc>
          <w:tcPr>
            <w:tcW w:w="583" w:type="dxa"/>
          </w:tcPr>
          <w:p w:rsidR="000223AE" w:rsidRPr="00DB6FF6" w:rsidP="009452AD" w14:paraId="758AFED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7060B86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98F505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1A08E18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61C006E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1FEBB93E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tcBorders>
              <w:bottom w:val="single" w:sz="4" w:space="0" w:color="auto"/>
            </w:tcBorders>
          </w:tcPr>
          <w:p w:rsidR="000223AE" w:rsidRPr="00DB6FF6" w:rsidP="009452AD" w14:paraId="03ACA78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0223AE" w:rsidRPr="00DB6FF6" w:rsidP="009452AD" w14:paraId="11A32FB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3C6A8B9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5E7A39A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23AE" w:rsidRPr="00DB6FF6" w:rsidP="009452AD" w14:paraId="1203C4E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223AE" w:rsidRPr="00DB6FF6" w:rsidP="009452AD" w14:paraId="35A5424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29AC75F6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  <w:shd w:val="clear" w:color="auto" w:fill="D9D9D9" w:themeFill="background1" w:themeFillShade="D9"/>
          </w:tcPr>
          <w:p w:rsidR="000223AE" w:rsidRPr="00DB6FF6" w:rsidP="009452AD" w14:paraId="312E3C24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DB6FF6">
              <w:rPr>
                <w:b/>
                <w:bCs/>
                <w:sz w:val="18"/>
                <w:szCs w:val="18"/>
              </w:rPr>
              <w:t>M, R</w:t>
            </w:r>
          </w:p>
        </w:tc>
        <w:tc>
          <w:tcPr>
            <w:tcW w:w="583" w:type="dxa"/>
            <w:shd w:val="clear" w:color="auto" w:fill="D9D9D9" w:themeFill="background1" w:themeFillShade="D9"/>
          </w:tcPr>
          <w:p w:rsidR="000223AE" w:rsidRPr="00DB6FF6" w:rsidP="009452AD" w14:paraId="55C608E5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29500E89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7F4A7356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23AE" w:rsidRPr="00DB6FF6" w:rsidP="009452AD" w14:paraId="663794B7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D9D9D9" w:themeFill="background1" w:themeFillShade="D9"/>
          </w:tcPr>
          <w:p w:rsidR="000223AE" w:rsidRPr="00DB6FF6" w:rsidP="009452AD" w14:paraId="7D510EA9" w14:textId="7777777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28458245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58362EE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Markyta (hål för byggnad)</w:t>
            </w:r>
          </w:p>
        </w:tc>
        <w:tc>
          <w:tcPr>
            <w:tcW w:w="583" w:type="dxa"/>
          </w:tcPr>
          <w:p w:rsidR="000223AE" w:rsidRPr="00DB6FF6" w:rsidP="009452AD" w14:paraId="31B2AAF7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2E55850C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21DDE37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86D333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705281AB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2EF674B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0DA3625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Yttre VA</w:t>
            </w:r>
          </w:p>
        </w:tc>
        <w:tc>
          <w:tcPr>
            <w:tcW w:w="583" w:type="dxa"/>
          </w:tcPr>
          <w:p w:rsidR="000223AE" w:rsidRPr="00DB6FF6" w:rsidP="009452AD" w14:paraId="500166B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60CD9D7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B1FDB0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022060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544E827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1582AAD0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55A893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Rör inkl. isolering</w:t>
            </w:r>
          </w:p>
        </w:tc>
        <w:tc>
          <w:tcPr>
            <w:tcW w:w="583" w:type="dxa"/>
          </w:tcPr>
          <w:p w:rsidR="000223AE" w:rsidRPr="00DB6FF6" w:rsidP="009452AD" w14:paraId="4D4E6B6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547A39C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006B94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4CFF48B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78955FA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70A5E5ED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50DFA2D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Brunnar</w:t>
            </w:r>
          </w:p>
        </w:tc>
        <w:tc>
          <w:tcPr>
            <w:tcW w:w="583" w:type="dxa"/>
          </w:tcPr>
          <w:p w:rsidR="000223AE" w:rsidRPr="00DB6FF6" w:rsidP="009452AD" w14:paraId="2E76CB3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1E5E4D1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2C0B5A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5605FEB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3F09A90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5187A10B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772AF6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color w:val="000000"/>
                <w:sz w:val="18"/>
                <w:szCs w:val="18"/>
              </w:rPr>
              <w:t>Magasin</w:t>
            </w:r>
          </w:p>
        </w:tc>
        <w:tc>
          <w:tcPr>
            <w:tcW w:w="583" w:type="dxa"/>
          </w:tcPr>
          <w:p w:rsidR="000223AE" w:rsidRPr="00DB6FF6" w:rsidP="009452AD" w14:paraId="75BF06DC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C7711F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3EF92E3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786F972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6C06877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41F22B8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5B3A017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Träd och buskar</w:t>
            </w:r>
          </w:p>
        </w:tc>
        <w:tc>
          <w:tcPr>
            <w:tcW w:w="583" w:type="dxa"/>
          </w:tcPr>
          <w:p w:rsidR="000223AE" w:rsidRPr="00DB6FF6" w:rsidP="009452AD" w14:paraId="5B57A76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4CBDB41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24B3C85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2019FC4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1FF0635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5C186959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1983D63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Utrustning</w:t>
            </w:r>
          </w:p>
        </w:tc>
        <w:tc>
          <w:tcPr>
            <w:tcW w:w="583" w:type="dxa"/>
          </w:tcPr>
          <w:p w:rsidR="000223AE" w:rsidRPr="00DB6FF6" w:rsidP="009452AD" w14:paraId="71BCFE7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7A7B5EA4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69EAAEF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0223AE" w:rsidRPr="00DB6FF6" w:rsidP="009452AD" w14:paraId="6B481206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x</w:t>
            </w:r>
          </w:p>
        </w:tc>
        <w:tc>
          <w:tcPr>
            <w:tcW w:w="5244" w:type="dxa"/>
          </w:tcPr>
          <w:p w:rsidR="000223AE" w:rsidRPr="00DB6FF6" w:rsidP="009452AD" w14:paraId="46E86285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101B6B4F" w14:textId="77777777" w:rsidTr="00DD075E">
        <w:tblPrEx>
          <w:tblW w:w="9923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2395" w:type="dxa"/>
          </w:tcPr>
          <w:p w:rsidR="000223AE" w:rsidRPr="00DB6FF6" w:rsidP="009452AD" w14:paraId="2F8E5DC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0223AE" w:rsidRPr="00DB6FF6" w:rsidP="009452AD" w14:paraId="03B0DBCA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2EC79D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350B4CC7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23AE" w:rsidRPr="00DB6FF6" w:rsidP="009452AD" w14:paraId="0D8D4B0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0223AE" w:rsidRPr="00DB6FF6" w:rsidP="009452AD" w14:paraId="00852CFC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F3644E" w:rsidRPr="00DB6FF6" w:rsidP="00F3644E" w14:paraId="5675F5D7" w14:textId="7A536EF1">
      <w:pPr>
        <w:rPr>
          <w:sz w:val="18"/>
          <w:szCs w:val="18"/>
        </w:rPr>
      </w:pPr>
      <w:r w:rsidRPr="00DB6FF6">
        <w:rPr>
          <w:sz w:val="18"/>
          <w:szCs w:val="18"/>
        </w:rPr>
        <w:t>*) Mindre objekt eller detaljer av ringa betydelse behöver ej modelleras, till exempel små el-lister, mikrobrytare, slutbleck, kopplingsplintar, kablage, pendlar mm.</w:t>
      </w:r>
    </w:p>
    <w:p w:rsidR="000223AE" w:rsidRPr="00DB6FF6" w:rsidP="000223AE" w14:paraId="0AB0D016" w14:textId="784AE807">
      <w:pPr>
        <w:pStyle w:val="Heading3"/>
      </w:pPr>
      <w:bookmarkStart w:id="25" w:name="_Toc256000020"/>
      <w:r w:rsidRPr="00DB6FF6">
        <w:t>3.3.5.</w:t>
      </w:r>
      <w:r w:rsidRPr="00DB6FF6" w:rsidR="0050573A">
        <w:t xml:space="preserve"> </w:t>
      </w:r>
      <w:r w:rsidRPr="00DB6FF6">
        <w:t>Worksets</w:t>
      </w:r>
      <w:bookmarkEnd w:id="25"/>
    </w:p>
    <w:p w:rsidR="000223AE" w:rsidRPr="00DB6FF6" w:rsidP="000223AE" w14:paraId="2B6196E8" w14:textId="6EA8F1B6">
      <w:r w:rsidRPr="00DB6FF6">
        <w:t xml:space="preserve">Namngivning av </w:t>
      </w:r>
      <w:r w:rsidRPr="00DB6FF6">
        <w:t>worksets</w:t>
      </w:r>
      <w:r w:rsidRPr="00DB6FF6">
        <w:t xml:space="preserve"> ska utföras enligt följande regel:</w:t>
      </w:r>
      <w:r w:rsidRPr="00DB6FF6">
        <w:br/>
        <w:t xml:space="preserve">[Ansvarig </w:t>
      </w:r>
      <w:r w:rsidRPr="00DB6FF6">
        <w:t>part]-</w:t>
      </w:r>
      <w:r w:rsidRPr="00DB6FF6">
        <w:t>[Tekniskt system]-[</w:t>
      </w:r>
      <w:r w:rsidRPr="00DB6FF6">
        <w:t>Ev</w:t>
      </w:r>
      <w:r w:rsidRPr="00DB6FF6">
        <w:t xml:space="preserve"> beskrivning], t ex A-40-K_Objekt </w:t>
      </w:r>
    </w:p>
    <w:p w:rsidR="000223AE" w:rsidRPr="00DB6FF6" w:rsidP="000223AE" w14:paraId="59E70019" w14:textId="594161E1">
      <w:pPr>
        <w:pStyle w:val="Heading3"/>
      </w:pPr>
      <w:bookmarkStart w:id="26" w:name="_Toc256000021"/>
      <w:r w:rsidRPr="00DB6FF6">
        <w:t>3.3.6.</w:t>
      </w:r>
      <w:r w:rsidRPr="00DB6FF6" w:rsidR="0050573A">
        <w:t xml:space="preserve"> </w:t>
      </w:r>
      <w:r w:rsidRPr="00DB6FF6">
        <w:t>Redovisningsnivå tidiga skeden</w:t>
      </w:r>
      <w:bookmarkEnd w:id="26"/>
    </w:p>
    <w:p w:rsidR="000223AE" w:rsidRPr="00DB6FF6" w:rsidP="000223AE" w14:paraId="074ED11C" w14:textId="74AB675B">
      <w:r w:rsidRPr="00DB6FF6">
        <w:t>BEAst anvisning modelleringskrav i tidiga skeden syftar till att standardisera modellbaserat informationsutbyte i tidiga skeden och bör användas i samtliga projekt.</w:t>
      </w:r>
    </w:p>
    <w:p w:rsidR="000223AE" w:rsidRPr="00DB6FF6" w:rsidP="000223AE" w14:paraId="4EB81900" w14:textId="1E79FEF0">
      <w:pPr>
        <w:pStyle w:val="Heading2"/>
      </w:pPr>
      <w:bookmarkStart w:id="27" w:name="_Toc256000022"/>
      <w:r w:rsidRPr="00DB6FF6">
        <w:t>3.4.</w:t>
      </w:r>
      <w:r w:rsidRPr="00DB6FF6" w:rsidR="0050573A">
        <w:t xml:space="preserve"> </w:t>
      </w:r>
      <w:r w:rsidRPr="00DB6FF6">
        <w:t>Konstverk inom relationshandlingar</w:t>
      </w:r>
      <w:bookmarkEnd w:id="27"/>
    </w:p>
    <w:p w:rsidR="000223AE" w:rsidRPr="00DB6FF6" w:rsidP="000223AE" w14:paraId="07A402C6" w14:textId="371367C6">
      <w:pPr>
        <w:pStyle w:val="Heading2"/>
      </w:pPr>
      <w:bookmarkStart w:id="28" w:name="_Toc256000023"/>
      <w:r w:rsidRPr="00DB6FF6">
        <w:t>3.5.</w:t>
      </w:r>
      <w:r w:rsidRPr="00DB6FF6" w:rsidR="0050573A">
        <w:t xml:space="preserve"> </w:t>
      </w:r>
      <w:r w:rsidRPr="00DB6FF6">
        <w:t>Projektörsbeteckningar, ansvarig part</w:t>
      </w:r>
      <w:bookmarkEnd w:id="28"/>
    </w:p>
    <w:p w:rsidR="000223AE" w:rsidRPr="00DB6FF6" w:rsidP="000223AE" w14:paraId="4D93C068" w14:textId="3A0B1D61">
      <w:r w:rsidRPr="00DB6FF6">
        <w:t>I filnamn och mappar, används projektörsbeteckningar för ansvarig part enligt tabell nedan, baserat på svensk standard 032271. Dessa används på samtliga lagringsytor såsom hos projektör, på Antura och på ett projektnätverk.</w:t>
      </w:r>
    </w:p>
    <w:tbl>
      <w:tblPr>
        <w:tblStyle w:val="TableGrid"/>
        <w:tblW w:w="9923" w:type="dxa"/>
        <w:tblInd w:w="-5" w:type="dxa"/>
        <w:tblLook w:val="04A0"/>
      </w:tblPr>
      <w:tblGrid>
        <w:gridCol w:w="1418"/>
        <w:gridCol w:w="2835"/>
        <w:gridCol w:w="5670"/>
      </w:tblGrid>
      <w:tr w14:paraId="582ED214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666C3F7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Beteckning</w:t>
            </w:r>
          </w:p>
        </w:tc>
        <w:tc>
          <w:tcPr>
            <w:tcW w:w="2835" w:type="dxa"/>
          </w:tcPr>
          <w:p w:rsidR="000223AE" w:rsidRPr="00DB6FF6" w:rsidP="009452AD" w14:paraId="61CC3E0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Beskrivning</w:t>
            </w:r>
          </w:p>
        </w:tc>
        <w:tc>
          <w:tcPr>
            <w:tcW w:w="5670" w:type="dxa"/>
          </w:tcPr>
          <w:p w:rsidR="000223AE" w:rsidRPr="00DB6FF6" w:rsidP="009452AD" w14:paraId="7374856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Förklaring</w:t>
            </w:r>
          </w:p>
        </w:tc>
      </w:tr>
      <w:tr w14:paraId="41C38E7C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173E274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</w:t>
            </w:r>
          </w:p>
        </w:tc>
        <w:tc>
          <w:tcPr>
            <w:tcW w:w="2835" w:type="dxa"/>
          </w:tcPr>
          <w:p w:rsidR="000223AE" w:rsidRPr="00DB6FF6" w:rsidP="009452AD" w14:paraId="46768D3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Arkitekt</w:t>
            </w:r>
          </w:p>
        </w:tc>
        <w:tc>
          <w:tcPr>
            <w:tcW w:w="5670" w:type="dxa"/>
          </w:tcPr>
          <w:p w:rsidR="000223AE" w:rsidRPr="00DB6FF6" w:rsidP="009452AD" w14:paraId="4D1535F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ACC3751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063DF16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AK</w:t>
            </w:r>
          </w:p>
        </w:tc>
        <w:tc>
          <w:tcPr>
            <w:tcW w:w="2835" w:type="dxa"/>
          </w:tcPr>
          <w:p w:rsidR="000223AE" w:rsidRPr="00DB6FF6" w:rsidP="009452AD" w14:paraId="1162EBC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Akustik</w:t>
            </w:r>
          </w:p>
        </w:tc>
        <w:tc>
          <w:tcPr>
            <w:tcW w:w="5670" w:type="dxa"/>
          </w:tcPr>
          <w:p w:rsidR="000223AE" w:rsidRPr="00DB6FF6" w:rsidP="009452AD" w14:paraId="1AFB6E8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111D0106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4772E51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BR</w:t>
            </w:r>
          </w:p>
        </w:tc>
        <w:tc>
          <w:tcPr>
            <w:tcW w:w="2835" w:type="dxa"/>
          </w:tcPr>
          <w:p w:rsidR="000223AE" w:rsidRPr="00DB6FF6" w:rsidP="009452AD" w14:paraId="1DCB3B7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Brandskydd</w:t>
            </w:r>
          </w:p>
        </w:tc>
        <w:tc>
          <w:tcPr>
            <w:tcW w:w="5670" w:type="dxa"/>
          </w:tcPr>
          <w:p w:rsidR="000223AE" w:rsidRPr="00DB6FF6" w:rsidP="009452AD" w14:paraId="18B5CA42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274E9AAC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20BCFBC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C</w:t>
            </w:r>
          </w:p>
        </w:tc>
        <w:tc>
          <w:tcPr>
            <w:tcW w:w="2835" w:type="dxa"/>
          </w:tcPr>
          <w:p w:rsidR="000223AE" w:rsidRPr="00DB6FF6" w:rsidP="009452AD" w14:paraId="0D12D3E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Informationssamordnare CAD/BIM</w:t>
            </w:r>
          </w:p>
        </w:tc>
        <w:tc>
          <w:tcPr>
            <w:tcW w:w="5670" w:type="dxa"/>
          </w:tcPr>
          <w:p w:rsidR="000223AE" w:rsidRPr="00DB6FF6" w:rsidP="009452AD" w14:paraId="26585F5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Till exempel Kvalitetsplan CAD/BIM, samgranskningsmodeller</w:t>
            </w:r>
          </w:p>
        </w:tc>
      </w:tr>
      <w:tr w14:paraId="05B83009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0D907AF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</w:t>
            </w:r>
          </w:p>
        </w:tc>
        <w:tc>
          <w:tcPr>
            <w:tcW w:w="2835" w:type="dxa"/>
          </w:tcPr>
          <w:p w:rsidR="000223AE" w:rsidRPr="00DB6FF6" w:rsidP="009452AD" w14:paraId="7AC9742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El och tele</w:t>
            </w:r>
          </w:p>
        </w:tc>
        <w:tc>
          <w:tcPr>
            <w:tcW w:w="5670" w:type="dxa"/>
          </w:tcPr>
          <w:p w:rsidR="000223AE" w:rsidRPr="00DB6FF6" w:rsidP="009452AD" w14:paraId="1D7AA92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13F9E294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06178E3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EN</w:t>
            </w:r>
          </w:p>
        </w:tc>
        <w:tc>
          <w:tcPr>
            <w:tcW w:w="2835" w:type="dxa"/>
          </w:tcPr>
          <w:p w:rsidR="000223AE" w:rsidRPr="00DB6FF6" w:rsidP="009452AD" w14:paraId="50B73EE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Energi</w:t>
            </w:r>
          </w:p>
        </w:tc>
        <w:tc>
          <w:tcPr>
            <w:tcW w:w="5670" w:type="dxa"/>
          </w:tcPr>
          <w:p w:rsidR="000223AE" w:rsidRPr="00DB6FF6" w:rsidP="009452AD" w14:paraId="20F5E25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1239D1A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7476049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G</w:t>
            </w:r>
          </w:p>
        </w:tc>
        <w:tc>
          <w:tcPr>
            <w:tcW w:w="2835" w:type="dxa"/>
          </w:tcPr>
          <w:p w:rsidR="000223AE" w:rsidRPr="00DB6FF6" w:rsidP="009452AD" w14:paraId="6E9B9B0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Geoteknik</w:t>
            </w:r>
          </w:p>
        </w:tc>
        <w:tc>
          <w:tcPr>
            <w:tcW w:w="5670" w:type="dxa"/>
          </w:tcPr>
          <w:p w:rsidR="000223AE" w:rsidRPr="00DB6FF6" w:rsidP="009452AD" w14:paraId="62974AF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52D47528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2E4ED13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I</w:t>
            </w:r>
          </w:p>
        </w:tc>
        <w:tc>
          <w:tcPr>
            <w:tcW w:w="2835" w:type="dxa"/>
          </w:tcPr>
          <w:p w:rsidR="000223AE" w:rsidRPr="00DB6FF6" w:rsidP="009452AD" w14:paraId="20BC7AC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Inredning</w:t>
            </w:r>
          </w:p>
        </w:tc>
        <w:tc>
          <w:tcPr>
            <w:tcW w:w="5670" w:type="dxa"/>
          </w:tcPr>
          <w:p w:rsidR="000223AE" w:rsidRPr="00DB6FF6" w:rsidP="009452AD" w14:paraId="79BFEC2D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34AD473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3B9F4E4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J</w:t>
            </w:r>
          </w:p>
        </w:tc>
        <w:tc>
          <w:tcPr>
            <w:tcW w:w="2835" w:type="dxa"/>
          </w:tcPr>
          <w:p w:rsidR="000223AE" w:rsidRPr="00DB6FF6" w:rsidP="009452AD" w14:paraId="698AF65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Fuktsäkerhet</w:t>
            </w:r>
          </w:p>
        </w:tc>
        <w:tc>
          <w:tcPr>
            <w:tcW w:w="5670" w:type="dxa"/>
          </w:tcPr>
          <w:p w:rsidR="000223AE" w:rsidRPr="00DB6FF6" w:rsidP="009452AD" w14:paraId="1318A3A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6C06DA94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58C4FBA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</w:t>
            </w:r>
          </w:p>
        </w:tc>
        <w:tc>
          <w:tcPr>
            <w:tcW w:w="2835" w:type="dxa"/>
          </w:tcPr>
          <w:p w:rsidR="000223AE" w:rsidRPr="00DB6FF6" w:rsidP="009452AD" w14:paraId="17F6C7C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Konstruktion</w:t>
            </w:r>
          </w:p>
        </w:tc>
        <w:tc>
          <w:tcPr>
            <w:tcW w:w="5670" w:type="dxa"/>
          </w:tcPr>
          <w:p w:rsidR="000223AE" w:rsidRPr="00DB6FF6" w:rsidP="009452AD" w14:paraId="715BDBA9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7CB4204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5DFC471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KL</w:t>
            </w:r>
          </w:p>
        </w:tc>
        <w:tc>
          <w:tcPr>
            <w:tcW w:w="2835" w:type="dxa"/>
          </w:tcPr>
          <w:p w:rsidR="000223AE" w:rsidRPr="00DB6FF6" w:rsidP="009452AD" w14:paraId="324029C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Konstruktion Prefab KL-trä</w:t>
            </w:r>
          </w:p>
        </w:tc>
        <w:tc>
          <w:tcPr>
            <w:tcW w:w="5670" w:type="dxa"/>
          </w:tcPr>
          <w:p w:rsidR="000223AE" w:rsidRPr="00DB6FF6" w:rsidP="009452AD" w14:paraId="628F8AC3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4802126F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0BB071D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KP</w:t>
            </w:r>
          </w:p>
        </w:tc>
        <w:tc>
          <w:tcPr>
            <w:tcW w:w="2835" w:type="dxa"/>
          </w:tcPr>
          <w:p w:rsidR="000223AE" w:rsidRPr="00DB6FF6" w:rsidP="009452AD" w14:paraId="0B0D000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Konstruktion Prefab</w:t>
            </w:r>
          </w:p>
        </w:tc>
        <w:tc>
          <w:tcPr>
            <w:tcW w:w="5670" w:type="dxa"/>
          </w:tcPr>
          <w:p w:rsidR="000223AE" w:rsidRPr="00DB6FF6" w:rsidP="009452AD" w14:paraId="0CC6F71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4C5F7DDE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128A077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KY</w:t>
            </w:r>
          </w:p>
        </w:tc>
        <w:tc>
          <w:tcPr>
            <w:tcW w:w="2835" w:type="dxa"/>
          </w:tcPr>
          <w:p w:rsidR="000223AE" w:rsidRPr="00DB6FF6" w:rsidP="009452AD" w14:paraId="544C28B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Kyla</w:t>
            </w:r>
          </w:p>
        </w:tc>
        <w:tc>
          <w:tcPr>
            <w:tcW w:w="5670" w:type="dxa"/>
          </w:tcPr>
          <w:p w:rsidR="000223AE" w:rsidRPr="00DB6FF6" w:rsidP="009452AD" w14:paraId="08C36DF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Till exempel varukyla</w:t>
            </w:r>
          </w:p>
        </w:tc>
      </w:tr>
      <w:tr w14:paraId="4234208B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066C8A4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M</w:t>
            </w:r>
          </w:p>
        </w:tc>
        <w:tc>
          <w:tcPr>
            <w:tcW w:w="2835" w:type="dxa"/>
          </w:tcPr>
          <w:p w:rsidR="000223AE" w:rsidRPr="00DB6FF6" w:rsidP="009452AD" w14:paraId="0D00F34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Mark</w:t>
            </w:r>
          </w:p>
        </w:tc>
        <w:tc>
          <w:tcPr>
            <w:tcW w:w="5670" w:type="dxa"/>
          </w:tcPr>
          <w:p w:rsidR="000223AE" w:rsidRPr="00DB6FF6" w:rsidP="009452AD" w14:paraId="788284F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7EB72C04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64D1577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MI</w:t>
            </w:r>
          </w:p>
        </w:tc>
        <w:tc>
          <w:tcPr>
            <w:tcW w:w="2835" w:type="dxa"/>
          </w:tcPr>
          <w:p w:rsidR="000223AE" w:rsidRPr="00DB6FF6" w:rsidP="009452AD" w14:paraId="4E15BB2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Miljö</w:t>
            </w:r>
          </w:p>
        </w:tc>
        <w:tc>
          <w:tcPr>
            <w:tcW w:w="5670" w:type="dxa"/>
          </w:tcPr>
          <w:p w:rsidR="000223AE" w:rsidRPr="00DB6FF6" w:rsidP="009452AD" w14:paraId="32B9030F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5B06F6F8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54207FE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P</w:t>
            </w:r>
          </w:p>
        </w:tc>
        <w:tc>
          <w:tcPr>
            <w:tcW w:w="2835" w:type="dxa"/>
          </w:tcPr>
          <w:p w:rsidR="000223AE" w:rsidRPr="00DB6FF6" w:rsidP="009452AD" w14:paraId="7DD8854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Projektgemensamt</w:t>
            </w:r>
          </w:p>
        </w:tc>
        <w:tc>
          <w:tcPr>
            <w:tcW w:w="5670" w:type="dxa"/>
          </w:tcPr>
          <w:p w:rsidR="000223AE" w:rsidRPr="00DB6FF6" w:rsidP="009452AD" w14:paraId="767E015B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Till exempel ritningsmallar, ritytor, stomnät, namnruta</w:t>
            </w:r>
          </w:p>
        </w:tc>
      </w:tr>
      <w:tr w14:paraId="016A78D9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353D6C2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</w:t>
            </w:r>
          </w:p>
        </w:tc>
        <w:tc>
          <w:tcPr>
            <w:tcW w:w="2835" w:type="dxa"/>
          </w:tcPr>
          <w:p w:rsidR="000223AE" w:rsidRPr="00DB6FF6" w:rsidP="009452AD" w14:paraId="1069CDE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Rör</w:t>
            </w:r>
          </w:p>
        </w:tc>
        <w:tc>
          <w:tcPr>
            <w:tcW w:w="5670" w:type="dxa"/>
          </w:tcPr>
          <w:p w:rsidR="000223AE" w:rsidRPr="00DB6FF6" w:rsidP="009452AD" w14:paraId="460D25A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Invändigt och utvändigt. Vid flera ansvariga parter R1, R2 osv.</w:t>
            </w:r>
          </w:p>
        </w:tc>
      </w:tr>
      <w:tr w14:paraId="49C080B6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6CAAD60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</w:t>
            </w:r>
          </w:p>
        </w:tc>
        <w:tc>
          <w:tcPr>
            <w:tcW w:w="2835" w:type="dxa"/>
          </w:tcPr>
          <w:p w:rsidR="000223AE" w:rsidRPr="00DB6FF6" w:rsidP="009452AD" w14:paraId="70E0AE8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Styr</w:t>
            </w:r>
          </w:p>
        </w:tc>
        <w:tc>
          <w:tcPr>
            <w:tcW w:w="5670" w:type="dxa"/>
          </w:tcPr>
          <w:p w:rsidR="000223AE" w:rsidRPr="00DB6FF6" w:rsidP="009452AD" w14:paraId="7694E921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28DA2206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7916AB5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SA</w:t>
            </w:r>
          </w:p>
        </w:tc>
        <w:tc>
          <w:tcPr>
            <w:tcW w:w="2835" w:type="dxa"/>
          </w:tcPr>
          <w:p w:rsidR="000223AE" w:rsidRPr="00DB6FF6" w:rsidP="009452AD" w14:paraId="75B8380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Säkerhet</w:t>
            </w:r>
          </w:p>
        </w:tc>
        <w:tc>
          <w:tcPr>
            <w:tcW w:w="5670" w:type="dxa"/>
          </w:tcPr>
          <w:p w:rsidR="000223AE" w:rsidRPr="00DB6FF6" w:rsidP="009452AD" w14:paraId="3749E4C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Inbrottslarm ska placeras i disciplin SA och inte under E</w:t>
            </w:r>
          </w:p>
        </w:tc>
      </w:tr>
      <w:tr w14:paraId="2463F100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53580C7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SC</w:t>
            </w:r>
          </w:p>
        </w:tc>
        <w:tc>
          <w:tcPr>
            <w:tcW w:w="2835" w:type="dxa"/>
          </w:tcPr>
          <w:p w:rsidR="000223AE" w:rsidRPr="00DB6FF6" w:rsidP="009452AD" w14:paraId="73E2BAE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Solcell</w:t>
            </w:r>
          </w:p>
        </w:tc>
        <w:tc>
          <w:tcPr>
            <w:tcW w:w="5670" w:type="dxa"/>
          </w:tcPr>
          <w:p w:rsidR="000223AE" w:rsidRPr="00DB6FF6" w:rsidP="009452AD" w14:paraId="5C28CD97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Solceller</w:t>
            </w:r>
          </w:p>
        </w:tc>
      </w:tr>
      <w:tr w14:paraId="1D9C97BD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292149FE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SK</w:t>
            </w:r>
          </w:p>
        </w:tc>
        <w:tc>
          <w:tcPr>
            <w:tcW w:w="2835" w:type="dxa"/>
          </w:tcPr>
          <w:p w:rsidR="000223AE" w:rsidRPr="00DB6FF6" w:rsidP="009452AD" w14:paraId="7D20699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Storkök</w:t>
            </w:r>
          </w:p>
        </w:tc>
        <w:tc>
          <w:tcPr>
            <w:tcW w:w="5670" w:type="dxa"/>
          </w:tcPr>
          <w:p w:rsidR="000223AE" w:rsidRPr="00DB6FF6" w:rsidP="009452AD" w14:paraId="5F7EC6C7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0056E6A7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1B75E02A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SP</w:t>
            </w:r>
          </w:p>
        </w:tc>
        <w:tc>
          <w:tcPr>
            <w:tcW w:w="2835" w:type="dxa"/>
          </w:tcPr>
          <w:p w:rsidR="000223AE" w:rsidRPr="00DB6FF6" w:rsidP="009452AD" w14:paraId="14256F12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Sprinkler</w:t>
            </w:r>
          </w:p>
        </w:tc>
        <w:tc>
          <w:tcPr>
            <w:tcW w:w="5670" w:type="dxa"/>
          </w:tcPr>
          <w:p w:rsidR="000223AE" w:rsidRPr="00DB6FF6" w:rsidP="009452AD" w14:paraId="7B22C7C6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5D3DE1A6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20DB418D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</w:t>
            </w:r>
          </w:p>
        </w:tc>
        <w:tc>
          <w:tcPr>
            <w:tcW w:w="2835" w:type="dxa"/>
          </w:tcPr>
          <w:p w:rsidR="000223AE" w:rsidRPr="00DB6FF6" w:rsidP="009452AD" w14:paraId="166E9080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Transport</w:t>
            </w:r>
          </w:p>
        </w:tc>
        <w:tc>
          <w:tcPr>
            <w:tcW w:w="5670" w:type="dxa"/>
          </w:tcPr>
          <w:p w:rsidR="000223AE" w:rsidRPr="00DB6FF6" w:rsidP="009452AD" w14:paraId="2AAA2AEF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Till exempel hiss, lyftbord, transportband</w:t>
            </w:r>
          </w:p>
        </w:tc>
      </w:tr>
      <w:tr w14:paraId="35FF403F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2A067A7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TG</w:t>
            </w:r>
          </w:p>
        </w:tc>
        <w:tc>
          <w:tcPr>
            <w:tcW w:w="2835" w:type="dxa"/>
          </w:tcPr>
          <w:p w:rsidR="000223AE" w:rsidRPr="00DB6FF6" w:rsidP="009452AD" w14:paraId="5594126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Tillgänglighet</w:t>
            </w:r>
          </w:p>
        </w:tc>
        <w:tc>
          <w:tcPr>
            <w:tcW w:w="5670" w:type="dxa"/>
          </w:tcPr>
          <w:p w:rsidR="000223AE" w:rsidRPr="00DB6FF6" w:rsidP="009452AD" w14:paraId="2C939D1E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16E170F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1C507B25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V</w:t>
            </w:r>
          </w:p>
        </w:tc>
        <w:tc>
          <w:tcPr>
            <w:tcW w:w="2835" w:type="dxa"/>
          </w:tcPr>
          <w:p w:rsidR="000223AE" w:rsidRPr="00DB6FF6" w:rsidP="009452AD" w14:paraId="5690EE24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Luftbehandling</w:t>
            </w:r>
          </w:p>
        </w:tc>
        <w:tc>
          <w:tcPr>
            <w:tcW w:w="5670" w:type="dxa"/>
          </w:tcPr>
          <w:p w:rsidR="000223AE" w:rsidRPr="00DB6FF6" w:rsidP="009452AD" w14:paraId="110CC1A8" w14:textId="7777777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14:paraId="319E74BC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677769C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Y</w:t>
            </w:r>
          </w:p>
        </w:tc>
        <w:tc>
          <w:tcPr>
            <w:tcW w:w="2835" w:type="dxa"/>
          </w:tcPr>
          <w:p w:rsidR="000223AE" w:rsidRPr="00DB6FF6" w:rsidP="009452AD" w14:paraId="6B229EA8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Process</w:t>
            </w:r>
          </w:p>
        </w:tc>
        <w:tc>
          <w:tcPr>
            <w:tcW w:w="5670" w:type="dxa"/>
          </w:tcPr>
          <w:p w:rsidR="000223AE" w:rsidRPr="00DB6FF6" w:rsidP="009452AD" w14:paraId="2A2D9449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Till exempel vattenreningsverk i badanläggning</w:t>
            </w:r>
          </w:p>
        </w:tc>
      </w:tr>
      <w:tr w14:paraId="2CADD39D" w14:textId="77777777" w:rsidTr="00DD075E">
        <w:tblPrEx>
          <w:tblW w:w="9923" w:type="dxa"/>
          <w:tblInd w:w="-5" w:type="dxa"/>
          <w:tblLook w:val="04A0"/>
        </w:tblPrEx>
        <w:trPr>
          <w:trHeight w:val="284"/>
        </w:trPr>
        <w:tc>
          <w:tcPr>
            <w:tcW w:w="1418" w:type="dxa"/>
          </w:tcPr>
          <w:p w:rsidR="000223AE" w:rsidRPr="00DB6FF6" w:rsidP="009452AD" w14:paraId="26F11D53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Z</w:t>
            </w:r>
          </w:p>
        </w:tc>
        <w:tc>
          <w:tcPr>
            <w:tcW w:w="2835" w:type="dxa"/>
          </w:tcPr>
          <w:p w:rsidR="000223AE" w:rsidRPr="00DB6FF6" w:rsidP="009452AD" w14:paraId="0AFEC881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Mätning</w:t>
            </w:r>
          </w:p>
        </w:tc>
        <w:tc>
          <w:tcPr>
            <w:tcW w:w="5670" w:type="dxa"/>
          </w:tcPr>
          <w:p w:rsidR="000223AE" w:rsidRPr="00DB6FF6" w:rsidP="009452AD" w14:paraId="6B5EBE0C" w14:textId="77777777">
            <w:pPr>
              <w:spacing w:line="240" w:lineRule="auto"/>
              <w:rPr>
                <w:sz w:val="18"/>
                <w:szCs w:val="18"/>
              </w:rPr>
            </w:pPr>
            <w:r w:rsidRPr="00DB6FF6">
              <w:rPr>
                <w:sz w:val="18"/>
                <w:szCs w:val="18"/>
              </w:rPr>
              <w:t>Till exempel inmätningar, kartor, befintligt utseende</w:t>
            </w:r>
          </w:p>
        </w:tc>
      </w:tr>
    </w:tbl>
    <w:p w:rsidR="006B28CD" w:rsidRPr="00DB6FF6" w:rsidP="006B28CD" w14:paraId="2365945F" w14:textId="31AD5DBE">
      <w:pPr>
        <w:pStyle w:val="Heading2"/>
      </w:pPr>
      <w:bookmarkStart w:id="29" w:name="_Toc256000024"/>
      <w:r w:rsidRPr="00DB6FF6">
        <w:t>3.6.</w:t>
      </w:r>
      <w:r w:rsidRPr="00DB6FF6" w:rsidR="0050573A">
        <w:t xml:space="preserve"> </w:t>
      </w:r>
      <w:r w:rsidRPr="00DB6FF6">
        <w:t>Mappstruktur</w:t>
      </w:r>
      <w:bookmarkEnd w:id="29"/>
    </w:p>
    <w:p w:rsidR="006B28CD" w:rsidRPr="00DB6FF6" w:rsidP="006B28CD" w14:paraId="1D929155" w14:textId="359542FF">
      <w:r w:rsidRPr="00DB6FF6">
        <w:t>Mappstruktur enligt kravspecifikation.</w:t>
      </w:r>
      <w:r w:rsidRPr="00DB6FF6">
        <w:br/>
        <w:t>Motsvarande mappar används på projektnätverk.</w:t>
      </w:r>
    </w:p>
    <w:p w:rsidR="006B28CD" w:rsidRPr="00DB6FF6" w:rsidP="006B28CD" w14:paraId="55B18263" w14:textId="7B4C542A">
      <w:pPr>
        <w:pStyle w:val="Heading2"/>
      </w:pPr>
      <w:bookmarkStart w:id="30" w:name="_Toc256000025"/>
      <w:r w:rsidRPr="00DB6FF6">
        <w:t>3.7.</w:t>
      </w:r>
      <w:r w:rsidRPr="00DB6FF6" w:rsidR="0050573A">
        <w:t xml:space="preserve"> </w:t>
      </w:r>
      <w:r w:rsidRPr="00DB6FF6">
        <w:t>Externt refererade filer</w:t>
      </w:r>
      <w:bookmarkEnd w:id="30"/>
    </w:p>
    <w:p w:rsidR="006B28CD" w:rsidRPr="00DB6FF6" w:rsidP="006B28CD" w14:paraId="15E3E443" w14:textId="20F00DBD">
      <w:pPr>
        <w:pStyle w:val="Heading2"/>
      </w:pPr>
      <w:bookmarkStart w:id="31" w:name="_Toc256000026"/>
      <w:r w:rsidRPr="00DB6FF6">
        <w:t>3.8.</w:t>
      </w:r>
      <w:r w:rsidRPr="00DB6FF6" w:rsidR="0050573A">
        <w:t xml:space="preserve"> </w:t>
      </w:r>
      <w:r w:rsidRPr="00DB6FF6">
        <w:t>Ritningsformat</w:t>
      </w:r>
      <w:bookmarkEnd w:id="31"/>
    </w:p>
    <w:p w:rsidR="006B28CD" w:rsidRPr="00DB6FF6" w:rsidP="006B28CD" w14:paraId="5FBB99B5" w14:textId="1971FCC3">
      <w:r w:rsidRPr="00DB6FF6">
        <w:t>Originalformat på ritningar ska vara A1.</w:t>
      </w:r>
    </w:p>
    <w:p w:rsidR="006B28CD" w:rsidRPr="00DB6FF6" w:rsidP="006B28CD" w14:paraId="3B048D9F" w14:textId="5DEF99D6">
      <w:pPr>
        <w:pStyle w:val="Heading2"/>
      </w:pPr>
      <w:bookmarkStart w:id="32" w:name="_Toc256000027"/>
      <w:r w:rsidRPr="00DB6FF6">
        <w:t>3.9.</w:t>
      </w:r>
      <w:r w:rsidRPr="00DB6FF6" w:rsidR="0050573A">
        <w:t xml:space="preserve"> </w:t>
      </w:r>
      <w:r w:rsidRPr="00DB6FF6">
        <w:t>Ritningsram och namnruta</w:t>
      </w:r>
      <w:bookmarkEnd w:id="32"/>
    </w:p>
    <w:p w:rsidR="006B28CD" w:rsidRPr="00DB6FF6" w:rsidP="006B28CD" w14:paraId="4B8359A3" w14:textId="44FA88F3">
      <w:r w:rsidRPr="00DB6FF6">
        <w:t>Ritningsram och namnruta anpassas till projekt av C. Finns inlagd på ritningsdefinitionsmallar som C levererar till projektet.</w:t>
      </w:r>
    </w:p>
    <w:p w:rsidR="00B42909" w:rsidRPr="00DB6FF6" w:rsidP="00B42909" w14:paraId="1EB93FEF" w14:textId="068B01E8">
      <w:pPr>
        <w:pStyle w:val="Heading2"/>
      </w:pPr>
      <w:bookmarkStart w:id="33" w:name="_Toc256000028"/>
      <w:r w:rsidRPr="00DB6FF6">
        <w:t>3.10. Modellnamnruta</w:t>
      </w:r>
      <w:bookmarkEnd w:id="33"/>
    </w:p>
    <w:p w:rsidR="00B42909" w:rsidRPr="00DB6FF6" w:rsidP="00B42909" w14:paraId="3EB216B8" w14:textId="77777777">
      <w:r w:rsidRPr="00DB6FF6">
        <w:t xml:space="preserve">Namnruta för modeller i AutoCAD infogas som ett block i varje modellfil. </w:t>
      </w:r>
    </w:p>
    <w:p w:rsidR="006B28CD" w:rsidRPr="00DB6FF6" w:rsidP="006B28CD" w14:paraId="2D40F0FF" w14:textId="2EAC304E">
      <w:pPr>
        <w:pStyle w:val="Heading2"/>
      </w:pPr>
      <w:bookmarkStart w:id="34" w:name="_Toc256000029"/>
      <w:r w:rsidRPr="00DB6FF6">
        <w:t>3.1</w:t>
      </w:r>
      <w:r w:rsidRPr="00DB6FF6" w:rsidR="00F46C3C">
        <w:t>1</w:t>
      </w:r>
      <w:r w:rsidRPr="00DB6FF6">
        <w:t>.</w:t>
      </w:r>
      <w:r w:rsidRPr="00DB6FF6" w:rsidR="0050573A">
        <w:t xml:space="preserve"> </w:t>
      </w:r>
      <w:r w:rsidRPr="00DB6FF6">
        <w:t>Insättningspunkt och plushöjder</w:t>
      </w:r>
      <w:bookmarkEnd w:id="34"/>
    </w:p>
    <w:p w:rsidR="006B28CD" w:rsidRPr="00DB6FF6" w:rsidP="006B28CD" w14:paraId="6D84FFDF" w14:textId="3681B299">
      <w:r w:rsidRPr="00DB6FF6">
        <w:t xml:space="preserve">Hus- och installationsritningar ritas i lokalt koordinatsystem i enhet millimeter. </w:t>
      </w:r>
      <w:r w:rsidRPr="00DB6FF6">
        <w:br/>
        <w:t xml:space="preserve">Origo </w:t>
      </w:r>
      <w:r w:rsidRPr="00DB6FF6" w:rsidR="00B42909">
        <w:t>är satt så att hela tomtgränsen ryms inom den första kvadranten med positiva koordinater</w:t>
      </w:r>
      <w:r w:rsidRPr="00DB6FF6">
        <w:t>.</w:t>
      </w:r>
    </w:p>
    <w:p w:rsidR="006B28CD" w:rsidRPr="00DB6FF6" w:rsidP="006B28CD" w14:paraId="26AB40F1" w14:textId="05CE76E7">
      <w:r w:rsidRPr="00DB6FF6">
        <w:t>Mark, landskap, utemiljö</w:t>
      </w:r>
      <w:r w:rsidRPr="00DB6FF6" w:rsidR="006E6D5D">
        <w:t>,</w:t>
      </w:r>
      <w:r w:rsidRPr="00DB6FF6">
        <w:t xml:space="preserve"> ledningar </w:t>
      </w:r>
      <w:r w:rsidRPr="00DB6FF6" w:rsidR="006E6D5D">
        <w:t>i</w:t>
      </w:r>
      <w:r w:rsidRPr="00DB6FF6">
        <w:t xml:space="preserve"> mark </w:t>
      </w:r>
      <w:r w:rsidRPr="00DB6FF6" w:rsidR="006E6D5D">
        <w:t xml:space="preserve">med mera </w:t>
      </w:r>
      <w:r w:rsidRPr="00DB6FF6">
        <w:t>ritas i SWEREF 99 12 00 i enhet meter.</w:t>
      </w:r>
    </w:p>
    <w:p w:rsidR="006B28CD" w:rsidRPr="00DB6FF6" w:rsidP="006B28CD" w14:paraId="5D46BA13" w14:textId="3DA1B8F0"/>
    <w:p w:rsidR="006B28CD" w:rsidRPr="00DB6FF6" w:rsidP="006B28CD" w14:paraId="6FCBA9F9" w14:textId="120C3694">
      <w:r w:rsidRPr="00DB6FF6">
        <w:t>Origo för lokalt koordinatsystem ligger i SWEREF-koordinater enligt (meter)</w:t>
      </w:r>
    </w:p>
    <w:p w:rsidR="006B28CD" w:rsidRPr="00DB6FF6" w:rsidP="006B28CD" w14:paraId="01CC148A" w14:textId="51921046">
      <w:pPr>
        <w:ind w:firstLine="1304"/>
      </w:pPr>
      <w:r w:rsidRPr="00DB6FF6">
        <w:t>X (ost-väst)</w:t>
      </w:r>
      <w:r w:rsidRPr="00DB6FF6">
        <w:tab/>
      </w:r>
      <w:r w:rsidRPr="00DB6FF6">
        <w:tab/>
        <w:t>Y (nord-syd)</w:t>
      </w:r>
      <w:r w:rsidRPr="00DB6FF6">
        <w:tab/>
      </w:r>
      <w:r w:rsidRPr="00DB6FF6">
        <w:tab/>
        <w:t>rotation</w:t>
      </w:r>
      <w:r w:rsidRPr="00DB6FF6">
        <w:tab/>
      </w:r>
      <w:r w:rsidRPr="00DB6FF6">
        <w:tab/>
        <w:t>xx</w:t>
      </w:r>
      <w:r w:rsidRPr="00DB6FF6">
        <w:tab/>
      </w:r>
      <w:r w:rsidRPr="00DB6FF6">
        <w:tab/>
        <w:t>yy</w:t>
      </w:r>
      <w:r w:rsidRPr="00DB6FF6">
        <w:tab/>
      </w:r>
      <w:r w:rsidRPr="00DB6FF6">
        <w:tab/>
        <w:t>vv°</w:t>
      </w:r>
    </w:p>
    <w:p w:rsidR="006B28CD" w:rsidRPr="00DB6FF6" w:rsidP="006B28CD" w14:paraId="37B4391A" w14:textId="6B87228C">
      <w:r w:rsidRPr="00DB6FF6">
        <w:rPr>
          <w:rFonts w:ascii="TimesNewRomanPSMT" w:hAnsi="TimesNewRomanPSMT" w:cs="TimesNewRomanPSMT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3919936</wp:posOffset>
            </wp:positionH>
            <wp:positionV relativeFrom="paragraph">
              <wp:posOffset>236855</wp:posOffset>
            </wp:positionV>
            <wp:extent cx="1905000" cy="2699385"/>
            <wp:effectExtent l="0" t="0" r="0" b="5715"/>
            <wp:wrapTight wrapText="bothSides">
              <wp:wrapPolygon>
                <wp:start x="0" y="0"/>
                <wp:lineTo x="0" y="6707"/>
                <wp:lineTo x="2376" y="7317"/>
                <wp:lineTo x="2376" y="7774"/>
                <wp:lineTo x="3240" y="9756"/>
                <wp:lineTo x="6264" y="12195"/>
                <wp:lineTo x="6480" y="13414"/>
                <wp:lineTo x="10152" y="14634"/>
                <wp:lineTo x="0" y="14634"/>
                <wp:lineTo x="0" y="20426"/>
                <wp:lineTo x="4752" y="21493"/>
                <wp:lineTo x="7128" y="21493"/>
                <wp:lineTo x="7560" y="21493"/>
                <wp:lineTo x="14256" y="19512"/>
                <wp:lineTo x="13392" y="17073"/>
                <wp:lineTo x="21168" y="14634"/>
                <wp:lineTo x="21384" y="14481"/>
                <wp:lineTo x="21384" y="9146"/>
                <wp:lineTo x="15768" y="0"/>
                <wp:lineTo x="0" y="0"/>
              </wp:wrapPolygon>
            </wp:wrapTight>
            <wp:docPr id="1968227482" name="Bildobjekt 1" descr="P1256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27482" name="Bildobjekt 1" descr="P1256#y1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/>
      </w:tblPr>
      <w:tblGrid>
        <w:gridCol w:w="1696"/>
        <w:gridCol w:w="1843"/>
        <w:gridCol w:w="1985"/>
      </w:tblGrid>
      <w:tr w14:paraId="7F3BE775" w14:textId="77777777" w:rsidTr="00991523">
        <w:tblPrEx>
          <w:tblW w:w="0" w:type="auto"/>
          <w:tblLook w:val="04A0"/>
        </w:tblPrEx>
        <w:tc>
          <w:tcPr>
            <w:tcW w:w="1696" w:type="dxa"/>
          </w:tcPr>
          <w:p w:rsidR="006B28CD" w:rsidRPr="00DB6FF6" w:rsidP="00DD075E" w14:paraId="4106FE88" w14:textId="3C98D745">
            <w:pPr>
              <w:spacing w:before="60"/>
            </w:pPr>
            <w:r w:rsidRPr="00DB6FF6">
              <w:t>Byggnad</w:t>
            </w:r>
          </w:p>
        </w:tc>
        <w:tc>
          <w:tcPr>
            <w:tcW w:w="1843" w:type="dxa"/>
          </w:tcPr>
          <w:p w:rsidR="006B28CD" w:rsidRPr="00DB6FF6" w:rsidP="00DD075E" w14:paraId="445F7841" w14:textId="0D075850">
            <w:pPr>
              <w:spacing w:before="60"/>
            </w:pPr>
            <w:r w:rsidRPr="00DB6FF6">
              <w:t>Plan</w:t>
            </w:r>
          </w:p>
        </w:tc>
        <w:tc>
          <w:tcPr>
            <w:tcW w:w="1985" w:type="dxa"/>
          </w:tcPr>
          <w:p w:rsidR="006B28CD" w:rsidRPr="00DB6FF6" w:rsidP="00DD075E" w14:paraId="1D952F15" w14:textId="0411690D">
            <w:pPr>
              <w:spacing w:before="60"/>
            </w:pPr>
            <w:r w:rsidRPr="00DB6FF6">
              <w:t>Plushöjd (</w:t>
            </w:r>
            <w:r w:rsidRPr="00DB6FF6">
              <w:t>ofg</w:t>
            </w:r>
            <w:r w:rsidRPr="00DB6FF6">
              <w:t>)</w:t>
            </w:r>
          </w:p>
        </w:tc>
      </w:tr>
      <w:tr w14:paraId="1A2AC504" w14:textId="77777777" w:rsidTr="00991523">
        <w:tblPrEx>
          <w:tblW w:w="0" w:type="auto"/>
          <w:tblLook w:val="04A0"/>
        </w:tblPrEx>
        <w:tc>
          <w:tcPr>
            <w:tcW w:w="1696" w:type="dxa"/>
          </w:tcPr>
          <w:p w:rsidR="006B28CD" w:rsidRPr="00DB6FF6" w:rsidP="00DD075E" w14:paraId="382B6180" w14:textId="46EB92D8">
            <w:pPr>
              <w:spacing w:before="60"/>
            </w:pPr>
            <w:r w:rsidRPr="00DB6FF6">
              <w:t xml:space="preserve">HUS </w:t>
            </w:r>
            <w:r w:rsidRPr="00DB6FF6" w:rsidR="00807C2D">
              <w:t>A</w:t>
            </w:r>
          </w:p>
        </w:tc>
        <w:tc>
          <w:tcPr>
            <w:tcW w:w="1843" w:type="dxa"/>
          </w:tcPr>
          <w:p w:rsidR="006B28CD" w:rsidRPr="00DB6FF6" w:rsidP="00DD075E" w14:paraId="734837D9" w14:textId="46F4BAE9">
            <w:pPr>
              <w:spacing w:before="60"/>
            </w:pPr>
            <w:r w:rsidRPr="00DB6FF6">
              <w:t>PLAN 1</w:t>
            </w:r>
          </w:p>
        </w:tc>
        <w:tc>
          <w:tcPr>
            <w:tcW w:w="1985" w:type="dxa"/>
          </w:tcPr>
          <w:p w:rsidR="006B28CD" w:rsidRPr="00DB6FF6" w:rsidP="00DD075E" w14:paraId="3493838F" w14:textId="6AF434CF">
            <w:pPr>
              <w:spacing w:before="60"/>
            </w:pPr>
            <w:r w:rsidRPr="00DB6FF6">
              <w:t>+</w:t>
            </w:r>
          </w:p>
        </w:tc>
      </w:tr>
      <w:tr w14:paraId="0318F08D" w14:textId="77777777" w:rsidTr="00991523">
        <w:tblPrEx>
          <w:tblW w:w="0" w:type="auto"/>
          <w:tblLook w:val="04A0"/>
        </w:tblPrEx>
        <w:tc>
          <w:tcPr>
            <w:tcW w:w="1696" w:type="dxa"/>
          </w:tcPr>
          <w:p w:rsidR="006B28CD" w:rsidRPr="00DB6FF6" w:rsidP="00DD075E" w14:paraId="75D4E98A" w14:textId="0F980F5B">
            <w:pPr>
              <w:spacing w:before="60"/>
            </w:pPr>
          </w:p>
        </w:tc>
        <w:tc>
          <w:tcPr>
            <w:tcW w:w="1843" w:type="dxa"/>
          </w:tcPr>
          <w:p w:rsidR="006B28CD" w:rsidRPr="00DB6FF6" w:rsidP="00DD075E" w14:paraId="04105117" w14:textId="4AEC2AE9">
            <w:pPr>
              <w:spacing w:before="60"/>
            </w:pPr>
            <w:r w:rsidRPr="00DB6FF6">
              <w:t>PLAN 2</w:t>
            </w:r>
          </w:p>
        </w:tc>
        <w:tc>
          <w:tcPr>
            <w:tcW w:w="1985" w:type="dxa"/>
          </w:tcPr>
          <w:p w:rsidR="006B28CD" w:rsidRPr="00DB6FF6" w:rsidP="00DD075E" w14:paraId="01039FDF" w14:textId="0C0101EF">
            <w:pPr>
              <w:spacing w:before="60"/>
            </w:pPr>
            <w:r w:rsidRPr="00DB6FF6">
              <w:t>+</w:t>
            </w:r>
          </w:p>
        </w:tc>
      </w:tr>
      <w:tr w14:paraId="20911FA5" w14:textId="77777777" w:rsidTr="00991523">
        <w:tblPrEx>
          <w:tblW w:w="0" w:type="auto"/>
          <w:tblLook w:val="04A0"/>
        </w:tblPrEx>
        <w:tc>
          <w:tcPr>
            <w:tcW w:w="1696" w:type="dxa"/>
          </w:tcPr>
          <w:p w:rsidR="006B28CD" w:rsidRPr="00DB6FF6" w:rsidP="00DD075E" w14:paraId="6ED11016" w14:textId="5791C09E">
            <w:pPr>
              <w:spacing w:before="60"/>
            </w:pPr>
          </w:p>
        </w:tc>
        <w:tc>
          <w:tcPr>
            <w:tcW w:w="1843" w:type="dxa"/>
          </w:tcPr>
          <w:p w:rsidR="006B28CD" w:rsidRPr="00DB6FF6" w:rsidP="00DD075E" w14:paraId="6563108A" w14:textId="6AEB175B">
            <w:pPr>
              <w:spacing w:before="60"/>
            </w:pPr>
            <w:r w:rsidRPr="00DB6FF6">
              <w:t>PLAN 3</w:t>
            </w:r>
          </w:p>
        </w:tc>
        <w:tc>
          <w:tcPr>
            <w:tcW w:w="1985" w:type="dxa"/>
          </w:tcPr>
          <w:p w:rsidR="006B28CD" w:rsidRPr="00DB6FF6" w:rsidP="00DD075E" w14:paraId="247E690F" w14:textId="71261E06">
            <w:pPr>
              <w:spacing w:before="60"/>
            </w:pPr>
            <w:r w:rsidRPr="00DB6FF6">
              <w:t>+</w:t>
            </w:r>
          </w:p>
        </w:tc>
      </w:tr>
      <w:tr w14:paraId="6E3FD931" w14:textId="77777777" w:rsidTr="00991523">
        <w:tblPrEx>
          <w:tblW w:w="0" w:type="auto"/>
          <w:tblLook w:val="04A0"/>
        </w:tblPrEx>
        <w:tc>
          <w:tcPr>
            <w:tcW w:w="1696" w:type="dxa"/>
          </w:tcPr>
          <w:p w:rsidR="006B28CD" w:rsidRPr="00DB6FF6" w:rsidP="006B28CD" w14:paraId="7A77C372" w14:textId="1E2CFE2C">
            <w:pPr>
              <w:spacing w:before="60"/>
            </w:pPr>
            <w:r w:rsidRPr="00DB6FF6">
              <w:t xml:space="preserve">HUS </w:t>
            </w:r>
            <w:r w:rsidRPr="00DB6FF6" w:rsidR="00807C2D">
              <w:t>B</w:t>
            </w:r>
          </w:p>
        </w:tc>
        <w:tc>
          <w:tcPr>
            <w:tcW w:w="1843" w:type="dxa"/>
          </w:tcPr>
          <w:p w:rsidR="006B28CD" w:rsidRPr="00DB6FF6" w:rsidP="006B28CD" w14:paraId="5F91E9B1" w14:textId="077BEF77">
            <w:pPr>
              <w:spacing w:before="60"/>
            </w:pPr>
            <w:r w:rsidRPr="00DB6FF6">
              <w:t>PLAN 1</w:t>
            </w:r>
          </w:p>
        </w:tc>
        <w:tc>
          <w:tcPr>
            <w:tcW w:w="1985" w:type="dxa"/>
          </w:tcPr>
          <w:p w:rsidR="006B28CD" w:rsidRPr="00DB6FF6" w:rsidP="006B28CD" w14:paraId="7BBF201C" w14:textId="63525773">
            <w:pPr>
              <w:spacing w:before="60"/>
            </w:pPr>
            <w:r w:rsidRPr="00DB6FF6">
              <w:t>+</w:t>
            </w:r>
          </w:p>
        </w:tc>
      </w:tr>
      <w:tr w14:paraId="1C1F47F3" w14:textId="77777777" w:rsidTr="00991523">
        <w:tblPrEx>
          <w:tblW w:w="0" w:type="auto"/>
          <w:tblLook w:val="04A0"/>
        </w:tblPrEx>
        <w:tc>
          <w:tcPr>
            <w:tcW w:w="1696" w:type="dxa"/>
          </w:tcPr>
          <w:p w:rsidR="006B28CD" w:rsidRPr="00DB6FF6" w:rsidP="006B28CD" w14:paraId="227C12EE" w14:textId="1F45CFE9">
            <w:pPr>
              <w:spacing w:before="60"/>
            </w:pPr>
          </w:p>
        </w:tc>
        <w:tc>
          <w:tcPr>
            <w:tcW w:w="1843" w:type="dxa"/>
          </w:tcPr>
          <w:p w:rsidR="006B28CD" w:rsidRPr="00DB6FF6" w:rsidP="006B28CD" w14:paraId="0CEEFE1E" w14:textId="0D83A547">
            <w:pPr>
              <w:spacing w:before="60"/>
            </w:pPr>
            <w:r w:rsidRPr="00DB6FF6">
              <w:t>PLAN 2</w:t>
            </w:r>
          </w:p>
        </w:tc>
        <w:tc>
          <w:tcPr>
            <w:tcW w:w="1985" w:type="dxa"/>
          </w:tcPr>
          <w:p w:rsidR="006B28CD" w:rsidRPr="00DB6FF6" w:rsidP="006B28CD" w14:paraId="47978D94" w14:textId="3A455F20">
            <w:pPr>
              <w:spacing w:before="60"/>
            </w:pPr>
            <w:r w:rsidRPr="00DB6FF6">
              <w:t>+</w:t>
            </w:r>
          </w:p>
        </w:tc>
      </w:tr>
      <w:tr w14:paraId="1B4BBC5A" w14:textId="77777777" w:rsidTr="00991523">
        <w:tblPrEx>
          <w:tblW w:w="0" w:type="auto"/>
          <w:tblLook w:val="04A0"/>
        </w:tblPrEx>
        <w:tc>
          <w:tcPr>
            <w:tcW w:w="1696" w:type="dxa"/>
          </w:tcPr>
          <w:p w:rsidR="006B28CD" w:rsidRPr="00DB6FF6" w:rsidP="006B28CD" w14:paraId="7717FF4E" w14:textId="4BFC0B2E">
            <w:pPr>
              <w:spacing w:before="60"/>
            </w:pPr>
          </w:p>
        </w:tc>
        <w:tc>
          <w:tcPr>
            <w:tcW w:w="1843" w:type="dxa"/>
          </w:tcPr>
          <w:p w:rsidR="006B28CD" w:rsidRPr="00DB6FF6" w:rsidP="006B28CD" w14:paraId="6EAA3EDB" w14:textId="4FA3E804">
            <w:pPr>
              <w:spacing w:before="60"/>
            </w:pPr>
            <w:r w:rsidRPr="00DB6FF6">
              <w:t>PLAN 3</w:t>
            </w:r>
          </w:p>
        </w:tc>
        <w:tc>
          <w:tcPr>
            <w:tcW w:w="1985" w:type="dxa"/>
          </w:tcPr>
          <w:p w:rsidR="006B28CD" w:rsidRPr="00DB6FF6" w:rsidP="006B28CD" w14:paraId="143A4A94" w14:textId="125F2F5C">
            <w:pPr>
              <w:spacing w:before="60"/>
            </w:pPr>
            <w:r w:rsidRPr="00DB6FF6">
              <w:t>+</w:t>
            </w:r>
          </w:p>
        </w:tc>
      </w:tr>
      <w:tr w14:paraId="59AF405E" w14:textId="77777777" w:rsidTr="00991523">
        <w:tblPrEx>
          <w:tblW w:w="0" w:type="auto"/>
          <w:tblLook w:val="04A0"/>
        </w:tblPrEx>
        <w:tc>
          <w:tcPr>
            <w:tcW w:w="1696" w:type="dxa"/>
          </w:tcPr>
          <w:p w:rsidR="006B28CD" w:rsidRPr="00DB6FF6" w:rsidP="006B28CD" w14:paraId="43857F18" w14:textId="7133D1D0">
            <w:pPr>
              <w:spacing w:before="60"/>
            </w:pPr>
            <w:r w:rsidRPr="00DB6FF6">
              <w:t xml:space="preserve">HUS </w:t>
            </w:r>
            <w:r w:rsidRPr="00DB6FF6" w:rsidR="00807C2D">
              <w:t>C</w:t>
            </w:r>
          </w:p>
        </w:tc>
        <w:tc>
          <w:tcPr>
            <w:tcW w:w="1843" w:type="dxa"/>
          </w:tcPr>
          <w:p w:rsidR="006B28CD" w:rsidRPr="00DB6FF6" w:rsidP="006B28CD" w14:paraId="7369909C" w14:textId="04C200DC">
            <w:pPr>
              <w:spacing w:before="60"/>
            </w:pPr>
            <w:r w:rsidRPr="00DB6FF6">
              <w:t>PLAN 1</w:t>
            </w:r>
          </w:p>
        </w:tc>
        <w:tc>
          <w:tcPr>
            <w:tcW w:w="1985" w:type="dxa"/>
          </w:tcPr>
          <w:p w:rsidR="006B28CD" w:rsidRPr="00DB6FF6" w:rsidP="006B28CD" w14:paraId="33DDA928" w14:textId="68A8A301">
            <w:pPr>
              <w:spacing w:before="60"/>
            </w:pPr>
            <w:r w:rsidRPr="00DB6FF6">
              <w:t>+</w:t>
            </w:r>
          </w:p>
        </w:tc>
      </w:tr>
      <w:tr w14:paraId="26984905" w14:textId="77777777" w:rsidTr="00991523">
        <w:tblPrEx>
          <w:tblW w:w="0" w:type="auto"/>
          <w:tblLook w:val="04A0"/>
        </w:tblPrEx>
        <w:tc>
          <w:tcPr>
            <w:tcW w:w="1696" w:type="dxa"/>
          </w:tcPr>
          <w:p w:rsidR="006B28CD" w:rsidRPr="00DB6FF6" w:rsidP="006B28CD" w14:paraId="33453203" w14:textId="11E32874">
            <w:pPr>
              <w:spacing w:before="60"/>
            </w:pPr>
          </w:p>
        </w:tc>
        <w:tc>
          <w:tcPr>
            <w:tcW w:w="1843" w:type="dxa"/>
          </w:tcPr>
          <w:p w:rsidR="006B28CD" w:rsidRPr="00DB6FF6" w:rsidP="006B28CD" w14:paraId="009C6B18" w14:textId="3AC89E4F">
            <w:pPr>
              <w:spacing w:before="60"/>
            </w:pPr>
            <w:r w:rsidRPr="00DB6FF6">
              <w:t>PLAN 2</w:t>
            </w:r>
          </w:p>
        </w:tc>
        <w:tc>
          <w:tcPr>
            <w:tcW w:w="1985" w:type="dxa"/>
          </w:tcPr>
          <w:p w:rsidR="006B28CD" w:rsidRPr="00DB6FF6" w:rsidP="006B28CD" w14:paraId="0BC52E92" w14:textId="28823B40">
            <w:pPr>
              <w:spacing w:before="60"/>
            </w:pPr>
            <w:r w:rsidRPr="00DB6FF6">
              <w:t>+</w:t>
            </w:r>
          </w:p>
        </w:tc>
      </w:tr>
      <w:tr w14:paraId="10D6F426" w14:textId="77777777" w:rsidTr="00991523">
        <w:tblPrEx>
          <w:tblW w:w="0" w:type="auto"/>
          <w:tblLook w:val="04A0"/>
        </w:tblPrEx>
        <w:tc>
          <w:tcPr>
            <w:tcW w:w="1696" w:type="dxa"/>
          </w:tcPr>
          <w:p w:rsidR="006B28CD" w:rsidRPr="00DB6FF6" w:rsidP="006B28CD" w14:paraId="3B3609B7" w14:textId="5E08C7BB">
            <w:pPr>
              <w:spacing w:before="60"/>
            </w:pPr>
          </w:p>
        </w:tc>
        <w:tc>
          <w:tcPr>
            <w:tcW w:w="1843" w:type="dxa"/>
          </w:tcPr>
          <w:p w:rsidR="006B28CD" w:rsidRPr="00DB6FF6" w:rsidP="006B28CD" w14:paraId="231F78DA" w14:textId="449FAF94">
            <w:pPr>
              <w:spacing w:before="60"/>
            </w:pPr>
            <w:r w:rsidRPr="00DB6FF6">
              <w:t>PLAN 3</w:t>
            </w:r>
          </w:p>
        </w:tc>
        <w:tc>
          <w:tcPr>
            <w:tcW w:w="1985" w:type="dxa"/>
          </w:tcPr>
          <w:p w:rsidR="006B28CD" w:rsidRPr="00DB6FF6" w:rsidP="006B28CD" w14:paraId="096C0A61" w14:textId="2727D095">
            <w:pPr>
              <w:spacing w:before="60"/>
            </w:pPr>
            <w:r w:rsidRPr="00DB6FF6">
              <w:t>+</w:t>
            </w:r>
          </w:p>
        </w:tc>
      </w:tr>
    </w:tbl>
    <w:p w:rsidR="0050573A" w:rsidRPr="00DB6FF6" w:rsidP="006B28CD" w14:paraId="55821ED5" w14:textId="1E10E785">
      <w:r w:rsidRPr="00DB6FF6">
        <w:t>I husmodeller (A) sätts in ett block med origoinformation.</w:t>
      </w:r>
      <w:r w:rsidRPr="00DB6FF6">
        <w:br/>
      </w:r>
      <w:r w:rsidRPr="00DB6FF6">
        <w:rPr>
          <w:b/>
          <w:bCs/>
        </w:rPr>
        <w:t>Lokal_koordinatpunkt.dwg</w:t>
      </w:r>
      <w:r w:rsidRPr="00DB6FF6">
        <w:t>, med insättningspunkt 0,0.</w:t>
      </w:r>
      <w:r w:rsidRPr="00DB6FF6" w:rsidR="00991523">
        <w:rPr>
          <w:rFonts w:ascii="TimesNewRomanPSMT" w:hAnsi="TimesNewRomanPSMT" w:cs="TimesNewRomanPSMT"/>
          <w:noProof/>
        </w:rPr>
        <w:t xml:space="preserve"> </w:t>
      </w:r>
    </w:p>
    <w:p w:rsidR="0050573A" w:rsidRPr="00DB6FF6" w:rsidP="006B28CD" w14:paraId="6B8CBA5E" w14:textId="728409C2"/>
    <w:p w:rsidR="000223AE" w:rsidRPr="00DB6FF6" w:rsidP="006B28CD" w14:paraId="7CCDB26A" w14:textId="2278C611">
      <w:r w:rsidRPr="00DB6FF6">
        <w:t xml:space="preserve">Hänsyn ska tas till </w:t>
      </w:r>
      <w:r w:rsidRPr="00DB6FF6">
        <w:t>ev</w:t>
      </w:r>
      <w:r w:rsidRPr="00DB6FF6">
        <w:t xml:space="preserve"> befintlig projektnolla för fastigheten eller närliggande fastigheter.</w:t>
      </w:r>
      <w:r w:rsidRPr="00DB6FF6">
        <w:rPr>
          <w:rFonts w:ascii="TimesNewRomanPSMT" w:hAnsi="TimesNewRomanPSMT" w:cs="TimesNewRomanPSMT"/>
          <w:noProof/>
        </w:rPr>
        <w:t xml:space="preserve"> </w:t>
      </w:r>
    </w:p>
    <w:p w:rsidR="006B28CD" w:rsidRPr="00DB6FF6" w:rsidP="006B28CD" w14:paraId="011BD5E2" w14:textId="37DC239F">
      <w:pPr>
        <w:pStyle w:val="Heading2"/>
      </w:pPr>
      <w:bookmarkStart w:id="35" w:name="_Toc256000030"/>
      <w:r w:rsidRPr="00DB6FF6">
        <w:t>3.1</w:t>
      </w:r>
      <w:r w:rsidRPr="00DB6FF6" w:rsidR="00F46C3C">
        <w:t>2</w:t>
      </w:r>
      <w:r w:rsidRPr="00DB6FF6">
        <w:t>.</w:t>
      </w:r>
      <w:r w:rsidRPr="00DB6FF6" w:rsidR="0050573A">
        <w:t xml:space="preserve"> </w:t>
      </w:r>
      <w:r w:rsidRPr="00DB6FF6" w:rsidR="005F47E3">
        <w:t>Orienteringsfigur, norrpil och skalstock</w:t>
      </w:r>
      <w:bookmarkEnd w:id="35"/>
    </w:p>
    <w:p w:rsidR="006B28CD" w:rsidRPr="00DB6FF6" w:rsidP="006B28CD" w14:paraId="1F77F6B6" w14:textId="68CD4E5D">
      <w:pPr>
        <w:pStyle w:val="Heading2"/>
      </w:pPr>
      <w:bookmarkStart w:id="36" w:name="_Toc256000031"/>
      <w:r w:rsidRPr="00DB6FF6">
        <w:t>3.1</w:t>
      </w:r>
      <w:r w:rsidRPr="00DB6FF6" w:rsidR="00F46C3C">
        <w:t>3</w:t>
      </w:r>
      <w:r w:rsidRPr="00DB6FF6">
        <w:t>.</w:t>
      </w:r>
      <w:r w:rsidRPr="00DB6FF6" w:rsidR="0050573A">
        <w:t xml:space="preserve"> </w:t>
      </w:r>
      <w:r w:rsidRPr="00DB6FF6">
        <w:t>Teckensnitt och linjetyper</w:t>
      </w:r>
      <w:bookmarkEnd w:id="36"/>
    </w:p>
    <w:p w:rsidR="006B28CD" w:rsidRPr="00DB6FF6" w:rsidP="006B28CD" w14:paraId="390B2145" w14:textId="3721ECE0">
      <w:r w:rsidRPr="00DB6FF6">
        <w:t>Truetype font ISOCPEUR ska användas.</w:t>
      </w:r>
    </w:p>
    <w:p w:rsidR="006B28CD" w:rsidRPr="00DB6FF6" w:rsidP="006B28CD" w14:paraId="7B081B78" w14:textId="7F2FC43F">
      <w:pPr>
        <w:pStyle w:val="Heading2"/>
      </w:pPr>
      <w:bookmarkStart w:id="37" w:name="_Toc256000032"/>
      <w:r w:rsidRPr="00DB6FF6">
        <w:t>3.1</w:t>
      </w:r>
      <w:r w:rsidRPr="00DB6FF6" w:rsidR="00F46C3C">
        <w:t>4</w:t>
      </w:r>
      <w:r w:rsidRPr="00DB6FF6">
        <w:t>.</w:t>
      </w:r>
      <w:r w:rsidRPr="00DB6FF6" w:rsidR="0050573A">
        <w:t xml:space="preserve"> </w:t>
      </w:r>
      <w:r w:rsidRPr="00DB6FF6">
        <w:t>Utrymmen och areor</w:t>
      </w:r>
      <w:bookmarkEnd w:id="37"/>
    </w:p>
    <w:p w:rsidR="006B28CD" w:rsidRPr="00DB6FF6" w:rsidP="006B28CD" w14:paraId="49931EED" w14:textId="2B8924AB">
      <w:r w:rsidRPr="00DB6FF6">
        <w:t>Export av areor från A-modell ska kunna utföras i xml-format enligt FI2, innehållande rumsdata kopplat till GUID, enl. CAD/BIM-kravspecifikation.</w:t>
      </w:r>
    </w:p>
    <w:p w:rsidR="006B28CD" w:rsidRPr="00DB6FF6" w:rsidP="006B28CD" w14:paraId="705D11D8" w14:textId="6C05164A">
      <w:r w:rsidRPr="00DB6FF6">
        <w:t>Utrymmen</w:t>
      </w:r>
      <w:r w:rsidRPr="00DB6FF6" w:rsidR="00A76E32">
        <w:t xml:space="preserve"> klassificeras enligt klasskodlista CC004_001_001_Utrymme och påföras egenskaper enligt tabell under kapitel 3.3.2 Objektegenskaper.</w:t>
      </w:r>
    </w:p>
    <w:p w:rsidR="00B42909" w:rsidRPr="00DB6FF6" w:rsidP="00B42909" w14:paraId="2068939E" w14:textId="02BBDB42">
      <w:pPr>
        <w:pStyle w:val="Heading3"/>
      </w:pPr>
      <w:bookmarkStart w:id="38" w:name="_Toc256000033"/>
      <w:r w:rsidRPr="00DB6FF6">
        <w:t>3.14.1. Riktlinjer för areamätning (gäller endast A)</w:t>
      </w:r>
      <w:bookmarkEnd w:id="38"/>
    </w:p>
    <w:p w:rsidR="00B42909" w:rsidRPr="00DB6FF6" w:rsidP="00B42909" w14:paraId="66F3D31D" w14:textId="4A4F38FF">
      <w:pPr>
        <w:pStyle w:val="Heading3"/>
      </w:pPr>
      <w:bookmarkStart w:id="39" w:name="_Toc256000034"/>
      <w:r w:rsidRPr="00DB6FF6">
        <w:t>3.14.2. Areamätning av utomhusytor (gäller endast</w:t>
      </w:r>
      <w:r w:rsidRPr="00DB6FF6" w:rsidR="00FE3E3D">
        <w:t xml:space="preserve"> </w:t>
      </w:r>
      <w:r w:rsidRPr="00DB6FF6">
        <w:t>M)</w:t>
      </w:r>
      <w:bookmarkEnd w:id="39"/>
    </w:p>
    <w:p w:rsidR="00205BAD" w:rsidRPr="00DB6FF6" w:rsidP="00205BAD" w14:paraId="013C3F02" w14:textId="23A2DA6C">
      <w:pPr>
        <w:pStyle w:val="Heading3"/>
      </w:pPr>
      <w:bookmarkStart w:id="40" w:name="_Toc256000035"/>
      <w:r w:rsidRPr="00DB6FF6">
        <w:t xml:space="preserve">3.14.3. Regler för radering av </w:t>
      </w:r>
      <w:r w:rsidRPr="00DB6FF6" w:rsidR="00F2653C">
        <w:t>rums</w:t>
      </w:r>
      <w:r w:rsidRPr="00DB6FF6">
        <w:t>objekt med hänsyn till areamätningar</w:t>
      </w:r>
      <w:bookmarkEnd w:id="40"/>
    </w:p>
    <w:p w:rsidR="00205BAD" w:rsidRPr="00DB6FF6" w:rsidP="00205BAD" w14:paraId="7F49ED77" w14:textId="6990D95B">
      <w:pPr>
        <w:pStyle w:val="Heading3"/>
      </w:pPr>
      <w:bookmarkStart w:id="41" w:name="_Toc256000036"/>
      <w:r w:rsidRPr="00DB6FF6">
        <w:t>3.14.4. Veri</w:t>
      </w:r>
      <w:r w:rsidRPr="00DB6FF6" w:rsidR="00C84EA7">
        <w:t>fikationsmått av tillgänglighetskrav (gäller endast A)</w:t>
      </w:r>
      <w:bookmarkEnd w:id="41"/>
    </w:p>
    <w:p w:rsidR="003935E0" w:rsidRPr="00DB6FF6" w:rsidP="003935E0" w14:paraId="2362C247" w14:textId="0C2CBFE8">
      <w:pPr>
        <w:pStyle w:val="Heading2"/>
      </w:pPr>
      <w:bookmarkStart w:id="42" w:name="_Toc256000037"/>
      <w:r w:rsidRPr="00DB6FF6">
        <w:t>3.1</w:t>
      </w:r>
      <w:r w:rsidRPr="00DB6FF6" w:rsidR="00262A62">
        <w:t>5</w:t>
      </w:r>
      <w:r w:rsidRPr="00DB6FF6">
        <w:t>.</w:t>
      </w:r>
      <w:r w:rsidRPr="00DB6FF6" w:rsidR="0050573A">
        <w:t xml:space="preserve"> </w:t>
      </w:r>
      <w:r w:rsidRPr="00DB6FF6">
        <w:t>Skala</w:t>
      </w:r>
      <w:bookmarkEnd w:id="42"/>
    </w:p>
    <w:p w:rsidR="00B42909" w:rsidRPr="00DB6FF6" w:rsidP="00B42909" w14:paraId="2CC84F4E" w14:textId="34610CC3">
      <w:r w:rsidRPr="00DB6FF6">
        <w:t>Plan, fasad, sektion - 1:200, 1:100, 1:50</w:t>
      </w:r>
      <w:r w:rsidRPr="00DB6FF6">
        <w:br/>
        <w:t>Detaljer mm – 1:50, 1:20, 1:10</w:t>
      </w:r>
    </w:p>
    <w:p w:rsidR="003935E0" w:rsidRPr="00DB6FF6" w:rsidP="003935E0" w14:paraId="6CD61CE5" w14:textId="385E5602">
      <w:pPr>
        <w:pStyle w:val="Heading2"/>
      </w:pPr>
      <w:bookmarkStart w:id="43" w:name="_Toc256000038"/>
      <w:r w:rsidRPr="00DB6FF6">
        <w:t>3.1</w:t>
      </w:r>
      <w:r w:rsidRPr="00DB6FF6" w:rsidR="00262A62">
        <w:t>6</w:t>
      </w:r>
      <w:r w:rsidRPr="00DB6FF6">
        <w:t>.</w:t>
      </w:r>
      <w:r w:rsidRPr="00DB6FF6" w:rsidR="0050573A">
        <w:t xml:space="preserve"> </w:t>
      </w:r>
      <w:r w:rsidRPr="00DB6FF6">
        <w:t>Fil- och ritningsnumrering</w:t>
      </w:r>
      <w:bookmarkEnd w:id="43"/>
    </w:p>
    <w:p w:rsidR="009E041A" w:rsidRPr="00DB6FF6" w:rsidP="009E041A" w14:paraId="20530A54" w14:textId="17587A73">
      <w:pPr>
        <w:pStyle w:val="Heading3"/>
      </w:pPr>
      <w:bookmarkStart w:id="44" w:name="_Toc256000039"/>
      <w:r w:rsidRPr="00DB6FF6">
        <w:t>3.1</w:t>
      </w:r>
      <w:r w:rsidRPr="00DB6FF6" w:rsidR="00262A62">
        <w:t>6</w:t>
      </w:r>
      <w:r w:rsidRPr="00DB6FF6">
        <w:t>.1. Filnamn</w:t>
      </w:r>
      <w:bookmarkEnd w:id="44"/>
    </w:p>
    <w:p w:rsidR="003935E0" w:rsidRPr="00DB6FF6" w:rsidP="003935E0" w14:paraId="1B64B34F" w14:textId="3DD97B50">
      <w:r w:rsidRPr="00DB6FF6">
        <w:t xml:space="preserve">Namngivningsregler gäller för </w:t>
      </w:r>
      <w:r w:rsidRPr="00DB6FF6" w:rsidR="00A76E32">
        <w:t xml:space="preserve">både </w:t>
      </w:r>
      <w:r w:rsidRPr="00DB6FF6">
        <w:t xml:space="preserve">relationsrelaterade och projektrelaterade handlingar. För befintliga handlingar </w:t>
      </w:r>
      <w:r w:rsidRPr="00DB6FF6" w:rsidR="00A76E32">
        <w:t xml:space="preserve">ska </w:t>
      </w:r>
      <w:r w:rsidRPr="00DB6FF6">
        <w:t>ursprungsnumrering</w:t>
      </w:r>
      <w:r w:rsidRPr="00DB6FF6" w:rsidR="00A76E32">
        <w:t xml:space="preserve"> behållas</w:t>
      </w:r>
      <w:r w:rsidRPr="00DB6FF6">
        <w:t>, om inget annat anges av beställaren</w:t>
      </w:r>
      <w:r w:rsidRPr="00DB6FF6" w:rsidR="00520CF4">
        <w:t>s informationsförvaltare</w:t>
      </w:r>
      <w:r w:rsidRPr="00DB6FF6">
        <w:t>.</w:t>
      </w:r>
    </w:p>
    <w:p w:rsidR="003935E0" w:rsidRPr="00DB6FF6" w:rsidP="003935E0" w14:paraId="19E4D4D5" w14:textId="0847780F">
      <w:r w:rsidRPr="00DB6FF6">
        <w:t>Då ett dokument eller ritning kontinuerligt uppdateras på till exempel ett projektnätverk, ska ett filnamn ALLTID bibehålla sitt filnamn. Därför ska till exempel skede eller ett datum inte finnas med i filnamnet. Dokumentnummer ska alltid motsvaras av filnamn utan filändelse och gäller såväl i namnruta som i handlingsförteckning.</w:t>
      </w:r>
      <w:r w:rsidRPr="00DB6FF6" w:rsidR="00A76E32">
        <w:t xml:space="preserve"> </w:t>
      </w:r>
      <w:r w:rsidRPr="00DB6FF6">
        <w:t>Undantaget är ett dokument som berör ett tillfälle, till exempel ett mötesdokument eller en besiktning, som kan ha med aktuellt datum i sitt filnamn.</w:t>
      </w:r>
    </w:p>
    <w:p w:rsidR="006B28CD" w:rsidRPr="00DB6FF6" w:rsidP="003935E0" w14:paraId="18BC31A5" w14:textId="72A9FE7E">
      <w:r w:rsidRPr="00DB6FF6">
        <w:t>Filer som kommer från tredje part eller utanför projektet bibehåller sitt namn.</w:t>
      </w:r>
      <w:r w:rsidRPr="00DB6FF6" w:rsidR="00A76E32">
        <w:t xml:space="preserve"> </w:t>
      </w:r>
      <w:r w:rsidRPr="00DB6FF6">
        <w:t>Ritningsdefinitionsmallar tas fram av C. Konsulter kopierar dessa till egen mapp, kopplar till egen modell-fil och ändrar text i namnrutan.</w:t>
      </w:r>
    </w:p>
    <w:p w:rsidR="00CE1C85" w:rsidRPr="00DB6FF6" w:rsidP="00CE1C85" w14:paraId="07BFD87D" w14:textId="74B2599F">
      <w:pPr>
        <w:pStyle w:val="Heading3"/>
      </w:pPr>
      <w:bookmarkStart w:id="45" w:name="_Toc256000040"/>
      <w:r w:rsidRPr="00DB6FF6">
        <w:t>3.1</w:t>
      </w:r>
      <w:r w:rsidRPr="00DB6FF6" w:rsidR="00262A62">
        <w:t>6</w:t>
      </w:r>
      <w:r w:rsidRPr="00DB6FF6">
        <w:t>.2.</w:t>
      </w:r>
      <w:r w:rsidRPr="00DB6FF6" w:rsidR="0050573A">
        <w:t xml:space="preserve"> </w:t>
      </w:r>
      <w:r w:rsidRPr="00DB6FF6" w:rsidR="009E041A">
        <w:t>Ritningsnumrering</w:t>
      </w:r>
      <w:bookmarkEnd w:id="45"/>
    </w:p>
    <w:p w:rsidR="00FB628A" w:rsidRPr="00DB6FF6" w:rsidP="009E041A" w14:paraId="7F66CFED" w14:textId="0403FC76">
      <w:r w:rsidRPr="00DB6FF6">
        <w:t>Ritningsnumrering sker utifrån</w:t>
      </w:r>
      <w:r w:rsidRPr="00DB6FF6" w:rsidR="00777B0A">
        <w:t>:</w:t>
      </w:r>
    </w:p>
    <w:p w:rsidR="009E041A" w:rsidRPr="00DB6FF6" w:rsidP="009E041A" w14:paraId="30E2E6C8" w14:textId="1FC36BE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51950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FF6" w:rsidR="00777B0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B6FF6" w:rsidR="00777B0A">
        <w:rPr>
          <w:sz w:val="20"/>
          <w:szCs w:val="20"/>
        </w:rPr>
        <w:t xml:space="preserve"> </w:t>
      </w:r>
      <w:r w:rsidRPr="00DB6FF6" w:rsidR="00FB628A">
        <w:rPr>
          <w:sz w:val="20"/>
          <w:szCs w:val="20"/>
        </w:rPr>
        <w:t>Typfall 1</w:t>
      </w:r>
      <w:r w:rsidRPr="00DB6FF6" w:rsidR="00777B0A">
        <w:rPr>
          <w:sz w:val="20"/>
          <w:szCs w:val="20"/>
        </w:rPr>
        <w:t>: H</w:t>
      </w:r>
      <w:r w:rsidRPr="00DB6FF6" w:rsidR="00FB628A">
        <w:rPr>
          <w:sz w:val="20"/>
          <w:szCs w:val="20"/>
        </w:rPr>
        <w:t>ela byggnaden får plats i skala 1:100 på en A1-ritni</w:t>
      </w:r>
      <w:r w:rsidRPr="00DB6FF6" w:rsidR="00777B0A">
        <w:rPr>
          <w:sz w:val="20"/>
          <w:szCs w:val="20"/>
        </w:rPr>
        <w:t>ng.</w:t>
      </w:r>
      <w:r w:rsidRPr="00DB6FF6" w:rsidR="00777B0A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123543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FF6" w:rsidR="00777B0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B6FF6" w:rsidR="00777B0A">
        <w:rPr>
          <w:sz w:val="20"/>
          <w:szCs w:val="20"/>
        </w:rPr>
        <w:t xml:space="preserve"> </w:t>
      </w:r>
      <w:r w:rsidRPr="00DB6FF6" w:rsidR="00FB628A">
        <w:rPr>
          <w:sz w:val="20"/>
          <w:szCs w:val="20"/>
        </w:rPr>
        <w:t>Typfall 2</w:t>
      </w:r>
      <w:r w:rsidRPr="00DB6FF6" w:rsidR="00777B0A">
        <w:rPr>
          <w:sz w:val="20"/>
          <w:szCs w:val="20"/>
        </w:rPr>
        <w:t>: B</w:t>
      </w:r>
      <w:r w:rsidRPr="00DB6FF6" w:rsidR="00FB628A">
        <w:rPr>
          <w:sz w:val="20"/>
          <w:szCs w:val="20"/>
        </w:rPr>
        <w:t>yggnaden delas upp i ett antal 1:100-delar</w:t>
      </w:r>
      <w:r w:rsidRPr="00DB6FF6" w:rsidR="00777B0A">
        <w:rPr>
          <w:sz w:val="20"/>
          <w:szCs w:val="20"/>
        </w:rPr>
        <w:t>.</w:t>
      </w:r>
    </w:p>
    <w:p w:rsidR="006565D6" w:rsidRPr="00DB6FF6" w:rsidP="006565D6" w14:paraId="5653B404" w14:textId="77777777">
      <w:pPr>
        <w:pStyle w:val="Heading4"/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</w:pPr>
      <w:r w:rsidRPr="00DB6FF6"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  <w:t>Numrering modeller</w:t>
      </w:r>
    </w:p>
    <w:p w:rsidR="006565D6" w:rsidRPr="00DB6FF6" w:rsidP="006565D6" w14:paraId="642DD1AC" w14:textId="77777777">
      <w:pPr>
        <w:rPr>
          <w:sz w:val="20"/>
          <w:szCs w:val="22"/>
        </w:rPr>
      </w:pPr>
      <w:r w:rsidRPr="00DB6FF6">
        <w:rPr>
          <w:sz w:val="20"/>
          <w:szCs w:val="22"/>
        </w:rPr>
        <w:t>[objektnummer]-[projektörsbeteckning]</w:t>
      </w:r>
      <w:r w:rsidRPr="00DB6FF6">
        <w:rPr>
          <w:sz w:val="20"/>
          <w:szCs w:val="22"/>
        </w:rPr>
        <w:t>-[</w:t>
      </w:r>
      <w:r w:rsidRPr="00DB6FF6">
        <w:rPr>
          <w:sz w:val="20"/>
          <w:szCs w:val="22"/>
        </w:rPr>
        <w:t>tekniskt system]-[klassifikation]-[löpnummer]</w:t>
      </w:r>
    </w:p>
    <w:p w:rsidR="006565D6" w:rsidRPr="00DB6FF6" w:rsidP="006565D6" w14:paraId="4CD1939E" w14:textId="77777777">
      <w:pPr>
        <w:rPr>
          <w:rFonts w:cstheme="majorHAnsi"/>
          <w:b/>
          <w:bCs/>
          <w:sz w:val="20"/>
          <w:szCs w:val="18"/>
        </w:rPr>
      </w:pPr>
      <w:r w:rsidRPr="00DB6FF6">
        <w:rPr>
          <w:sz w:val="20"/>
          <w:szCs w:val="22"/>
        </w:rPr>
        <w:t>nnnnnn-A-40-V-B000</w:t>
      </w:r>
      <w:r w:rsidRPr="00DB6FF6">
        <w:rPr>
          <w:sz w:val="20"/>
          <w:szCs w:val="22"/>
        </w:rPr>
        <w:tab/>
        <w:t>Volymmodell 3D Arkitekt Hus B</w:t>
      </w:r>
      <w:r w:rsidRPr="00DB6FF6">
        <w:rPr>
          <w:sz w:val="20"/>
          <w:szCs w:val="22"/>
        </w:rPr>
        <w:tab/>
      </w:r>
      <w:r w:rsidRPr="00DB6FF6">
        <w:rPr>
          <w:sz w:val="20"/>
          <w:szCs w:val="22"/>
        </w:rPr>
        <w:br/>
        <w:t>nnnnnn-A-40-P-B100</w:t>
      </w:r>
      <w:r w:rsidRPr="00DB6FF6">
        <w:rPr>
          <w:sz w:val="20"/>
          <w:szCs w:val="22"/>
        </w:rPr>
        <w:tab/>
        <w:t>Planmodell Arkitekt Hus B Plan 1</w:t>
      </w:r>
      <w:r w:rsidRPr="00DB6FF6">
        <w:rPr>
          <w:sz w:val="20"/>
          <w:szCs w:val="22"/>
        </w:rPr>
        <w:br/>
        <w:t>nnnnnn-A-40-P-B200</w:t>
      </w:r>
      <w:r w:rsidRPr="00DB6FF6">
        <w:rPr>
          <w:sz w:val="20"/>
          <w:szCs w:val="22"/>
        </w:rPr>
        <w:tab/>
        <w:t>Planmodell Arkitekt Hus B Plan 2</w:t>
      </w:r>
      <w:r w:rsidRPr="00DB6FF6">
        <w:rPr>
          <w:sz w:val="20"/>
          <w:szCs w:val="22"/>
        </w:rPr>
        <w:br/>
        <w:t>nnnnnn-V-57-P-B200</w:t>
      </w:r>
      <w:r w:rsidRPr="00DB6FF6">
        <w:rPr>
          <w:sz w:val="20"/>
          <w:szCs w:val="22"/>
        </w:rPr>
        <w:tab/>
        <w:t>Planmodell Luftbehandling Hus B Plan 2</w:t>
      </w:r>
      <w:r w:rsidRPr="00DB6FF6">
        <w:rPr>
          <w:sz w:val="20"/>
          <w:szCs w:val="22"/>
        </w:rPr>
        <w:br/>
        <w:t>nnnnnn-A-40-P-B300</w:t>
      </w:r>
      <w:r w:rsidRPr="00DB6FF6">
        <w:rPr>
          <w:sz w:val="20"/>
          <w:szCs w:val="22"/>
        </w:rPr>
        <w:tab/>
        <w:t>Planmodell Arkitekt Hus B Plan 3 (vindsplan)</w:t>
      </w:r>
      <w:r w:rsidRPr="00DB6FF6">
        <w:rPr>
          <w:sz w:val="20"/>
          <w:szCs w:val="22"/>
        </w:rPr>
        <w:br/>
        <w:t>nnnnnn-A-40-P-B400</w:t>
      </w:r>
      <w:r w:rsidRPr="00DB6FF6">
        <w:rPr>
          <w:sz w:val="20"/>
          <w:szCs w:val="22"/>
        </w:rPr>
        <w:tab/>
        <w:t>Planmodell Arkitekt Hus B Plan 4 (</w:t>
      </w:r>
      <w:r w:rsidRPr="00DB6FF6">
        <w:rPr>
          <w:sz w:val="20"/>
          <w:szCs w:val="22"/>
        </w:rPr>
        <w:t>takplan</w:t>
      </w:r>
      <w:r w:rsidRPr="00DB6FF6">
        <w:rPr>
          <w:sz w:val="20"/>
          <w:szCs w:val="22"/>
        </w:rPr>
        <w:t>)</w:t>
      </w:r>
      <w:r w:rsidRPr="00DB6FF6">
        <w:rPr>
          <w:sz w:val="20"/>
          <w:szCs w:val="22"/>
        </w:rPr>
        <w:br/>
        <w:t>Osv.</w:t>
      </w:r>
    </w:p>
    <w:p w:rsidR="006565D6" w:rsidRPr="00DB6FF6" w:rsidP="006565D6" w14:paraId="1F18EFF7" w14:textId="77777777">
      <w:pPr>
        <w:pStyle w:val="Heading4"/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</w:pPr>
      <w:r w:rsidRPr="00DB6FF6"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  <w:t>Numrering ritningar och ritningsdefinitioner</w:t>
      </w:r>
    </w:p>
    <w:p w:rsidR="006565D6" w:rsidRPr="00DB6FF6" w:rsidP="006565D6" w14:paraId="1ABA88DC" w14:textId="77777777">
      <w:pPr>
        <w:rPr>
          <w:sz w:val="20"/>
          <w:szCs w:val="22"/>
        </w:rPr>
      </w:pPr>
      <w:r w:rsidRPr="00DB6FF6">
        <w:rPr>
          <w:sz w:val="20"/>
          <w:szCs w:val="22"/>
        </w:rPr>
        <w:t>[objektnummer]-[projektörsbeteckning]</w:t>
      </w:r>
      <w:r w:rsidRPr="00DB6FF6">
        <w:rPr>
          <w:sz w:val="20"/>
          <w:szCs w:val="22"/>
        </w:rPr>
        <w:t>-[</w:t>
      </w:r>
      <w:r w:rsidRPr="00DB6FF6">
        <w:rPr>
          <w:sz w:val="20"/>
          <w:szCs w:val="22"/>
        </w:rPr>
        <w:t>tekniskt system]-[klassifikation]-[löpnummer]</w:t>
      </w:r>
    </w:p>
    <w:p w:rsidR="006565D6" w:rsidRPr="00DB6FF6" w:rsidP="006565D6" w14:paraId="01212742" w14:textId="4F6C4F9A">
      <w:pPr>
        <w:rPr>
          <w:sz w:val="20"/>
          <w:szCs w:val="22"/>
        </w:rPr>
      </w:pPr>
      <w:r w:rsidRPr="00DB6FF6">
        <w:rPr>
          <w:i/>
          <w:iCs/>
          <w:sz w:val="20"/>
          <w:szCs w:val="22"/>
        </w:rPr>
        <w:t>Typfall 1</w:t>
      </w:r>
      <w:r w:rsidRPr="00DB6FF6">
        <w:rPr>
          <w:sz w:val="20"/>
          <w:szCs w:val="22"/>
        </w:rPr>
        <w:br/>
        <w:t>nnnnnn-A-40-1-A100</w:t>
      </w:r>
      <w:r w:rsidRPr="00DB6FF6">
        <w:rPr>
          <w:sz w:val="20"/>
          <w:szCs w:val="22"/>
        </w:rPr>
        <w:tab/>
        <w:t>Planritning Arkitekt Hus A Plan 1, 1:100</w:t>
      </w:r>
      <w:r w:rsidRPr="00DB6FF6">
        <w:rPr>
          <w:sz w:val="20"/>
          <w:szCs w:val="22"/>
        </w:rPr>
        <w:br/>
        <w:t>nnnnnn-A-40-1-A101</w:t>
      </w:r>
      <w:r w:rsidRPr="00DB6FF6">
        <w:rPr>
          <w:sz w:val="20"/>
          <w:szCs w:val="22"/>
        </w:rPr>
        <w:tab/>
        <w:t>Planritning Arkitekt Hus A Plan 1 del 1, 1:50</w:t>
      </w:r>
      <w:r w:rsidRPr="00DB6FF6">
        <w:rPr>
          <w:sz w:val="20"/>
          <w:szCs w:val="22"/>
        </w:rPr>
        <w:br/>
        <w:t>nnnnnn-A-40-1-A102</w:t>
      </w:r>
      <w:r w:rsidRPr="00DB6FF6">
        <w:rPr>
          <w:sz w:val="20"/>
          <w:szCs w:val="22"/>
        </w:rPr>
        <w:tab/>
        <w:t>Planritning Arkitekt Hus A Plan 1 del 2, 1:50</w:t>
      </w:r>
      <w:r w:rsidRPr="00DB6FF6" w:rsidR="00777B0A">
        <w:rPr>
          <w:sz w:val="20"/>
          <w:szCs w:val="22"/>
        </w:rPr>
        <w:br/>
        <w:t>Osv.</w:t>
      </w:r>
    </w:p>
    <w:p w:rsidR="006565D6" w:rsidRPr="00DB6FF6" w:rsidP="006565D6" w14:paraId="6FEBBF74" w14:textId="77777777">
      <w:pPr>
        <w:rPr>
          <w:sz w:val="20"/>
          <w:szCs w:val="22"/>
        </w:rPr>
      </w:pPr>
      <w:r w:rsidRPr="00DB6FF6">
        <w:rPr>
          <w:i/>
          <w:iCs/>
          <w:sz w:val="20"/>
          <w:szCs w:val="22"/>
        </w:rPr>
        <w:t>Typfall 2</w:t>
      </w:r>
      <w:r w:rsidRPr="00DB6FF6">
        <w:rPr>
          <w:sz w:val="20"/>
          <w:szCs w:val="22"/>
        </w:rPr>
        <w:br/>
        <w:t>nnnnnn-A-40-1-B200</w:t>
      </w:r>
      <w:r w:rsidRPr="00DB6FF6">
        <w:rPr>
          <w:sz w:val="20"/>
          <w:szCs w:val="22"/>
        </w:rPr>
        <w:tab/>
        <w:t>Planritning Arkitekt Hus B Plan 2, 1:200</w:t>
      </w:r>
      <w:r w:rsidRPr="00DB6FF6">
        <w:rPr>
          <w:sz w:val="20"/>
          <w:szCs w:val="22"/>
        </w:rPr>
        <w:tab/>
      </w:r>
      <w:r w:rsidRPr="00DB6FF6">
        <w:rPr>
          <w:sz w:val="20"/>
          <w:szCs w:val="22"/>
        </w:rPr>
        <w:br/>
        <w:t>nnnnnn-A-40-1-B210</w:t>
      </w:r>
      <w:r w:rsidRPr="00DB6FF6">
        <w:rPr>
          <w:sz w:val="20"/>
          <w:szCs w:val="22"/>
        </w:rPr>
        <w:tab/>
        <w:t>Planritning Arkitekt Hus B Plan 2 del 1, 1:100</w:t>
      </w:r>
      <w:r w:rsidRPr="00DB6FF6">
        <w:rPr>
          <w:sz w:val="20"/>
          <w:szCs w:val="22"/>
        </w:rPr>
        <w:br/>
        <w:t>nnnnnn-A-40-1-B220</w:t>
      </w:r>
      <w:r w:rsidRPr="00DB6FF6">
        <w:rPr>
          <w:sz w:val="20"/>
          <w:szCs w:val="22"/>
        </w:rPr>
        <w:tab/>
        <w:t>Planritning Arkitekt Hus B Plan 2 del 2, 1:100</w:t>
      </w:r>
      <w:r w:rsidRPr="00DB6FF6">
        <w:rPr>
          <w:sz w:val="20"/>
          <w:szCs w:val="22"/>
        </w:rPr>
        <w:br/>
        <w:t>nnnnnn-A-40-1-B211</w:t>
      </w:r>
      <w:r w:rsidRPr="00DB6FF6">
        <w:rPr>
          <w:sz w:val="20"/>
          <w:szCs w:val="22"/>
        </w:rPr>
        <w:tab/>
        <w:t>Planritning Arkitekt Hus B Plan 2 del 11, 1:50</w:t>
      </w:r>
      <w:r w:rsidRPr="00DB6FF6">
        <w:rPr>
          <w:sz w:val="20"/>
          <w:szCs w:val="22"/>
        </w:rPr>
        <w:br/>
        <w:t>nnnnnn-A-40-1-B212</w:t>
      </w:r>
      <w:r w:rsidRPr="00DB6FF6">
        <w:rPr>
          <w:sz w:val="20"/>
          <w:szCs w:val="22"/>
        </w:rPr>
        <w:tab/>
        <w:t>Planritning Arkitekt Hus B Plan 2 del 12, 1:50</w:t>
      </w:r>
      <w:r w:rsidRPr="00DB6FF6">
        <w:rPr>
          <w:sz w:val="20"/>
          <w:szCs w:val="22"/>
        </w:rPr>
        <w:br/>
        <w:t>Osv.</w:t>
      </w:r>
    </w:p>
    <w:p w:rsidR="0078709A" w:rsidRPr="00DB6FF6" w:rsidP="006565D6" w14:paraId="50A74BB6" w14:textId="5D87A629">
      <w:r w:rsidRPr="00DB6FF6">
        <w:t>Ritningsnumreringen gäller även för sheets i BIM-modell.</w:t>
      </w:r>
    </w:p>
    <w:p w:rsidR="006565D6" w:rsidRPr="00DB6FF6" w:rsidP="006565D6" w14:paraId="421CB2FD" w14:textId="77777777">
      <w:pPr>
        <w:pStyle w:val="Heading4"/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</w:pPr>
      <w:r w:rsidRPr="00DB6FF6"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  <w:t>Numrering textdokument</w:t>
      </w:r>
    </w:p>
    <w:p w:rsidR="006565D6" w:rsidRPr="00DB6FF6" w:rsidP="006565D6" w14:paraId="620B5DDD" w14:textId="77777777">
      <w:pPr>
        <w:rPr>
          <w:sz w:val="20"/>
          <w:szCs w:val="22"/>
        </w:rPr>
      </w:pPr>
      <w:r w:rsidRPr="00DB6FF6">
        <w:rPr>
          <w:sz w:val="20"/>
          <w:szCs w:val="22"/>
        </w:rPr>
        <w:t>[objektnummer]-[projektörsbeteckning]-[beskrivning]</w:t>
      </w:r>
      <w:r w:rsidRPr="00DB6FF6">
        <w:rPr>
          <w:sz w:val="20"/>
          <w:szCs w:val="22"/>
        </w:rPr>
        <w:t>-[</w:t>
      </w:r>
      <w:r w:rsidRPr="00DB6FF6">
        <w:rPr>
          <w:sz w:val="20"/>
          <w:szCs w:val="22"/>
        </w:rPr>
        <w:t>ev. beskrivande tillägg]-[ev. löpnummer]</w:t>
      </w:r>
    </w:p>
    <w:p w:rsidR="006565D6" w:rsidRPr="00DB6FF6" w:rsidP="006565D6" w14:paraId="691CCBD6" w14:textId="77777777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DB6FF6">
        <w:rPr>
          <w:sz w:val="20"/>
          <w:szCs w:val="22"/>
        </w:rPr>
        <w:t>nnnnnn-A-Ritningsförteckning</w:t>
      </w:r>
      <w:r w:rsidRPr="00DB6FF6">
        <w:rPr>
          <w:sz w:val="20"/>
          <w:szCs w:val="22"/>
        </w:rPr>
        <w:br/>
      </w:r>
      <w:r w:rsidRPr="00DB6FF6">
        <w:rPr>
          <w:sz w:val="20"/>
          <w:szCs w:val="22"/>
        </w:rPr>
        <w:t>nnnnnn-SK-Utrustningslista</w:t>
      </w:r>
      <w:r w:rsidRPr="00DB6FF6">
        <w:rPr>
          <w:sz w:val="20"/>
          <w:szCs w:val="22"/>
        </w:rPr>
        <w:br/>
      </w:r>
      <w:r w:rsidRPr="00DB6FF6">
        <w:rPr>
          <w:sz w:val="20"/>
          <w:szCs w:val="22"/>
        </w:rPr>
        <w:t>nnnnnn-BR-Brandskyddsbeskrivning</w:t>
      </w:r>
      <w:r w:rsidRPr="00DB6FF6">
        <w:rPr>
          <w:sz w:val="20"/>
          <w:szCs w:val="22"/>
        </w:rPr>
        <w:br/>
      </w:r>
      <w:r w:rsidRPr="00DB6FF6">
        <w:rPr>
          <w:sz w:val="20"/>
          <w:szCs w:val="22"/>
        </w:rPr>
        <w:t>nnnnnn-E-Teknisk</w:t>
      </w:r>
      <w:r w:rsidRPr="00DB6FF6">
        <w:rPr>
          <w:sz w:val="20"/>
          <w:szCs w:val="22"/>
        </w:rPr>
        <w:t xml:space="preserve"> beskrivning</w:t>
      </w:r>
      <w:r w:rsidRPr="00DB6FF6">
        <w:rPr>
          <w:sz w:val="20"/>
          <w:szCs w:val="22"/>
        </w:rPr>
        <w:br/>
        <w:t>nnnnnn-PL-Projekteringsmöte-04</w:t>
      </w:r>
      <w:r w:rsidRPr="00DB6FF6">
        <w:br/>
      </w:r>
      <w:r w:rsidRPr="00DB6FF6">
        <w:rPr>
          <w:sz w:val="20"/>
          <w:szCs w:val="22"/>
        </w:rPr>
        <w:t>Osv.</w:t>
      </w:r>
    </w:p>
    <w:p w:rsidR="006565D6" w:rsidRPr="00DB6FF6" w:rsidP="006565D6" w14:paraId="10C4C7CE" w14:textId="77777777">
      <w:r w:rsidRPr="00DB6FF6">
        <w:t>Förkortningar kan användas, till exempel:</w:t>
      </w:r>
    </w:p>
    <w:p w:rsidR="006565D6" w:rsidRPr="00DB6FF6" w:rsidP="006565D6" w14:paraId="6831F55D" w14:textId="77777777">
      <w:pPr>
        <w:rPr>
          <w:sz w:val="20"/>
          <w:szCs w:val="22"/>
        </w:rPr>
      </w:pPr>
      <w:r w:rsidRPr="00DB6FF6">
        <w:rPr>
          <w:sz w:val="20"/>
          <w:szCs w:val="22"/>
        </w:rPr>
        <w:t>RF</w:t>
      </w:r>
      <w:r w:rsidRPr="00DB6FF6">
        <w:rPr>
          <w:sz w:val="20"/>
          <w:szCs w:val="22"/>
        </w:rPr>
        <w:tab/>
        <w:t>Ritningsförteckning</w:t>
      </w:r>
      <w:r w:rsidRPr="00DB6FF6">
        <w:rPr>
          <w:sz w:val="20"/>
          <w:szCs w:val="22"/>
        </w:rPr>
        <w:br/>
        <w:t>TB</w:t>
      </w:r>
      <w:r w:rsidRPr="00DB6FF6">
        <w:rPr>
          <w:sz w:val="20"/>
          <w:szCs w:val="22"/>
        </w:rPr>
        <w:tab/>
        <w:t xml:space="preserve">Teknisk beskrivning </w:t>
      </w:r>
    </w:p>
    <w:p w:rsidR="006565D6" w:rsidRPr="00DB6FF6" w:rsidP="009E041A" w14:paraId="540618D1" w14:textId="3B8F411C">
      <w:pPr>
        <w:rPr>
          <w:sz w:val="20"/>
          <w:szCs w:val="22"/>
        </w:rPr>
      </w:pPr>
      <w:r w:rsidRPr="00DB6FF6">
        <w:t xml:space="preserve">Bilagor till dokument ska ha samma filnamn som huvuddokumentet med beskrivande tillägg, </w:t>
      </w:r>
      <w:r w:rsidRPr="00DB6FF6">
        <w:t>t.ex.</w:t>
      </w:r>
      <w:r w:rsidRPr="00DB6FF6">
        <w:rPr>
          <w:sz w:val="20"/>
          <w:szCs w:val="22"/>
        </w:rPr>
        <w:t xml:space="preserve"> nnnnnn-E-TB-bilaga-1</w:t>
      </w:r>
    </w:p>
    <w:p w:rsidR="00D953A3" w:rsidRPr="00DB6FF6" w:rsidP="00D953A3" w14:paraId="59FE35D4" w14:textId="1E31C50E">
      <w:pPr>
        <w:pStyle w:val="Heading3"/>
      </w:pPr>
      <w:bookmarkStart w:id="46" w:name="_Toc256000041"/>
      <w:r w:rsidRPr="00DB6FF6">
        <w:t>3.1</w:t>
      </w:r>
      <w:r w:rsidRPr="00DB6FF6" w:rsidR="00262A62">
        <w:t>6</w:t>
      </w:r>
      <w:r w:rsidRPr="00DB6FF6">
        <w:t>.3.</w:t>
      </w:r>
      <w:r w:rsidRPr="00DB6FF6" w:rsidR="0050573A">
        <w:t xml:space="preserve"> </w:t>
      </w:r>
      <w:r w:rsidRPr="00DB6FF6">
        <w:t>Förvaltningsritningar</w:t>
      </w:r>
      <w:bookmarkEnd w:id="46"/>
    </w:p>
    <w:p w:rsidR="00D953A3" w:rsidRPr="00DB6FF6" w:rsidP="00D953A3" w14:paraId="435A4742" w14:textId="5B3C93C6">
      <w:r w:rsidRPr="00DB6FF6">
        <w:t>Förvaltningsritningar över helplan ska upprättas senast vid relationsleverans. Dessa ska redovisa hela våningsplanet per disciplin och tekniskt system.</w:t>
      </w:r>
      <w:r w:rsidRPr="00DB6FF6">
        <w:br/>
        <w:t>Detta innebär att pappersstorlek får anpassas</w:t>
      </w:r>
      <w:r w:rsidRPr="00DB6FF6" w:rsidR="00A1272C">
        <w:t xml:space="preserve"> i enlighet med BEAst anvisningar för helplansritningar skala 1:50</w:t>
      </w:r>
      <w:r w:rsidRPr="00DB6FF6" w:rsidR="008E38C2">
        <w:t xml:space="preserve"> till s</w:t>
      </w:r>
      <w:r w:rsidRPr="00DB6FF6">
        <w:t xml:space="preserve">törre format som </w:t>
      </w:r>
      <w:r w:rsidRPr="00DB6FF6">
        <w:t>t ex</w:t>
      </w:r>
      <w:r w:rsidRPr="00DB6FF6">
        <w:t xml:space="preserve"> A0, </w:t>
      </w:r>
      <w:r w:rsidRPr="00DB6FF6" w:rsidR="008E38C2">
        <w:t>2</w:t>
      </w:r>
      <w:r w:rsidRPr="00DB6FF6">
        <w:t>A</w:t>
      </w:r>
      <w:r w:rsidRPr="00DB6FF6" w:rsidR="008E38C2">
        <w:t>0</w:t>
      </w:r>
      <w:r w:rsidRPr="00DB6FF6">
        <w:t xml:space="preserve">, </w:t>
      </w:r>
      <w:r w:rsidRPr="00DB6FF6" w:rsidR="008E38C2">
        <w:t>4</w:t>
      </w:r>
      <w:r w:rsidRPr="00DB6FF6">
        <w:t>A</w:t>
      </w:r>
      <w:r w:rsidRPr="00DB6FF6" w:rsidR="008E38C2">
        <w:t>0</w:t>
      </w:r>
      <w:r w:rsidRPr="00DB6FF6">
        <w:t xml:space="preserve"> och </w:t>
      </w:r>
      <w:r w:rsidRPr="00DB6FF6" w:rsidR="008E38C2">
        <w:t>8</w:t>
      </w:r>
      <w:r w:rsidRPr="00DB6FF6">
        <w:t>A</w:t>
      </w:r>
      <w:r w:rsidRPr="00DB6FF6" w:rsidR="008E38C2">
        <w:t>0</w:t>
      </w:r>
      <w:r w:rsidRPr="00DB6FF6">
        <w:t>.</w:t>
      </w:r>
      <w:r w:rsidRPr="00DB6FF6">
        <w:br/>
        <w:t>För installationsdiscipliner innebär detta detaljerad redovisning i skala 1:50.</w:t>
      </w:r>
      <w:r w:rsidRPr="00DB6FF6">
        <w:br/>
        <w:t>Projektet samordnar sig så att alla discipliner levererar i samma pappersstorlek.</w:t>
      </w:r>
    </w:p>
    <w:p w:rsidR="00D953A3" w:rsidRPr="00DB6FF6" w:rsidP="00D953A3" w14:paraId="1539F427" w14:textId="5FE64AF8">
      <w:r w:rsidRPr="00DB6FF6">
        <w:t>Namngivning för förvaltningsritningar görs enligt nedan exempel:</w:t>
      </w:r>
      <w:r w:rsidRPr="00DB6FF6">
        <w:br/>
      </w:r>
      <w:r w:rsidRPr="00DB6FF6">
        <w:rPr>
          <w:sz w:val="20"/>
          <w:szCs w:val="22"/>
        </w:rPr>
        <w:t>[objektnummer]-[projektörsbeteckning]</w:t>
      </w:r>
      <w:r w:rsidRPr="00DB6FF6">
        <w:rPr>
          <w:sz w:val="20"/>
          <w:szCs w:val="22"/>
        </w:rPr>
        <w:t>-[</w:t>
      </w:r>
      <w:r w:rsidRPr="00DB6FF6">
        <w:rPr>
          <w:sz w:val="20"/>
          <w:szCs w:val="22"/>
        </w:rPr>
        <w:t>tekniskt system]-[klassifikation]-[löpnummer med 2 tecken]</w:t>
      </w:r>
      <w:r w:rsidRPr="00DB6FF6">
        <w:br/>
      </w:r>
      <w:r w:rsidRPr="00DB6FF6">
        <w:rPr>
          <w:sz w:val="20"/>
          <w:szCs w:val="22"/>
        </w:rPr>
        <w:t>nnnnnn-A-40-1-A1</w:t>
      </w:r>
      <w:r w:rsidRPr="00DB6FF6">
        <w:rPr>
          <w:sz w:val="20"/>
          <w:szCs w:val="22"/>
        </w:rPr>
        <w:tab/>
        <w:t>A, Hus A, Plan 1, 1:50</w:t>
      </w:r>
      <w:r w:rsidRPr="00DB6FF6">
        <w:rPr>
          <w:sz w:val="20"/>
          <w:szCs w:val="22"/>
        </w:rPr>
        <w:br/>
        <w:t>nnnnnn-R-50-1-A1</w:t>
      </w:r>
      <w:r w:rsidRPr="00DB6FF6">
        <w:rPr>
          <w:sz w:val="20"/>
          <w:szCs w:val="22"/>
        </w:rPr>
        <w:tab/>
        <w:t>R, Hus A, Plan 1, 1:50</w:t>
      </w:r>
      <w:r w:rsidRPr="00DB6FF6">
        <w:rPr>
          <w:sz w:val="20"/>
          <w:szCs w:val="22"/>
        </w:rPr>
        <w:br/>
        <w:t>nnnnnn-E-63-1-B2</w:t>
      </w:r>
      <w:r w:rsidRPr="00DB6FF6">
        <w:rPr>
          <w:sz w:val="20"/>
          <w:szCs w:val="22"/>
        </w:rPr>
        <w:tab/>
        <w:t xml:space="preserve">E, Hus B, Plan 2, 1:50 </w:t>
      </w:r>
    </w:p>
    <w:p w:rsidR="00D953A3" w:rsidRPr="00DB6FF6" w:rsidP="00D953A3" w14:paraId="6B58265A" w14:textId="108E6C24">
      <w:pPr>
        <w:pStyle w:val="Heading2"/>
      </w:pPr>
      <w:bookmarkStart w:id="47" w:name="_Toc256000042"/>
      <w:r w:rsidRPr="00DB6FF6">
        <w:t>3.1</w:t>
      </w:r>
      <w:r w:rsidRPr="00DB6FF6" w:rsidR="00262A62">
        <w:t>7</w:t>
      </w:r>
      <w:r w:rsidRPr="00DB6FF6">
        <w:t>.</w:t>
      </w:r>
      <w:r w:rsidRPr="00DB6FF6" w:rsidR="0050573A">
        <w:t xml:space="preserve"> </w:t>
      </w:r>
      <w:r w:rsidRPr="00DB6FF6">
        <w:t>Littrering av objekt, fastighet, byggnad, plan, rum</w:t>
      </w:r>
      <w:bookmarkEnd w:id="47"/>
    </w:p>
    <w:p w:rsidR="00B42909" w:rsidRPr="00DB6FF6" w:rsidP="00B42909" w14:paraId="0B8DCC37" w14:textId="6E856A80">
      <w:pPr>
        <w:pStyle w:val="Heading3"/>
      </w:pPr>
      <w:bookmarkStart w:id="48" w:name="_Toc256000043"/>
      <w:r w:rsidRPr="00DB6FF6">
        <w:t>3.17.1. Fastighet</w:t>
      </w:r>
      <w:bookmarkEnd w:id="48"/>
    </w:p>
    <w:p w:rsidR="00B42909" w:rsidRPr="00DB6FF6" w:rsidP="00B42909" w14:paraId="3900086D" w14:textId="37F9E772">
      <w:pPr>
        <w:pStyle w:val="Heading3"/>
      </w:pPr>
      <w:bookmarkStart w:id="49" w:name="_Toc256000044"/>
      <w:r w:rsidRPr="00DB6FF6">
        <w:t>3.17.2. Objekt</w:t>
      </w:r>
      <w:bookmarkEnd w:id="49"/>
    </w:p>
    <w:p w:rsidR="00B42909" w:rsidRPr="00DB6FF6" w:rsidP="00B42909" w14:paraId="3C18A746" w14:textId="24036E13">
      <w:pPr>
        <w:pStyle w:val="Heading3"/>
      </w:pPr>
      <w:bookmarkStart w:id="50" w:name="_Toc256000045"/>
      <w:r w:rsidRPr="00DB6FF6">
        <w:t>3.17.3. Byggnad</w:t>
      </w:r>
      <w:bookmarkEnd w:id="50"/>
    </w:p>
    <w:p w:rsidR="00B42909" w:rsidRPr="00DB6FF6" w:rsidP="00B42909" w14:paraId="62BD9E48" w14:textId="36B23191">
      <w:pPr>
        <w:pStyle w:val="Heading3"/>
      </w:pPr>
      <w:bookmarkStart w:id="51" w:name="_Toc256000046"/>
      <w:r w:rsidRPr="00DB6FF6">
        <w:t>3.17.4. Plan</w:t>
      </w:r>
      <w:bookmarkEnd w:id="51"/>
    </w:p>
    <w:p w:rsidR="00B42909" w:rsidRPr="00DB6FF6" w:rsidP="00B42909" w14:paraId="13EC8EED" w14:textId="17545EDE">
      <w:pPr>
        <w:pStyle w:val="Heading3"/>
      </w:pPr>
      <w:bookmarkStart w:id="52" w:name="_Toc256000047"/>
      <w:r w:rsidRPr="00DB6FF6">
        <w:t>3.17.5. Rum</w:t>
      </w:r>
      <w:bookmarkEnd w:id="52"/>
    </w:p>
    <w:p w:rsidR="00B42909" w:rsidRPr="00DB6FF6" w:rsidP="00B42909" w14:paraId="1C3D70AA" w14:textId="23181E38">
      <w:pPr>
        <w:pStyle w:val="Heading3"/>
      </w:pPr>
      <w:bookmarkStart w:id="53" w:name="_Toc256000048"/>
      <w:r w:rsidRPr="00DB6FF6">
        <w:t>3.17.6. Lägenhet</w:t>
      </w:r>
      <w:bookmarkEnd w:id="53"/>
    </w:p>
    <w:p w:rsidR="00D953A3" w:rsidRPr="00DB6FF6" w:rsidP="00D953A3" w14:paraId="143E7C23" w14:textId="5D6B73DF">
      <w:pPr>
        <w:pStyle w:val="Heading2"/>
      </w:pPr>
      <w:bookmarkStart w:id="54" w:name="_Toc256000049"/>
      <w:r w:rsidRPr="00DB6FF6">
        <w:t>3.1</w:t>
      </w:r>
      <w:r w:rsidRPr="00DB6FF6" w:rsidR="00262A62">
        <w:t>8</w:t>
      </w:r>
      <w:r w:rsidRPr="00DB6FF6">
        <w:t>.</w:t>
      </w:r>
      <w:r w:rsidRPr="00DB6FF6" w:rsidR="0050573A">
        <w:t xml:space="preserve"> </w:t>
      </w:r>
      <w:r w:rsidRPr="00DB6FF6">
        <w:t>Lagerhantering</w:t>
      </w:r>
      <w:bookmarkEnd w:id="54"/>
    </w:p>
    <w:p w:rsidR="00485003" w:rsidRPr="00DB6FF6" w:rsidP="00D953A3" w14:paraId="7373CDB5" w14:textId="70A0AB44">
      <w:r w:rsidRPr="00DB6FF6">
        <w:t>Lagerstruktur SB11. Gäller även vid export till dwg från till exempel ArchiCAD och Revit.</w:t>
      </w:r>
    </w:p>
    <w:p w:rsidR="00D953A3" w:rsidRPr="00DB6FF6" w:rsidP="00D953A3" w14:paraId="2443196F" w14:textId="56DF1342">
      <w:pPr>
        <w:pStyle w:val="Heading2"/>
      </w:pPr>
      <w:bookmarkStart w:id="55" w:name="_Toc256000050"/>
      <w:r w:rsidRPr="00DB6FF6">
        <w:t>3.1</w:t>
      </w:r>
      <w:r w:rsidRPr="00DB6FF6" w:rsidR="00262A62">
        <w:t>9</w:t>
      </w:r>
      <w:r w:rsidRPr="00DB6FF6">
        <w:t>.</w:t>
      </w:r>
      <w:r w:rsidRPr="00DB6FF6" w:rsidR="0050573A">
        <w:t xml:space="preserve"> </w:t>
      </w:r>
      <w:r w:rsidRPr="00DB6FF6">
        <w:t>Utskrifter/Plottning/Samgranskning</w:t>
      </w:r>
      <w:bookmarkEnd w:id="55"/>
    </w:p>
    <w:p w:rsidR="003026AE" w:rsidRPr="00DB6FF6" w:rsidP="00D953A3" w14:paraId="2FA8802D" w14:textId="77777777">
      <w:r w:rsidRPr="00DB6FF6">
        <w:t>Vid samplottning ska bara de lager som ska vara med på samplottningen vara synliga.</w:t>
      </w:r>
      <w:r w:rsidRPr="00DB6FF6">
        <w:br/>
        <w:t>För extern plottning och kopiering anlitas:</w:t>
      </w:r>
    </w:p>
    <w:p w:rsidR="00485003" w:rsidRPr="00DB6FF6" w:rsidP="00D953A3" w14:paraId="1954614D" w14:textId="6751FA2B">
      <w:r w:rsidRPr="00DB6FF6">
        <w:t>Arkitektkopia Aktiebolag</w:t>
      </w:r>
      <w:r w:rsidRPr="00DB6FF6">
        <w:br/>
        <w:t>Amalia Jönssons gata 7</w:t>
      </w:r>
      <w:r w:rsidRPr="00DB6FF6">
        <w:br/>
        <w:t>421 31 Västra Frölunda</w:t>
      </w:r>
      <w:r w:rsidRPr="00DB6FF6">
        <w:br/>
        <w:t>0709-93 75 12</w:t>
      </w:r>
    </w:p>
    <w:p w:rsidR="00B66321" w:rsidRPr="00DB6FF6" w:rsidP="00D953A3" w14:paraId="5C2AAE59" w14:textId="4EF73177">
      <w:r w:rsidRPr="00DB6FF6">
        <w:t xml:space="preserve">Ange vid beställningen att </w:t>
      </w:r>
      <w:r w:rsidRPr="00DB6FF6" w:rsidR="00B012A4">
        <w:t>s</w:t>
      </w:r>
      <w:r w:rsidRPr="00DB6FF6">
        <w:t xml:space="preserve">tadsfastighetsförvaltningen har ramavtal med </w:t>
      </w:r>
      <w:r w:rsidRPr="00DB6FF6" w:rsidR="003026AE">
        <w:t>Arkitektkopia</w:t>
      </w:r>
      <w:r w:rsidRPr="00DB6FF6">
        <w:t>.</w:t>
      </w:r>
      <w:r w:rsidRPr="00DB6FF6" w:rsidR="00FC6F02">
        <w:t xml:space="preserve"> </w:t>
      </w:r>
    </w:p>
    <w:p w:rsidR="00B66321" w:rsidRPr="00DB6FF6" w:rsidP="00D953A3" w14:paraId="1877B89A" w14:textId="4B6B2AAF">
      <w:r w:rsidRPr="00DB6FF6">
        <w:t>Beställningen märks:</w:t>
      </w:r>
      <w:r w:rsidRPr="00DB6FF6">
        <w:br/>
        <w:t>-</w:t>
      </w:r>
    </w:p>
    <w:p w:rsidR="00D953A3" w:rsidRPr="00DB6FF6" w:rsidP="00D953A3" w14:paraId="2D9F47A8" w14:textId="67252686">
      <w:pPr>
        <w:pStyle w:val="Heading3"/>
      </w:pPr>
      <w:bookmarkStart w:id="56" w:name="_Toc256000051"/>
      <w:r w:rsidRPr="00DB6FF6">
        <w:t>3.1</w:t>
      </w:r>
      <w:r w:rsidRPr="00DB6FF6" w:rsidR="00262A62">
        <w:t>9</w:t>
      </w:r>
      <w:r w:rsidRPr="00DB6FF6">
        <w:t>.1</w:t>
      </w:r>
      <w:r w:rsidRPr="00DB6FF6" w:rsidR="00D5392F">
        <w:t>.</w:t>
      </w:r>
      <w:r w:rsidRPr="00DB6FF6" w:rsidR="0050573A">
        <w:t xml:space="preserve"> </w:t>
      </w:r>
      <w:r w:rsidRPr="00DB6FF6">
        <w:t>Samplottning/Samgranskning</w:t>
      </w:r>
      <w:bookmarkEnd w:id="56"/>
    </w:p>
    <w:p w:rsidR="00D953A3" w:rsidRPr="00DB6FF6" w:rsidP="00D953A3" w14:paraId="528CD4A4" w14:textId="77777777">
      <w:r w:rsidRPr="00DB6FF6">
        <w:t>Rutiner för samplottning och samgranskning dokumenteras. Till exempel vid samplottning med olika färger i 2D samt vad gäller för samgranskning i 3D.</w:t>
      </w:r>
    </w:p>
    <w:p w:rsidR="00D953A3" w:rsidRPr="00DB6FF6" w:rsidP="00D953A3" w14:paraId="7FC684E5" w14:textId="214A1673">
      <w:pPr>
        <w:pStyle w:val="Heading3"/>
      </w:pPr>
      <w:bookmarkStart w:id="57" w:name="_Toc256000052"/>
      <w:r w:rsidRPr="00DB6FF6">
        <w:t>3.1</w:t>
      </w:r>
      <w:r w:rsidRPr="00DB6FF6" w:rsidR="00262A62">
        <w:t>9</w:t>
      </w:r>
      <w:r w:rsidRPr="00DB6FF6">
        <w:t>.2.</w:t>
      </w:r>
      <w:r w:rsidRPr="00DB6FF6" w:rsidR="0050573A">
        <w:t xml:space="preserve"> </w:t>
      </w:r>
      <w:r w:rsidRPr="00DB6FF6">
        <w:t>Granskning av handlingar</w:t>
      </w:r>
      <w:bookmarkEnd w:id="57"/>
    </w:p>
    <w:p w:rsidR="00D953A3" w:rsidRPr="00DB6FF6" w:rsidP="00D953A3" w14:paraId="5BF981A8" w14:textId="6FEA01E7">
      <w:r w:rsidRPr="00DB6FF6">
        <w:t>Om inget annat anges ska senaste direktiv enligt BEAst effektivare granskning följas för gemensam digital granskning av handlingar i projektet.</w:t>
      </w:r>
      <w:r w:rsidRPr="00DB6FF6">
        <w:br/>
        <w:t>För att underlätta granskning och säkerställa rätt tekniskt PDF kvalitet inför leverans av handlingar till granskning ska BEAst PDF guidelines och BEAst hänvisningar i handlingar följas av leverantören.</w:t>
      </w:r>
      <w:r w:rsidRPr="00DB6FF6">
        <w:br/>
        <w:t xml:space="preserve">Projektets informationssamordnare skapar sessionen och lägger upp de handlingar som ska granskas i kompletta granskningspaket enligt BEAst samt ansvarar för arkivering </w:t>
      </w:r>
      <w:r w:rsidRPr="00DB6FF6" w:rsidR="00485003">
        <w:t xml:space="preserve">av granskningspaket </w:t>
      </w:r>
      <w:r w:rsidRPr="00DB6FF6">
        <w:t xml:space="preserve">efter avslutad granskning. </w:t>
      </w:r>
      <w:r w:rsidRPr="00DB6FF6" w:rsidR="00FE687B">
        <w:t xml:space="preserve">Arkiverade granskningspaket </w:t>
      </w:r>
      <w:r w:rsidRPr="00DB6FF6">
        <w:t>ska laddas upp till aviserat projektarkiv för projektet.</w:t>
      </w:r>
      <w:r w:rsidRPr="00DB6FF6">
        <w:br/>
        <w:t>Programvara Bluebeam Revu ska användas om inget annat anges och session ska skapas på server SE.</w:t>
      </w:r>
      <w:r w:rsidRPr="00DB6FF6">
        <w:br/>
        <w:t>Direktiven i BEAst omfattar allt från innehåll till namngivning av granskningspaket. Ritningar i granskningspaketet ska kalibreras till korrekt skala så att funktioner för mätning kan användas i Bluebeam.</w:t>
      </w:r>
      <w:r w:rsidRPr="00DB6FF6">
        <w:br/>
        <w:t>Kontroll så att samtliga handlingar och hyperlänkar är med i granskningspaketet ska göras innan publicering utav ansvarig för framtagande av granskningspaket.</w:t>
      </w:r>
      <w:r w:rsidRPr="00DB6FF6">
        <w:br/>
        <w:t>Samtliga handlingar från berörda aktörer ska vara med i samma granskningssession.</w:t>
      </w:r>
      <w:r w:rsidRPr="00DB6FF6">
        <w:br/>
        <w:t>BEAst försättssidor ska infogas längst fram i respektive PDF samling.</w:t>
      </w:r>
      <w:r w:rsidRPr="00DB6FF6">
        <w:br/>
        <w:t xml:space="preserve">Session ska namnges enligt: </w:t>
      </w:r>
      <w:r w:rsidRPr="00DB6FF6">
        <w:rPr>
          <w:sz w:val="20"/>
          <w:szCs w:val="20"/>
        </w:rPr>
        <w:t>[objektnummer]-[objektnamn]-[beskrivning (hus/projekt/syfte)]</w:t>
      </w:r>
      <w:r w:rsidRPr="00DB6FF6">
        <w:t xml:space="preserve"> </w:t>
      </w:r>
      <w:r w:rsidRPr="00DB6FF6">
        <w:br/>
        <w:t xml:space="preserve">Exempel på sessionsnamn: </w:t>
      </w:r>
      <w:r w:rsidRPr="00DB6FF6">
        <w:rPr>
          <w:sz w:val="20"/>
          <w:szCs w:val="20"/>
        </w:rPr>
        <w:t>710250-Bräckeskolan-Granskning SH</w:t>
      </w:r>
      <w:r w:rsidRPr="00DB6FF6">
        <w:br/>
        <w:t xml:space="preserve">Sakkunniga från </w:t>
      </w:r>
      <w:r w:rsidRPr="00DB6FF6" w:rsidR="00B012A4">
        <w:t>s</w:t>
      </w:r>
      <w:r w:rsidRPr="00DB6FF6">
        <w:t>tadsfastighetsförvaltningen gör endast syn mot TKA i granskningssessionen. All annan granskning gör projektet.</w:t>
      </w:r>
    </w:p>
    <w:p w:rsidR="00D953A3" w:rsidRPr="00DB6FF6" w:rsidP="00D953A3" w14:paraId="4C96A8C5" w14:textId="1D9A1AE6">
      <w:r w:rsidRPr="00DB6FF6">
        <w:t>Tillkommande krav på uppdelning av dokumenten i sessionen enligt nedan.</w:t>
      </w:r>
    </w:p>
    <w:p w:rsidR="0068417D" w:rsidRPr="00DB6FF6" w:rsidP="0068417D" w14:paraId="517DDD92" w14:textId="03C37679">
      <w:pPr>
        <w:pStyle w:val="Heading4"/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</w:pPr>
      <w:r w:rsidRPr="00DB6FF6">
        <w:rPr>
          <w:rFonts w:eastAsiaTheme="minorEastAsia" w:cstheme="majorHAnsi"/>
          <w:b/>
          <w:bCs/>
          <w:i w:val="0"/>
          <w:iCs w:val="0"/>
          <w:color w:val="auto"/>
          <w:sz w:val="20"/>
          <w:szCs w:val="20"/>
        </w:rPr>
        <w:t>E</w:t>
      </w:r>
    </w:p>
    <w:p w:rsidR="00D953A3" w:rsidRPr="00DB6FF6" w:rsidP="0068417D" w14:paraId="121D3913" w14:textId="787DA2FB">
      <w:pPr>
        <w:rPr>
          <w:sz w:val="20"/>
          <w:szCs w:val="20"/>
        </w:rPr>
      </w:pPr>
      <w:r w:rsidRPr="00DB6FF6">
        <w:rPr>
          <w:sz w:val="20"/>
          <w:szCs w:val="20"/>
        </w:rPr>
        <w:t>E 1, TKA-Huvuddokument El ifylld.</w:t>
      </w:r>
      <w:r w:rsidRPr="00DB6FF6">
        <w:rPr>
          <w:sz w:val="20"/>
          <w:szCs w:val="20"/>
        </w:rPr>
        <w:br/>
        <w:t>E 2, Tekniskbeskrivning El</w:t>
      </w:r>
      <w:r w:rsidRPr="00DB6FF6">
        <w:rPr>
          <w:sz w:val="20"/>
          <w:szCs w:val="20"/>
        </w:rPr>
        <w:br/>
        <w:t>E 3, Bilagor 3,1 3,2 3,4 3,5…</w:t>
      </w:r>
      <w:r w:rsidRPr="00DB6FF6">
        <w:rPr>
          <w:sz w:val="20"/>
          <w:szCs w:val="20"/>
        </w:rPr>
        <w:br/>
        <w:t>E 4, Kanalisation</w:t>
      </w:r>
      <w:r w:rsidRPr="00DB6FF6">
        <w:rPr>
          <w:sz w:val="20"/>
          <w:szCs w:val="20"/>
        </w:rPr>
        <w:br/>
        <w:t xml:space="preserve">E 5, Kraft </w:t>
      </w:r>
      <w:r w:rsidRPr="00DB6FF6">
        <w:rPr>
          <w:sz w:val="20"/>
          <w:szCs w:val="20"/>
        </w:rPr>
        <w:br/>
        <w:t>E 6, Belysning</w:t>
      </w:r>
      <w:r w:rsidRPr="00DB6FF6">
        <w:rPr>
          <w:sz w:val="20"/>
          <w:szCs w:val="20"/>
        </w:rPr>
        <w:br/>
        <w:t>E 7, Data</w:t>
      </w:r>
      <w:r w:rsidRPr="00DB6FF6">
        <w:rPr>
          <w:sz w:val="20"/>
          <w:szCs w:val="20"/>
        </w:rPr>
        <w:br/>
        <w:t>E 8, Brandlarm</w:t>
      </w:r>
      <w:r w:rsidRPr="00DB6FF6">
        <w:rPr>
          <w:sz w:val="20"/>
          <w:szCs w:val="20"/>
        </w:rPr>
        <w:br/>
        <w:t>E 9, Inbrott</w:t>
      </w:r>
      <w:r w:rsidRPr="00DB6FF6">
        <w:rPr>
          <w:sz w:val="20"/>
          <w:szCs w:val="20"/>
        </w:rPr>
        <w:br/>
        <w:t>E 10, Passersystem</w:t>
      </w:r>
      <w:r w:rsidRPr="00DB6FF6">
        <w:rPr>
          <w:sz w:val="20"/>
          <w:szCs w:val="20"/>
        </w:rPr>
        <w:br/>
        <w:t>E 11, Antennanläggning</w:t>
      </w:r>
      <w:r w:rsidRPr="00DB6FF6">
        <w:rPr>
          <w:sz w:val="20"/>
          <w:szCs w:val="20"/>
        </w:rPr>
        <w:br/>
        <w:t>E 12, Åskskydd</w:t>
      </w:r>
    </w:p>
    <w:p w:rsidR="00D953A3" w:rsidRPr="00DB6FF6" w:rsidP="0068417D" w14:paraId="062341E8" w14:textId="62B7050B">
      <w:pPr>
        <w:pStyle w:val="Heading2"/>
      </w:pPr>
      <w:bookmarkStart w:id="58" w:name="_Toc256000053"/>
      <w:r w:rsidRPr="00DB6FF6">
        <w:t>3.</w:t>
      </w:r>
      <w:r w:rsidRPr="00DB6FF6" w:rsidR="00262A62">
        <w:t>20</w:t>
      </w:r>
      <w:r w:rsidRPr="00DB6FF6">
        <w:t>.</w:t>
      </w:r>
      <w:r w:rsidRPr="00DB6FF6" w:rsidR="0050573A">
        <w:t xml:space="preserve"> </w:t>
      </w:r>
      <w:r w:rsidRPr="00DB6FF6">
        <w:t>Mallar och anvisningar</w:t>
      </w:r>
      <w:bookmarkEnd w:id="58"/>
    </w:p>
    <w:p w:rsidR="00D953A3" w:rsidRPr="00DB6FF6" w:rsidP="00D953A3" w14:paraId="11A41702" w14:textId="77777777">
      <w:r w:rsidRPr="00DB6FF6">
        <w:t>-</w:t>
      </w:r>
    </w:p>
    <w:p w:rsidR="00D953A3" w:rsidRPr="00DB6FF6" w:rsidP="0068417D" w14:paraId="5F136444" w14:textId="7344412D">
      <w:pPr>
        <w:pStyle w:val="Heading2"/>
      </w:pPr>
      <w:bookmarkStart w:id="59" w:name="_Toc256000054"/>
      <w:r w:rsidRPr="00DB6FF6">
        <w:t>3.2</w:t>
      </w:r>
      <w:r w:rsidRPr="00DB6FF6" w:rsidR="00262A62">
        <w:t>1</w:t>
      </w:r>
      <w:r w:rsidRPr="00DB6FF6">
        <w:t>.</w:t>
      </w:r>
      <w:r w:rsidRPr="00DB6FF6" w:rsidR="0050573A">
        <w:t xml:space="preserve"> </w:t>
      </w:r>
      <w:r w:rsidRPr="00DB6FF6">
        <w:t>Leverans av handlingar</w:t>
      </w:r>
      <w:bookmarkEnd w:id="59"/>
    </w:p>
    <w:p w:rsidR="00D953A3" w:rsidRPr="00DB6FF6" w:rsidP="00D953A3" w14:paraId="05FA7BEB" w14:textId="7721117F">
      <w:r w:rsidRPr="00DB6FF6">
        <w:t xml:space="preserve">Vid slutleverans oavsett i vilket skede levereras även originalformat, till exempel </w:t>
      </w:r>
      <w:r w:rsidRPr="00DB6FF6">
        <w:t>rvt</w:t>
      </w:r>
      <w:r w:rsidRPr="00DB6FF6">
        <w:t xml:space="preserve">, </w:t>
      </w:r>
      <w:r w:rsidRPr="00DB6FF6">
        <w:t>docx</w:t>
      </w:r>
      <w:r w:rsidRPr="00DB6FF6">
        <w:t xml:space="preserve">, </w:t>
      </w:r>
      <w:r w:rsidRPr="00DB6FF6">
        <w:t>xlsx</w:t>
      </w:r>
      <w:r w:rsidRPr="00DB6FF6">
        <w:t xml:space="preserve"> osv. Se CAD/BIM-kravspecifikation för omfattning.</w:t>
      </w:r>
      <w:r w:rsidRPr="00DB6FF6" w:rsidR="0068417D">
        <w:br/>
        <w:t>Fastställ leveransintervall.</w:t>
      </w:r>
    </w:p>
    <w:p w:rsidR="0068417D" w:rsidRPr="00DB6FF6" w:rsidP="0068417D" w14:paraId="2D2C989E" w14:textId="422D2C85">
      <w:pPr>
        <w:pStyle w:val="Heading3"/>
      </w:pPr>
      <w:bookmarkStart w:id="60" w:name="_Toc256000055"/>
      <w:r w:rsidRPr="00DB6FF6">
        <w:t>3.2</w:t>
      </w:r>
      <w:r w:rsidRPr="00DB6FF6" w:rsidR="00262A62">
        <w:t>1</w:t>
      </w:r>
      <w:r w:rsidRPr="00DB6FF6">
        <w:t>.1</w:t>
      </w:r>
      <w:r w:rsidRPr="00DB6FF6" w:rsidR="00D5392F">
        <w:t>.</w:t>
      </w:r>
      <w:r w:rsidRPr="00DB6FF6" w:rsidR="0050573A">
        <w:t xml:space="preserve"> </w:t>
      </w:r>
      <w:r w:rsidRPr="00DB6FF6" w:rsidR="00B42909">
        <w:t>Leveransformat för PDF i Förfrågningsunderlag</w:t>
      </w:r>
      <w:bookmarkEnd w:id="60"/>
    </w:p>
    <w:p w:rsidR="0068417D" w:rsidRPr="00DB6FF6" w:rsidP="0068417D" w14:paraId="65E8FB06" w14:textId="76ECA0B5">
      <w:pPr>
        <w:pStyle w:val="Heading3"/>
      </w:pPr>
      <w:bookmarkStart w:id="61" w:name="_Toc256000056"/>
      <w:r w:rsidRPr="00DB6FF6">
        <w:t>3.2</w:t>
      </w:r>
      <w:r w:rsidRPr="00DB6FF6" w:rsidR="00262A62">
        <w:t>1</w:t>
      </w:r>
      <w:r w:rsidRPr="00DB6FF6">
        <w:t>.2</w:t>
      </w:r>
      <w:r w:rsidRPr="00DB6FF6" w:rsidR="00D5392F">
        <w:t>.</w:t>
      </w:r>
      <w:r w:rsidRPr="00DB6FF6" w:rsidR="0050573A">
        <w:t xml:space="preserve"> </w:t>
      </w:r>
      <w:r w:rsidRPr="00DB6FF6" w:rsidR="00B42909">
        <w:t>Leverans av Relationshandlingar</w:t>
      </w:r>
      <w:bookmarkEnd w:id="61"/>
    </w:p>
    <w:p w:rsidR="00D953A3" w:rsidRPr="00DB6FF6" w:rsidP="0068417D" w14:paraId="7BBC8C26" w14:textId="5FC9C5DB">
      <w:pPr>
        <w:pStyle w:val="Heading3"/>
      </w:pPr>
      <w:bookmarkStart w:id="62" w:name="_Toc256000057"/>
      <w:r w:rsidRPr="00DB6FF6">
        <w:t>3.2</w:t>
      </w:r>
      <w:r w:rsidRPr="00DB6FF6" w:rsidR="00262A62">
        <w:t>1</w:t>
      </w:r>
      <w:r w:rsidRPr="00DB6FF6">
        <w:t>.3.</w:t>
      </w:r>
      <w:r w:rsidRPr="00DB6FF6" w:rsidR="0050573A">
        <w:t xml:space="preserve"> </w:t>
      </w:r>
      <w:r w:rsidRPr="00DB6FF6">
        <w:t>Kvalitetskontroll av digitala handlingar</w:t>
      </w:r>
      <w:bookmarkEnd w:id="62"/>
    </w:p>
    <w:p w:rsidR="00D953A3" w:rsidRPr="00DB6FF6" w:rsidP="00D953A3" w14:paraId="1BED4CC7" w14:textId="5F3422F6">
      <w:r w:rsidRPr="00DB6FF6">
        <w:t>Projektörer följer direktiv i detta dokument samt CAD/BIM-kravspecifikation.</w:t>
      </w:r>
      <w:r w:rsidRPr="00DB6FF6" w:rsidR="0068417D">
        <w:br/>
      </w:r>
      <w:r w:rsidRPr="00DB6FF6">
        <w:t>Löpande kontroll utförs av C.</w:t>
      </w:r>
    </w:p>
    <w:p w:rsidR="00D953A3" w:rsidRPr="00DB6FF6" w:rsidP="00D953A3" w14:paraId="2729527A" w14:textId="1D79FA59">
      <w:r w:rsidRPr="00DB6FF6">
        <w:t>Informationsansvarig för respektive disciplin är kvalitetsansvariga för att samtliga handlingar följer kravspecifikationen och ansvarar även för egna underkonsulter.</w:t>
      </w:r>
    </w:p>
    <w:p w:rsidR="00792C72" w:rsidRPr="00DB6FF6" w:rsidP="00792C72" w14:paraId="1177EA55" w14:textId="77777777">
      <w:pPr>
        <w:spacing w:after="240" w:line="240" w:lineRule="auto"/>
      </w:pPr>
      <w:r w:rsidRPr="00DB6FF6">
        <w:br w:type="page"/>
      </w:r>
    </w:p>
    <w:p w:rsidR="00792C72" w:rsidRPr="00DB6FF6" w:rsidP="00D953A3" w14:paraId="1122C804" w14:textId="77777777"/>
    <w:p w:rsidR="00D953A3" w:rsidRPr="00DB6FF6" w:rsidP="0068417D" w14:paraId="774DCC03" w14:textId="77777777">
      <w:pPr>
        <w:pStyle w:val="Heading1"/>
      </w:pPr>
      <w:bookmarkStart w:id="63" w:name="_Toc256000058"/>
      <w:r w:rsidRPr="00DB6FF6">
        <w:t>Bilagor</w:t>
      </w:r>
      <w:bookmarkEnd w:id="63"/>
    </w:p>
    <w:p w:rsidR="003935E0" w:rsidRPr="00DB6FF6" w:rsidP="00D953A3" w14:paraId="10E7DDBC" w14:textId="0D5EF70F">
      <w:r w:rsidRPr="00DB6FF6">
        <w:t>(Ex: Lagerlista vid avvikelse från angiven lagerstandard)</w:t>
      </w:r>
    </w:p>
    <w:p w:rsidR="00E0231B" w:rsidRPr="00DB6FF6" w:rsidP="00792C72" w14:paraId="484CF806" w14:textId="77777777">
      <w:pPr>
        <w:spacing w:after="240" w:line="240" w:lineRule="auto"/>
      </w:pPr>
    </w:p>
    <w:p w:rsidR="00751DAC" w:rsidRPr="00DB6FF6" w:rsidP="00792C72" w14:paraId="1F204169" w14:textId="6F707532">
      <w:pPr>
        <w:spacing w:after="240" w:line="240" w:lineRule="auto"/>
      </w:pPr>
      <w:r w:rsidRPr="00DB6FF6">
        <w:br w:type="page"/>
      </w:r>
    </w:p>
    <w:p w:rsidR="00751DAC" w:rsidRPr="00DB6FF6" w:rsidP="00751DAC" w14:paraId="769C439F" w14:textId="77994FBD">
      <w:pPr>
        <w:pStyle w:val="Heading1"/>
      </w:pPr>
      <w:bookmarkStart w:id="64" w:name="_Toc256000059"/>
      <w:r w:rsidRPr="00DB6FF6">
        <w:t>Närvarolista</w:t>
      </w:r>
      <w:bookmarkEnd w:id="64"/>
    </w:p>
    <w:tbl>
      <w:tblPr>
        <w:tblStyle w:val="TableGrid"/>
        <w:tblW w:w="9067" w:type="dxa"/>
        <w:tblLook w:val="04A0"/>
      </w:tblPr>
      <w:tblGrid>
        <w:gridCol w:w="1696"/>
        <w:gridCol w:w="7371"/>
      </w:tblGrid>
      <w:tr w14:paraId="51BB50E8" w14:textId="77777777" w:rsidTr="00751DAC">
        <w:tblPrEx>
          <w:tblW w:w="9067" w:type="dxa"/>
          <w:tblLook w:val="04A0"/>
        </w:tblPrEx>
        <w:tc>
          <w:tcPr>
            <w:tcW w:w="1696" w:type="dxa"/>
            <w:tcBorders>
              <w:bottom w:val="single" w:sz="4" w:space="0" w:color="auto"/>
            </w:tcBorders>
          </w:tcPr>
          <w:p w:rsidR="00751DAC" w:rsidRPr="00DB6FF6" w:rsidP="000914D1" w14:paraId="5188F6B9" w14:textId="6C560131">
            <w:pPr>
              <w:spacing w:before="60" w:line="240" w:lineRule="auto"/>
            </w:pPr>
            <w:r w:rsidRPr="00DB6FF6">
              <w:t>Ärende</w:t>
            </w:r>
          </w:p>
        </w:tc>
        <w:tc>
          <w:tcPr>
            <w:tcW w:w="7371" w:type="dxa"/>
            <w:shd w:val="clear" w:color="auto" w:fill="auto"/>
          </w:tcPr>
          <w:p w:rsidR="00751DAC" w:rsidRPr="00DB6FF6" w:rsidP="000914D1" w14:paraId="0E6E08BA" w14:textId="56FFCF1E">
            <w:pPr>
              <w:spacing w:before="60" w:line="240" w:lineRule="auto"/>
            </w:pPr>
            <w:r w:rsidRPr="00DB6FF6">
              <w:rPr>
                <w:b w:val="0"/>
              </w:rPr>
              <w:t>CAD-möte</w:t>
            </w:r>
          </w:p>
        </w:tc>
      </w:tr>
      <w:tr w14:paraId="18692516" w14:textId="77777777" w:rsidTr="00751DAC">
        <w:tblPrEx>
          <w:tblW w:w="9067" w:type="dxa"/>
          <w:tblLook w:val="04A0"/>
        </w:tblPrEx>
        <w:tc>
          <w:tcPr>
            <w:tcW w:w="1696" w:type="dxa"/>
            <w:shd w:val="clear" w:color="auto" w:fill="D9D9D9" w:themeFill="background1" w:themeFillShade="D9"/>
          </w:tcPr>
          <w:p w:rsidR="00751DAC" w:rsidRPr="00DB6FF6" w:rsidP="000914D1" w14:paraId="1A1BC61A" w14:textId="14D8669A">
            <w:pPr>
              <w:spacing w:before="60" w:line="240" w:lineRule="auto"/>
            </w:pPr>
            <w:r w:rsidRPr="00DB6FF6">
              <w:rPr>
                <w:b/>
              </w:rPr>
              <w:t>Datum</w:t>
            </w:r>
          </w:p>
        </w:tc>
        <w:tc>
          <w:tcPr>
            <w:tcW w:w="7371" w:type="dxa"/>
          </w:tcPr>
          <w:p w:rsidR="00751DAC" w:rsidRPr="00DB6FF6" w:rsidP="000914D1" w14:paraId="368B838D" w14:textId="6332A6E6">
            <w:pPr>
              <w:spacing w:before="60" w:line="240" w:lineRule="auto"/>
            </w:pPr>
            <w:r w:rsidRPr="00DB6FF6">
              <w:t>202</w:t>
            </w:r>
            <w:r w:rsidR="0006314B">
              <w:t>6</w:t>
            </w:r>
            <w:r w:rsidRPr="00DB6FF6">
              <w:t>-</w:t>
            </w:r>
            <w:r w:rsidRPr="00DB6FF6" w:rsidR="000B3E3F">
              <w:t>01-0</w:t>
            </w:r>
            <w:r w:rsidRPr="00DB6FF6" w:rsidR="008B0AF0">
              <w:t>1</w:t>
            </w:r>
          </w:p>
        </w:tc>
      </w:tr>
    </w:tbl>
    <w:p w:rsidR="00751DAC" w:rsidRPr="00DB6FF6" w:rsidP="00D953A3" w14:paraId="1E823871" w14:textId="77777777"/>
    <w:tbl>
      <w:tblPr>
        <w:tblStyle w:val="TableGrid"/>
        <w:tblW w:w="9067" w:type="dxa"/>
        <w:tblLayout w:type="fixed"/>
        <w:tblLook w:val="04A0"/>
      </w:tblPr>
      <w:tblGrid>
        <w:gridCol w:w="1696"/>
        <w:gridCol w:w="2977"/>
        <w:gridCol w:w="2977"/>
        <w:gridCol w:w="1417"/>
      </w:tblGrid>
      <w:tr w14:paraId="11D93618" w14:textId="74C33358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2D16CC64" w14:textId="4EFBE91A">
            <w:pPr>
              <w:spacing w:before="60" w:line="240" w:lineRule="auto"/>
            </w:pPr>
            <w:r w:rsidRPr="00DB6FF6">
              <w:t>Närvarande:</w:t>
            </w:r>
          </w:p>
        </w:tc>
        <w:tc>
          <w:tcPr>
            <w:tcW w:w="2977" w:type="dxa"/>
          </w:tcPr>
          <w:p w:rsidR="00751DAC" w:rsidRPr="00DB6FF6" w:rsidP="000914D1" w14:paraId="5EABE341" w14:textId="6A167B56">
            <w:pPr>
              <w:spacing w:before="60" w:line="240" w:lineRule="auto"/>
            </w:pPr>
            <w:r w:rsidRPr="00DB6FF6">
              <w:t>Namn</w:t>
            </w:r>
          </w:p>
        </w:tc>
        <w:tc>
          <w:tcPr>
            <w:tcW w:w="2977" w:type="dxa"/>
          </w:tcPr>
          <w:p w:rsidR="00751DAC" w:rsidRPr="00DB6FF6" w:rsidP="000914D1" w14:paraId="033A2708" w14:textId="76F8B247">
            <w:pPr>
              <w:spacing w:before="60" w:line="240" w:lineRule="auto"/>
            </w:pPr>
            <w:r w:rsidRPr="00DB6FF6">
              <w:t>Organisation</w:t>
            </w:r>
          </w:p>
        </w:tc>
        <w:tc>
          <w:tcPr>
            <w:tcW w:w="1417" w:type="dxa"/>
          </w:tcPr>
          <w:p w:rsidR="00751DAC" w:rsidRPr="00DB6FF6" w:rsidP="000914D1" w14:paraId="7F95BBE3" w14:textId="77777777">
            <w:pPr>
              <w:spacing w:before="60" w:line="240" w:lineRule="auto"/>
            </w:pPr>
          </w:p>
        </w:tc>
      </w:tr>
      <w:tr w14:paraId="7520FDFA" w14:textId="2E55FCA9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54FCFD60" w14:textId="46027452">
            <w:pPr>
              <w:spacing w:before="60" w:line="240" w:lineRule="auto"/>
            </w:pPr>
            <w:r w:rsidRPr="00DB6FF6">
              <w:t>A</w:t>
            </w:r>
          </w:p>
        </w:tc>
        <w:tc>
          <w:tcPr>
            <w:tcW w:w="2977" w:type="dxa"/>
          </w:tcPr>
          <w:p w:rsidR="00751DAC" w:rsidRPr="00DB6FF6" w:rsidP="000914D1" w14:paraId="089130BB" w14:textId="4B729659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45073C24" w14:textId="2EE68DFF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33CAA95A" w14:textId="77777777">
            <w:pPr>
              <w:spacing w:before="60" w:line="240" w:lineRule="auto"/>
            </w:pPr>
          </w:p>
        </w:tc>
      </w:tr>
      <w:tr w14:paraId="12B57934" w14:textId="00CF9FE4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0DBC6559" w14:textId="00C4EBC7">
            <w:pPr>
              <w:spacing w:before="60" w:line="240" w:lineRule="auto"/>
            </w:pPr>
            <w:r w:rsidRPr="00DB6FF6">
              <w:t>BE</w:t>
            </w:r>
          </w:p>
        </w:tc>
        <w:tc>
          <w:tcPr>
            <w:tcW w:w="2977" w:type="dxa"/>
          </w:tcPr>
          <w:p w:rsidR="00751DAC" w:rsidRPr="00DB6FF6" w:rsidP="000914D1" w14:paraId="0F88AED3" w14:textId="1993C438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09A77D91" w14:textId="34BFACB4">
            <w:pPr>
              <w:spacing w:before="60" w:line="240" w:lineRule="auto"/>
            </w:pPr>
            <w:r w:rsidRPr="00DB6FF6">
              <w:t>Stadsfastighetsförvaltningen</w:t>
            </w:r>
          </w:p>
        </w:tc>
        <w:tc>
          <w:tcPr>
            <w:tcW w:w="1417" w:type="dxa"/>
          </w:tcPr>
          <w:p w:rsidR="00751DAC" w:rsidRPr="00DB6FF6" w:rsidP="000914D1" w14:paraId="3835982A" w14:textId="77777777">
            <w:pPr>
              <w:spacing w:before="60" w:line="240" w:lineRule="auto"/>
            </w:pPr>
          </w:p>
        </w:tc>
      </w:tr>
      <w:tr w14:paraId="599128D3" w14:textId="7B1B4EC9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56F77FA7" w14:textId="1B3102D6">
            <w:pPr>
              <w:spacing w:before="60" w:line="240" w:lineRule="auto"/>
            </w:pPr>
            <w:r w:rsidRPr="00DB6FF6">
              <w:t>BR</w:t>
            </w:r>
          </w:p>
        </w:tc>
        <w:tc>
          <w:tcPr>
            <w:tcW w:w="2977" w:type="dxa"/>
          </w:tcPr>
          <w:p w:rsidR="00751DAC" w:rsidRPr="00DB6FF6" w:rsidP="000914D1" w14:paraId="6FE9199C" w14:textId="4E462F7B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5C885DBF" w14:textId="236BE92E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61AA5DEB" w14:textId="77777777">
            <w:pPr>
              <w:spacing w:before="60" w:line="240" w:lineRule="auto"/>
            </w:pPr>
          </w:p>
        </w:tc>
      </w:tr>
      <w:tr w14:paraId="6EE21790" w14:textId="5FE1E599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30D81194" w14:textId="274D34C7">
            <w:pPr>
              <w:spacing w:before="60" w:line="240" w:lineRule="auto"/>
            </w:pPr>
            <w:r w:rsidRPr="00DB6FF6">
              <w:t>C</w:t>
            </w:r>
          </w:p>
        </w:tc>
        <w:tc>
          <w:tcPr>
            <w:tcW w:w="2977" w:type="dxa"/>
          </w:tcPr>
          <w:p w:rsidR="00751DAC" w:rsidRPr="00DB6FF6" w:rsidP="000914D1" w14:paraId="6C2715F5" w14:textId="7479ED21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328244E0" w14:textId="76617BD9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783207A1" w14:textId="77777777">
            <w:pPr>
              <w:spacing w:before="60" w:line="240" w:lineRule="auto"/>
            </w:pPr>
          </w:p>
        </w:tc>
      </w:tr>
      <w:tr w14:paraId="1634F8D8" w14:textId="325B9EA7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72AEF236" w14:textId="57EE83C5">
            <w:pPr>
              <w:spacing w:before="60" w:line="240" w:lineRule="auto"/>
            </w:pPr>
            <w:r w:rsidRPr="00DB6FF6">
              <w:t>E</w:t>
            </w:r>
          </w:p>
        </w:tc>
        <w:tc>
          <w:tcPr>
            <w:tcW w:w="2977" w:type="dxa"/>
          </w:tcPr>
          <w:p w:rsidR="00751DAC" w:rsidRPr="00DB6FF6" w:rsidP="000914D1" w14:paraId="3C8EE80B" w14:textId="62D20439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5168D386" w14:textId="3C17C15A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7FE24D8C" w14:textId="77777777">
            <w:pPr>
              <w:spacing w:before="60" w:line="240" w:lineRule="auto"/>
            </w:pPr>
          </w:p>
        </w:tc>
      </w:tr>
      <w:tr w14:paraId="4BC0FC0A" w14:textId="27C5EEBE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093B326A" w14:textId="7441EF5C">
            <w:pPr>
              <w:spacing w:before="60" w:line="240" w:lineRule="auto"/>
            </w:pPr>
            <w:r w:rsidRPr="00DB6FF6">
              <w:t>K</w:t>
            </w:r>
          </w:p>
        </w:tc>
        <w:tc>
          <w:tcPr>
            <w:tcW w:w="2977" w:type="dxa"/>
          </w:tcPr>
          <w:p w:rsidR="00751DAC" w:rsidRPr="00DB6FF6" w:rsidP="000914D1" w14:paraId="3F09CBF9" w14:textId="3F811A0E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75E2E386" w14:textId="6B635260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6F64C4AA" w14:textId="77777777">
            <w:pPr>
              <w:spacing w:before="60" w:line="240" w:lineRule="auto"/>
            </w:pPr>
          </w:p>
        </w:tc>
      </w:tr>
      <w:tr w14:paraId="123B0479" w14:textId="07D99F34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4591EA58" w14:textId="66433CEB">
            <w:pPr>
              <w:spacing w:before="60" w:line="240" w:lineRule="auto"/>
            </w:pPr>
            <w:r w:rsidRPr="00DB6FF6">
              <w:t>KP</w:t>
            </w:r>
          </w:p>
        </w:tc>
        <w:tc>
          <w:tcPr>
            <w:tcW w:w="2977" w:type="dxa"/>
          </w:tcPr>
          <w:p w:rsidR="00751DAC" w:rsidRPr="00DB6FF6" w:rsidP="000914D1" w14:paraId="09D7FC3A" w14:textId="3BC036C2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3DF3F0C5" w14:textId="57038C65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42BD41AB" w14:textId="77777777">
            <w:pPr>
              <w:spacing w:before="60" w:line="240" w:lineRule="auto"/>
            </w:pPr>
          </w:p>
        </w:tc>
      </w:tr>
      <w:tr w14:paraId="25E9F771" w14:textId="718D044D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7D273EF0" w14:textId="3C84E215">
            <w:pPr>
              <w:spacing w:before="60" w:line="240" w:lineRule="auto"/>
            </w:pPr>
            <w:r w:rsidRPr="00DB6FF6">
              <w:t>M</w:t>
            </w:r>
          </w:p>
        </w:tc>
        <w:tc>
          <w:tcPr>
            <w:tcW w:w="2977" w:type="dxa"/>
          </w:tcPr>
          <w:p w:rsidR="00751DAC" w:rsidRPr="00DB6FF6" w:rsidP="000914D1" w14:paraId="65A68B1A" w14:textId="4F466A09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41333F7C" w14:textId="0003C924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49EAED3E" w14:textId="77777777">
            <w:pPr>
              <w:spacing w:before="60" w:line="240" w:lineRule="auto"/>
            </w:pPr>
          </w:p>
        </w:tc>
      </w:tr>
      <w:tr w14:paraId="09D79F2B" w14:textId="549C3352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1BC67E46" w14:textId="0AA1FD2B">
            <w:pPr>
              <w:spacing w:before="60" w:line="240" w:lineRule="auto"/>
            </w:pPr>
            <w:r w:rsidRPr="00DB6FF6">
              <w:t>PL</w:t>
            </w:r>
          </w:p>
        </w:tc>
        <w:tc>
          <w:tcPr>
            <w:tcW w:w="2977" w:type="dxa"/>
          </w:tcPr>
          <w:p w:rsidR="00751DAC" w:rsidRPr="00DB6FF6" w:rsidP="000914D1" w14:paraId="28E6FD33" w14:textId="5C22DBA9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408C6917" w14:textId="0AC6C26E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0769BBCA" w14:textId="77777777">
            <w:pPr>
              <w:spacing w:before="60" w:line="240" w:lineRule="auto"/>
            </w:pPr>
          </w:p>
        </w:tc>
      </w:tr>
      <w:tr w14:paraId="36159622" w14:textId="77777777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27E23623" w14:textId="04882FA6">
            <w:pPr>
              <w:spacing w:before="60" w:line="240" w:lineRule="auto"/>
            </w:pPr>
            <w:r w:rsidRPr="00DB6FF6">
              <w:t>R</w:t>
            </w:r>
          </w:p>
        </w:tc>
        <w:tc>
          <w:tcPr>
            <w:tcW w:w="2977" w:type="dxa"/>
          </w:tcPr>
          <w:p w:rsidR="00751DAC" w:rsidRPr="00DB6FF6" w:rsidP="000914D1" w14:paraId="2C43A326" w14:textId="58307092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39D6B8C1" w14:textId="4B86BB28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62F397DB" w14:textId="77777777">
            <w:pPr>
              <w:spacing w:before="60" w:line="240" w:lineRule="auto"/>
            </w:pPr>
          </w:p>
        </w:tc>
      </w:tr>
      <w:tr w14:paraId="06CD3514" w14:textId="77777777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74B942AE" w14:textId="77989984">
            <w:pPr>
              <w:spacing w:before="60" w:line="240" w:lineRule="auto"/>
            </w:pPr>
            <w:r w:rsidRPr="00DB6FF6">
              <w:t>S</w:t>
            </w:r>
          </w:p>
        </w:tc>
        <w:tc>
          <w:tcPr>
            <w:tcW w:w="2977" w:type="dxa"/>
          </w:tcPr>
          <w:p w:rsidR="00751DAC" w:rsidRPr="00DB6FF6" w:rsidP="000914D1" w14:paraId="023FF8F6" w14:textId="4A6EBE49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6B3EB0A2" w14:textId="63130CC3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4A71B22D" w14:textId="77777777">
            <w:pPr>
              <w:spacing w:before="60" w:line="240" w:lineRule="auto"/>
            </w:pPr>
          </w:p>
        </w:tc>
      </w:tr>
      <w:tr w14:paraId="0CD59DC5" w14:textId="77777777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1B6623E8" w14:textId="0859F156">
            <w:pPr>
              <w:spacing w:before="60" w:line="240" w:lineRule="auto"/>
            </w:pPr>
            <w:r w:rsidRPr="00DB6FF6">
              <w:t>SK</w:t>
            </w:r>
          </w:p>
        </w:tc>
        <w:tc>
          <w:tcPr>
            <w:tcW w:w="2977" w:type="dxa"/>
          </w:tcPr>
          <w:p w:rsidR="00751DAC" w:rsidRPr="00DB6FF6" w:rsidP="000914D1" w14:paraId="387C35CD" w14:textId="7BA029C1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1028CDFF" w14:textId="6CDD889A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4D0D2873" w14:textId="77777777">
            <w:pPr>
              <w:spacing w:before="60" w:line="240" w:lineRule="auto"/>
            </w:pPr>
          </w:p>
        </w:tc>
      </w:tr>
      <w:tr w14:paraId="018DC088" w14:textId="77777777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414B9D43" w14:textId="05207190">
            <w:pPr>
              <w:spacing w:before="60" w:line="240" w:lineRule="auto"/>
            </w:pPr>
            <w:r w:rsidRPr="00DB6FF6">
              <w:t>SP</w:t>
            </w:r>
          </w:p>
        </w:tc>
        <w:tc>
          <w:tcPr>
            <w:tcW w:w="2977" w:type="dxa"/>
          </w:tcPr>
          <w:p w:rsidR="00751DAC" w:rsidRPr="00DB6FF6" w:rsidP="000914D1" w14:paraId="0CDCEE75" w14:textId="1586C306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12B4AD30" w14:textId="09CE6E24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0CC520F3" w14:textId="77777777">
            <w:pPr>
              <w:spacing w:before="60" w:line="240" w:lineRule="auto"/>
            </w:pPr>
          </w:p>
        </w:tc>
      </w:tr>
      <w:tr w14:paraId="4A0D34E6" w14:textId="77777777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RPr="00DB6FF6" w:rsidP="000914D1" w14:paraId="7D44E89C" w14:textId="48B14A00">
            <w:pPr>
              <w:spacing w:before="60" w:line="240" w:lineRule="auto"/>
            </w:pPr>
            <w:r w:rsidRPr="00DB6FF6">
              <w:t>V</w:t>
            </w:r>
          </w:p>
        </w:tc>
        <w:tc>
          <w:tcPr>
            <w:tcW w:w="2977" w:type="dxa"/>
          </w:tcPr>
          <w:p w:rsidR="00751DAC" w:rsidRPr="00DB6FF6" w:rsidP="000914D1" w14:paraId="579CA341" w14:textId="6DF4821C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RPr="00DB6FF6" w:rsidP="000914D1" w14:paraId="2F2FD4BF" w14:textId="4F6407A9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1417" w:type="dxa"/>
          </w:tcPr>
          <w:p w:rsidR="00751DAC" w:rsidRPr="00DB6FF6" w:rsidP="000914D1" w14:paraId="297008C5" w14:textId="77777777">
            <w:pPr>
              <w:spacing w:before="60" w:line="240" w:lineRule="auto"/>
            </w:pPr>
          </w:p>
        </w:tc>
      </w:tr>
      <w:tr w14:paraId="0F3DBC1E" w14:textId="77777777" w:rsidTr="00751DAC">
        <w:tblPrEx>
          <w:tblW w:w="9067" w:type="dxa"/>
          <w:tblLayout w:type="fixed"/>
          <w:tblLook w:val="04A0"/>
        </w:tblPrEx>
        <w:tc>
          <w:tcPr>
            <w:tcW w:w="1696" w:type="dxa"/>
          </w:tcPr>
          <w:p w:rsidR="00751DAC" w:rsidP="000914D1" w14:paraId="6FBEBBA7" w14:textId="5470ADAD">
            <w:pPr>
              <w:spacing w:before="60" w:line="240" w:lineRule="auto"/>
            </w:pPr>
            <w:r w:rsidRPr="00DB6FF6">
              <w:t>-</w:t>
            </w:r>
          </w:p>
        </w:tc>
        <w:tc>
          <w:tcPr>
            <w:tcW w:w="2977" w:type="dxa"/>
          </w:tcPr>
          <w:p w:rsidR="00751DAC" w:rsidP="000914D1" w14:paraId="0331F7AC" w14:textId="77777777">
            <w:pPr>
              <w:spacing w:before="60" w:line="240" w:lineRule="auto"/>
            </w:pPr>
          </w:p>
        </w:tc>
        <w:tc>
          <w:tcPr>
            <w:tcW w:w="2977" w:type="dxa"/>
          </w:tcPr>
          <w:p w:rsidR="00751DAC" w:rsidP="000914D1" w14:paraId="2EF73AA8" w14:textId="77777777">
            <w:pPr>
              <w:spacing w:before="60" w:line="240" w:lineRule="auto"/>
            </w:pPr>
          </w:p>
        </w:tc>
        <w:tc>
          <w:tcPr>
            <w:tcW w:w="1417" w:type="dxa"/>
          </w:tcPr>
          <w:p w:rsidR="00751DAC" w:rsidP="000914D1" w14:paraId="467846B7" w14:textId="77777777">
            <w:pPr>
              <w:spacing w:before="60" w:line="240" w:lineRule="auto"/>
            </w:pPr>
          </w:p>
        </w:tc>
      </w:tr>
    </w:tbl>
    <w:p w:rsidR="003935E0" w:rsidRPr="00F3644E" w:rsidP="000223AE" w14:paraId="60B4ECB6" w14:textId="77777777"/>
    <w:p w:rsidR="00F3644E" w:rsidRPr="00F3644E" w14:paraId="7B112ADC" w14:textId="38DD395F">
      <w:pPr>
        <w:spacing w:after="240" w:line="240" w:lineRule="auto"/>
      </w:pPr>
    </w:p>
    <w:sectPr w:rsidSect="000223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0" w:bottom="1418" w:left="1418" w:header="73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/>
    </w:tblPr>
    <w:tblGrid>
      <w:gridCol w:w="5812"/>
      <w:gridCol w:w="1343"/>
      <w:gridCol w:w="1917"/>
    </w:tblGrid>
    <w:tr w14:paraId="43FB9842" w14:textId="77777777" w:rsidTr="008117AD">
      <w:tblPrEx>
        <w:tblW w:w="9072" w:type="dxa"/>
        <w:tblBorders>
          <w:top w:val="single" w:sz="4" w:space="0" w:color="4D4D4D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9B4E2A" w:rsidP="00841810" w14:paraId="054B5C3F" w14:textId="45EF6991">
          <w:pPr>
            <w:pStyle w:val="Footer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2263C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984C3D">
                <w:t>TKA CAD/BIM Kvalitetsplan</w:t>
              </w:r>
            </w:sdtContent>
          </w:sdt>
        </w:p>
      </w:tc>
      <w:tc>
        <w:tcPr>
          <w:tcW w:w="1343" w:type="dxa"/>
        </w:tcPr>
        <w:p w:rsidR="00986A1D" w:rsidRPr="009B4E2A" w:rsidP="00841810" w14:paraId="371E7EFB" w14:textId="77777777">
          <w:pPr>
            <w:pStyle w:val="Footer"/>
          </w:pPr>
        </w:p>
      </w:tc>
      <w:tc>
        <w:tcPr>
          <w:tcW w:w="1917" w:type="dxa"/>
        </w:tcPr>
        <w:p w:rsidR="00986A1D" w:rsidRPr="009B4E2A" w:rsidP="00841810" w14:paraId="27FA2F76" w14:textId="77777777">
          <w:pPr>
            <w:pStyle w:val="Footer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C10045">
            <w:rPr>
              <w:noProof/>
            </w:rPr>
            <w:t>1</w:t>
          </w:r>
          <w:r w:rsidR="00C10045">
            <w:rPr>
              <w:noProof/>
            </w:rPr>
            <w:fldChar w:fldCharType="end"/>
          </w:r>
          <w:r w:rsidRPr="009B4E2A">
            <w:t>)</w:t>
          </w:r>
        </w:p>
      </w:tc>
    </w:tr>
    <w:tr w14:paraId="749D8D7E" w14:textId="77777777" w:rsidTr="008117AD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F66187" w:rsidP="00841810" w14:paraId="260D0660" w14:textId="77777777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1343" w:type="dxa"/>
        </w:tcPr>
        <w:p w:rsidR="00986A1D" w:rsidP="00841810" w14:paraId="5CBA6804" w14:textId="77777777">
          <w:pPr>
            <w:pStyle w:val="Footer"/>
          </w:pPr>
        </w:p>
      </w:tc>
      <w:tc>
        <w:tcPr>
          <w:tcW w:w="1917" w:type="dxa"/>
        </w:tcPr>
        <w:p w:rsidR="00986A1D" w:rsidP="00841810" w14:paraId="763544CE" w14:textId="77777777">
          <w:pPr>
            <w:pStyle w:val="Footer"/>
          </w:pPr>
        </w:p>
      </w:tc>
    </w:tr>
    <w:tr w14:paraId="1876D8A7" w14:textId="77777777" w:rsidTr="008117AD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P="00841810" w14:paraId="5B4A01F3" w14:textId="77777777">
          <w:pPr>
            <w:pStyle w:val="Footer"/>
          </w:pPr>
        </w:p>
      </w:tc>
      <w:tc>
        <w:tcPr>
          <w:tcW w:w="1343" w:type="dxa"/>
        </w:tcPr>
        <w:p w:rsidR="00986A1D" w:rsidP="00841810" w14:paraId="4139A5C3" w14:textId="77777777">
          <w:pPr>
            <w:pStyle w:val="Footer"/>
          </w:pPr>
        </w:p>
      </w:tc>
      <w:tc>
        <w:tcPr>
          <w:tcW w:w="1917" w:type="dxa"/>
        </w:tcPr>
        <w:p w:rsidR="00986A1D" w:rsidP="00841810" w14:paraId="5B99058D" w14:textId="77777777">
          <w:pPr>
            <w:pStyle w:val="Footer"/>
          </w:pPr>
        </w:p>
      </w:tc>
    </w:tr>
  </w:tbl>
  <w:p w:rsidR="00F57801" w:rsidRPr="00F66187" w:rsidP="00841810" w14:paraId="22623DC2" w14:textId="77777777">
    <w:pPr>
      <w:pStyle w:val="Footer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27B93DAF" w14:textId="77777777" w:rsidTr="00FB7992">
      <w:tblPrEx>
        <w:tblW w:w="10773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12263C" w:rsidP="0012263C" w14:paraId="6B559D08" w14:textId="38F04106">
          <w:pPr>
            <w:pStyle w:val="Footer"/>
          </w:pPr>
          <w:r w:rsidRPr="00B8136C">
            <w:rPr>
              <w:b/>
              <w:bCs/>
            </w:rPr>
            <w:t>Dokument-id:</w:t>
          </w:r>
          <w:r w:rsidRPr="00B8136C"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RA</w:t>
          </w:r>
          <w:r w:rsidRPr="00DE7AC0" w:rsidR="00CE0076">
            <w:rPr>
              <w:rFonts w:ascii="Arial" w:hAnsi="Arial" w:cs="Arial"/>
              <w:sz w:val="14"/>
              <w:szCs w:val="14"/>
            </w:rPr>
            <w:t>-</w:t>
          </w:r>
          <w:r w:rsidRPr="00DE7AC0" w:rsidR="00CE0076">
            <w:rPr>
              <w:rFonts w:ascii="Arial" w:hAnsi="Arial" w:cs="Arial"/>
              <w:sz w:val="14"/>
              <w:szCs w:val="14"/>
            </w:rPr>
            <w:t>1827</w:t>
          </w:r>
          <w:r w:rsidRPr="00DE7AC0" w:rsidR="00CE0076">
            <w:rPr>
              <w:rFonts w:ascii="Arial" w:hAnsi="Arial" w:cs="Arial"/>
              <w:sz w:val="14"/>
              <w:szCs w:val="14"/>
            </w:rPr>
            <w:t>-v.</w:t>
          </w:r>
          <w:r w:rsidRPr="00DE7AC0" w:rsidR="00CE0076">
            <w:rPr>
              <w:rFonts w:ascii="Arial" w:hAnsi="Arial" w:cs="Arial"/>
              <w:sz w:val="14"/>
              <w:szCs w:val="14"/>
            </w:rPr>
            <w:t>19</w:t>
          </w:r>
          <w:r w:rsidRPr="00DE7AC0" w:rsidR="00CE0076">
            <w:rPr>
              <w:rFonts w:ascii="Arial" w:hAnsi="Arial" w:cs="Arial"/>
              <w:sz w:val="14"/>
              <w:szCs w:val="14"/>
            </w:rPr>
            <w:t>.</w:t>
          </w:r>
          <w:r w:rsidRPr="00DE7AC0" w:rsidR="00CE0076">
            <w:rPr>
              <w:rFonts w:ascii="Arial" w:hAnsi="Arial" w:cs="Arial"/>
              <w:sz w:val="14"/>
              <w:szCs w:val="14"/>
            </w:rPr>
            <w:t>0</w:t>
          </w:r>
          <w:r w:rsidRPr="00DE7AC0" w:rsidR="00CE0076">
            <w:rPr>
              <w:rFonts w:ascii="Arial" w:hAnsi="Arial" w:cs="Arial"/>
              <w:sz w:val="14"/>
              <w:szCs w:val="14"/>
            </w:rPr>
            <w:t xml:space="preserve"> </w:t>
          </w:r>
          <w:r w:rsidR="00CE0076">
            <w:rPr>
              <w:rFonts w:ascii="Arial" w:hAnsi="Arial" w:cs="Arial"/>
              <w:sz w:val="14"/>
              <w:szCs w:val="14"/>
            </w:rPr>
            <w:t xml:space="preserve"> - </w:t>
          </w:r>
          <w:r w:rsidRPr="00DE7AC0" w:rsidR="00CE0076">
            <w:rPr>
              <w:rFonts w:ascii="Arial" w:hAnsi="Arial" w:cs="Arial"/>
              <w:sz w:val="14"/>
              <w:szCs w:val="14"/>
            </w:rPr>
            <w:t>Kvalitetsplan CAD/BIM</w:t>
          </w:r>
        </w:p>
      </w:tc>
      <w:tc>
        <w:tcPr>
          <w:tcW w:w="567" w:type="dxa"/>
        </w:tcPr>
        <w:p w:rsidR="0012263C" w:rsidRPr="008117AD" w:rsidP="0012263C" w14:paraId="4E763417" w14:textId="77777777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21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21</w:t>
          </w:r>
          <w:r w:rsidRPr="008117AD">
            <w:fldChar w:fldCharType="end"/>
          </w:r>
          <w:r w:rsidRPr="008117AD">
            <w:t>)</w:t>
          </w:r>
        </w:p>
      </w:tc>
    </w:tr>
  </w:tbl>
  <w:p w:rsidR="00F57801" w:rsidRPr="00F66187" w:rsidP="00707082" w14:paraId="1F280F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2DC5C1AC" w14:textId="77777777" w:rsidTr="0012263C">
      <w:tblPrEx>
        <w:tblW w:w="10773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EB10BB" w:rsidP="0012263C" w14:paraId="322DB5E6" w14:textId="10941574">
          <w:pPr>
            <w:pStyle w:val="Footer"/>
          </w:pPr>
          <w:r w:rsidRPr="00B8136C">
            <w:rPr>
              <w:b/>
              <w:bCs/>
            </w:rPr>
            <w:t>Dokument-id:</w:t>
          </w:r>
          <w:r w:rsidRPr="00B8136C"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RA</w:t>
          </w:r>
          <w:r w:rsidRPr="00DE7AC0" w:rsidR="00CE0076">
            <w:rPr>
              <w:rFonts w:ascii="Arial" w:hAnsi="Arial" w:cs="Arial"/>
              <w:sz w:val="14"/>
              <w:szCs w:val="14"/>
            </w:rPr>
            <w:t>-</w:t>
          </w:r>
          <w:r w:rsidRPr="00DE7AC0" w:rsidR="00CE0076">
            <w:rPr>
              <w:rFonts w:ascii="Arial" w:hAnsi="Arial" w:cs="Arial"/>
              <w:sz w:val="14"/>
              <w:szCs w:val="14"/>
            </w:rPr>
            <w:t>1827</w:t>
          </w:r>
          <w:r w:rsidRPr="00DE7AC0" w:rsidR="00CE0076">
            <w:rPr>
              <w:rFonts w:ascii="Arial" w:hAnsi="Arial" w:cs="Arial"/>
              <w:sz w:val="14"/>
              <w:szCs w:val="14"/>
            </w:rPr>
            <w:t>-v.</w:t>
          </w:r>
          <w:r w:rsidRPr="00DE7AC0" w:rsidR="00CE0076">
            <w:rPr>
              <w:rFonts w:ascii="Arial" w:hAnsi="Arial" w:cs="Arial"/>
              <w:sz w:val="14"/>
              <w:szCs w:val="14"/>
            </w:rPr>
            <w:t>19</w:t>
          </w:r>
          <w:r w:rsidRPr="00DE7AC0" w:rsidR="00CE0076">
            <w:rPr>
              <w:rFonts w:ascii="Arial" w:hAnsi="Arial" w:cs="Arial"/>
              <w:sz w:val="14"/>
              <w:szCs w:val="14"/>
            </w:rPr>
            <w:t>.</w:t>
          </w:r>
          <w:r w:rsidRPr="00DE7AC0" w:rsidR="00CE0076">
            <w:rPr>
              <w:rFonts w:ascii="Arial" w:hAnsi="Arial" w:cs="Arial"/>
              <w:sz w:val="14"/>
              <w:szCs w:val="14"/>
            </w:rPr>
            <w:t>0</w:t>
          </w:r>
          <w:r w:rsidRPr="00DE7AC0" w:rsidR="00CE0076">
            <w:rPr>
              <w:rFonts w:ascii="Arial" w:hAnsi="Arial" w:cs="Arial"/>
              <w:sz w:val="14"/>
              <w:szCs w:val="14"/>
            </w:rPr>
            <w:t xml:space="preserve"> </w:t>
          </w:r>
          <w:r w:rsidR="00CE0076">
            <w:rPr>
              <w:rFonts w:ascii="Arial" w:hAnsi="Arial" w:cs="Arial"/>
              <w:sz w:val="14"/>
              <w:szCs w:val="14"/>
            </w:rPr>
            <w:t xml:space="preserve"> - </w:t>
          </w:r>
          <w:r w:rsidRPr="00DE7AC0" w:rsidR="00CE0076">
            <w:rPr>
              <w:rFonts w:ascii="Arial" w:hAnsi="Arial" w:cs="Arial"/>
              <w:sz w:val="14"/>
              <w:szCs w:val="14"/>
            </w:rPr>
            <w:t>Kvalitetsplan CAD/BIM</w:t>
          </w:r>
        </w:p>
      </w:tc>
      <w:tc>
        <w:tcPr>
          <w:tcW w:w="567" w:type="dxa"/>
        </w:tcPr>
        <w:p w:rsidR="0012263C" w:rsidRPr="008117AD" w:rsidP="0012263C" w14:paraId="1EA7FDF1" w14:textId="77777777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21</w:t>
          </w:r>
          <w:r w:rsidRPr="008117AD">
            <w:fldChar w:fldCharType="end"/>
          </w:r>
          <w:r w:rsidRPr="008117AD">
            <w:t>)</w:t>
          </w:r>
        </w:p>
      </w:tc>
    </w:tr>
  </w:tbl>
  <w:p w:rsidR="00BD0663" w:rsidP="00841810" w14:paraId="16A3A307" w14:textId="77777777">
    <w:pPr>
      <w:pStyle w:val="Footer"/>
      <w:framePr w:wrap="around" w:hAnchor="tex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3C87E987" w14:textId="77777777" w:rsidTr="00275E1F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2D6241" w:rsidP="002D6241" w14:paraId="65D4D4FD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2D6241" w:rsidP="002D6241" w14:paraId="30FBDFCD" w14:textId="77777777">
          <w:pPr>
            <w:pStyle w:val="Header"/>
            <w:spacing w:after="100"/>
            <w:rPr>
              <w:b/>
              <w:bCs/>
            </w:rPr>
          </w:pPr>
        </w:p>
      </w:tc>
      <w:tc>
        <w:tcPr>
          <w:tcW w:w="2867" w:type="dxa"/>
          <w:shd w:val="clear" w:color="auto" w:fill="auto"/>
        </w:tcPr>
        <w:p w:rsidR="002D6241" w:rsidP="002D6241" w14:paraId="49C598E8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25" name="Bildobjekt 25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227A7B94" w14:textId="77777777" w:rsidTr="00275E1F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4516B370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12EEAFE6" w14:textId="77777777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69DEC6B8" w14:textId="77777777">
          <w:pPr>
            <w:pStyle w:val="Header"/>
            <w:spacing w:after="100"/>
            <w:jc w:val="right"/>
          </w:pPr>
        </w:p>
      </w:tc>
    </w:tr>
  </w:tbl>
  <w:p w:rsidR="0012263C" w:rsidP="004F46CC" w14:paraId="028A7A14" w14:textId="58885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7C429694" w14:textId="77777777" w:rsidTr="00D80EB3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FE6FFF" w:rsidP="00B8136C" w14:paraId="6C8E8E9D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FE6FFF" w:rsidP="00B8136C" w14:paraId="6B756885" w14:textId="5C66BDDC">
          <w:pPr>
            <w:pStyle w:val="Header"/>
            <w:spacing w:after="100"/>
            <w:rPr>
              <w:b/>
              <w:bCs/>
            </w:rPr>
          </w:pPr>
        </w:p>
      </w:tc>
      <w:tc>
        <w:tcPr>
          <w:tcW w:w="2867" w:type="dxa"/>
          <w:shd w:val="clear" w:color="auto" w:fill="auto"/>
        </w:tcPr>
        <w:p w:rsidR="00FE6FFF" w:rsidP="00B8136C" w14:paraId="1237A85C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26" name="Bildobjekt 26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173F33B0" w14:textId="77777777" w:rsidTr="00D80EB3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603E9854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21979EB5" w14:textId="01CAE84E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50B051CE" w14:textId="77777777">
          <w:pPr>
            <w:pStyle w:val="Header"/>
            <w:spacing w:after="100"/>
            <w:jc w:val="right"/>
          </w:pPr>
        </w:p>
      </w:tc>
    </w:tr>
    <w:tr w14:paraId="12D8F937" w14:textId="77777777" w:rsidTr="00D80EB3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FE6FFF" w:rsidP="00B8136C" w14:paraId="31655E34" w14:textId="77777777">
          <w:pPr>
            <w:pStyle w:val="Header"/>
            <w:spacing w:afterAutospacing="0"/>
            <w:rPr>
              <w:sz w:val="18"/>
              <w:szCs w:val="20"/>
            </w:rPr>
          </w:pPr>
          <w:r w:rsidRPr="004F46CC">
            <w:rPr>
              <w:sz w:val="18"/>
              <w:szCs w:val="20"/>
            </w:rPr>
            <w:t>Dokumentansvarig</w:t>
          </w:r>
        </w:p>
        <w:p w:rsidR="00CE0076" w:rsidRPr="008F6679" w:rsidP="00B8136C" w14:paraId="205897F9" w14:textId="7E538E97">
          <w:pPr>
            <w:pStyle w:val="Header"/>
            <w:spacing w:afterAutospacing="0"/>
            <w:rPr>
              <w:sz w:val="18"/>
              <w:szCs w:val="20"/>
            </w:rPr>
          </w:pPr>
          <w:r w:rsidRPr="008F6679">
            <w:rPr>
              <w:rFonts w:ascii="Arial" w:hAnsi="Arial" w:cs="Arial"/>
              <w:sz w:val="16"/>
              <w:szCs w:val="16"/>
            </w:rPr>
            <w:t>Daniel Littorin</w:t>
          </w:r>
        </w:p>
      </w:tc>
      <w:tc>
        <w:tcPr>
          <w:tcW w:w="3953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FE6FFF" w:rsidRPr="0013550B" w:rsidP="0013550B" w14:paraId="6E6753D1" w14:textId="6086401D">
          <w:pPr>
            <w:pStyle w:val="Header"/>
            <w:spacing w:afterAutospacing="0"/>
            <w:rPr>
              <w:sz w:val="18"/>
              <w:szCs w:val="18"/>
            </w:rPr>
          </w:pPr>
          <w:r w:rsidRPr="0013550B">
            <w:rPr>
              <w:sz w:val="18"/>
              <w:szCs w:val="18"/>
            </w:rPr>
            <w:t>Fastställare</w:t>
          </w:r>
        </w:p>
        <w:p w:rsidR="00FE6FFF" w:rsidRPr="008F6679" w:rsidP="0013550B" w14:paraId="4E94FF39" w14:textId="682E9316">
          <w:pPr>
            <w:pStyle w:val="Header"/>
            <w:spacing w:afterAutospacing="0"/>
            <w:rPr>
              <w:sz w:val="18"/>
              <w:szCs w:val="18"/>
            </w:rPr>
          </w:pPr>
          <w:r w:rsidRPr="008F6679">
            <w:rPr>
              <w:rFonts w:ascii="Arial" w:hAnsi="Arial" w:cs="Arial"/>
              <w:sz w:val="16"/>
              <w:szCs w:val="16"/>
            </w:rPr>
            <w:t>Lars Mauritzson</w:t>
          </w:r>
        </w:p>
      </w:tc>
      <w:tc>
        <w:tcPr>
          <w:tcW w:w="2867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FE6FFF" w:rsidRPr="004F46CC" w:rsidP="0013550B" w14:paraId="7048F43E" w14:textId="77777777">
          <w:pPr>
            <w:pStyle w:val="Header"/>
            <w:spacing w:afterAutospacing="0"/>
            <w:jc w:val="right"/>
            <w:rPr>
              <w:sz w:val="18"/>
              <w:szCs w:val="20"/>
            </w:rPr>
          </w:pPr>
          <w:r w:rsidRPr="004F46CC">
            <w:rPr>
              <w:sz w:val="18"/>
              <w:szCs w:val="20"/>
            </w:rPr>
            <w:t>Fastställt</w:t>
          </w:r>
        </w:p>
        <w:p w:rsidR="00FE6FFF" w:rsidRPr="008F6679" w:rsidP="00B8136C" w14:paraId="45100692" w14:textId="6DC58E74">
          <w:pPr>
            <w:pStyle w:val="Header"/>
            <w:spacing w:after="100"/>
            <w:jc w:val="right"/>
          </w:pPr>
          <w:r w:rsidRPr="008F6679">
            <w:rPr>
              <w:rFonts w:ascii="Arial" w:hAnsi="Arial" w:cs="Arial"/>
              <w:sz w:val="16"/>
              <w:szCs w:val="16"/>
            </w:rPr>
            <w:t>1/12/2026</w:t>
          </w:r>
        </w:p>
      </w:tc>
    </w:tr>
  </w:tbl>
  <w:p w:rsidR="0012263C" w14:paraId="6EAEB755" w14:textId="46E088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1172385</wp:posOffset>
          </wp:positionV>
          <wp:extent cx="6844800" cy="8279795"/>
          <wp:effectExtent l="0" t="0" r="0" b="6985"/>
          <wp:wrapNone/>
          <wp:docPr id="27" name="Bild 27" descr="Bakgrundsbild med linjeillustr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ild 10" descr="Bakgrundsbild med linjeillustration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4800" cy="827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6ECBD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2265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AAFCF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C9A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9C48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6613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DE47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80C6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1C54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ECF2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41585B"/>
    <w:multiLevelType w:val="hybridMultilevel"/>
    <w:tmpl w:val="C6FEAC00"/>
    <w:lvl w:ilvl="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D411D"/>
    <w:multiLevelType w:val="hybridMultilevel"/>
    <w:tmpl w:val="738E928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31EBF"/>
    <w:multiLevelType w:val="hybridMultilevel"/>
    <w:tmpl w:val="37BA27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05F0E"/>
    <w:multiLevelType w:val="hybridMultilevel"/>
    <w:tmpl w:val="D966B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B1489"/>
    <w:multiLevelType w:val="hybridMultilevel"/>
    <w:tmpl w:val="F6ACB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10FD8"/>
    <w:multiLevelType w:val="hybridMultilevel"/>
    <w:tmpl w:val="FEFA6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887C6E"/>
    <w:multiLevelType w:val="hybridMultilevel"/>
    <w:tmpl w:val="DB026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25691">
    <w:abstractNumId w:val="13"/>
  </w:num>
  <w:num w:numId="2" w16cid:durableId="2004120308">
    <w:abstractNumId w:val="16"/>
  </w:num>
  <w:num w:numId="3" w16cid:durableId="1431386985">
    <w:abstractNumId w:val="15"/>
  </w:num>
  <w:num w:numId="4" w16cid:durableId="2036416256">
    <w:abstractNumId w:val="10"/>
  </w:num>
  <w:num w:numId="5" w16cid:durableId="341129457">
    <w:abstractNumId w:val="11"/>
  </w:num>
  <w:num w:numId="6" w16cid:durableId="1342318772">
    <w:abstractNumId w:val="14"/>
  </w:num>
  <w:num w:numId="7" w16cid:durableId="1211572566">
    <w:abstractNumId w:val="12"/>
  </w:num>
  <w:num w:numId="8" w16cid:durableId="653223577">
    <w:abstractNumId w:val="8"/>
  </w:num>
  <w:num w:numId="9" w16cid:durableId="1712537010">
    <w:abstractNumId w:val="3"/>
  </w:num>
  <w:num w:numId="10" w16cid:durableId="904148513">
    <w:abstractNumId w:val="2"/>
  </w:num>
  <w:num w:numId="11" w16cid:durableId="1633755722">
    <w:abstractNumId w:val="1"/>
  </w:num>
  <w:num w:numId="12" w16cid:durableId="1502357699">
    <w:abstractNumId w:val="0"/>
  </w:num>
  <w:num w:numId="13" w16cid:durableId="650209129">
    <w:abstractNumId w:val="9"/>
  </w:num>
  <w:num w:numId="14" w16cid:durableId="1899319070">
    <w:abstractNumId w:val="7"/>
  </w:num>
  <w:num w:numId="15" w16cid:durableId="901906801">
    <w:abstractNumId w:val="6"/>
  </w:num>
  <w:num w:numId="16" w16cid:durableId="1972246619">
    <w:abstractNumId w:val="5"/>
  </w:num>
  <w:num w:numId="17" w16cid:durableId="154147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1474"/>
    <w:rsid w:val="000164A2"/>
    <w:rsid w:val="000223AE"/>
    <w:rsid w:val="000258F8"/>
    <w:rsid w:val="00031349"/>
    <w:rsid w:val="000318E6"/>
    <w:rsid w:val="00040A71"/>
    <w:rsid w:val="00043941"/>
    <w:rsid w:val="000535A8"/>
    <w:rsid w:val="0006314B"/>
    <w:rsid w:val="00087715"/>
    <w:rsid w:val="000914D1"/>
    <w:rsid w:val="0009631F"/>
    <w:rsid w:val="000B3E3F"/>
    <w:rsid w:val="000B5930"/>
    <w:rsid w:val="000B6F6F"/>
    <w:rsid w:val="000C3387"/>
    <w:rsid w:val="000C68BA"/>
    <w:rsid w:val="000C6B6F"/>
    <w:rsid w:val="000C7675"/>
    <w:rsid w:val="000D1E68"/>
    <w:rsid w:val="000E7402"/>
    <w:rsid w:val="000F2B85"/>
    <w:rsid w:val="00107C7C"/>
    <w:rsid w:val="0011061F"/>
    <w:rsid w:val="001110C3"/>
    <w:rsid w:val="0011381D"/>
    <w:rsid w:val="00114ECF"/>
    <w:rsid w:val="0012263C"/>
    <w:rsid w:val="00134ED5"/>
    <w:rsid w:val="0013550B"/>
    <w:rsid w:val="001402C6"/>
    <w:rsid w:val="00142FEF"/>
    <w:rsid w:val="001468EA"/>
    <w:rsid w:val="0014721F"/>
    <w:rsid w:val="0015638F"/>
    <w:rsid w:val="00156E37"/>
    <w:rsid w:val="00165EA5"/>
    <w:rsid w:val="00172FBE"/>
    <w:rsid w:val="00173530"/>
    <w:rsid w:val="00173F0C"/>
    <w:rsid w:val="00180532"/>
    <w:rsid w:val="001945EA"/>
    <w:rsid w:val="00195483"/>
    <w:rsid w:val="001A193F"/>
    <w:rsid w:val="001A6D32"/>
    <w:rsid w:val="001B29AE"/>
    <w:rsid w:val="001B6291"/>
    <w:rsid w:val="001C2218"/>
    <w:rsid w:val="001D1899"/>
    <w:rsid w:val="001D1FE7"/>
    <w:rsid w:val="001D291D"/>
    <w:rsid w:val="001D645F"/>
    <w:rsid w:val="001D73AD"/>
    <w:rsid w:val="001F7D11"/>
    <w:rsid w:val="0020595A"/>
    <w:rsid w:val="00205BAD"/>
    <w:rsid w:val="002105AA"/>
    <w:rsid w:val="00221DD7"/>
    <w:rsid w:val="002313C6"/>
    <w:rsid w:val="0024199B"/>
    <w:rsid w:val="00241F59"/>
    <w:rsid w:val="002438A4"/>
    <w:rsid w:val="00244443"/>
    <w:rsid w:val="002556B6"/>
    <w:rsid w:val="00257F49"/>
    <w:rsid w:val="00262A62"/>
    <w:rsid w:val="002700BB"/>
    <w:rsid w:val="00275E1F"/>
    <w:rsid w:val="002774EC"/>
    <w:rsid w:val="002A09F7"/>
    <w:rsid w:val="002A453F"/>
    <w:rsid w:val="002B0EDD"/>
    <w:rsid w:val="002B3741"/>
    <w:rsid w:val="002B47E6"/>
    <w:rsid w:val="002B65C0"/>
    <w:rsid w:val="002B6B0F"/>
    <w:rsid w:val="002C5083"/>
    <w:rsid w:val="002D09F7"/>
    <w:rsid w:val="002D6241"/>
    <w:rsid w:val="002E446B"/>
    <w:rsid w:val="002F1AC1"/>
    <w:rsid w:val="002F1DA5"/>
    <w:rsid w:val="003026AE"/>
    <w:rsid w:val="003031B5"/>
    <w:rsid w:val="003033B9"/>
    <w:rsid w:val="00306234"/>
    <w:rsid w:val="00307E22"/>
    <w:rsid w:val="003102B9"/>
    <w:rsid w:val="003164EC"/>
    <w:rsid w:val="00324FC9"/>
    <w:rsid w:val="0033163B"/>
    <w:rsid w:val="00332153"/>
    <w:rsid w:val="00332A7F"/>
    <w:rsid w:val="00340943"/>
    <w:rsid w:val="0034358C"/>
    <w:rsid w:val="003476C0"/>
    <w:rsid w:val="00350FEF"/>
    <w:rsid w:val="00352216"/>
    <w:rsid w:val="00367F49"/>
    <w:rsid w:val="00371C44"/>
    <w:rsid w:val="00372CB4"/>
    <w:rsid w:val="00384AD0"/>
    <w:rsid w:val="003935E0"/>
    <w:rsid w:val="00396CFF"/>
    <w:rsid w:val="003B22CB"/>
    <w:rsid w:val="003B2347"/>
    <w:rsid w:val="003B2A67"/>
    <w:rsid w:val="003B49F8"/>
    <w:rsid w:val="003B5565"/>
    <w:rsid w:val="003C0F21"/>
    <w:rsid w:val="003C378A"/>
    <w:rsid w:val="003C6A51"/>
    <w:rsid w:val="003E041E"/>
    <w:rsid w:val="003E45A7"/>
    <w:rsid w:val="003F3FD0"/>
    <w:rsid w:val="00401148"/>
    <w:rsid w:val="00401B69"/>
    <w:rsid w:val="004037EF"/>
    <w:rsid w:val="0041355C"/>
    <w:rsid w:val="00414E79"/>
    <w:rsid w:val="004175C4"/>
    <w:rsid w:val="00417E7A"/>
    <w:rsid w:val="004341C7"/>
    <w:rsid w:val="00440D30"/>
    <w:rsid w:val="00441023"/>
    <w:rsid w:val="00443818"/>
    <w:rsid w:val="00445CC3"/>
    <w:rsid w:val="0047141F"/>
    <w:rsid w:val="00473C11"/>
    <w:rsid w:val="00480F9A"/>
    <w:rsid w:val="00482547"/>
    <w:rsid w:val="00485003"/>
    <w:rsid w:val="004A1D64"/>
    <w:rsid w:val="004A4C1A"/>
    <w:rsid w:val="004A5252"/>
    <w:rsid w:val="004B287C"/>
    <w:rsid w:val="004C0571"/>
    <w:rsid w:val="004C1A7A"/>
    <w:rsid w:val="004C78B0"/>
    <w:rsid w:val="004D32B1"/>
    <w:rsid w:val="004D5B70"/>
    <w:rsid w:val="004D6CF7"/>
    <w:rsid w:val="004D76C4"/>
    <w:rsid w:val="004E4D61"/>
    <w:rsid w:val="004F01DF"/>
    <w:rsid w:val="004F46CC"/>
    <w:rsid w:val="004F4A4C"/>
    <w:rsid w:val="004F57D7"/>
    <w:rsid w:val="005056EA"/>
    <w:rsid w:val="0050573A"/>
    <w:rsid w:val="00511632"/>
    <w:rsid w:val="00511B0A"/>
    <w:rsid w:val="005145F7"/>
    <w:rsid w:val="00520CF4"/>
    <w:rsid w:val="00521790"/>
    <w:rsid w:val="005272B1"/>
    <w:rsid w:val="0053204C"/>
    <w:rsid w:val="00535B5B"/>
    <w:rsid w:val="00537B27"/>
    <w:rsid w:val="00543953"/>
    <w:rsid w:val="00553478"/>
    <w:rsid w:val="005638BA"/>
    <w:rsid w:val="005729A0"/>
    <w:rsid w:val="00573FD4"/>
    <w:rsid w:val="00580F33"/>
    <w:rsid w:val="00583EE1"/>
    <w:rsid w:val="0058675D"/>
    <w:rsid w:val="00597ACB"/>
    <w:rsid w:val="005A0206"/>
    <w:rsid w:val="005A65C0"/>
    <w:rsid w:val="005B554A"/>
    <w:rsid w:val="005C34BA"/>
    <w:rsid w:val="005C6143"/>
    <w:rsid w:val="005E6622"/>
    <w:rsid w:val="005F1A2C"/>
    <w:rsid w:val="005F4160"/>
    <w:rsid w:val="005F47E3"/>
    <w:rsid w:val="005F5390"/>
    <w:rsid w:val="005F7090"/>
    <w:rsid w:val="00607F19"/>
    <w:rsid w:val="00610B89"/>
    <w:rsid w:val="00613965"/>
    <w:rsid w:val="0061406B"/>
    <w:rsid w:val="00623D4E"/>
    <w:rsid w:val="0062728E"/>
    <w:rsid w:val="0063151B"/>
    <w:rsid w:val="0063195B"/>
    <w:rsid w:val="00631C23"/>
    <w:rsid w:val="00633D8B"/>
    <w:rsid w:val="00653EA7"/>
    <w:rsid w:val="006565D6"/>
    <w:rsid w:val="00657E24"/>
    <w:rsid w:val="0066216B"/>
    <w:rsid w:val="006772D2"/>
    <w:rsid w:val="0068417D"/>
    <w:rsid w:val="00685F89"/>
    <w:rsid w:val="00690A7F"/>
    <w:rsid w:val="00695B98"/>
    <w:rsid w:val="00697CBB"/>
    <w:rsid w:val="006B28CD"/>
    <w:rsid w:val="006B6135"/>
    <w:rsid w:val="006B6585"/>
    <w:rsid w:val="006D293B"/>
    <w:rsid w:val="006D675F"/>
    <w:rsid w:val="006E6D5D"/>
    <w:rsid w:val="006E7263"/>
    <w:rsid w:val="006F511C"/>
    <w:rsid w:val="006F7BEA"/>
    <w:rsid w:val="00704627"/>
    <w:rsid w:val="00707082"/>
    <w:rsid w:val="007124F1"/>
    <w:rsid w:val="00720B05"/>
    <w:rsid w:val="007237C5"/>
    <w:rsid w:val="00725824"/>
    <w:rsid w:val="00726894"/>
    <w:rsid w:val="007366C9"/>
    <w:rsid w:val="00742AE2"/>
    <w:rsid w:val="007431A6"/>
    <w:rsid w:val="007517BE"/>
    <w:rsid w:val="00751DAC"/>
    <w:rsid w:val="0076350B"/>
    <w:rsid w:val="00766929"/>
    <w:rsid w:val="0076757C"/>
    <w:rsid w:val="00770200"/>
    <w:rsid w:val="00771253"/>
    <w:rsid w:val="00771AC3"/>
    <w:rsid w:val="00777B0A"/>
    <w:rsid w:val="00786630"/>
    <w:rsid w:val="0078709A"/>
    <w:rsid w:val="00787302"/>
    <w:rsid w:val="00787CBD"/>
    <w:rsid w:val="00787E0F"/>
    <w:rsid w:val="00792B74"/>
    <w:rsid w:val="00792C72"/>
    <w:rsid w:val="007A0791"/>
    <w:rsid w:val="007A0E1C"/>
    <w:rsid w:val="007A1CD6"/>
    <w:rsid w:val="007A2768"/>
    <w:rsid w:val="007A654E"/>
    <w:rsid w:val="007A7745"/>
    <w:rsid w:val="007B0D43"/>
    <w:rsid w:val="007B2574"/>
    <w:rsid w:val="007B5F1C"/>
    <w:rsid w:val="007C1EA9"/>
    <w:rsid w:val="007D0702"/>
    <w:rsid w:val="007D0A81"/>
    <w:rsid w:val="007D3F7E"/>
    <w:rsid w:val="007E1233"/>
    <w:rsid w:val="007E4286"/>
    <w:rsid w:val="007E5247"/>
    <w:rsid w:val="007F278F"/>
    <w:rsid w:val="00801CE6"/>
    <w:rsid w:val="00803DA0"/>
    <w:rsid w:val="00807347"/>
    <w:rsid w:val="00807C2D"/>
    <w:rsid w:val="008117AD"/>
    <w:rsid w:val="008131D4"/>
    <w:rsid w:val="00825A5D"/>
    <w:rsid w:val="00831E91"/>
    <w:rsid w:val="00836D0D"/>
    <w:rsid w:val="00841810"/>
    <w:rsid w:val="00843CA1"/>
    <w:rsid w:val="00850426"/>
    <w:rsid w:val="00853F15"/>
    <w:rsid w:val="008608DC"/>
    <w:rsid w:val="00872DC6"/>
    <w:rsid w:val="00875ED5"/>
    <w:rsid w:val="008760F6"/>
    <w:rsid w:val="00877255"/>
    <w:rsid w:val="00884B72"/>
    <w:rsid w:val="00885157"/>
    <w:rsid w:val="00885510"/>
    <w:rsid w:val="008875C2"/>
    <w:rsid w:val="00891801"/>
    <w:rsid w:val="008A3E44"/>
    <w:rsid w:val="008B0AF0"/>
    <w:rsid w:val="008B396D"/>
    <w:rsid w:val="008B5F6A"/>
    <w:rsid w:val="008C0838"/>
    <w:rsid w:val="008C19D8"/>
    <w:rsid w:val="008C2115"/>
    <w:rsid w:val="008C3486"/>
    <w:rsid w:val="008E38C2"/>
    <w:rsid w:val="008E56C2"/>
    <w:rsid w:val="008E5B78"/>
    <w:rsid w:val="008F0EC7"/>
    <w:rsid w:val="008F6679"/>
    <w:rsid w:val="0090730F"/>
    <w:rsid w:val="00922118"/>
    <w:rsid w:val="00925BF2"/>
    <w:rsid w:val="00925E99"/>
    <w:rsid w:val="00937F78"/>
    <w:rsid w:val="00942913"/>
    <w:rsid w:val="009433F3"/>
    <w:rsid w:val="00944D48"/>
    <w:rsid w:val="009452AD"/>
    <w:rsid w:val="00956813"/>
    <w:rsid w:val="009624D4"/>
    <w:rsid w:val="00963C25"/>
    <w:rsid w:val="00966A5C"/>
    <w:rsid w:val="009679E8"/>
    <w:rsid w:val="00983FE7"/>
    <w:rsid w:val="00984C3D"/>
    <w:rsid w:val="00985ACB"/>
    <w:rsid w:val="00986A1D"/>
    <w:rsid w:val="00991523"/>
    <w:rsid w:val="0099289C"/>
    <w:rsid w:val="009A2230"/>
    <w:rsid w:val="009A5175"/>
    <w:rsid w:val="009B1504"/>
    <w:rsid w:val="009B3A9E"/>
    <w:rsid w:val="009B4E2A"/>
    <w:rsid w:val="009B56E5"/>
    <w:rsid w:val="009B69B9"/>
    <w:rsid w:val="009C214F"/>
    <w:rsid w:val="009D1B1D"/>
    <w:rsid w:val="009D3170"/>
    <w:rsid w:val="009D3B3C"/>
    <w:rsid w:val="009D4D5C"/>
    <w:rsid w:val="009E03A0"/>
    <w:rsid w:val="009E041A"/>
    <w:rsid w:val="00A06CD3"/>
    <w:rsid w:val="00A074B5"/>
    <w:rsid w:val="00A11355"/>
    <w:rsid w:val="00A1272C"/>
    <w:rsid w:val="00A137B6"/>
    <w:rsid w:val="00A262A0"/>
    <w:rsid w:val="00A345C1"/>
    <w:rsid w:val="00A3639B"/>
    <w:rsid w:val="00A3668C"/>
    <w:rsid w:val="00A47AD9"/>
    <w:rsid w:val="00A55BC5"/>
    <w:rsid w:val="00A606EC"/>
    <w:rsid w:val="00A643D6"/>
    <w:rsid w:val="00A6611C"/>
    <w:rsid w:val="00A67C09"/>
    <w:rsid w:val="00A74D1C"/>
    <w:rsid w:val="00A76E32"/>
    <w:rsid w:val="00A8112E"/>
    <w:rsid w:val="00A913CC"/>
    <w:rsid w:val="00A925FD"/>
    <w:rsid w:val="00A93FBC"/>
    <w:rsid w:val="00A971C3"/>
    <w:rsid w:val="00AA0284"/>
    <w:rsid w:val="00AA38A5"/>
    <w:rsid w:val="00AA6E2D"/>
    <w:rsid w:val="00AA7DFD"/>
    <w:rsid w:val="00AB21D5"/>
    <w:rsid w:val="00AB7ABB"/>
    <w:rsid w:val="00AC5BBA"/>
    <w:rsid w:val="00AD3CBC"/>
    <w:rsid w:val="00AE31BD"/>
    <w:rsid w:val="00AE483F"/>
    <w:rsid w:val="00AE5147"/>
    <w:rsid w:val="00AE52FA"/>
    <w:rsid w:val="00AE5F41"/>
    <w:rsid w:val="00AF0635"/>
    <w:rsid w:val="00AF3132"/>
    <w:rsid w:val="00AF5C80"/>
    <w:rsid w:val="00AF5D45"/>
    <w:rsid w:val="00B012A4"/>
    <w:rsid w:val="00B02B97"/>
    <w:rsid w:val="00B05002"/>
    <w:rsid w:val="00B05A8A"/>
    <w:rsid w:val="00B17E9C"/>
    <w:rsid w:val="00B20921"/>
    <w:rsid w:val="00B21E5D"/>
    <w:rsid w:val="00B239BF"/>
    <w:rsid w:val="00B27110"/>
    <w:rsid w:val="00B428F8"/>
    <w:rsid w:val="00B42909"/>
    <w:rsid w:val="00B42AB5"/>
    <w:rsid w:val="00B456FF"/>
    <w:rsid w:val="00B46FB9"/>
    <w:rsid w:val="00B475B4"/>
    <w:rsid w:val="00B47931"/>
    <w:rsid w:val="00B56180"/>
    <w:rsid w:val="00B573E7"/>
    <w:rsid w:val="00B61E17"/>
    <w:rsid w:val="00B6391D"/>
    <w:rsid w:val="00B63E0E"/>
    <w:rsid w:val="00B6433A"/>
    <w:rsid w:val="00B66321"/>
    <w:rsid w:val="00B66FCA"/>
    <w:rsid w:val="00B6714A"/>
    <w:rsid w:val="00B67F31"/>
    <w:rsid w:val="00B7386D"/>
    <w:rsid w:val="00B75F9E"/>
    <w:rsid w:val="00B77FFA"/>
    <w:rsid w:val="00B8136C"/>
    <w:rsid w:val="00B83316"/>
    <w:rsid w:val="00BA1320"/>
    <w:rsid w:val="00BA314A"/>
    <w:rsid w:val="00BC5ADB"/>
    <w:rsid w:val="00BD0663"/>
    <w:rsid w:val="00BD417C"/>
    <w:rsid w:val="00BD45ED"/>
    <w:rsid w:val="00BF001C"/>
    <w:rsid w:val="00BF1EC3"/>
    <w:rsid w:val="00BF282B"/>
    <w:rsid w:val="00C0363D"/>
    <w:rsid w:val="00C10045"/>
    <w:rsid w:val="00C12EE7"/>
    <w:rsid w:val="00C224B4"/>
    <w:rsid w:val="00C35E66"/>
    <w:rsid w:val="00C514AA"/>
    <w:rsid w:val="00C639C4"/>
    <w:rsid w:val="00C641A1"/>
    <w:rsid w:val="00C7091C"/>
    <w:rsid w:val="00C71BAF"/>
    <w:rsid w:val="00C761BF"/>
    <w:rsid w:val="00C77046"/>
    <w:rsid w:val="00C84EA7"/>
    <w:rsid w:val="00C85A21"/>
    <w:rsid w:val="00CA0BAE"/>
    <w:rsid w:val="00CA41AE"/>
    <w:rsid w:val="00CA6DF1"/>
    <w:rsid w:val="00CA797F"/>
    <w:rsid w:val="00CB6527"/>
    <w:rsid w:val="00CC0889"/>
    <w:rsid w:val="00CD65E8"/>
    <w:rsid w:val="00CE0076"/>
    <w:rsid w:val="00CE1C85"/>
    <w:rsid w:val="00CE426E"/>
    <w:rsid w:val="00CE58BD"/>
    <w:rsid w:val="00CF7214"/>
    <w:rsid w:val="00D104B0"/>
    <w:rsid w:val="00D13C90"/>
    <w:rsid w:val="00D1675B"/>
    <w:rsid w:val="00D21D96"/>
    <w:rsid w:val="00D22966"/>
    <w:rsid w:val="00D23F02"/>
    <w:rsid w:val="00D307C4"/>
    <w:rsid w:val="00D3434B"/>
    <w:rsid w:val="00D35FEF"/>
    <w:rsid w:val="00D42D69"/>
    <w:rsid w:val="00D45011"/>
    <w:rsid w:val="00D50DCE"/>
    <w:rsid w:val="00D5392F"/>
    <w:rsid w:val="00D60D32"/>
    <w:rsid w:val="00D65EB0"/>
    <w:rsid w:val="00D731D2"/>
    <w:rsid w:val="00D80EB3"/>
    <w:rsid w:val="00D8231B"/>
    <w:rsid w:val="00D94266"/>
    <w:rsid w:val="00D953A3"/>
    <w:rsid w:val="00DA036E"/>
    <w:rsid w:val="00DA44FB"/>
    <w:rsid w:val="00DA76F6"/>
    <w:rsid w:val="00DB6C6B"/>
    <w:rsid w:val="00DB6FF6"/>
    <w:rsid w:val="00DC59E4"/>
    <w:rsid w:val="00DC6E79"/>
    <w:rsid w:val="00DC7C27"/>
    <w:rsid w:val="00DD075E"/>
    <w:rsid w:val="00DD3D57"/>
    <w:rsid w:val="00DD4FAB"/>
    <w:rsid w:val="00DE3338"/>
    <w:rsid w:val="00DE7AC0"/>
    <w:rsid w:val="00DF152D"/>
    <w:rsid w:val="00DF4D86"/>
    <w:rsid w:val="00E0231B"/>
    <w:rsid w:val="00E024F3"/>
    <w:rsid w:val="00E10AF3"/>
    <w:rsid w:val="00E11175"/>
    <w:rsid w:val="00E11731"/>
    <w:rsid w:val="00E125F8"/>
    <w:rsid w:val="00E15E11"/>
    <w:rsid w:val="00E331DC"/>
    <w:rsid w:val="00E441A2"/>
    <w:rsid w:val="00E4715E"/>
    <w:rsid w:val="00E54734"/>
    <w:rsid w:val="00E6415E"/>
    <w:rsid w:val="00E64AF8"/>
    <w:rsid w:val="00E67543"/>
    <w:rsid w:val="00E703AE"/>
    <w:rsid w:val="00E70DC4"/>
    <w:rsid w:val="00E75024"/>
    <w:rsid w:val="00E83740"/>
    <w:rsid w:val="00E83FCD"/>
    <w:rsid w:val="00E84B36"/>
    <w:rsid w:val="00E90317"/>
    <w:rsid w:val="00EB10BB"/>
    <w:rsid w:val="00EB2202"/>
    <w:rsid w:val="00EB36CF"/>
    <w:rsid w:val="00ED6269"/>
    <w:rsid w:val="00EE526C"/>
    <w:rsid w:val="00EE7402"/>
    <w:rsid w:val="00EF0416"/>
    <w:rsid w:val="00EF292C"/>
    <w:rsid w:val="00EF388D"/>
    <w:rsid w:val="00EF69E9"/>
    <w:rsid w:val="00EF6F25"/>
    <w:rsid w:val="00F10FD9"/>
    <w:rsid w:val="00F238FA"/>
    <w:rsid w:val="00F2653C"/>
    <w:rsid w:val="00F3274F"/>
    <w:rsid w:val="00F35F9C"/>
    <w:rsid w:val="00F3644E"/>
    <w:rsid w:val="00F4117C"/>
    <w:rsid w:val="00F4358E"/>
    <w:rsid w:val="00F440AB"/>
    <w:rsid w:val="00F46C3C"/>
    <w:rsid w:val="00F57801"/>
    <w:rsid w:val="00F6059C"/>
    <w:rsid w:val="00F640CA"/>
    <w:rsid w:val="00F66187"/>
    <w:rsid w:val="00F67A2E"/>
    <w:rsid w:val="00F96F7D"/>
    <w:rsid w:val="00F97F4C"/>
    <w:rsid w:val="00FA0781"/>
    <w:rsid w:val="00FB3384"/>
    <w:rsid w:val="00FB628A"/>
    <w:rsid w:val="00FB7992"/>
    <w:rsid w:val="00FC3438"/>
    <w:rsid w:val="00FC5355"/>
    <w:rsid w:val="00FC6EB3"/>
    <w:rsid w:val="00FC6F02"/>
    <w:rsid w:val="00FD043A"/>
    <w:rsid w:val="00FD2383"/>
    <w:rsid w:val="00FD66CF"/>
    <w:rsid w:val="00FE3E3D"/>
    <w:rsid w:val="00FE496A"/>
    <w:rsid w:val="00FE687B"/>
    <w:rsid w:val="00FE6FFF"/>
    <w:rsid w:val="00FF3708"/>
    <w:rsid w:val="00FF5E00"/>
    <w:rsid w:val="2480CDF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2F72B0"/>
  <w15:docId w15:val="{21BD3461-AB48-4A41-8FB8-F6484C9B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17D"/>
    <w:pPr>
      <w:spacing w:after="100" w:line="264" w:lineRule="auto"/>
    </w:pPr>
    <w:rPr>
      <w:sz w:val="22"/>
    </w:rPr>
  </w:style>
  <w:style w:type="paragraph" w:styleId="Heading1">
    <w:name w:val="heading 1"/>
    <w:basedOn w:val="Normal"/>
    <w:next w:val="Normal"/>
    <w:link w:val="Rubrik1Char"/>
    <w:uiPriority w:val="9"/>
    <w:qFormat/>
    <w:rsid w:val="003E041E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paragraph" w:styleId="Heading2">
    <w:name w:val="heading 2"/>
    <w:basedOn w:val="Normal"/>
    <w:next w:val="Normal"/>
    <w:link w:val="Rubrik2Char"/>
    <w:uiPriority w:val="9"/>
    <w:qFormat/>
    <w:rsid w:val="003E041E"/>
    <w:pPr>
      <w:keepNext/>
      <w:keepLines/>
      <w:spacing w:before="320" w:after="8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paragraph" w:styleId="Heading3">
    <w:name w:val="heading 3"/>
    <w:basedOn w:val="Normal"/>
    <w:next w:val="Normal"/>
    <w:link w:val="Rubrik3Char"/>
    <w:uiPriority w:val="9"/>
    <w:qFormat/>
    <w:rsid w:val="004F46CC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4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character" w:customStyle="1" w:styleId="Rubrik3Char">
    <w:name w:val="Rubrik 3 Char"/>
    <w:basedOn w:val="DefaultParagraphFont"/>
    <w:link w:val="Heading3"/>
    <w:uiPriority w:val="9"/>
    <w:rsid w:val="004F46CC"/>
    <w:rPr>
      <w:rFonts w:asciiTheme="majorHAnsi" w:eastAsiaTheme="majorEastAsia" w:hAnsiTheme="majorHAnsi" w:cstheme="majorBidi"/>
      <w:b/>
      <w:color w:val="0D0D0D" w:themeColor="text1" w:themeTint="F2"/>
    </w:rPr>
  </w:style>
  <w:style w:type="character" w:customStyle="1" w:styleId="Rubrik4Char">
    <w:name w:val="Rubrik 4 Char"/>
    <w:basedOn w:val="DefaultParagraphFont"/>
    <w:link w:val="Heading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aliases w:val="titel första sidan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aliases w:val="titel första sidan Char"/>
    <w:basedOn w:val="DefaultParagraphFont"/>
    <w:link w:val="Title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aliases w:val="första sidan"/>
    <w:basedOn w:val="Normal"/>
    <w:next w:val="Normal"/>
    <w:link w:val="UnderrubrikChar"/>
    <w:uiPriority w:val="11"/>
    <w:qFormat/>
    <w:rsid w:val="003E041E"/>
    <w:pPr>
      <w:numPr>
        <w:ilvl w:val="1"/>
      </w:numPr>
      <w:spacing w:line="240" w:lineRule="auto"/>
    </w:pPr>
    <w:rPr>
      <w:rFonts w:asciiTheme="majorHAnsi" w:hAnsiTheme="majorHAnsi"/>
      <w:spacing w:val="15"/>
      <w:sz w:val="24"/>
    </w:rPr>
  </w:style>
  <w:style w:type="character" w:customStyle="1" w:styleId="UnderrubrikChar">
    <w:name w:val="Underrubrik Char"/>
    <w:aliases w:val="första sidan Char"/>
    <w:basedOn w:val="DefaultParagraphFont"/>
    <w:link w:val="Subtitle"/>
    <w:uiPriority w:val="11"/>
    <w:rsid w:val="003E041E"/>
    <w:rPr>
      <w:rFonts w:asciiTheme="majorHAnsi" w:hAnsiTheme="majorHAnsi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SidhuvudChar"/>
    <w:uiPriority w:val="99"/>
    <w:unhideWhenUsed/>
    <w:rsid w:val="004F46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</w:rPr>
  </w:style>
  <w:style w:type="character" w:customStyle="1" w:styleId="SidhuvudChar">
    <w:name w:val="Sidhuvud Char"/>
    <w:basedOn w:val="DefaultParagraphFont"/>
    <w:link w:val="Header"/>
    <w:uiPriority w:val="99"/>
    <w:rsid w:val="004F46CC"/>
    <w:rPr>
      <w:rFonts w:asciiTheme="majorHAnsi" w:hAnsiTheme="majorHAnsi"/>
      <w:b/>
      <w:sz w:val="22"/>
    </w:rPr>
  </w:style>
  <w:style w:type="paragraph" w:styleId="Footer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653EA7"/>
    <w:pPr>
      <w:spacing w:before="240" w:after="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TableNorma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Salutation">
    <w:name w:val="Salutation"/>
    <w:basedOn w:val="Normal"/>
    <w:next w:val="Normal"/>
    <w:link w:val="InledningChar"/>
    <w:uiPriority w:val="99"/>
    <w:semiHidden/>
    <w:rsid w:val="004F46C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F46CC"/>
    <w:rPr>
      <w:sz w:val="22"/>
    </w:rPr>
  </w:style>
  <w:style w:type="paragraph" w:styleId="ListParagraph">
    <w:name w:val="List Paragraph"/>
    <w:basedOn w:val="Normal"/>
    <w:uiPriority w:val="34"/>
    <w:qFormat/>
    <w:rsid w:val="0009631F"/>
    <w:pPr>
      <w:ind w:left="720"/>
      <w:contextualSpacing/>
    </w:pPr>
  </w:style>
  <w:style w:type="paragraph" w:customStyle="1" w:styleId="DokumenttitelFrstasidan">
    <w:name w:val="Dokumenttitel Första sidan"/>
    <w:basedOn w:val="Heading1"/>
    <w:qFormat/>
    <w:rsid w:val="003E041E"/>
    <w:rPr>
      <w:sz w:val="44"/>
    </w:rPr>
  </w:style>
  <w:style w:type="paragraph" w:styleId="BodyText">
    <w:name w:val="Body Text"/>
    <w:basedOn w:val="Normal"/>
    <w:link w:val="BrdtextChar"/>
    <w:uiPriority w:val="99"/>
    <w:rsid w:val="003E041E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rsid w:val="003E041E"/>
    <w:rPr>
      <w:sz w:val="22"/>
    </w:rPr>
  </w:style>
  <w:style w:type="paragraph" w:customStyle="1" w:styleId="VersalrubrikFrstasida">
    <w:name w:val="Versal rubrik Första sida"/>
    <w:basedOn w:val="Normal"/>
    <w:qFormat/>
    <w:rsid w:val="002B0EDD"/>
    <w:pPr>
      <w:spacing w:after="0"/>
    </w:pPr>
    <w:rPr>
      <w:rFonts w:asciiTheme="majorHAnsi" w:hAnsiTheme="majorHAnsi" w:cstheme="majorHAnsi"/>
      <w:caps/>
      <w:spacing w:val="20"/>
      <w:sz w:val="24"/>
      <w:szCs w:val="28"/>
    </w:rPr>
  </w:style>
  <w:style w:type="paragraph" w:customStyle="1" w:styleId="Ingress">
    <w:name w:val="Ingress"/>
    <w:basedOn w:val="Normal"/>
    <w:qFormat/>
    <w:rsid w:val="008131D4"/>
    <w:pPr>
      <w:spacing w:after="160"/>
    </w:pPr>
    <w:rPr>
      <w:rFonts w:asciiTheme="majorHAnsi" w:hAnsiTheme="majorHAnsi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9289C"/>
  </w:style>
  <w:style w:type="paragraph" w:styleId="TOC2">
    <w:name w:val="toc 2"/>
    <w:basedOn w:val="Normal"/>
    <w:next w:val="Normal"/>
    <w:autoRedefine/>
    <w:uiPriority w:val="39"/>
    <w:unhideWhenUsed/>
    <w:rsid w:val="0099289C"/>
    <w:pPr>
      <w:spacing w:line="276" w:lineRule="auto"/>
      <w:ind w:left="22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99289C"/>
    <w:pPr>
      <w:spacing w:line="276" w:lineRule="auto"/>
      <w:ind w:left="440"/>
    </w:pPr>
    <w:rPr>
      <w:rFonts w:asciiTheme="majorHAnsi" w:hAnsiTheme="majorHAnsi"/>
    </w:rPr>
  </w:style>
  <w:style w:type="paragraph" w:customStyle="1" w:styleId="Bildtext">
    <w:name w:val="Bildtext"/>
    <w:basedOn w:val="Heading5"/>
    <w:link w:val="BildtextChar"/>
    <w:uiPriority w:val="36"/>
    <w:qFormat/>
    <w:rsid w:val="0099289C"/>
    <w:pPr>
      <w:keepNext w:val="0"/>
      <w:keepLines w:val="0"/>
      <w:spacing w:before="0" w:after="240" w:line="240" w:lineRule="auto"/>
      <w:jc w:val="both"/>
    </w:pPr>
    <w:rPr>
      <w:rFonts w:ascii="Arial" w:eastAsia="Times New Roman" w:hAnsi="Arial" w:cs="Times New Roman"/>
      <w:bCs/>
      <w:i/>
      <w:iCs/>
      <w:sz w:val="20"/>
      <w:szCs w:val="26"/>
    </w:rPr>
  </w:style>
  <w:style w:type="character" w:customStyle="1" w:styleId="BildtextChar">
    <w:name w:val="Bildtext Char"/>
    <w:basedOn w:val="Rubrik5Char"/>
    <w:link w:val="Bildtext"/>
    <w:uiPriority w:val="36"/>
    <w:rsid w:val="0099289C"/>
    <w:rPr>
      <w:rFonts w:ascii="Arial" w:eastAsia="Times New Roman" w:hAnsi="Arial" w:cs="Times New Roman"/>
      <w:bCs/>
      <w:i/>
      <w:iCs/>
      <w:color w:val="404040" w:themeColor="text1" w:themeTint="BF"/>
      <w:sz w:val="20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8608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NoteHeading">
    <w:name w:val="Note Heading"/>
    <w:basedOn w:val="Normal"/>
    <w:next w:val="Normal"/>
    <w:link w:val="AnteckningsrubrikChar"/>
    <w:uiPriority w:val="99"/>
    <w:semiHidden/>
    <w:unhideWhenUsed/>
    <w:rsid w:val="008608DC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8608DC"/>
    <w:rPr>
      <w:sz w:val="22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8608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8608DC"/>
    <w:rPr>
      <w:sz w:val="22"/>
    </w:rPr>
  </w:style>
  <w:style w:type="paragraph" w:styleId="EnvelopeReturn">
    <w:name w:val="envelope return"/>
    <w:basedOn w:val="Normal"/>
    <w:uiPriority w:val="99"/>
    <w:semiHidden/>
    <w:unhideWhenUsed/>
    <w:rsid w:val="008608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8608DC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8608DC"/>
    <w:rPr>
      <w:sz w:val="22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8608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8608DC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8608DC"/>
    <w:pPr>
      <w:spacing w:after="100"/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8608DC"/>
    <w:rPr>
      <w:sz w:val="22"/>
    </w:rPr>
  </w:style>
  <w:style w:type="paragraph" w:styleId="BodyTextIndent">
    <w:name w:val="Body Text Indent"/>
    <w:basedOn w:val="Normal"/>
    <w:link w:val="BrdtextmedindragChar"/>
    <w:uiPriority w:val="99"/>
    <w:semiHidden/>
    <w:unhideWhenUsed/>
    <w:rsid w:val="008608DC"/>
    <w:pPr>
      <w:spacing w:after="120"/>
      <w:ind w:left="283"/>
    </w:pPr>
  </w:style>
  <w:style w:type="character" w:customStyle="1" w:styleId="BrdtextmedindragChar">
    <w:name w:val="Brödtext med indrag Char"/>
    <w:basedOn w:val="DefaultParagraphFont"/>
    <w:link w:val="BodyTextIndent"/>
    <w:uiPriority w:val="99"/>
    <w:semiHidden/>
    <w:rsid w:val="008608DC"/>
    <w:rPr>
      <w:sz w:val="22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8608DC"/>
    <w:pPr>
      <w:spacing w:after="1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8608DC"/>
    <w:rPr>
      <w:sz w:val="22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8608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8608DC"/>
    <w:rPr>
      <w:sz w:val="22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8608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8608DC"/>
    <w:rPr>
      <w:sz w:val="16"/>
      <w:szCs w:val="16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08DC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8608DC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8608DC"/>
  </w:style>
  <w:style w:type="character" w:customStyle="1" w:styleId="DatumChar">
    <w:name w:val="Datum Char"/>
    <w:basedOn w:val="DefaultParagraphFont"/>
    <w:link w:val="Date"/>
    <w:uiPriority w:val="99"/>
    <w:semiHidden/>
    <w:rsid w:val="008608DC"/>
    <w:rPr>
      <w:sz w:val="22"/>
    </w:rPr>
  </w:style>
  <w:style w:type="paragraph" w:styleId="DocumentMap">
    <w:name w:val="Document Map"/>
    <w:basedOn w:val="Normal"/>
    <w:link w:val="DokumentversiktChar"/>
    <w:uiPriority w:val="99"/>
    <w:semiHidden/>
    <w:unhideWhenUsed/>
    <w:rsid w:val="008608D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8608D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8608DC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8608DC"/>
    <w:rPr>
      <w:sz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608DC"/>
    <w:pPr>
      <w:spacing w:after="0"/>
    </w:pPr>
  </w:style>
  <w:style w:type="paragraph" w:styleId="FootnoteText">
    <w:name w:val="footnote text"/>
    <w:basedOn w:val="Normal"/>
    <w:link w:val="FotnotstextChar"/>
    <w:uiPriority w:val="99"/>
    <w:semiHidden/>
    <w:unhideWhenUsed/>
    <w:rsid w:val="008608DC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8608DC"/>
    <w:rPr>
      <w:sz w:val="20"/>
      <w:szCs w:val="20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8608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8608DC"/>
    <w:rPr>
      <w:i/>
      <w:iCs/>
      <w:sz w:val="22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8608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8608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08D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08D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08D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08D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08D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08D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08D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08D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08D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08DC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8608DC"/>
    <w:pPr>
      <w:pBdr>
        <w:top w:val="single" w:sz="2" w:space="10" w:color="0077BC" w:themeColor="accent1"/>
        <w:left w:val="single" w:sz="2" w:space="10" w:color="0077BC" w:themeColor="accent1"/>
        <w:bottom w:val="single" w:sz="2" w:space="10" w:color="0077BC" w:themeColor="accent1"/>
        <w:right w:val="single" w:sz="2" w:space="10" w:color="0077BC" w:themeColor="accent1"/>
      </w:pBdr>
      <w:ind w:left="1152" w:right="1152"/>
    </w:pPr>
    <w:rPr>
      <w:i/>
      <w:iCs/>
      <w:color w:val="0077BC" w:themeColor="accent1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608DC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608DC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608DC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608DC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608DC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608DC"/>
    <w:pPr>
      <w:ind w:left="176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8608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60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608D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608DC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608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08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08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08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08D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608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08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08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08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08DC"/>
    <w:pPr>
      <w:spacing w:after="120"/>
      <w:ind w:left="1415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608DC"/>
  </w:style>
  <w:style w:type="paragraph" w:styleId="Macro">
    <w:name w:val="macro"/>
    <w:link w:val="MakrotextChar"/>
    <w:uiPriority w:val="99"/>
    <w:semiHidden/>
    <w:unhideWhenUsed/>
    <w:rsid w:val="008608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8608D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8608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8608DC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608DC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8608DC"/>
    <w:pPr>
      <w:ind w:left="1304"/>
    </w:pPr>
  </w:style>
  <w:style w:type="paragraph" w:styleId="ListNumber">
    <w:name w:val="List Number"/>
    <w:basedOn w:val="Normal"/>
    <w:uiPriority w:val="99"/>
    <w:semiHidden/>
    <w:unhideWhenUsed/>
    <w:rsid w:val="008608DC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608DC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608DC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608DC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608DC"/>
    <w:pPr>
      <w:numPr>
        <w:numId w:val="12"/>
      </w:numPr>
      <w:contextualSpacing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8608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8608DC"/>
    <w:rPr>
      <w:rFonts w:ascii="Consolas" w:hAnsi="Consolas"/>
      <w:sz w:val="21"/>
      <w:szCs w:val="21"/>
    </w:rPr>
  </w:style>
  <w:style w:type="paragraph" w:styleId="ListBullet">
    <w:name w:val="List Bullet"/>
    <w:basedOn w:val="Normal"/>
    <w:uiPriority w:val="99"/>
    <w:semiHidden/>
    <w:unhideWhenUsed/>
    <w:rsid w:val="008608DC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608DC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608DC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608DC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608DC"/>
    <w:pPr>
      <w:numPr>
        <w:numId w:val="17"/>
      </w:numPr>
      <w:contextualSpacing/>
    </w:pPr>
  </w:style>
  <w:style w:type="paragraph" w:styleId="Signature">
    <w:name w:val="Signature"/>
    <w:basedOn w:val="Normal"/>
    <w:link w:val="SignaturChar"/>
    <w:uiPriority w:val="99"/>
    <w:semiHidden/>
    <w:unhideWhenUsed/>
    <w:rsid w:val="008608DC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8608DC"/>
    <w:rPr>
      <w:sz w:val="22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8608D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8608D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5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bipkoder.se" TargetMode="External" /><Relationship Id="rId9" Type="http://schemas.openxmlformats.org/officeDocument/2006/relationships/hyperlink" Target="http://www.gs1.se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svg" 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E07BE7-50A8-40F2-B60D-FF733678479F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Tes</b:Tag>
    <b:SourceType>InternetSite</b:SourceType>
    <b:Guid>{D51AA9CC-555A-4C07-9576-38784E5D91A4}</b:Guid>
    <b:Title>Test</b:Title>
    <b:RefOrder>2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F3ECCFBD6CC1408C641C0D447B99B6" ma:contentTypeVersion="12" ma:contentTypeDescription="Skapa ett nytt dokument." ma:contentTypeScope="" ma:versionID="8544cae44765de8f7934567cebe557bc">
  <xsd:schema xmlns:xsd="http://www.w3.org/2001/XMLSchema" xmlns:xs="http://www.w3.org/2001/XMLSchema" xmlns:p="http://schemas.microsoft.com/office/2006/metadata/properties" xmlns:ns2="36a95c2c-b23c-4176-9712-b2c892f03294" xmlns:ns3="e0a75ba3-5f73-410c-b820-1976997e1f14" targetNamespace="http://schemas.microsoft.com/office/2006/metadata/properties" ma:root="true" ma:fieldsID="562e84710d03ed75fd876f7eb02ca34e" ns2:_="" ns3:_="">
    <xsd:import namespace="36a95c2c-b23c-4176-9712-b2c892f03294"/>
    <xsd:import namespace="e0a75ba3-5f73-410c-b820-1976997e1f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5c2c-b23c-4176-9712-b2c892f03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75ba3-5f73-410c-b820-1976997e1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08DDF-3774-42BC-AE22-B059D3F9A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715113-6CF0-40AE-9820-A1C59932B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05FEAA-ED8B-4E7B-B88E-F21E16E0E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95c2c-b23c-4176-9712-b2c892f03294"/>
    <ds:schemaRef ds:uri="e0a75ba3-5f73-410c-b820-1976997e1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51437-B8B7-4FF2-9A81-3108EEE5A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4480</Words>
  <Characters>23745</Characters>
  <Application>Microsoft Office Word</Application>
  <DocSecurity>0</DocSecurity>
  <Lines>197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28169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 CAD/BIM Kvalitetsplan</dc:title>
  <dc:creator>cazuma.mori@intraservice.goteborg.se</dc:creator>
  <cp:lastModifiedBy>Daniel Littorin</cp:lastModifiedBy>
  <cp:revision>284</cp:revision>
  <cp:lastPrinted>2024-11-25T07:56:00Z</cp:lastPrinted>
  <dcterms:created xsi:type="dcterms:W3CDTF">2024-06-19T13:05:00Z</dcterms:created>
  <dcterms:modified xsi:type="dcterms:W3CDTF">2025-11-19T07:02:00Z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TKA 2026</vt:lpwstr>
  </property>
  <property fmtid="{D5CDD505-2E9C-101B-9397-08002B2CF9AE}" pid="5" name="ContentTypeId">
    <vt:lpwstr>0x010100A7F3ECCFBD6CC1408C641C0D447B99B6</vt:lpwstr>
  </property>
  <property fmtid="{D5CDD505-2E9C-101B-9397-08002B2CF9AE}" pid="6" name="CreateDate">
    <vt:filetime>2014-05-12T11:29:14Z</vt:filetime>
  </property>
  <property fmtid="{D5CDD505-2E9C-101B-9397-08002B2CF9AE}" pid="7" name="Creator">
    <vt:lpwstr>Johan Edlund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Tekniskt dokument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nge vilka organisationers konsulter som dokumetet ska vara tillgängligt för.">
    <vt:lpwstr>Stadsfastigheter</vt:lpwstr>
  </property>
  <property fmtid="{D5CDD505-2E9C-101B-9397-08002B2CF9AE}" pid="15" name="MetadataController">
    <vt:lpwstr>Linda Eklund</vt:lpwstr>
  </property>
  <property fmtid="{D5CDD505-2E9C-101B-9397-08002B2CF9AE}" pid="16" name="MetadataDelområde">
    <vt:lpwstr/>
  </property>
  <property fmtid="{D5CDD505-2E9C-101B-9397-08002B2CF9AE}" pid="17" name="MetadataDelprocess">
    <vt:lpwstr/>
  </property>
  <property fmtid="{D5CDD505-2E9C-101B-9397-08002B2CF9AE}" pid="18" name="MetadataDokumentansvarig">
    <vt:lpwstr>Daniel Littorin</vt:lpwstr>
  </property>
  <property fmtid="{D5CDD505-2E9C-101B-9397-08002B2CF9AE}" pid="19" name="MetadataFastställare">
    <vt:lpwstr>Lars Mauritzson</vt:lpwstr>
  </property>
  <property fmtid="{D5CDD505-2E9C-101B-9397-08002B2CF9AE}" pid="20" name="MetadataGranskare">
    <vt:lpwstr>Ingemar Bogestad</vt:lpwstr>
  </property>
  <property fmtid="{D5CDD505-2E9C-101B-9397-08002B2CF9AE}" pid="21" name="MetadataProcess">
    <vt:lpwstr/>
  </property>
  <property fmtid="{D5CDD505-2E9C-101B-9397-08002B2CF9AE}" pid="22" name="MetadataTekniska områden">
    <vt:lpwstr>CAD</vt:lpwstr>
  </property>
  <property fmtid="{D5CDD505-2E9C-101B-9397-08002B2CF9AE}" pid="23" name="MetadataTyp av projekt">
    <vt:lpwstr>Nybyggnad, Ombyggnad</vt:lpwstr>
  </property>
  <property fmtid="{D5CDD505-2E9C-101B-9397-08002B2CF9AE}" pid="24" name="MetadataTyp av tekniskt dokument">
    <vt:lpwstr>Mall</vt:lpwstr>
  </property>
  <property fmtid="{D5CDD505-2E9C-101B-9397-08002B2CF9AE}" pid="25" name="MetadataTyp av verksamhet">
    <vt:lpwstr>Bostad med särskild service, Förskola, Grundskola, Gymnasieskola, Kontor, Socialt boende, Vård och omsorgsboende</vt:lpwstr>
  </property>
  <property fmtid="{D5CDD505-2E9C-101B-9397-08002B2CF9AE}" pid="26" name="MetadataVal av organisation">
    <vt:lpwstr>Stadsfastigheter</vt:lpwstr>
  </property>
  <property fmtid="{D5CDD505-2E9C-101B-9397-08002B2CF9AE}" pid="27" name="Number">
    <vt:lpwstr>1827</vt:lpwstr>
  </property>
  <property fmtid="{D5CDD505-2E9C-101B-9397-08002B2CF9AE}" pid="28" name="Prefix">
    <vt:lpwstr>RA</vt:lpwstr>
  </property>
  <property fmtid="{D5CDD505-2E9C-101B-9397-08002B2CF9AE}" pid="29" name="PublishDate">
    <vt:filetime>2026-01-12T00:05:26Z</vt:filetime>
  </property>
  <property fmtid="{D5CDD505-2E9C-101B-9397-08002B2CF9AE}" pid="30" name="RoleAnvändare">
    <vt:lpwstr>Stadsfastigheter</vt:lpwstr>
  </property>
  <property fmtid="{D5CDD505-2E9C-101B-9397-08002B2CF9AE}" pid="31" name="RoleController">
    <vt:lpwstr>Linda Eklund</vt:lpwstr>
  </property>
  <property fmtid="{D5CDD505-2E9C-101B-9397-08002B2CF9AE}" pid="32" name="RoleDistributör">
    <vt:lpwstr/>
  </property>
  <property fmtid="{D5CDD505-2E9C-101B-9397-08002B2CF9AE}" pid="33" name="RoleDokumentansvarig">
    <vt:lpwstr>Daniel Littorin</vt:lpwstr>
  </property>
  <property fmtid="{D5CDD505-2E9C-101B-9397-08002B2CF9AE}" pid="34" name="RoleFastställare">
    <vt:lpwstr>Lars Mauritzson</vt:lpwstr>
  </property>
  <property fmtid="{D5CDD505-2E9C-101B-9397-08002B2CF9AE}" pid="35" name="RoleGranskare">
    <vt:lpwstr>Ingemar Bogestad</vt:lpwstr>
  </property>
  <property fmtid="{D5CDD505-2E9C-101B-9397-08002B2CF9AE}" pid="36" name="RoleSkapare">
    <vt:lpwstr>Daniel Littorin</vt:lpwstr>
  </property>
  <property fmtid="{D5CDD505-2E9C-101B-9397-08002B2CF9AE}" pid="37" name="SecurityLevel">
    <vt:i4>1</vt:i4>
  </property>
  <property fmtid="{D5CDD505-2E9C-101B-9397-08002B2CF9AE}" pid="38" name="Title">
    <vt:lpwstr>Kvalitetsplan CAD/BIM</vt:lpwstr>
  </property>
  <property fmtid="{D5CDD505-2E9C-101B-9397-08002B2CF9AE}" pid="39" name="Version">
    <vt:i4>19</vt:i4>
  </property>
  <property fmtid="{D5CDD505-2E9C-101B-9397-08002B2CF9AE}" pid="40" name="_AdHocReviewCycleID">
    <vt:i4>587397330</vt:i4>
  </property>
  <property fmtid="{D5CDD505-2E9C-101B-9397-08002B2CF9AE}" pid="41" name="_AuthorEmail">
    <vt:lpwstr>cazuma.mori@intraservice.goteborg.se</vt:lpwstr>
  </property>
  <property fmtid="{D5CDD505-2E9C-101B-9397-08002B2CF9AE}" pid="42" name="_AuthorEmailDisplayName">
    <vt:lpwstr>Cazuma Mori</vt:lpwstr>
  </property>
  <property fmtid="{D5CDD505-2E9C-101B-9397-08002B2CF9AE}" pid="43" name="_EmailSubject">
    <vt:lpwstr>Korrektur 2 - 240326-001-230 Tekniska dokument Stadsfastighetsförvaltningen</vt:lpwstr>
  </property>
  <property fmtid="{D5CDD505-2E9C-101B-9397-08002B2CF9AE}" pid="44" name="_NewReviewCycle">
    <vt:lpwstr/>
  </property>
  <property fmtid="{D5CDD505-2E9C-101B-9397-08002B2CF9AE}" pid="45" name="_ReviewingToolsShownOnce">
    <vt:lpwstr/>
  </property>
</Properties>
</file>