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23763" w14:textId="77777777" w:rsidR="00E1198B" w:rsidRDefault="00E1198B" w:rsidP="00E1198B">
      <w:pPr>
        <w:rPr>
          <w:rFonts w:eastAsia="Arial"/>
        </w:rPr>
      </w:pPr>
    </w:p>
    <w:p w14:paraId="5083C28E" w14:textId="77777777" w:rsidR="00E1198B" w:rsidRDefault="00E1198B" w:rsidP="00E1198B">
      <w:pPr>
        <w:rPr>
          <w:rFonts w:eastAsia="Arial"/>
        </w:rPr>
      </w:pPr>
    </w:p>
    <w:p w14:paraId="69CBA982" w14:textId="77777777" w:rsidR="00E1198B" w:rsidRDefault="00E1198B" w:rsidP="00E1198B">
      <w:pPr>
        <w:rPr>
          <w:rFonts w:eastAsia="Arial"/>
        </w:rPr>
      </w:pPr>
    </w:p>
    <w:p w14:paraId="4532DDF5" w14:textId="77777777" w:rsidR="00E1198B" w:rsidRDefault="00E1198B" w:rsidP="00E1198B">
      <w:pPr>
        <w:rPr>
          <w:rFonts w:eastAsia="Arial"/>
        </w:rPr>
      </w:pPr>
    </w:p>
    <w:p w14:paraId="4B79D1E6" w14:textId="77777777" w:rsidR="00E1198B" w:rsidRDefault="00E1198B" w:rsidP="00E1198B">
      <w:pPr>
        <w:rPr>
          <w:rFonts w:eastAsia="Arial"/>
        </w:rPr>
      </w:pPr>
    </w:p>
    <w:p w14:paraId="1B7652DA" w14:textId="77777777" w:rsidR="00E1198B" w:rsidRDefault="00E1198B" w:rsidP="00E1198B">
      <w:pPr>
        <w:rPr>
          <w:rFonts w:eastAsia="Arial"/>
        </w:rPr>
      </w:pPr>
    </w:p>
    <w:p w14:paraId="2555370F" w14:textId="77777777" w:rsidR="00E1198B" w:rsidRDefault="00E1198B" w:rsidP="00E1198B">
      <w:pPr>
        <w:rPr>
          <w:rFonts w:eastAsia="Arial"/>
        </w:rPr>
      </w:pPr>
    </w:p>
    <w:p w14:paraId="512E0753" w14:textId="77777777" w:rsidR="00E1198B" w:rsidRDefault="00E1198B" w:rsidP="00E1198B">
      <w:pPr>
        <w:rPr>
          <w:rFonts w:eastAsia="Arial"/>
        </w:rPr>
      </w:pPr>
    </w:p>
    <w:p w14:paraId="6DDBE2ED" w14:textId="77777777" w:rsidR="00E1198B" w:rsidRDefault="00E1198B" w:rsidP="00E1198B">
      <w:pPr>
        <w:rPr>
          <w:rFonts w:eastAsia="Arial"/>
        </w:rPr>
      </w:pPr>
    </w:p>
    <w:p w14:paraId="279D8DE4" w14:textId="77777777" w:rsidR="00E1198B" w:rsidRDefault="00E1198B" w:rsidP="00E1198B">
      <w:pPr>
        <w:rPr>
          <w:rFonts w:eastAsia="Arial"/>
        </w:rPr>
      </w:pPr>
    </w:p>
    <w:p w14:paraId="62593DF7" w14:textId="77777777" w:rsidR="00E1198B" w:rsidRDefault="00E1198B" w:rsidP="00E1198B">
      <w:pPr>
        <w:rPr>
          <w:rFonts w:eastAsia="Arial"/>
        </w:rPr>
      </w:pPr>
    </w:p>
    <w:p w14:paraId="14AB1A47" w14:textId="77777777" w:rsidR="00E1198B" w:rsidRDefault="00E1198B" w:rsidP="00E1198B">
      <w:pPr>
        <w:rPr>
          <w:rFonts w:eastAsia="Arial"/>
        </w:rPr>
      </w:pPr>
    </w:p>
    <w:p w14:paraId="031BDEB4" w14:textId="77777777" w:rsidR="00E1198B" w:rsidRDefault="00E1198B" w:rsidP="00E1198B">
      <w:pPr>
        <w:rPr>
          <w:rFonts w:eastAsia="Arial"/>
        </w:rPr>
      </w:pPr>
    </w:p>
    <w:p w14:paraId="5F3B48C0" w14:textId="77777777" w:rsidR="00E1198B" w:rsidRDefault="00E1198B" w:rsidP="00E1198B">
      <w:pPr>
        <w:rPr>
          <w:rFonts w:eastAsia="Arial"/>
        </w:rPr>
      </w:pPr>
    </w:p>
    <w:p w14:paraId="0062D1C9" w14:textId="77777777" w:rsidR="00E1198B" w:rsidRDefault="00E1198B" w:rsidP="00E1198B">
      <w:pPr>
        <w:rPr>
          <w:rFonts w:eastAsia="Arial"/>
        </w:rPr>
      </w:pPr>
    </w:p>
    <w:p w14:paraId="6A16C2F1" w14:textId="77777777" w:rsidR="00E1198B" w:rsidRPr="00980C4E" w:rsidRDefault="00E1198B" w:rsidP="00980C4E">
      <w:pPr>
        <w:rPr>
          <w:rFonts w:ascii="Arial" w:hAnsi="Arial" w:cs="Arial"/>
          <w:b/>
          <w:sz w:val="40"/>
          <w:szCs w:val="40"/>
        </w:rPr>
      </w:pPr>
      <w:r w:rsidRPr="00980C4E">
        <w:rPr>
          <w:rFonts w:ascii="Arial" w:hAnsi="Arial" w:cs="Arial"/>
          <w:b/>
          <w:sz w:val="40"/>
          <w:szCs w:val="40"/>
        </w:rPr>
        <w:t>Fuktsäkerhetsbeskrivning</w:t>
      </w:r>
    </w:p>
    <w:p w14:paraId="064176DD" w14:textId="77777777" w:rsidR="00E1198B" w:rsidRDefault="00E1198B" w:rsidP="00E1198B"/>
    <w:p w14:paraId="1879BFF3" w14:textId="77777777" w:rsidR="00E1198B" w:rsidRDefault="00E1198B" w:rsidP="00E1198B"/>
    <w:tbl>
      <w:tblPr>
        <w:tblW w:w="0" w:type="auto"/>
        <w:tblLayout w:type="fixed"/>
        <w:tblLook w:val="01E0" w:firstRow="1" w:lastRow="1" w:firstColumn="1" w:lastColumn="1" w:noHBand="0" w:noVBand="0"/>
      </w:tblPr>
      <w:tblGrid>
        <w:gridCol w:w="2988"/>
        <w:gridCol w:w="5527"/>
      </w:tblGrid>
      <w:tr w:rsidR="00000000" w14:paraId="2BFAAE35" w14:textId="77777777" w:rsidTr="00E1198B">
        <w:trPr>
          <w:trHeight w:val="454"/>
        </w:trPr>
        <w:tc>
          <w:tcPr>
            <w:tcW w:w="2988" w:type="dxa"/>
            <w:vAlign w:val="center"/>
          </w:tcPr>
          <w:p w14:paraId="11C58195" w14:textId="77777777" w:rsidR="00E1198B" w:rsidRPr="00980C4E" w:rsidRDefault="00E1198B" w:rsidP="00E1198B">
            <w:pPr>
              <w:pStyle w:val="Rubrik4"/>
              <w:tabs>
                <w:tab w:val="center" w:pos="4320"/>
                <w:tab w:val="right" w:pos="8640"/>
              </w:tabs>
              <w:rPr>
                <w:sz w:val="24"/>
                <w:szCs w:val="24"/>
              </w:rPr>
            </w:pPr>
            <w:r w:rsidRPr="00980C4E">
              <w:rPr>
                <w:sz w:val="24"/>
                <w:szCs w:val="24"/>
              </w:rPr>
              <w:t>Projektnamn:</w:t>
            </w:r>
          </w:p>
        </w:tc>
        <w:tc>
          <w:tcPr>
            <w:tcW w:w="5527" w:type="dxa"/>
            <w:vAlign w:val="center"/>
          </w:tcPr>
          <w:p w14:paraId="6108DC5C" w14:textId="77777777" w:rsidR="00E1198B" w:rsidRPr="00E1198B" w:rsidRDefault="00E1198B" w:rsidP="00E1198B">
            <w:pPr>
              <w:tabs>
                <w:tab w:val="center" w:pos="4320"/>
                <w:tab w:val="right" w:pos="8640"/>
              </w:tabs>
              <w:rPr>
                <w:szCs w:val="24"/>
              </w:rPr>
            </w:pPr>
          </w:p>
        </w:tc>
      </w:tr>
      <w:tr w:rsidR="00000000" w14:paraId="7C54C3A6" w14:textId="77777777" w:rsidTr="00E1198B">
        <w:trPr>
          <w:trHeight w:val="454"/>
        </w:trPr>
        <w:tc>
          <w:tcPr>
            <w:tcW w:w="2988" w:type="dxa"/>
            <w:vAlign w:val="center"/>
          </w:tcPr>
          <w:p w14:paraId="4AF9F99A" w14:textId="77777777" w:rsidR="00E1198B" w:rsidRPr="00980C4E" w:rsidRDefault="00E1198B" w:rsidP="00E1198B">
            <w:pPr>
              <w:pStyle w:val="Rubrik4"/>
              <w:tabs>
                <w:tab w:val="center" w:pos="4320"/>
                <w:tab w:val="right" w:pos="8640"/>
              </w:tabs>
              <w:rPr>
                <w:sz w:val="24"/>
                <w:szCs w:val="24"/>
              </w:rPr>
            </w:pPr>
            <w:r w:rsidRPr="00980C4E">
              <w:rPr>
                <w:sz w:val="24"/>
                <w:szCs w:val="24"/>
              </w:rPr>
              <w:t>Projektnummer:</w:t>
            </w:r>
          </w:p>
        </w:tc>
        <w:tc>
          <w:tcPr>
            <w:tcW w:w="5527" w:type="dxa"/>
            <w:vAlign w:val="center"/>
          </w:tcPr>
          <w:p w14:paraId="72E95452" w14:textId="77777777" w:rsidR="00E1198B" w:rsidRPr="00E1198B" w:rsidRDefault="00E1198B" w:rsidP="00E1198B">
            <w:pPr>
              <w:tabs>
                <w:tab w:val="center" w:pos="4320"/>
                <w:tab w:val="right" w:pos="8640"/>
              </w:tabs>
              <w:jc w:val="both"/>
              <w:rPr>
                <w:szCs w:val="24"/>
              </w:rPr>
            </w:pPr>
          </w:p>
        </w:tc>
      </w:tr>
      <w:tr w:rsidR="00000000" w14:paraId="5C43BF57" w14:textId="77777777" w:rsidTr="00E1198B">
        <w:trPr>
          <w:trHeight w:val="454"/>
        </w:trPr>
        <w:tc>
          <w:tcPr>
            <w:tcW w:w="2988" w:type="dxa"/>
            <w:vAlign w:val="center"/>
          </w:tcPr>
          <w:p w14:paraId="5AE2ACDE" w14:textId="77777777" w:rsidR="00E1198B" w:rsidRPr="00980C4E" w:rsidRDefault="00E1198B" w:rsidP="00E1198B">
            <w:pPr>
              <w:pStyle w:val="Rubrik4"/>
              <w:tabs>
                <w:tab w:val="center" w:pos="4320"/>
                <w:tab w:val="right" w:pos="8640"/>
              </w:tabs>
              <w:rPr>
                <w:sz w:val="24"/>
                <w:szCs w:val="24"/>
              </w:rPr>
            </w:pPr>
            <w:r w:rsidRPr="00980C4E">
              <w:rPr>
                <w:sz w:val="24"/>
                <w:szCs w:val="24"/>
              </w:rPr>
              <w:t>Fastighetsbeteckning:</w:t>
            </w:r>
          </w:p>
        </w:tc>
        <w:tc>
          <w:tcPr>
            <w:tcW w:w="5527" w:type="dxa"/>
            <w:vAlign w:val="center"/>
          </w:tcPr>
          <w:p w14:paraId="450E9A56" w14:textId="77777777" w:rsidR="00E1198B" w:rsidRPr="00E1198B" w:rsidRDefault="00E1198B" w:rsidP="00E1198B">
            <w:pPr>
              <w:tabs>
                <w:tab w:val="center" w:pos="4320"/>
                <w:tab w:val="right" w:pos="8640"/>
              </w:tabs>
              <w:rPr>
                <w:szCs w:val="24"/>
              </w:rPr>
            </w:pPr>
          </w:p>
        </w:tc>
      </w:tr>
    </w:tbl>
    <w:p w14:paraId="2E104E3D" w14:textId="77777777" w:rsidR="00E1198B" w:rsidRPr="005E4D24" w:rsidRDefault="00E1198B" w:rsidP="00E1198B"/>
    <w:p w14:paraId="429647A3" w14:textId="77777777" w:rsidR="00E1198B" w:rsidRPr="00C410E6" w:rsidRDefault="00E1198B" w:rsidP="00E1198B"/>
    <w:p w14:paraId="1A470B03" w14:textId="77777777" w:rsidR="00E1198B" w:rsidRDefault="00E1198B" w:rsidP="00E1198B"/>
    <w:p w14:paraId="327E40EA" w14:textId="77777777" w:rsidR="00E1198B" w:rsidRPr="005A5EC9" w:rsidRDefault="00E1198B" w:rsidP="00E1198B"/>
    <w:p w14:paraId="308D2E25" w14:textId="77777777" w:rsidR="00E1198B" w:rsidRPr="005A5EC9" w:rsidRDefault="00E1198B" w:rsidP="00E1198B"/>
    <w:p w14:paraId="333012D1" w14:textId="77777777" w:rsidR="00E1198B" w:rsidRPr="005A5EC9" w:rsidRDefault="00E1198B" w:rsidP="00E1198B"/>
    <w:p w14:paraId="564E9971" w14:textId="77777777" w:rsidR="00E1198B" w:rsidRPr="00A60625" w:rsidRDefault="00E1198B" w:rsidP="00E1198B">
      <w:r w:rsidRPr="00A60625">
        <w:tab/>
      </w:r>
      <w:r w:rsidRPr="00A60625">
        <w:tab/>
      </w:r>
      <w:r w:rsidRPr="00A60625">
        <w:tab/>
      </w:r>
      <w:r w:rsidRPr="00A60625">
        <w:tab/>
      </w:r>
      <w:r w:rsidRPr="00A60625">
        <w:tab/>
      </w:r>
      <w:r w:rsidRPr="00A60625">
        <w:tab/>
      </w:r>
      <w:r w:rsidRPr="00A60625">
        <w:tab/>
        <w:t>Upprättad av fuktsakkunnig:</w:t>
      </w:r>
      <w:r w:rsidRPr="00A60625">
        <w:tab/>
      </w:r>
      <w:r w:rsidRPr="00A60625">
        <w:tab/>
      </w:r>
      <w:r w:rsidRPr="00A60625">
        <w:tab/>
      </w:r>
      <w:r w:rsidRPr="00A60625">
        <w:tab/>
      </w:r>
      <w:r w:rsidRPr="00A60625">
        <w:tab/>
      </w:r>
      <w:r w:rsidRPr="00A60625">
        <w:tab/>
      </w:r>
      <w:r w:rsidRPr="00A60625">
        <w:tab/>
      </w:r>
      <w:r w:rsidRPr="00A60625">
        <w:tab/>
      </w:r>
      <w:r w:rsidR="00CE1285">
        <w:rPr>
          <w:highlight w:val="yellow"/>
        </w:rPr>
        <w:t>Namn, 2X</w:t>
      </w:r>
      <w:r>
        <w:rPr>
          <w:highlight w:val="yellow"/>
        </w:rPr>
        <w:t>X</w:t>
      </w:r>
      <w:r w:rsidRPr="00F12C4C">
        <w:rPr>
          <w:highlight w:val="yellow"/>
        </w:rPr>
        <w:t>-XX-XX</w:t>
      </w:r>
    </w:p>
    <w:p w14:paraId="206162C3" w14:textId="77777777" w:rsidR="00E1198B" w:rsidRPr="009B2962" w:rsidRDefault="00E1198B" w:rsidP="00E1198B"/>
    <w:p w14:paraId="53169D18" w14:textId="77777777" w:rsidR="00E1198B" w:rsidRPr="009B2962" w:rsidRDefault="00E1198B" w:rsidP="00E1198B"/>
    <w:p w14:paraId="25957BC9" w14:textId="77777777" w:rsidR="00E1198B" w:rsidRPr="009B2962" w:rsidRDefault="00E1198B" w:rsidP="00E1198B">
      <w:r>
        <w:tab/>
      </w:r>
      <w:r>
        <w:tab/>
      </w:r>
      <w:r>
        <w:tab/>
      </w:r>
      <w:r>
        <w:tab/>
      </w:r>
      <w:r>
        <w:tab/>
      </w:r>
      <w:r>
        <w:tab/>
      </w:r>
      <w:r>
        <w:tab/>
      </w:r>
      <w:r w:rsidRPr="009B2962">
        <w:t>Senast reviderad:</w:t>
      </w:r>
    </w:p>
    <w:p w14:paraId="72BA8E3B" w14:textId="77777777" w:rsidR="00E1198B" w:rsidRDefault="00E1198B" w:rsidP="00E1198B">
      <w:pPr>
        <w:tabs>
          <w:tab w:val="left" w:pos="5040"/>
        </w:tabs>
      </w:pPr>
      <w:r>
        <w:tab/>
      </w:r>
      <w:r w:rsidR="00CE1285">
        <w:rPr>
          <w:highlight w:val="yellow"/>
        </w:rPr>
        <w:t>20X</w:t>
      </w:r>
      <w:r>
        <w:rPr>
          <w:highlight w:val="yellow"/>
        </w:rPr>
        <w:t>X</w:t>
      </w:r>
      <w:r w:rsidRPr="00A0084D">
        <w:rPr>
          <w:highlight w:val="yellow"/>
        </w:rPr>
        <w:t>-XX-XX</w:t>
      </w:r>
    </w:p>
    <w:p w14:paraId="79EF60D2" w14:textId="77777777" w:rsidR="00E1198B" w:rsidRDefault="00E1198B" w:rsidP="00E1198B">
      <w:pPr>
        <w:tabs>
          <w:tab w:val="left" w:pos="5040"/>
        </w:tabs>
      </w:pPr>
    </w:p>
    <w:p w14:paraId="6F624E00" w14:textId="77777777" w:rsidR="00E1198B" w:rsidRDefault="00E1198B" w:rsidP="00E1198B">
      <w:pPr>
        <w:tabs>
          <w:tab w:val="left" w:pos="5040"/>
        </w:tabs>
      </w:pPr>
    </w:p>
    <w:p w14:paraId="29573DA1" w14:textId="77777777" w:rsidR="00E1198B" w:rsidRDefault="00E1198B" w:rsidP="00E1198B">
      <w:pPr>
        <w:tabs>
          <w:tab w:val="left" w:pos="5040"/>
        </w:tabs>
      </w:pPr>
      <w:r>
        <w:tab/>
      </w:r>
      <w:r>
        <w:tab/>
      </w:r>
      <w:r>
        <w:tab/>
      </w:r>
      <w:r>
        <w:tab/>
      </w:r>
      <w:r>
        <w:tab/>
      </w:r>
      <w:r>
        <w:tab/>
        <w:t>Godkänd av projektledare:</w:t>
      </w:r>
    </w:p>
    <w:p w14:paraId="12E4050F" w14:textId="77777777" w:rsidR="00E1198B" w:rsidRDefault="00E1198B" w:rsidP="00E1198B">
      <w:pPr>
        <w:tabs>
          <w:tab w:val="left" w:pos="5040"/>
        </w:tabs>
      </w:pPr>
    </w:p>
    <w:p w14:paraId="50A2D36F" w14:textId="77777777" w:rsidR="00E1198B" w:rsidRDefault="00E1198B" w:rsidP="00E1198B"/>
    <w:p w14:paraId="11963201" w14:textId="77777777" w:rsidR="00E1198B" w:rsidRPr="003A059A" w:rsidRDefault="00E1198B" w:rsidP="00E1198B">
      <w:pPr>
        <w:ind w:left="4320" w:firstLine="720"/>
        <w:rPr>
          <w:rFonts w:cs="Arial"/>
        </w:rPr>
      </w:pPr>
      <w:r w:rsidRPr="00A0084D">
        <w:rPr>
          <w:highlight w:val="yellow"/>
        </w:rPr>
        <w:t>___________________________</w:t>
      </w:r>
      <w:r>
        <w:tab/>
      </w:r>
      <w:r w:rsidRPr="00A0084D">
        <w:rPr>
          <w:rFonts w:cs="Arial"/>
        </w:rPr>
        <w:t>Underskrift, datum</w:t>
      </w:r>
    </w:p>
    <w:p w14:paraId="4A08FA53" w14:textId="77777777" w:rsidR="00BF5FE5" w:rsidRPr="00455FA1" w:rsidRDefault="00E1198B" w:rsidP="00455FA1">
      <w:pPr>
        <w:rPr>
          <w:rFonts w:ascii="Arial" w:hAnsi="Arial" w:cs="Arial"/>
          <w:b/>
          <w:i/>
          <w:sz w:val="28"/>
          <w:szCs w:val="28"/>
        </w:rPr>
      </w:pPr>
      <w:r>
        <w:br w:type="page"/>
      </w:r>
      <w:r w:rsidR="00BF5FE5" w:rsidRPr="00455FA1">
        <w:rPr>
          <w:rFonts w:ascii="Arial" w:hAnsi="Arial" w:cs="Arial"/>
          <w:b/>
          <w:i/>
          <w:sz w:val="28"/>
          <w:szCs w:val="28"/>
        </w:rPr>
        <w:lastRenderedPageBreak/>
        <w:t>Anvisning inför användande av mallen</w:t>
      </w:r>
    </w:p>
    <w:p w14:paraId="55781133" w14:textId="77777777" w:rsidR="008C622E" w:rsidRDefault="008C622E" w:rsidP="00BF5FE5">
      <w:pPr>
        <w:rPr>
          <w:rFonts w:cs="Arial"/>
          <w:iCs/>
          <w:szCs w:val="24"/>
        </w:rPr>
      </w:pPr>
    </w:p>
    <w:p w14:paraId="7A38C391" w14:textId="77777777" w:rsidR="00BF5FE5" w:rsidRPr="00F90FD9" w:rsidRDefault="00BF5FE5" w:rsidP="00BF5FE5">
      <w:pPr>
        <w:rPr>
          <w:rFonts w:cs="Arial"/>
          <w:iCs/>
          <w:szCs w:val="24"/>
        </w:rPr>
      </w:pPr>
      <w:r w:rsidRPr="00B821D6">
        <w:rPr>
          <w:rFonts w:cs="Arial"/>
          <w:b/>
          <w:bCs/>
          <w:iCs/>
          <w:szCs w:val="24"/>
        </w:rPr>
        <w:t>Observera</w:t>
      </w:r>
      <w:r w:rsidR="00B62BED" w:rsidRPr="00B821D6">
        <w:rPr>
          <w:rFonts w:cs="Arial"/>
          <w:b/>
          <w:bCs/>
          <w:iCs/>
          <w:szCs w:val="24"/>
        </w:rPr>
        <w:t>!</w:t>
      </w:r>
      <w:r w:rsidRPr="00F90FD9">
        <w:rPr>
          <w:rFonts w:cs="Arial"/>
          <w:iCs/>
          <w:szCs w:val="24"/>
        </w:rPr>
        <w:t xml:space="preserve"> </w:t>
      </w:r>
      <w:r w:rsidR="00B62BED">
        <w:rPr>
          <w:rFonts w:cs="Arial"/>
          <w:iCs/>
          <w:szCs w:val="24"/>
        </w:rPr>
        <w:t>H</w:t>
      </w:r>
      <w:r w:rsidRPr="00F90FD9">
        <w:rPr>
          <w:rFonts w:cs="Arial"/>
          <w:iCs/>
          <w:szCs w:val="24"/>
        </w:rPr>
        <w:t>ela denna inledande anvisning ska sty</w:t>
      </w:r>
      <w:r w:rsidR="00F90FD9" w:rsidRPr="00F90FD9">
        <w:rPr>
          <w:rFonts w:cs="Arial"/>
          <w:iCs/>
          <w:szCs w:val="24"/>
        </w:rPr>
        <w:t>r</w:t>
      </w:r>
      <w:r w:rsidRPr="00F90FD9">
        <w:rPr>
          <w:rFonts w:cs="Arial"/>
          <w:iCs/>
          <w:szCs w:val="24"/>
        </w:rPr>
        <w:t>kas av fuktsakkunnig innan beskrivningen blir tillgänglig för projektörer och entreprenörer.</w:t>
      </w:r>
    </w:p>
    <w:p w14:paraId="6EB37D0C" w14:textId="77777777" w:rsidR="00BF5FE5" w:rsidRPr="00BF5FE5" w:rsidRDefault="00BF5FE5" w:rsidP="00BF5FE5">
      <w:pPr>
        <w:rPr>
          <w:rFonts w:cs="Arial"/>
          <w:i/>
          <w:iCs/>
          <w:szCs w:val="24"/>
        </w:rPr>
      </w:pPr>
    </w:p>
    <w:p w14:paraId="76D11A6F" w14:textId="77777777" w:rsidR="00BF5FE5" w:rsidRPr="00F90FD9" w:rsidRDefault="00CE1285" w:rsidP="00BF5FE5">
      <w:pPr>
        <w:rPr>
          <w:rFonts w:cs="Arial"/>
          <w:iCs/>
          <w:szCs w:val="24"/>
        </w:rPr>
      </w:pPr>
      <w:r w:rsidRPr="00F90FD9">
        <w:rPr>
          <w:rFonts w:cs="Arial"/>
          <w:iCs/>
          <w:szCs w:val="24"/>
        </w:rPr>
        <w:t xml:space="preserve">Denna mall för Fuktsäkerhetsbeskrivning är en del av </w:t>
      </w:r>
      <w:r w:rsidR="00F45827">
        <w:rPr>
          <w:rFonts w:cs="Arial"/>
          <w:iCs/>
          <w:szCs w:val="24"/>
        </w:rPr>
        <w:t>stadsfastighetsförvaltningens</w:t>
      </w:r>
      <w:r w:rsidRPr="00F90FD9">
        <w:rPr>
          <w:rFonts w:cs="Arial"/>
          <w:iCs/>
          <w:szCs w:val="24"/>
        </w:rPr>
        <w:t xml:space="preserve"> metod för fuktsäkrare byggprocess som till stora delar bygger på metoden ByggaF (se </w:t>
      </w:r>
      <w:hyperlink r:id="rId8" w:history="1">
        <w:r w:rsidR="00B62BED">
          <w:rPr>
            <w:rStyle w:val="Hyperlnk"/>
            <w:rFonts w:cs="Arial"/>
            <w:iCs/>
            <w:szCs w:val="24"/>
          </w:rPr>
          <w:t>Byg</w:t>
        </w:r>
        <w:r w:rsidR="00B62BED">
          <w:rPr>
            <w:rStyle w:val="Hyperlnk"/>
            <w:rFonts w:cs="Arial"/>
            <w:iCs/>
            <w:szCs w:val="24"/>
          </w:rPr>
          <w:t>g</w:t>
        </w:r>
        <w:r w:rsidR="00B62BED">
          <w:rPr>
            <w:rStyle w:val="Hyperlnk"/>
            <w:rFonts w:cs="Arial"/>
            <w:iCs/>
            <w:szCs w:val="24"/>
          </w:rPr>
          <w:t>aF-metoden</w:t>
        </w:r>
      </w:hyperlink>
      <w:r w:rsidRPr="00F90FD9">
        <w:rPr>
          <w:rFonts w:cs="Arial"/>
          <w:iCs/>
          <w:szCs w:val="24"/>
        </w:rPr>
        <w:t xml:space="preserve">). Metoden med krav på aktiviteter beskrivs i projektets miljöplan. Specifika fuktrelaterade krav finns i TKA Bygg. Se </w:t>
      </w:r>
      <w:hyperlink r:id="rId9" w:history="1">
        <w:r w:rsidR="00F90FD9" w:rsidRPr="00F90FD9">
          <w:rPr>
            <w:rStyle w:val="Hyperlnk"/>
            <w:rFonts w:cs="Arial"/>
            <w:iCs/>
            <w:szCs w:val="24"/>
          </w:rPr>
          <w:t>https://got</w:t>
        </w:r>
        <w:r w:rsidR="00F90FD9" w:rsidRPr="00F90FD9">
          <w:rPr>
            <w:rStyle w:val="Hyperlnk"/>
            <w:rFonts w:cs="Arial"/>
            <w:iCs/>
            <w:szCs w:val="24"/>
          </w:rPr>
          <w:t>e</w:t>
        </w:r>
        <w:r w:rsidR="00F90FD9" w:rsidRPr="00F90FD9">
          <w:rPr>
            <w:rStyle w:val="Hyperlnk"/>
            <w:rFonts w:cs="Arial"/>
            <w:iCs/>
            <w:szCs w:val="24"/>
          </w:rPr>
          <w:t>borg.se/tka</w:t>
        </w:r>
      </w:hyperlink>
      <w:r w:rsidR="00C86B8F" w:rsidRPr="00F90FD9">
        <w:rPr>
          <w:rFonts w:cs="Arial"/>
          <w:iCs/>
          <w:szCs w:val="24"/>
        </w:rPr>
        <w:t>,</w:t>
      </w:r>
      <w:r w:rsidRPr="00F90FD9">
        <w:rPr>
          <w:rFonts w:cs="Arial"/>
          <w:iCs/>
          <w:szCs w:val="24"/>
        </w:rPr>
        <w:t xml:space="preserve"> flikarna Fuktsäkerhet, Bygg och Miljö för mer information. Kontakta </w:t>
      </w:r>
      <w:r w:rsidR="00F45827">
        <w:rPr>
          <w:rFonts w:cs="Arial"/>
          <w:iCs/>
          <w:szCs w:val="24"/>
        </w:rPr>
        <w:t>stadsfastighetsförvaltningens</w:t>
      </w:r>
      <w:r w:rsidRPr="00F90FD9">
        <w:rPr>
          <w:rFonts w:cs="Arial"/>
          <w:iCs/>
          <w:szCs w:val="24"/>
        </w:rPr>
        <w:t xml:space="preserve"> teknikområdesansvarige bygg vid frågor, synpunkter och behov av att bolla tankar och idéer</w:t>
      </w:r>
      <w:r w:rsidR="00F90FD9" w:rsidRPr="00F90FD9">
        <w:rPr>
          <w:rFonts w:cs="Arial"/>
          <w:iCs/>
          <w:szCs w:val="24"/>
        </w:rPr>
        <w:t>.</w:t>
      </w:r>
      <w:r w:rsidRPr="00F90FD9">
        <w:rPr>
          <w:rFonts w:cs="Arial"/>
          <w:iCs/>
          <w:szCs w:val="24"/>
        </w:rPr>
        <w:t xml:space="preserve"> </w:t>
      </w:r>
    </w:p>
    <w:p w14:paraId="4EF015E0" w14:textId="77777777" w:rsidR="00BF5FE5" w:rsidRPr="00F90FD9" w:rsidRDefault="00BF5FE5" w:rsidP="00BF5FE5">
      <w:pPr>
        <w:rPr>
          <w:rFonts w:cs="Arial"/>
          <w:iCs/>
          <w:szCs w:val="24"/>
        </w:rPr>
      </w:pPr>
    </w:p>
    <w:p w14:paraId="6B840E76" w14:textId="77777777" w:rsidR="00CE1285" w:rsidRPr="00F90FD9" w:rsidRDefault="00BF5FE5" w:rsidP="00BF5FE5">
      <w:pPr>
        <w:rPr>
          <w:rFonts w:cs="Arial"/>
          <w:iCs/>
          <w:szCs w:val="24"/>
        </w:rPr>
        <w:sectPr w:rsidR="00CE1285" w:rsidRPr="00F90FD9" w:rsidSect="00961ABA">
          <w:headerReference w:type="default" r:id="rId10"/>
          <w:footerReference w:type="default" r:id="rId11"/>
          <w:pgSz w:w="11907" w:h="16840" w:code="9"/>
          <w:pgMar w:top="1821" w:right="1797" w:bottom="1440" w:left="1797" w:header="709" w:footer="709" w:gutter="0"/>
          <w:cols w:space="708"/>
          <w:docGrid w:linePitch="360"/>
        </w:sectPr>
      </w:pPr>
      <w:r w:rsidRPr="00F90FD9">
        <w:rPr>
          <w:rFonts w:cs="Arial"/>
          <w:iCs/>
          <w:szCs w:val="24"/>
        </w:rPr>
        <w:t>Syftet med fuktsäkerhetsbeskrivningen är att på ett systematiskt sätt gå igenom och dokumentera projektets förutsättningar ur fuktsäkerhetssynpunkt samt fastställa vilka åtgärder som krävs av de olika aktörerna för att säkerställa att byggnaden inte får oönskade konsekvenser av fukt. Fuktsäkerhetsbeskrivningen ska upprättas tidigt i projektet av byggherren eller dennes fuktsakkunnige och ska revideras löpande allteftersom de byggtekniska och produktionstekniska förutsättningarna blir kända. Fuktsäkerhetsbeskrivningen ska kommuniceras till projektörerna som ska arbeta med fuktsäkring i projekteringen. Inför produktionsskedet ska fuktsäkerhetsbeskrivningen med tillhörande bilagor kommuniceras till entreprenören vid ett startmöte. Entreprenören ska utse en fuktsäkerhetsansvarig som har ansvar för att upprättade styrdokument följs i produktionsskedet och att underlag för fuktsäkerhetsdokumentation tas fram.</w:t>
      </w:r>
    </w:p>
    <w:p w14:paraId="442BA7C6" w14:textId="77777777" w:rsidR="00BF5FE5" w:rsidRPr="00CE1285" w:rsidRDefault="00CE1285" w:rsidP="00BF5FE5">
      <w:pPr>
        <w:rPr>
          <w:rFonts w:ascii="Arial" w:hAnsi="Arial" w:cs="Arial"/>
          <w:b/>
          <w:i/>
          <w:iCs/>
          <w:sz w:val="28"/>
          <w:szCs w:val="28"/>
        </w:rPr>
      </w:pPr>
      <w:r w:rsidRPr="00CE1285">
        <w:rPr>
          <w:rFonts w:ascii="Arial" w:hAnsi="Arial" w:cs="Arial"/>
          <w:b/>
          <w:i/>
          <w:iCs/>
          <w:sz w:val="28"/>
          <w:szCs w:val="28"/>
        </w:rPr>
        <w:lastRenderedPageBreak/>
        <w:t>Innehåll</w:t>
      </w:r>
    </w:p>
    <w:p w14:paraId="59D027C7" w14:textId="77777777" w:rsidR="00CE1285" w:rsidRDefault="00CE1285" w:rsidP="00BF5FE5">
      <w:pPr>
        <w:rPr>
          <w:rFonts w:cs="Arial"/>
          <w:i/>
          <w:iCs/>
          <w:szCs w:val="24"/>
        </w:rPr>
      </w:pPr>
    </w:p>
    <w:p w14:paraId="2192D6C2" w14:textId="77777777" w:rsidR="005F438D" w:rsidRDefault="00CE1285">
      <w:pPr>
        <w:pStyle w:val="Innehll2"/>
        <w:tabs>
          <w:tab w:val="right" w:leader="dot" w:pos="8303"/>
        </w:tabs>
        <w:rPr>
          <w:rFonts w:ascii="Calibri" w:hAnsi="Calibri"/>
          <w:noProof/>
          <w:sz w:val="22"/>
        </w:rPr>
      </w:pPr>
      <w:r>
        <w:fldChar w:fldCharType="begin"/>
      </w:r>
      <w:r>
        <w:instrText xml:space="preserve"> TOC \o "1-3" \h \z \u </w:instrText>
      </w:r>
      <w:r>
        <w:fldChar w:fldCharType="separate"/>
      </w:r>
      <w:hyperlink w:anchor="_Toc256000000" w:history="1">
        <w:r w:rsidR="00E1198B" w:rsidRPr="00980C4E">
          <w:rPr>
            <w:rStyle w:val="Hyperlnk"/>
          </w:rPr>
          <w:t>1. Projektbeskrivning</w:t>
        </w:r>
        <w:r w:rsidR="005F438D">
          <w:tab/>
        </w:r>
        <w:r w:rsidR="005F438D">
          <w:fldChar w:fldCharType="begin"/>
        </w:r>
        <w:r w:rsidR="005F438D">
          <w:instrText xml:space="preserve"> PAGEREF _Toc256000000 \h </w:instrText>
        </w:r>
        <w:r w:rsidR="005F438D">
          <w:fldChar w:fldCharType="separate"/>
        </w:r>
        <w:r w:rsidR="005F438D">
          <w:t>4</w:t>
        </w:r>
        <w:r w:rsidR="005F438D">
          <w:fldChar w:fldCharType="end"/>
        </w:r>
      </w:hyperlink>
    </w:p>
    <w:p w14:paraId="1945A5AC" w14:textId="77777777" w:rsidR="005F438D" w:rsidRDefault="005F438D">
      <w:pPr>
        <w:pStyle w:val="Innehll3"/>
        <w:tabs>
          <w:tab w:val="right" w:leader="dot" w:pos="8303"/>
        </w:tabs>
        <w:rPr>
          <w:rFonts w:ascii="Calibri" w:hAnsi="Calibri"/>
          <w:noProof/>
          <w:sz w:val="22"/>
        </w:rPr>
      </w:pPr>
      <w:hyperlink w:anchor="_Toc256000001" w:history="1">
        <w:r w:rsidR="00E1198B">
          <w:rPr>
            <w:rStyle w:val="Hyperlnk"/>
          </w:rPr>
          <w:t xml:space="preserve">1.1 </w:t>
        </w:r>
        <w:r w:rsidR="00E1198B" w:rsidRPr="00A0084D">
          <w:rPr>
            <w:rStyle w:val="Hyperlnk"/>
          </w:rPr>
          <w:t>Bakgrund</w:t>
        </w:r>
        <w:r>
          <w:tab/>
        </w:r>
        <w:r>
          <w:fldChar w:fldCharType="begin"/>
        </w:r>
        <w:r>
          <w:instrText xml:space="preserve"> PAGEREF _Toc256000001 \h </w:instrText>
        </w:r>
        <w:r>
          <w:fldChar w:fldCharType="separate"/>
        </w:r>
        <w:r>
          <w:t>4</w:t>
        </w:r>
        <w:r>
          <w:fldChar w:fldCharType="end"/>
        </w:r>
      </w:hyperlink>
    </w:p>
    <w:p w14:paraId="1FF17F1E" w14:textId="77777777" w:rsidR="005F438D" w:rsidRDefault="005F438D">
      <w:pPr>
        <w:pStyle w:val="Innehll3"/>
        <w:tabs>
          <w:tab w:val="right" w:leader="dot" w:pos="8303"/>
        </w:tabs>
        <w:rPr>
          <w:rFonts w:ascii="Calibri" w:hAnsi="Calibri"/>
          <w:noProof/>
          <w:sz w:val="22"/>
        </w:rPr>
      </w:pPr>
      <w:hyperlink w:anchor="_Toc256000002" w:history="1">
        <w:r w:rsidR="00E1198B">
          <w:rPr>
            <w:rStyle w:val="Hyperlnk"/>
          </w:rPr>
          <w:t xml:space="preserve">1.2 </w:t>
        </w:r>
        <w:r w:rsidR="00E1198B" w:rsidRPr="009B2962">
          <w:rPr>
            <w:rStyle w:val="Hyperlnk"/>
          </w:rPr>
          <w:t>Organisation</w:t>
        </w:r>
        <w:r>
          <w:tab/>
        </w:r>
        <w:r>
          <w:fldChar w:fldCharType="begin"/>
        </w:r>
        <w:r>
          <w:instrText xml:space="preserve"> PAGEREF _Toc256000002 \h </w:instrText>
        </w:r>
        <w:r>
          <w:fldChar w:fldCharType="separate"/>
        </w:r>
        <w:r>
          <w:t>4</w:t>
        </w:r>
        <w:r>
          <w:fldChar w:fldCharType="end"/>
        </w:r>
      </w:hyperlink>
    </w:p>
    <w:p w14:paraId="0EA66E41" w14:textId="77777777" w:rsidR="005F438D" w:rsidRDefault="005F438D">
      <w:pPr>
        <w:pStyle w:val="Innehll3"/>
        <w:tabs>
          <w:tab w:val="right" w:leader="dot" w:pos="8303"/>
        </w:tabs>
        <w:rPr>
          <w:rFonts w:ascii="Calibri" w:hAnsi="Calibri"/>
          <w:noProof/>
          <w:sz w:val="22"/>
        </w:rPr>
      </w:pPr>
      <w:hyperlink w:anchor="_Toc256000003" w:history="1">
        <w:r w:rsidR="00E1198B">
          <w:rPr>
            <w:rStyle w:val="Hyperlnk"/>
          </w:rPr>
          <w:t xml:space="preserve">1.3 </w:t>
        </w:r>
        <w:r w:rsidR="00E1198B" w:rsidRPr="00C12927">
          <w:rPr>
            <w:rStyle w:val="Hyperlnk"/>
          </w:rPr>
          <w:t>Projektets förutsättningar</w:t>
        </w:r>
        <w:r>
          <w:tab/>
        </w:r>
        <w:r>
          <w:fldChar w:fldCharType="begin"/>
        </w:r>
        <w:r>
          <w:instrText xml:space="preserve"> PAGEREF _Toc256000003 \h </w:instrText>
        </w:r>
        <w:r>
          <w:fldChar w:fldCharType="separate"/>
        </w:r>
        <w:r>
          <w:t>4</w:t>
        </w:r>
        <w:r>
          <w:fldChar w:fldCharType="end"/>
        </w:r>
      </w:hyperlink>
    </w:p>
    <w:p w14:paraId="21E06A9D" w14:textId="77777777" w:rsidR="005F438D" w:rsidRDefault="005F438D">
      <w:pPr>
        <w:pStyle w:val="Innehll3"/>
        <w:tabs>
          <w:tab w:val="right" w:leader="dot" w:pos="8303"/>
        </w:tabs>
        <w:rPr>
          <w:rFonts w:ascii="Calibri" w:hAnsi="Calibri"/>
          <w:noProof/>
          <w:sz w:val="22"/>
        </w:rPr>
      </w:pPr>
      <w:hyperlink w:anchor="_Toc256000004" w:history="1">
        <w:r w:rsidR="00E1198B">
          <w:rPr>
            <w:rStyle w:val="Hyperlnk"/>
          </w:rPr>
          <w:t xml:space="preserve">1.4 </w:t>
        </w:r>
        <w:r w:rsidR="00E1198B" w:rsidRPr="00802BE6">
          <w:rPr>
            <w:rStyle w:val="Hyperlnk"/>
          </w:rPr>
          <w:t>Byggnadsbeskrivning</w:t>
        </w:r>
        <w:r>
          <w:tab/>
        </w:r>
        <w:r>
          <w:fldChar w:fldCharType="begin"/>
        </w:r>
        <w:r>
          <w:instrText xml:space="preserve"> PAGEREF _Toc256000004 \h </w:instrText>
        </w:r>
        <w:r>
          <w:fldChar w:fldCharType="separate"/>
        </w:r>
        <w:r>
          <w:t>5</w:t>
        </w:r>
        <w:r>
          <w:fldChar w:fldCharType="end"/>
        </w:r>
      </w:hyperlink>
    </w:p>
    <w:p w14:paraId="3966C8F3" w14:textId="77777777" w:rsidR="005F438D" w:rsidRDefault="005F438D">
      <w:pPr>
        <w:pStyle w:val="Innehll2"/>
        <w:tabs>
          <w:tab w:val="right" w:leader="dot" w:pos="8303"/>
        </w:tabs>
        <w:rPr>
          <w:rFonts w:ascii="Calibri" w:hAnsi="Calibri"/>
          <w:noProof/>
          <w:sz w:val="22"/>
        </w:rPr>
      </w:pPr>
      <w:hyperlink w:anchor="_Toc256000005" w:history="1">
        <w:r w:rsidR="00E1198B">
          <w:rPr>
            <w:rStyle w:val="Hyperlnk"/>
          </w:rPr>
          <w:t xml:space="preserve">2. </w:t>
        </w:r>
        <w:r w:rsidR="00F45827">
          <w:rPr>
            <w:rStyle w:val="Hyperlnk"/>
          </w:rPr>
          <w:t>Stadsfastighetsförvaltningens</w:t>
        </w:r>
        <w:r w:rsidR="00E1198B" w:rsidRPr="00802BE6">
          <w:rPr>
            <w:rStyle w:val="Hyperlnk"/>
          </w:rPr>
          <w:t xml:space="preserve"> krav på fuktsäkerhet</w:t>
        </w:r>
        <w:r>
          <w:tab/>
        </w:r>
        <w:r>
          <w:fldChar w:fldCharType="begin"/>
        </w:r>
        <w:r>
          <w:instrText xml:space="preserve"> PAGEREF _Toc256000005 \h </w:instrText>
        </w:r>
        <w:r>
          <w:fldChar w:fldCharType="separate"/>
        </w:r>
        <w:r>
          <w:t>5</w:t>
        </w:r>
        <w:r>
          <w:fldChar w:fldCharType="end"/>
        </w:r>
      </w:hyperlink>
    </w:p>
    <w:p w14:paraId="3737E9CB" w14:textId="77777777" w:rsidR="005F438D" w:rsidRDefault="005F438D">
      <w:pPr>
        <w:pStyle w:val="Innehll3"/>
        <w:tabs>
          <w:tab w:val="right" w:leader="dot" w:pos="8303"/>
        </w:tabs>
        <w:rPr>
          <w:rFonts w:ascii="Calibri" w:hAnsi="Calibri"/>
          <w:noProof/>
          <w:sz w:val="22"/>
        </w:rPr>
      </w:pPr>
      <w:hyperlink w:anchor="_Toc256000007" w:history="1">
        <w:r w:rsidR="00E1198B">
          <w:rPr>
            <w:rStyle w:val="Hyperlnk"/>
          </w:rPr>
          <w:t xml:space="preserve">2.1 </w:t>
        </w:r>
        <w:r w:rsidR="00E1198B" w:rsidRPr="00802BE6">
          <w:rPr>
            <w:rStyle w:val="Hyperlnk"/>
          </w:rPr>
          <w:t>Tekniska fuktkrav och krav på aktiviteter</w:t>
        </w:r>
        <w:r>
          <w:tab/>
        </w:r>
        <w:r>
          <w:fldChar w:fldCharType="begin"/>
        </w:r>
        <w:r>
          <w:instrText xml:space="preserve"> PAGEREF _Toc256000007 \h </w:instrText>
        </w:r>
        <w:r>
          <w:fldChar w:fldCharType="separate"/>
        </w:r>
        <w:r>
          <w:t>5</w:t>
        </w:r>
        <w:r>
          <w:fldChar w:fldCharType="end"/>
        </w:r>
      </w:hyperlink>
    </w:p>
    <w:p w14:paraId="7710F094" w14:textId="77777777" w:rsidR="005F438D" w:rsidRDefault="005F438D">
      <w:pPr>
        <w:pStyle w:val="Innehll3"/>
        <w:tabs>
          <w:tab w:val="right" w:leader="dot" w:pos="8303"/>
        </w:tabs>
        <w:rPr>
          <w:rFonts w:ascii="Calibri" w:hAnsi="Calibri"/>
          <w:noProof/>
          <w:sz w:val="22"/>
        </w:rPr>
      </w:pPr>
      <w:hyperlink w:anchor="_Toc256000008" w:history="1">
        <w:r w:rsidR="00E1198B">
          <w:rPr>
            <w:rStyle w:val="Hyperlnk"/>
          </w:rPr>
          <w:t xml:space="preserve">2.2 </w:t>
        </w:r>
        <w:r w:rsidR="00E1198B" w:rsidRPr="00802BE6">
          <w:rPr>
            <w:rStyle w:val="Hyperlnk"/>
          </w:rPr>
          <w:t>Åtgärder vid avvikelser</w:t>
        </w:r>
        <w:r>
          <w:tab/>
        </w:r>
        <w:r>
          <w:fldChar w:fldCharType="begin"/>
        </w:r>
        <w:r>
          <w:instrText xml:space="preserve"> PAGEREF _Toc256000008 \h </w:instrText>
        </w:r>
        <w:r>
          <w:fldChar w:fldCharType="separate"/>
        </w:r>
        <w:r>
          <w:t>7</w:t>
        </w:r>
        <w:r>
          <w:fldChar w:fldCharType="end"/>
        </w:r>
      </w:hyperlink>
    </w:p>
    <w:p w14:paraId="5FEA43D1" w14:textId="77777777" w:rsidR="005F438D" w:rsidRDefault="005F438D">
      <w:pPr>
        <w:pStyle w:val="Innehll3"/>
        <w:tabs>
          <w:tab w:val="right" w:leader="dot" w:pos="8303"/>
        </w:tabs>
        <w:rPr>
          <w:rFonts w:ascii="Calibri" w:hAnsi="Calibri"/>
          <w:noProof/>
          <w:sz w:val="22"/>
        </w:rPr>
      </w:pPr>
      <w:hyperlink w:anchor="_Toc256000009" w:history="1">
        <w:r w:rsidR="00E1198B">
          <w:rPr>
            <w:rStyle w:val="Hyperlnk"/>
          </w:rPr>
          <w:t xml:space="preserve">2.3 </w:t>
        </w:r>
        <w:r w:rsidR="00E1198B" w:rsidRPr="00802BE6">
          <w:rPr>
            <w:rStyle w:val="Hyperlnk"/>
          </w:rPr>
          <w:t>Uppföljning</w:t>
        </w:r>
        <w:r>
          <w:tab/>
        </w:r>
        <w:r>
          <w:fldChar w:fldCharType="begin"/>
        </w:r>
        <w:r>
          <w:instrText xml:space="preserve"> PAGEREF _Toc256000009 \h </w:instrText>
        </w:r>
        <w:r>
          <w:fldChar w:fldCharType="separate"/>
        </w:r>
        <w:r>
          <w:t>7</w:t>
        </w:r>
        <w:r>
          <w:fldChar w:fldCharType="end"/>
        </w:r>
      </w:hyperlink>
    </w:p>
    <w:p w14:paraId="3938920D" w14:textId="77777777" w:rsidR="005F438D" w:rsidRDefault="005F438D">
      <w:pPr>
        <w:pStyle w:val="Innehll2"/>
        <w:tabs>
          <w:tab w:val="right" w:leader="dot" w:pos="8303"/>
        </w:tabs>
        <w:rPr>
          <w:rFonts w:ascii="Calibri" w:hAnsi="Calibri"/>
          <w:noProof/>
          <w:sz w:val="22"/>
        </w:rPr>
      </w:pPr>
      <w:hyperlink w:anchor="_Toc256000010" w:history="1">
        <w:r w:rsidR="00E1198B">
          <w:rPr>
            <w:rStyle w:val="Hyperlnk"/>
          </w:rPr>
          <w:t xml:space="preserve">3. </w:t>
        </w:r>
        <w:r w:rsidR="00E1198B" w:rsidRPr="00802BE6">
          <w:rPr>
            <w:rStyle w:val="Hyperlnk"/>
          </w:rPr>
          <w:t>Fuktsäkring vid projektering</w:t>
        </w:r>
        <w:r>
          <w:tab/>
        </w:r>
        <w:r>
          <w:fldChar w:fldCharType="begin"/>
        </w:r>
        <w:r>
          <w:instrText xml:space="preserve"> PAGEREF _Toc256000010 \h </w:instrText>
        </w:r>
        <w:r>
          <w:fldChar w:fldCharType="separate"/>
        </w:r>
        <w:r>
          <w:t>7</w:t>
        </w:r>
        <w:r>
          <w:fldChar w:fldCharType="end"/>
        </w:r>
      </w:hyperlink>
    </w:p>
    <w:p w14:paraId="4A47D07E" w14:textId="77777777" w:rsidR="005F438D" w:rsidRDefault="005F438D">
      <w:pPr>
        <w:pStyle w:val="Innehll3"/>
        <w:tabs>
          <w:tab w:val="right" w:leader="dot" w:pos="8303"/>
        </w:tabs>
        <w:rPr>
          <w:rFonts w:ascii="Calibri" w:hAnsi="Calibri"/>
          <w:noProof/>
          <w:sz w:val="22"/>
        </w:rPr>
      </w:pPr>
      <w:hyperlink w:anchor="_Toc256000011" w:history="1">
        <w:r w:rsidR="000A4EFF">
          <w:rPr>
            <w:rStyle w:val="Hyperlnk"/>
          </w:rPr>
          <w:t xml:space="preserve">3.1 </w:t>
        </w:r>
        <w:r w:rsidR="00980C4E">
          <w:rPr>
            <w:rStyle w:val="Hyperlnk"/>
          </w:rPr>
          <w:t>Fuktsäkerhetsprojektering</w:t>
        </w:r>
        <w:r>
          <w:tab/>
        </w:r>
        <w:r>
          <w:fldChar w:fldCharType="begin"/>
        </w:r>
        <w:r>
          <w:instrText xml:space="preserve"> PAGEREF _Toc256000011 \h </w:instrText>
        </w:r>
        <w:r>
          <w:fldChar w:fldCharType="separate"/>
        </w:r>
        <w:r>
          <w:t>7</w:t>
        </w:r>
        <w:r>
          <w:fldChar w:fldCharType="end"/>
        </w:r>
      </w:hyperlink>
    </w:p>
    <w:p w14:paraId="40164E76" w14:textId="77777777" w:rsidR="005F438D" w:rsidRDefault="005F438D">
      <w:pPr>
        <w:pStyle w:val="Innehll3"/>
        <w:tabs>
          <w:tab w:val="right" w:leader="dot" w:pos="8303"/>
        </w:tabs>
        <w:rPr>
          <w:rFonts w:ascii="Calibri" w:hAnsi="Calibri"/>
          <w:noProof/>
          <w:sz w:val="22"/>
        </w:rPr>
      </w:pPr>
      <w:hyperlink w:anchor="_Toc256000012" w:history="1">
        <w:r w:rsidR="00E1198B">
          <w:rPr>
            <w:rStyle w:val="Hyperlnk"/>
          </w:rPr>
          <w:t>3.</w:t>
        </w:r>
        <w:r w:rsidR="000A4EFF">
          <w:rPr>
            <w:rStyle w:val="Hyperlnk"/>
          </w:rPr>
          <w:t>2</w:t>
        </w:r>
        <w:r w:rsidR="00E1198B">
          <w:rPr>
            <w:rStyle w:val="Hyperlnk"/>
          </w:rPr>
          <w:t xml:space="preserve"> </w:t>
        </w:r>
        <w:r w:rsidR="000A4EFF">
          <w:rPr>
            <w:rStyle w:val="Hyperlnk"/>
          </w:rPr>
          <w:t>Identifiera</w:t>
        </w:r>
        <w:r w:rsidR="00E1198B" w:rsidRPr="00205CE0">
          <w:rPr>
            <w:rStyle w:val="Hyperlnk"/>
          </w:rPr>
          <w:t xml:space="preserve"> fuktkritiska konstruktioner</w:t>
        </w:r>
        <w:r>
          <w:tab/>
        </w:r>
        <w:r>
          <w:fldChar w:fldCharType="begin"/>
        </w:r>
        <w:r>
          <w:instrText xml:space="preserve"> PAGEREF _Toc256000012 \h </w:instrText>
        </w:r>
        <w:r>
          <w:fldChar w:fldCharType="separate"/>
        </w:r>
        <w:r>
          <w:t>7</w:t>
        </w:r>
        <w:r>
          <w:fldChar w:fldCharType="end"/>
        </w:r>
      </w:hyperlink>
    </w:p>
    <w:p w14:paraId="32CCD2CB" w14:textId="77777777" w:rsidR="005F438D" w:rsidRDefault="005F438D">
      <w:pPr>
        <w:pStyle w:val="Innehll2"/>
        <w:tabs>
          <w:tab w:val="right" w:leader="dot" w:pos="8303"/>
        </w:tabs>
        <w:rPr>
          <w:rFonts w:ascii="Calibri" w:hAnsi="Calibri"/>
          <w:noProof/>
          <w:sz w:val="22"/>
        </w:rPr>
      </w:pPr>
      <w:hyperlink w:anchor="_Toc256000013" w:history="1">
        <w:r w:rsidR="00E1198B">
          <w:rPr>
            <w:rStyle w:val="Hyperlnk"/>
          </w:rPr>
          <w:t xml:space="preserve">4. </w:t>
        </w:r>
        <w:r w:rsidR="00E1198B" w:rsidRPr="00802BE6">
          <w:rPr>
            <w:rStyle w:val="Hyperlnk"/>
          </w:rPr>
          <w:t>Fuktsäkring vid produktion</w:t>
        </w:r>
        <w:r>
          <w:tab/>
        </w:r>
        <w:r>
          <w:fldChar w:fldCharType="begin"/>
        </w:r>
        <w:r>
          <w:instrText xml:space="preserve"> PAGEREF _Toc256000013 \h </w:instrText>
        </w:r>
        <w:r>
          <w:fldChar w:fldCharType="separate"/>
        </w:r>
        <w:r>
          <w:t>9</w:t>
        </w:r>
        <w:r>
          <w:fldChar w:fldCharType="end"/>
        </w:r>
      </w:hyperlink>
    </w:p>
    <w:p w14:paraId="76BF8BFC" w14:textId="77777777" w:rsidR="005F438D" w:rsidRDefault="005F438D">
      <w:pPr>
        <w:pStyle w:val="Innehll3"/>
        <w:tabs>
          <w:tab w:val="right" w:leader="dot" w:pos="8303"/>
        </w:tabs>
        <w:rPr>
          <w:rFonts w:ascii="Calibri" w:hAnsi="Calibri"/>
          <w:noProof/>
          <w:sz w:val="22"/>
        </w:rPr>
      </w:pPr>
      <w:hyperlink w:anchor="_Toc256000014" w:history="1">
        <w:r w:rsidR="00E1198B">
          <w:rPr>
            <w:rStyle w:val="Hyperlnk"/>
          </w:rPr>
          <w:t xml:space="preserve">4.1 </w:t>
        </w:r>
        <w:r w:rsidR="00E1198B" w:rsidRPr="00205CE0">
          <w:rPr>
            <w:rStyle w:val="Hyperlnk"/>
          </w:rPr>
          <w:t>Fuktsäkerhetsansvarig</w:t>
        </w:r>
        <w:r>
          <w:tab/>
        </w:r>
        <w:r>
          <w:fldChar w:fldCharType="begin"/>
        </w:r>
        <w:r>
          <w:instrText xml:space="preserve"> PAGEREF _Toc256000014 \h </w:instrText>
        </w:r>
        <w:r>
          <w:fldChar w:fldCharType="separate"/>
        </w:r>
        <w:r>
          <w:t>9</w:t>
        </w:r>
        <w:r>
          <w:fldChar w:fldCharType="end"/>
        </w:r>
      </w:hyperlink>
    </w:p>
    <w:p w14:paraId="2D6A4560" w14:textId="77777777" w:rsidR="005F438D" w:rsidRDefault="005F438D">
      <w:pPr>
        <w:pStyle w:val="Innehll3"/>
        <w:tabs>
          <w:tab w:val="right" w:leader="dot" w:pos="8303"/>
        </w:tabs>
        <w:rPr>
          <w:rFonts w:ascii="Calibri" w:hAnsi="Calibri"/>
          <w:noProof/>
          <w:sz w:val="22"/>
        </w:rPr>
      </w:pPr>
      <w:hyperlink w:anchor="_Toc256000015" w:history="1">
        <w:r w:rsidR="00E1198B">
          <w:rPr>
            <w:rStyle w:val="Hyperlnk"/>
          </w:rPr>
          <w:t xml:space="preserve">4.2 </w:t>
        </w:r>
        <w:r w:rsidR="00E1198B" w:rsidRPr="00205CE0">
          <w:rPr>
            <w:rStyle w:val="Hyperlnk"/>
          </w:rPr>
          <w:t>Identifiering av kritiska moment och konstruktioner</w:t>
        </w:r>
        <w:r>
          <w:tab/>
        </w:r>
        <w:r>
          <w:fldChar w:fldCharType="begin"/>
        </w:r>
        <w:r>
          <w:instrText xml:space="preserve"> PAGEREF _Toc256000015 \h </w:instrText>
        </w:r>
        <w:r>
          <w:fldChar w:fldCharType="separate"/>
        </w:r>
        <w:r>
          <w:t>9</w:t>
        </w:r>
        <w:r>
          <w:fldChar w:fldCharType="end"/>
        </w:r>
      </w:hyperlink>
    </w:p>
    <w:p w14:paraId="60F42D0B" w14:textId="77777777" w:rsidR="005F438D" w:rsidRDefault="005F438D">
      <w:pPr>
        <w:pStyle w:val="Innehll3"/>
        <w:tabs>
          <w:tab w:val="right" w:leader="dot" w:pos="8303"/>
        </w:tabs>
        <w:rPr>
          <w:rFonts w:ascii="Calibri" w:hAnsi="Calibri"/>
          <w:noProof/>
          <w:sz w:val="22"/>
        </w:rPr>
      </w:pPr>
      <w:hyperlink w:anchor="_Toc256000016" w:history="1">
        <w:r w:rsidR="00E1198B">
          <w:rPr>
            <w:rStyle w:val="Hyperlnk"/>
          </w:rPr>
          <w:t xml:space="preserve">4.3 </w:t>
        </w:r>
        <w:r w:rsidR="00980C4E">
          <w:rPr>
            <w:rStyle w:val="Hyperlnk"/>
          </w:rPr>
          <w:t>Fuktsäkerhetsplan</w:t>
        </w:r>
        <w:r>
          <w:tab/>
        </w:r>
        <w:r>
          <w:fldChar w:fldCharType="begin"/>
        </w:r>
        <w:r>
          <w:instrText xml:space="preserve"> PAGEREF _Toc256000016 \h </w:instrText>
        </w:r>
        <w:r>
          <w:fldChar w:fldCharType="separate"/>
        </w:r>
        <w:r>
          <w:t>9</w:t>
        </w:r>
        <w:r>
          <w:fldChar w:fldCharType="end"/>
        </w:r>
      </w:hyperlink>
    </w:p>
    <w:p w14:paraId="1270EF8B" w14:textId="77777777" w:rsidR="005F438D" w:rsidRDefault="005F438D">
      <w:pPr>
        <w:pStyle w:val="Innehll3"/>
        <w:tabs>
          <w:tab w:val="right" w:leader="dot" w:pos="8303"/>
        </w:tabs>
        <w:rPr>
          <w:rFonts w:ascii="Calibri" w:hAnsi="Calibri"/>
          <w:noProof/>
          <w:sz w:val="22"/>
        </w:rPr>
      </w:pPr>
      <w:hyperlink w:anchor="_Toc256000017" w:history="1">
        <w:r w:rsidR="00E1198B">
          <w:rPr>
            <w:rStyle w:val="Hyperlnk"/>
          </w:rPr>
          <w:t xml:space="preserve">4.4 </w:t>
        </w:r>
        <w:r w:rsidR="00E1198B" w:rsidRPr="00205CE0">
          <w:rPr>
            <w:rStyle w:val="Hyperlnk"/>
          </w:rPr>
          <w:t>Fuktronder</w:t>
        </w:r>
        <w:r>
          <w:tab/>
        </w:r>
        <w:r>
          <w:fldChar w:fldCharType="begin"/>
        </w:r>
        <w:r>
          <w:instrText xml:space="preserve"> PAGEREF _Toc256000017 \h </w:instrText>
        </w:r>
        <w:r>
          <w:fldChar w:fldCharType="separate"/>
        </w:r>
        <w:r>
          <w:t>9</w:t>
        </w:r>
        <w:r>
          <w:fldChar w:fldCharType="end"/>
        </w:r>
      </w:hyperlink>
    </w:p>
    <w:p w14:paraId="11A2543B" w14:textId="77777777" w:rsidR="005F438D" w:rsidRDefault="005F438D">
      <w:pPr>
        <w:pStyle w:val="Innehll2"/>
        <w:tabs>
          <w:tab w:val="right" w:leader="dot" w:pos="8303"/>
        </w:tabs>
        <w:rPr>
          <w:rFonts w:ascii="Calibri" w:hAnsi="Calibri"/>
          <w:noProof/>
          <w:sz w:val="22"/>
        </w:rPr>
      </w:pPr>
      <w:hyperlink w:anchor="_Toc256000018" w:history="1">
        <w:r w:rsidR="00E1198B">
          <w:rPr>
            <w:rStyle w:val="Hyperlnk"/>
          </w:rPr>
          <w:t xml:space="preserve">5. </w:t>
        </w:r>
        <w:r w:rsidR="00E1198B" w:rsidRPr="00A912F6">
          <w:rPr>
            <w:rStyle w:val="Hyperlnk"/>
          </w:rPr>
          <w:t>Fuktsäkerhetsdokumentation</w:t>
        </w:r>
        <w:r>
          <w:tab/>
        </w:r>
        <w:r>
          <w:fldChar w:fldCharType="begin"/>
        </w:r>
        <w:r>
          <w:instrText xml:space="preserve"> PAGEREF _Toc256000018 \h </w:instrText>
        </w:r>
        <w:r>
          <w:fldChar w:fldCharType="separate"/>
        </w:r>
        <w:r>
          <w:t>10</w:t>
        </w:r>
        <w:r>
          <w:fldChar w:fldCharType="end"/>
        </w:r>
      </w:hyperlink>
    </w:p>
    <w:p w14:paraId="1B861FC5" w14:textId="77777777" w:rsidR="005F438D" w:rsidRDefault="005F438D">
      <w:pPr>
        <w:pStyle w:val="Innehll3"/>
        <w:tabs>
          <w:tab w:val="right" w:leader="dot" w:pos="8303"/>
        </w:tabs>
        <w:rPr>
          <w:rFonts w:ascii="Calibri" w:hAnsi="Calibri"/>
          <w:noProof/>
          <w:sz w:val="22"/>
        </w:rPr>
      </w:pPr>
      <w:hyperlink w:anchor="_Toc256000019" w:history="1">
        <w:r w:rsidR="00E1198B">
          <w:rPr>
            <w:rStyle w:val="Hyperlnk"/>
          </w:rPr>
          <w:t>Bilagor</w:t>
        </w:r>
        <w:r>
          <w:tab/>
        </w:r>
        <w:r>
          <w:fldChar w:fldCharType="begin"/>
        </w:r>
        <w:r>
          <w:instrText xml:space="preserve"> PAGEREF _Toc256000019 \h </w:instrText>
        </w:r>
        <w:r>
          <w:fldChar w:fldCharType="separate"/>
        </w:r>
        <w:r>
          <w:t>10</w:t>
        </w:r>
        <w:r>
          <w:fldChar w:fldCharType="end"/>
        </w:r>
      </w:hyperlink>
    </w:p>
    <w:p w14:paraId="037D9539" w14:textId="77777777" w:rsidR="00CE1285" w:rsidRDefault="00CE1285">
      <w:r>
        <w:fldChar w:fldCharType="end"/>
      </w:r>
    </w:p>
    <w:p w14:paraId="03D25838" w14:textId="77777777" w:rsidR="00E1198B" w:rsidRPr="00980C4E" w:rsidRDefault="00980C4E" w:rsidP="00980C4E">
      <w:pPr>
        <w:pStyle w:val="Rubrik2"/>
      </w:pPr>
      <w:r>
        <w:rPr>
          <w:rFonts w:cs="Arial"/>
          <w:szCs w:val="24"/>
        </w:rPr>
        <w:br w:type="page"/>
      </w:r>
      <w:bookmarkStart w:id="0" w:name="_Toc256000000"/>
      <w:r w:rsidR="00E1198B" w:rsidRPr="00980C4E">
        <w:lastRenderedPageBreak/>
        <w:t>1. Projektbeskrivning</w:t>
      </w:r>
      <w:bookmarkEnd w:id="0"/>
    </w:p>
    <w:p w14:paraId="378F0BC6" w14:textId="77777777" w:rsidR="00E1198B" w:rsidRDefault="00E1198B" w:rsidP="00E1198B"/>
    <w:p w14:paraId="05C383F3" w14:textId="77777777" w:rsidR="00E1198B" w:rsidRPr="00A0084D" w:rsidRDefault="00E1198B" w:rsidP="00E1198B">
      <w:pPr>
        <w:pStyle w:val="Rubrik3"/>
      </w:pPr>
      <w:bookmarkStart w:id="1" w:name="_Toc256000001"/>
      <w:r>
        <w:t xml:space="preserve">1.1 </w:t>
      </w:r>
      <w:r w:rsidRPr="00A0084D">
        <w:t>Bakgrund</w:t>
      </w:r>
      <w:bookmarkEnd w:id="1"/>
    </w:p>
    <w:p w14:paraId="38A9ACA9" w14:textId="77777777" w:rsidR="00E1198B" w:rsidRDefault="00E1198B" w:rsidP="00E1198B">
      <w:r>
        <w:rPr>
          <w:rFonts w:cs="Arial"/>
          <w:iCs/>
        </w:rPr>
        <w:t>-</w:t>
      </w:r>
    </w:p>
    <w:p w14:paraId="6051AFC0" w14:textId="77777777" w:rsidR="00E1198B" w:rsidRDefault="00E1198B" w:rsidP="00E1198B"/>
    <w:p w14:paraId="38D04938" w14:textId="77777777" w:rsidR="00E1198B" w:rsidRPr="00DF0CE8" w:rsidRDefault="00E1198B" w:rsidP="00E1198B">
      <w:pPr>
        <w:pStyle w:val="Rubrik3"/>
        <w:rPr>
          <w:iCs/>
        </w:rPr>
      </w:pPr>
      <w:bookmarkStart w:id="2" w:name="_Toc256000002"/>
      <w:r>
        <w:t xml:space="preserve">1.2 </w:t>
      </w:r>
      <w:r w:rsidRPr="009B2962">
        <w:t>Organisation</w:t>
      </w:r>
      <w:bookmarkEnd w:id="2"/>
    </w:p>
    <w:p w14:paraId="2995B579" w14:textId="77777777" w:rsidR="00E1198B" w:rsidRPr="009B2962" w:rsidRDefault="00E1198B" w:rsidP="00E1198B"/>
    <w:p w14:paraId="6F5FAB69" w14:textId="77777777" w:rsidR="00E1198B" w:rsidRPr="005E4D24" w:rsidRDefault="00E1198B" w:rsidP="00E1198B">
      <w:pPr>
        <w:pStyle w:val="Rubrik4"/>
      </w:pPr>
      <w:r>
        <w:t>1.2</w:t>
      </w:r>
      <w:r w:rsidRPr="00C12927">
        <w:t>.1 Ansvarsfördelning</w:t>
      </w:r>
    </w:p>
    <w:tbl>
      <w:tblPr>
        <w:tblW w:w="0" w:type="auto"/>
        <w:tblLayout w:type="fixed"/>
        <w:tblLook w:val="01E0" w:firstRow="1" w:lastRow="1" w:firstColumn="1" w:lastColumn="1" w:noHBand="0" w:noVBand="0"/>
      </w:tblPr>
      <w:tblGrid>
        <w:gridCol w:w="2448"/>
        <w:gridCol w:w="6067"/>
      </w:tblGrid>
      <w:tr w:rsidR="00000000" w14:paraId="0CBD2B6C" w14:textId="77777777" w:rsidTr="00E1198B">
        <w:trPr>
          <w:trHeight w:val="454"/>
        </w:trPr>
        <w:tc>
          <w:tcPr>
            <w:tcW w:w="2448" w:type="dxa"/>
            <w:vAlign w:val="center"/>
          </w:tcPr>
          <w:p w14:paraId="443FCDC9" w14:textId="77777777" w:rsidR="00E1198B" w:rsidRPr="00E1198B" w:rsidRDefault="00E1198B" w:rsidP="00E1198B">
            <w:pPr>
              <w:tabs>
                <w:tab w:val="center" w:pos="4320"/>
                <w:tab w:val="right" w:pos="8640"/>
              </w:tabs>
              <w:rPr>
                <w:rFonts w:cs="Arial"/>
                <w:iCs/>
                <w:szCs w:val="24"/>
              </w:rPr>
            </w:pPr>
            <w:r w:rsidRPr="00E1198B">
              <w:rPr>
                <w:rFonts w:cs="Arial"/>
                <w:iCs/>
                <w:szCs w:val="24"/>
              </w:rPr>
              <w:t>Byggherre:</w:t>
            </w:r>
          </w:p>
        </w:tc>
        <w:tc>
          <w:tcPr>
            <w:tcW w:w="6067" w:type="dxa"/>
            <w:vAlign w:val="center"/>
          </w:tcPr>
          <w:p w14:paraId="5EC66E8F" w14:textId="77777777" w:rsidR="00E1198B" w:rsidRDefault="00E1198B" w:rsidP="00E1198B">
            <w:pPr>
              <w:tabs>
                <w:tab w:val="center" w:pos="4320"/>
                <w:tab w:val="right" w:pos="8640"/>
              </w:tabs>
              <w:rPr>
                <w:rFonts w:cs="Arial"/>
                <w:iCs/>
                <w:szCs w:val="24"/>
              </w:rPr>
            </w:pPr>
            <w:r w:rsidRPr="00E1198B">
              <w:rPr>
                <w:rFonts w:cs="Arial"/>
                <w:iCs/>
                <w:szCs w:val="24"/>
              </w:rPr>
              <w:t xml:space="preserve">Göteborgs Stad, </w:t>
            </w:r>
            <w:r w:rsidR="00F45827">
              <w:rPr>
                <w:rFonts w:cs="Arial"/>
                <w:iCs/>
                <w:szCs w:val="24"/>
              </w:rPr>
              <w:t>Stadsfastighetsförvaltningen</w:t>
            </w:r>
          </w:p>
          <w:p w14:paraId="7D8C5C48" w14:textId="77777777" w:rsidR="000A4EFF" w:rsidRPr="00E1198B" w:rsidRDefault="000A4EFF" w:rsidP="00E1198B">
            <w:pPr>
              <w:tabs>
                <w:tab w:val="center" w:pos="4320"/>
                <w:tab w:val="right" w:pos="8640"/>
              </w:tabs>
              <w:rPr>
                <w:rFonts w:cs="Arial"/>
                <w:iCs/>
                <w:szCs w:val="24"/>
              </w:rPr>
            </w:pPr>
            <w:r w:rsidRPr="000A4EFF">
              <w:rPr>
                <w:rFonts w:cs="Arial"/>
                <w:iCs/>
                <w:szCs w:val="24"/>
                <w:highlight w:val="yellow"/>
              </w:rPr>
              <w:t>Projektledare</w:t>
            </w:r>
          </w:p>
        </w:tc>
      </w:tr>
      <w:tr w:rsidR="00000000" w14:paraId="12EBD7B0" w14:textId="77777777" w:rsidTr="00E1198B">
        <w:trPr>
          <w:trHeight w:val="454"/>
        </w:trPr>
        <w:tc>
          <w:tcPr>
            <w:tcW w:w="2448" w:type="dxa"/>
            <w:vAlign w:val="center"/>
          </w:tcPr>
          <w:p w14:paraId="50378C0D" w14:textId="77777777" w:rsidR="00E1198B" w:rsidRPr="00E1198B" w:rsidRDefault="000A4EFF" w:rsidP="00E1198B">
            <w:pPr>
              <w:tabs>
                <w:tab w:val="center" w:pos="4320"/>
                <w:tab w:val="right" w:pos="8640"/>
              </w:tabs>
              <w:rPr>
                <w:rFonts w:cs="Arial"/>
                <w:iCs/>
                <w:szCs w:val="24"/>
              </w:rPr>
            </w:pPr>
            <w:r>
              <w:rPr>
                <w:rFonts w:cs="Arial"/>
                <w:iCs/>
                <w:szCs w:val="24"/>
              </w:rPr>
              <w:t>Projekteringsledare:</w:t>
            </w:r>
          </w:p>
        </w:tc>
        <w:tc>
          <w:tcPr>
            <w:tcW w:w="6067" w:type="dxa"/>
            <w:vAlign w:val="center"/>
          </w:tcPr>
          <w:p w14:paraId="7E04A2F0" w14:textId="77777777" w:rsidR="00E1198B" w:rsidRPr="00E1198B" w:rsidRDefault="000A4EFF" w:rsidP="00E1198B">
            <w:pPr>
              <w:tabs>
                <w:tab w:val="center" w:pos="4320"/>
                <w:tab w:val="right" w:pos="8640"/>
              </w:tabs>
              <w:rPr>
                <w:rFonts w:cs="Arial"/>
                <w:iCs/>
                <w:szCs w:val="24"/>
              </w:rPr>
            </w:pPr>
            <w:r w:rsidRPr="000A4EFF">
              <w:rPr>
                <w:rFonts w:cs="Arial"/>
                <w:iCs/>
                <w:szCs w:val="24"/>
                <w:highlight w:val="yellow"/>
              </w:rPr>
              <w:t>xxx</w:t>
            </w:r>
          </w:p>
        </w:tc>
      </w:tr>
      <w:tr w:rsidR="00000000" w14:paraId="391B2DA0" w14:textId="77777777" w:rsidTr="00E1198B">
        <w:trPr>
          <w:trHeight w:val="454"/>
        </w:trPr>
        <w:tc>
          <w:tcPr>
            <w:tcW w:w="2448" w:type="dxa"/>
            <w:vAlign w:val="center"/>
          </w:tcPr>
          <w:p w14:paraId="7CBE3035" w14:textId="77777777" w:rsidR="00E1198B" w:rsidRPr="00E1198B" w:rsidRDefault="000A4EFF" w:rsidP="00E1198B">
            <w:pPr>
              <w:tabs>
                <w:tab w:val="center" w:pos="4320"/>
                <w:tab w:val="right" w:pos="8640"/>
              </w:tabs>
              <w:rPr>
                <w:rFonts w:cs="Arial"/>
                <w:iCs/>
                <w:szCs w:val="24"/>
              </w:rPr>
            </w:pPr>
            <w:r>
              <w:rPr>
                <w:rFonts w:cs="Arial"/>
                <w:iCs/>
                <w:szCs w:val="24"/>
              </w:rPr>
              <w:t>Fuktsakkunnig:</w:t>
            </w:r>
          </w:p>
        </w:tc>
        <w:tc>
          <w:tcPr>
            <w:tcW w:w="6067" w:type="dxa"/>
            <w:vAlign w:val="center"/>
          </w:tcPr>
          <w:p w14:paraId="274C6714" w14:textId="77777777" w:rsidR="00E1198B" w:rsidRPr="00E1198B" w:rsidRDefault="000A4EFF" w:rsidP="00E1198B">
            <w:pPr>
              <w:tabs>
                <w:tab w:val="center" w:pos="4320"/>
                <w:tab w:val="right" w:pos="8640"/>
              </w:tabs>
              <w:rPr>
                <w:rFonts w:cs="Arial"/>
                <w:iCs/>
                <w:szCs w:val="24"/>
              </w:rPr>
            </w:pPr>
            <w:r w:rsidRPr="000A4EFF">
              <w:rPr>
                <w:rFonts w:cs="Arial"/>
                <w:iCs/>
                <w:szCs w:val="24"/>
                <w:highlight w:val="yellow"/>
              </w:rPr>
              <w:t>xxx</w:t>
            </w:r>
          </w:p>
        </w:tc>
      </w:tr>
      <w:tr w:rsidR="00000000" w14:paraId="49BDAB4C" w14:textId="77777777" w:rsidTr="00E1198B">
        <w:trPr>
          <w:trHeight w:val="454"/>
        </w:trPr>
        <w:tc>
          <w:tcPr>
            <w:tcW w:w="2448" w:type="dxa"/>
            <w:vAlign w:val="center"/>
          </w:tcPr>
          <w:p w14:paraId="62B23847" w14:textId="77777777" w:rsidR="00E1198B" w:rsidRPr="00E1198B" w:rsidRDefault="000A4EFF" w:rsidP="00E1198B">
            <w:pPr>
              <w:tabs>
                <w:tab w:val="center" w:pos="4320"/>
                <w:tab w:val="right" w:pos="8640"/>
              </w:tabs>
              <w:rPr>
                <w:rFonts w:cs="Arial"/>
                <w:iCs/>
                <w:szCs w:val="24"/>
              </w:rPr>
            </w:pPr>
            <w:r>
              <w:rPr>
                <w:rFonts w:cs="Arial"/>
                <w:iCs/>
                <w:szCs w:val="24"/>
              </w:rPr>
              <w:t>Fuktsäkerhetsansvarig:</w:t>
            </w:r>
          </w:p>
        </w:tc>
        <w:tc>
          <w:tcPr>
            <w:tcW w:w="6067" w:type="dxa"/>
            <w:vAlign w:val="center"/>
          </w:tcPr>
          <w:p w14:paraId="6A25DDDF" w14:textId="77777777" w:rsidR="00E1198B" w:rsidRPr="00E1198B" w:rsidRDefault="000A4EFF" w:rsidP="00E1198B">
            <w:pPr>
              <w:tabs>
                <w:tab w:val="center" w:pos="4320"/>
                <w:tab w:val="right" w:pos="8640"/>
              </w:tabs>
              <w:rPr>
                <w:rFonts w:cs="Arial"/>
                <w:iCs/>
                <w:szCs w:val="24"/>
              </w:rPr>
            </w:pPr>
            <w:r w:rsidRPr="000A4EFF">
              <w:rPr>
                <w:rFonts w:cs="Arial"/>
                <w:iCs/>
                <w:szCs w:val="24"/>
                <w:highlight w:val="yellow"/>
              </w:rPr>
              <w:t>xxx</w:t>
            </w:r>
          </w:p>
        </w:tc>
      </w:tr>
      <w:tr w:rsidR="00000000" w14:paraId="1088708C" w14:textId="77777777" w:rsidTr="00E1198B">
        <w:trPr>
          <w:trHeight w:val="454"/>
        </w:trPr>
        <w:tc>
          <w:tcPr>
            <w:tcW w:w="2448" w:type="dxa"/>
            <w:vAlign w:val="center"/>
          </w:tcPr>
          <w:p w14:paraId="0C61630C" w14:textId="77777777" w:rsidR="00E1198B" w:rsidRPr="00E1198B" w:rsidRDefault="00A41AFF" w:rsidP="00E1198B">
            <w:pPr>
              <w:tabs>
                <w:tab w:val="center" w:pos="4320"/>
                <w:tab w:val="right" w:pos="8640"/>
              </w:tabs>
              <w:rPr>
                <w:rFonts w:cs="Arial"/>
                <w:iCs/>
                <w:szCs w:val="24"/>
              </w:rPr>
            </w:pPr>
            <w:r>
              <w:rPr>
                <w:rFonts w:cs="Arial"/>
                <w:iCs/>
                <w:szCs w:val="24"/>
              </w:rPr>
              <w:t>Arkitekt</w:t>
            </w:r>
          </w:p>
        </w:tc>
        <w:tc>
          <w:tcPr>
            <w:tcW w:w="6067" w:type="dxa"/>
            <w:vAlign w:val="center"/>
          </w:tcPr>
          <w:p w14:paraId="0F216E12" w14:textId="77777777" w:rsidR="00E1198B" w:rsidRPr="00E1198B" w:rsidRDefault="00A41AFF" w:rsidP="00E1198B">
            <w:pPr>
              <w:tabs>
                <w:tab w:val="center" w:pos="4320"/>
                <w:tab w:val="right" w:pos="8640"/>
              </w:tabs>
              <w:rPr>
                <w:rFonts w:cs="Arial"/>
                <w:iCs/>
                <w:szCs w:val="24"/>
              </w:rPr>
            </w:pPr>
            <w:r w:rsidRPr="000A4EFF">
              <w:rPr>
                <w:rFonts w:cs="Arial"/>
                <w:iCs/>
                <w:szCs w:val="24"/>
                <w:highlight w:val="yellow"/>
              </w:rPr>
              <w:t>xxx</w:t>
            </w:r>
          </w:p>
        </w:tc>
      </w:tr>
      <w:tr w:rsidR="00000000" w14:paraId="3FB3FF3D" w14:textId="77777777" w:rsidTr="00E1198B">
        <w:trPr>
          <w:trHeight w:val="454"/>
        </w:trPr>
        <w:tc>
          <w:tcPr>
            <w:tcW w:w="2448" w:type="dxa"/>
            <w:vAlign w:val="center"/>
          </w:tcPr>
          <w:p w14:paraId="5D5273B0" w14:textId="77777777" w:rsidR="00E1198B" w:rsidRPr="00E1198B" w:rsidRDefault="00A41AFF" w:rsidP="00E1198B">
            <w:pPr>
              <w:tabs>
                <w:tab w:val="center" w:pos="4320"/>
                <w:tab w:val="right" w:pos="8640"/>
              </w:tabs>
              <w:rPr>
                <w:rFonts w:cs="Arial"/>
                <w:iCs/>
                <w:szCs w:val="24"/>
              </w:rPr>
            </w:pPr>
            <w:r>
              <w:rPr>
                <w:rFonts w:cs="Arial"/>
                <w:iCs/>
                <w:szCs w:val="24"/>
              </w:rPr>
              <w:t>Konstruktör</w:t>
            </w:r>
          </w:p>
        </w:tc>
        <w:tc>
          <w:tcPr>
            <w:tcW w:w="6067" w:type="dxa"/>
            <w:vAlign w:val="center"/>
          </w:tcPr>
          <w:p w14:paraId="3F2D160E" w14:textId="77777777" w:rsidR="00E1198B" w:rsidRPr="00E1198B" w:rsidRDefault="00A41AFF" w:rsidP="00E1198B">
            <w:pPr>
              <w:tabs>
                <w:tab w:val="center" w:pos="4320"/>
                <w:tab w:val="right" w:pos="8640"/>
              </w:tabs>
              <w:rPr>
                <w:rFonts w:cs="Arial"/>
                <w:iCs/>
                <w:szCs w:val="24"/>
              </w:rPr>
            </w:pPr>
            <w:r w:rsidRPr="000A4EFF">
              <w:rPr>
                <w:rFonts w:cs="Arial"/>
                <w:iCs/>
                <w:szCs w:val="24"/>
                <w:highlight w:val="yellow"/>
              </w:rPr>
              <w:t>xxx</w:t>
            </w:r>
          </w:p>
        </w:tc>
      </w:tr>
      <w:tr w:rsidR="00000000" w14:paraId="4E30EEF5" w14:textId="77777777" w:rsidTr="00E1198B">
        <w:trPr>
          <w:trHeight w:val="454"/>
        </w:trPr>
        <w:tc>
          <w:tcPr>
            <w:tcW w:w="2448" w:type="dxa"/>
            <w:vAlign w:val="center"/>
          </w:tcPr>
          <w:p w14:paraId="77538D11" w14:textId="77777777" w:rsidR="00E1198B" w:rsidRPr="00E1198B" w:rsidRDefault="00A41AFF" w:rsidP="00E1198B">
            <w:pPr>
              <w:tabs>
                <w:tab w:val="center" w:pos="4320"/>
                <w:tab w:val="right" w:pos="8640"/>
              </w:tabs>
              <w:rPr>
                <w:rFonts w:cs="Arial"/>
                <w:iCs/>
                <w:szCs w:val="24"/>
              </w:rPr>
            </w:pPr>
            <w:r w:rsidRPr="00A41AFF">
              <w:rPr>
                <w:rFonts w:cs="Arial"/>
                <w:iCs/>
                <w:szCs w:val="24"/>
                <w:highlight w:val="yellow"/>
              </w:rPr>
              <w:t>xxx</w:t>
            </w:r>
          </w:p>
        </w:tc>
        <w:tc>
          <w:tcPr>
            <w:tcW w:w="6067" w:type="dxa"/>
            <w:vAlign w:val="center"/>
          </w:tcPr>
          <w:p w14:paraId="5B57B112" w14:textId="77777777" w:rsidR="00E1198B" w:rsidRPr="00E1198B" w:rsidRDefault="00A41AFF" w:rsidP="00E1198B">
            <w:pPr>
              <w:tabs>
                <w:tab w:val="center" w:pos="4320"/>
                <w:tab w:val="right" w:pos="8640"/>
              </w:tabs>
              <w:rPr>
                <w:rFonts w:cs="Arial"/>
                <w:iCs/>
                <w:szCs w:val="24"/>
              </w:rPr>
            </w:pPr>
            <w:r w:rsidRPr="000A4EFF">
              <w:rPr>
                <w:rFonts w:cs="Arial"/>
                <w:iCs/>
                <w:szCs w:val="24"/>
                <w:highlight w:val="yellow"/>
              </w:rPr>
              <w:t>xxx</w:t>
            </w:r>
          </w:p>
        </w:tc>
      </w:tr>
    </w:tbl>
    <w:p w14:paraId="464C0AAA" w14:textId="77777777" w:rsidR="00E1198B" w:rsidRDefault="00E1198B" w:rsidP="00E1198B">
      <w:pPr>
        <w:rPr>
          <w:rFonts w:cs="Arial"/>
          <w:iCs/>
        </w:rPr>
      </w:pPr>
    </w:p>
    <w:p w14:paraId="6E41F78B" w14:textId="77777777" w:rsidR="00E1198B" w:rsidRPr="005E4D24" w:rsidRDefault="00E1198B" w:rsidP="00E1198B">
      <w:pPr>
        <w:pStyle w:val="Rubrik4"/>
      </w:pPr>
      <w:r>
        <w:t xml:space="preserve">1.2.2 </w:t>
      </w:r>
      <w:r w:rsidRPr="00C12927">
        <w:t>Fuktsakkunnig</w:t>
      </w:r>
    </w:p>
    <w:p w14:paraId="73C27CE3" w14:textId="77777777" w:rsidR="00E1198B" w:rsidRDefault="00E1198B" w:rsidP="00E1198B">
      <w:pPr>
        <w:rPr>
          <w:rFonts w:cs="Arial"/>
          <w:iCs/>
        </w:rPr>
      </w:pPr>
      <w:r>
        <w:rPr>
          <w:rFonts w:cs="Arial"/>
          <w:iCs/>
        </w:rPr>
        <w:t>Fuktsakkunnig ansvarar för upprättande av denna fuktsäkerhetsbeskrivning, som vidarebearbetas och dokumenteras under byggskedet av entreprenörens fuktsäkerhetsansvarig. Inför överlämnande till förvaltning upprättar sakkunnig en fukts</w:t>
      </w:r>
      <w:r w:rsidR="00AF1877">
        <w:rPr>
          <w:rFonts w:cs="Arial"/>
          <w:iCs/>
        </w:rPr>
        <w:t>äkerhets</w:t>
      </w:r>
      <w:r>
        <w:rPr>
          <w:rFonts w:cs="Arial"/>
          <w:iCs/>
        </w:rPr>
        <w:t>dokumentation av den slutliga utformningen med dokumentation, mätprotokoll, avvikelser m</w:t>
      </w:r>
      <w:r w:rsidR="001A11FC">
        <w:rPr>
          <w:rFonts w:cs="Arial"/>
          <w:iCs/>
        </w:rPr>
        <w:t>ed</w:t>
      </w:r>
      <w:r w:rsidR="0077101A">
        <w:rPr>
          <w:rFonts w:cs="Arial"/>
          <w:iCs/>
        </w:rPr>
        <w:t xml:space="preserve"> </w:t>
      </w:r>
      <w:r>
        <w:rPr>
          <w:rFonts w:cs="Arial"/>
          <w:iCs/>
        </w:rPr>
        <w:t>m</w:t>
      </w:r>
      <w:r w:rsidR="001A11FC">
        <w:rPr>
          <w:rFonts w:cs="Arial"/>
          <w:iCs/>
        </w:rPr>
        <w:t>era</w:t>
      </w:r>
      <w:r>
        <w:rPr>
          <w:rFonts w:cs="Arial"/>
          <w:iCs/>
        </w:rPr>
        <w:t xml:space="preserve"> som utförts under hela projektets gång.</w:t>
      </w:r>
    </w:p>
    <w:p w14:paraId="073E182A" w14:textId="77777777" w:rsidR="00E1198B" w:rsidRDefault="00E1198B" w:rsidP="00E1198B">
      <w:pPr>
        <w:rPr>
          <w:rFonts w:eastAsia="Arial"/>
        </w:rPr>
      </w:pPr>
    </w:p>
    <w:p w14:paraId="7431B4EF" w14:textId="77777777" w:rsidR="00E1198B" w:rsidRPr="00C12927" w:rsidRDefault="00E1198B" w:rsidP="00E1198B">
      <w:pPr>
        <w:pStyle w:val="Rubrik3"/>
      </w:pPr>
      <w:bookmarkStart w:id="3" w:name="_Toc256000003"/>
      <w:r>
        <w:t xml:space="preserve">1.3 </w:t>
      </w:r>
      <w:r w:rsidRPr="00C12927">
        <w:t>Projektets förutsättningar</w:t>
      </w:r>
      <w:bookmarkEnd w:id="3"/>
    </w:p>
    <w:p w14:paraId="31F71F13" w14:textId="77777777" w:rsidR="00E1198B" w:rsidRPr="00DF0CE8" w:rsidRDefault="00E1198B" w:rsidP="00E1198B"/>
    <w:p w14:paraId="706FE541" w14:textId="77777777" w:rsidR="00E1198B" w:rsidRPr="00C12927" w:rsidRDefault="00E1198B" w:rsidP="00E1198B">
      <w:pPr>
        <w:pStyle w:val="Rubrik4"/>
      </w:pPr>
      <w:r>
        <w:t xml:space="preserve">1.3.1 </w:t>
      </w:r>
      <w:r w:rsidRPr="00C12927">
        <w:t>Omgivning</w:t>
      </w:r>
    </w:p>
    <w:p w14:paraId="0FBAE826" w14:textId="77777777" w:rsidR="00E1198B" w:rsidRDefault="00E1198B" w:rsidP="00E1198B">
      <w:r>
        <w:t>-</w:t>
      </w:r>
    </w:p>
    <w:p w14:paraId="1068C543" w14:textId="77777777" w:rsidR="00E1198B" w:rsidRPr="00733A97" w:rsidRDefault="00E1198B" w:rsidP="00E1198B"/>
    <w:p w14:paraId="1E644B72" w14:textId="77777777" w:rsidR="00E1198B" w:rsidRPr="00C12927" w:rsidRDefault="00E1198B" w:rsidP="00E1198B">
      <w:pPr>
        <w:pStyle w:val="Rubrik4"/>
      </w:pPr>
      <w:r>
        <w:t xml:space="preserve">1.3.2 </w:t>
      </w:r>
      <w:r w:rsidRPr="00C12927">
        <w:t>Användning</w:t>
      </w:r>
    </w:p>
    <w:p w14:paraId="08AF1F6C" w14:textId="77777777" w:rsidR="00E1198B" w:rsidRDefault="00E1198B" w:rsidP="00E1198B">
      <w:r>
        <w:t>-</w:t>
      </w:r>
    </w:p>
    <w:p w14:paraId="41551EE4" w14:textId="77777777" w:rsidR="00E1198B" w:rsidRPr="00733A97" w:rsidRDefault="00E1198B" w:rsidP="00E1198B"/>
    <w:p w14:paraId="798EF48E" w14:textId="77777777" w:rsidR="00E1198B" w:rsidRPr="00C12927" w:rsidRDefault="00E1198B" w:rsidP="00E1198B">
      <w:pPr>
        <w:pStyle w:val="Rubrik4"/>
      </w:pPr>
      <w:r>
        <w:t xml:space="preserve">1.3.3 </w:t>
      </w:r>
      <w:r w:rsidR="00AD5740">
        <w:t>Tid</w:t>
      </w:r>
      <w:r w:rsidRPr="00C12927">
        <w:t>plan</w:t>
      </w:r>
    </w:p>
    <w:tbl>
      <w:tblPr>
        <w:tblW w:w="0" w:type="auto"/>
        <w:tblLayout w:type="fixed"/>
        <w:tblLook w:val="01E0" w:firstRow="1" w:lastRow="1" w:firstColumn="1" w:lastColumn="1" w:noHBand="0" w:noVBand="0"/>
      </w:tblPr>
      <w:tblGrid>
        <w:gridCol w:w="2448"/>
        <w:gridCol w:w="2022"/>
        <w:gridCol w:w="2022"/>
        <w:gridCol w:w="2023"/>
      </w:tblGrid>
      <w:tr w:rsidR="00000000" w14:paraId="7F9D8385" w14:textId="77777777" w:rsidTr="00E1198B">
        <w:trPr>
          <w:trHeight w:val="340"/>
        </w:trPr>
        <w:tc>
          <w:tcPr>
            <w:tcW w:w="2448" w:type="dxa"/>
            <w:vAlign w:val="center"/>
          </w:tcPr>
          <w:p w14:paraId="7C48E2B8" w14:textId="77777777" w:rsidR="00E1198B" w:rsidRPr="00E1198B" w:rsidRDefault="00AD5740" w:rsidP="00E1198B">
            <w:pPr>
              <w:tabs>
                <w:tab w:val="center" w:pos="4320"/>
                <w:tab w:val="right" w:pos="8640"/>
              </w:tabs>
              <w:rPr>
                <w:rFonts w:cs="Arial"/>
                <w:iCs/>
                <w:szCs w:val="24"/>
              </w:rPr>
            </w:pPr>
            <w:r>
              <w:rPr>
                <w:rFonts w:cs="Arial"/>
                <w:iCs/>
                <w:szCs w:val="24"/>
              </w:rPr>
              <w:t>Tid</w:t>
            </w:r>
            <w:r w:rsidR="00E1198B" w:rsidRPr="00E1198B">
              <w:rPr>
                <w:rFonts w:cs="Arial"/>
                <w:iCs/>
                <w:szCs w:val="24"/>
              </w:rPr>
              <w:t xml:space="preserve">plan för projektet: </w:t>
            </w:r>
          </w:p>
        </w:tc>
        <w:tc>
          <w:tcPr>
            <w:tcW w:w="6067" w:type="dxa"/>
            <w:gridSpan w:val="3"/>
            <w:vAlign w:val="center"/>
          </w:tcPr>
          <w:p w14:paraId="132EA5DB" w14:textId="77777777" w:rsidR="00E1198B" w:rsidRPr="00E1198B" w:rsidRDefault="00E1198B" w:rsidP="00E1198B">
            <w:pPr>
              <w:tabs>
                <w:tab w:val="center" w:pos="4320"/>
                <w:tab w:val="right" w:pos="8640"/>
              </w:tabs>
              <w:rPr>
                <w:rFonts w:cs="Arial"/>
                <w:iCs/>
                <w:szCs w:val="24"/>
              </w:rPr>
            </w:pPr>
          </w:p>
        </w:tc>
      </w:tr>
      <w:tr w:rsidR="00000000" w14:paraId="5F90B603" w14:textId="77777777" w:rsidTr="00E1198B">
        <w:trPr>
          <w:trHeight w:val="340"/>
        </w:trPr>
        <w:tc>
          <w:tcPr>
            <w:tcW w:w="2448" w:type="dxa"/>
            <w:vAlign w:val="center"/>
          </w:tcPr>
          <w:p w14:paraId="58CB71A9" w14:textId="77777777" w:rsidR="00E1198B" w:rsidRPr="00E1198B" w:rsidRDefault="00E1198B" w:rsidP="00E1198B">
            <w:pPr>
              <w:tabs>
                <w:tab w:val="center" w:pos="4320"/>
                <w:tab w:val="right" w:pos="8640"/>
              </w:tabs>
              <w:rPr>
                <w:rFonts w:cs="Arial"/>
                <w:iCs/>
                <w:szCs w:val="24"/>
              </w:rPr>
            </w:pPr>
            <w:r w:rsidRPr="00E1198B">
              <w:rPr>
                <w:rFonts w:cs="Arial"/>
                <w:iCs/>
                <w:szCs w:val="24"/>
              </w:rPr>
              <w:t>Byggstart:</w:t>
            </w:r>
          </w:p>
        </w:tc>
        <w:tc>
          <w:tcPr>
            <w:tcW w:w="6067" w:type="dxa"/>
            <w:gridSpan w:val="3"/>
            <w:vAlign w:val="center"/>
          </w:tcPr>
          <w:p w14:paraId="0FD4536A" w14:textId="77777777" w:rsidR="00E1198B" w:rsidRPr="00E1198B" w:rsidRDefault="00E1198B" w:rsidP="00E1198B">
            <w:pPr>
              <w:tabs>
                <w:tab w:val="center" w:pos="4320"/>
                <w:tab w:val="right" w:pos="8640"/>
              </w:tabs>
              <w:rPr>
                <w:rFonts w:cs="Arial"/>
                <w:iCs/>
                <w:szCs w:val="24"/>
              </w:rPr>
            </w:pPr>
          </w:p>
        </w:tc>
      </w:tr>
      <w:tr w:rsidR="00000000" w14:paraId="28A0A9AB" w14:textId="77777777" w:rsidTr="00E1198B">
        <w:trPr>
          <w:trHeight w:val="340"/>
        </w:trPr>
        <w:tc>
          <w:tcPr>
            <w:tcW w:w="2448" w:type="dxa"/>
            <w:vAlign w:val="center"/>
          </w:tcPr>
          <w:p w14:paraId="4DA38D3F" w14:textId="77777777" w:rsidR="00E1198B" w:rsidRPr="00E1198B" w:rsidRDefault="00E1198B" w:rsidP="00E1198B">
            <w:pPr>
              <w:tabs>
                <w:tab w:val="center" w:pos="4320"/>
                <w:tab w:val="right" w:pos="8640"/>
              </w:tabs>
              <w:rPr>
                <w:rFonts w:cs="Arial"/>
                <w:iCs/>
                <w:szCs w:val="24"/>
              </w:rPr>
            </w:pPr>
            <w:r w:rsidRPr="00E1198B">
              <w:rPr>
                <w:rFonts w:cs="Arial"/>
                <w:iCs/>
                <w:szCs w:val="24"/>
              </w:rPr>
              <w:t>Färdigställande:</w:t>
            </w:r>
          </w:p>
        </w:tc>
        <w:tc>
          <w:tcPr>
            <w:tcW w:w="6067" w:type="dxa"/>
            <w:gridSpan w:val="3"/>
            <w:vAlign w:val="center"/>
          </w:tcPr>
          <w:p w14:paraId="166E82E8" w14:textId="77777777" w:rsidR="00E1198B" w:rsidRPr="00E1198B" w:rsidRDefault="00E1198B" w:rsidP="00E1198B">
            <w:pPr>
              <w:tabs>
                <w:tab w:val="center" w:pos="4320"/>
                <w:tab w:val="right" w:pos="8640"/>
              </w:tabs>
              <w:rPr>
                <w:rFonts w:cs="Arial"/>
                <w:iCs/>
                <w:szCs w:val="24"/>
              </w:rPr>
            </w:pPr>
          </w:p>
        </w:tc>
      </w:tr>
      <w:tr w:rsidR="00000000" w14:paraId="4345AC01" w14:textId="77777777" w:rsidTr="00980C4E">
        <w:trPr>
          <w:trHeight w:val="340"/>
        </w:trPr>
        <w:tc>
          <w:tcPr>
            <w:tcW w:w="8515" w:type="dxa"/>
            <w:gridSpan w:val="4"/>
            <w:tcBorders>
              <w:bottom w:val="single" w:sz="4" w:space="0" w:color="auto"/>
            </w:tcBorders>
            <w:vAlign w:val="center"/>
          </w:tcPr>
          <w:p w14:paraId="3699BF1E" w14:textId="77777777" w:rsidR="00E1198B" w:rsidRPr="00E1198B" w:rsidRDefault="00E1198B" w:rsidP="00E1198B">
            <w:pPr>
              <w:tabs>
                <w:tab w:val="center" w:pos="4320"/>
                <w:tab w:val="right" w:pos="8640"/>
              </w:tabs>
              <w:rPr>
                <w:rFonts w:cs="Arial"/>
                <w:iCs/>
                <w:szCs w:val="24"/>
              </w:rPr>
            </w:pPr>
            <w:r w:rsidRPr="00E1198B">
              <w:rPr>
                <w:rFonts w:ascii="Arial" w:hAnsi="Arial" w:cs="Arial"/>
                <w:b/>
                <w:iCs/>
                <w:sz w:val="20"/>
              </w:rPr>
              <w:t>Beräknade tider.</w:t>
            </w:r>
            <w:r w:rsidRPr="00E1198B">
              <w:rPr>
                <w:rFonts w:cs="Arial"/>
                <w:b/>
                <w:iCs/>
                <w:szCs w:val="24"/>
              </w:rPr>
              <w:t xml:space="preserve"> </w:t>
            </w:r>
            <w:r w:rsidRPr="00E1198B">
              <w:rPr>
                <w:rFonts w:cs="Arial"/>
                <w:i/>
                <w:iCs/>
                <w:color w:val="0000FF"/>
                <w:szCs w:val="24"/>
              </w:rPr>
              <w:t>[ange exempelvis nedanstående info – projektanpassa!]</w:t>
            </w:r>
          </w:p>
        </w:tc>
      </w:tr>
      <w:tr w:rsidR="00000000" w14:paraId="0E626C5F" w14:textId="77777777" w:rsidTr="00980C4E">
        <w:trPr>
          <w:trHeight w:val="340"/>
        </w:trPr>
        <w:tc>
          <w:tcPr>
            <w:tcW w:w="2448" w:type="dxa"/>
            <w:tcBorders>
              <w:top w:val="single" w:sz="4" w:space="0" w:color="auto"/>
              <w:left w:val="single" w:sz="4" w:space="0" w:color="auto"/>
              <w:bottom w:val="single" w:sz="4" w:space="0" w:color="auto"/>
              <w:right w:val="single" w:sz="4" w:space="0" w:color="auto"/>
            </w:tcBorders>
            <w:vAlign w:val="center"/>
          </w:tcPr>
          <w:p w14:paraId="62E46E7D" w14:textId="77777777" w:rsidR="00E1198B" w:rsidRPr="00E1198B" w:rsidRDefault="00E1198B" w:rsidP="00E1198B">
            <w:pPr>
              <w:tabs>
                <w:tab w:val="center" w:pos="4320"/>
                <w:tab w:val="right" w:pos="8640"/>
              </w:tabs>
              <w:rPr>
                <w:rFonts w:cs="Arial"/>
                <w:iCs/>
                <w:szCs w:val="24"/>
                <w:highlight w:val="yellow"/>
              </w:rPr>
            </w:pPr>
          </w:p>
        </w:tc>
        <w:tc>
          <w:tcPr>
            <w:tcW w:w="2022" w:type="dxa"/>
            <w:tcBorders>
              <w:top w:val="single" w:sz="4" w:space="0" w:color="auto"/>
              <w:left w:val="single" w:sz="4" w:space="0" w:color="auto"/>
              <w:bottom w:val="single" w:sz="4" w:space="0" w:color="auto"/>
              <w:right w:val="single" w:sz="4" w:space="0" w:color="auto"/>
            </w:tcBorders>
            <w:vAlign w:val="center"/>
          </w:tcPr>
          <w:p w14:paraId="706FA03A" w14:textId="77777777" w:rsidR="00E1198B" w:rsidRPr="00E1198B" w:rsidRDefault="00E1198B" w:rsidP="00E1198B">
            <w:pPr>
              <w:tabs>
                <w:tab w:val="center" w:pos="4320"/>
                <w:tab w:val="right" w:pos="8640"/>
              </w:tabs>
              <w:rPr>
                <w:rFonts w:cs="Arial"/>
                <w:iCs/>
                <w:szCs w:val="24"/>
                <w:highlight w:val="yellow"/>
              </w:rPr>
            </w:pPr>
            <w:r w:rsidRPr="00E1198B">
              <w:rPr>
                <w:rFonts w:cs="Arial"/>
                <w:iCs/>
                <w:szCs w:val="24"/>
                <w:highlight w:val="yellow"/>
              </w:rPr>
              <w:t>Plan 1</w:t>
            </w:r>
          </w:p>
        </w:tc>
        <w:tc>
          <w:tcPr>
            <w:tcW w:w="2022" w:type="dxa"/>
            <w:tcBorders>
              <w:top w:val="single" w:sz="4" w:space="0" w:color="auto"/>
              <w:left w:val="single" w:sz="4" w:space="0" w:color="auto"/>
              <w:bottom w:val="single" w:sz="4" w:space="0" w:color="auto"/>
              <w:right w:val="single" w:sz="4" w:space="0" w:color="auto"/>
            </w:tcBorders>
            <w:vAlign w:val="center"/>
          </w:tcPr>
          <w:p w14:paraId="0562C3B7" w14:textId="77777777" w:rsidR="00E1198B" w:rsidRPr="00E1198B" w:rsidRDefault="00E1198B" w:rsidP="00E1198B">
            <w:pPr>
              <w:tabs>
                <w:tab w:val="center" w:pos="4320"/>
                <w:tab w:val="right" w:pos="8640"/>
              </w:tabs>
              <w:rPr>
                <w:rFonts w:cs="Arial"/>
                <w:iCs/>
                <w:szCs w:val="24"/>
                <w:highlight w:val="yellow"/>
              </w:rPr>
            </w:pPr>
            <w:r w:rsidRPr="00E1198B">
              <w:rPr>
                <w:rFonts w:cs="Arial"/>
                <w:iCs/>
                <w:szCs w:val="24"/>
                <w:highlight w:val="yellow"/>
              </w:rPr>
              <w:t>Plan 2</w:t>
            </w:r>
          </w:p>
        </w:tc>
        <w:tc>
          <w:tcPr>
            <w:tcW w:w="2023" w:type="dxa"/>
            <w:tcBorders>
              <w:top w:val="single" w:sz="4" w:space="0" w:color="auto"/>
              <w:left w:val="single" w:sz="4" w:space="0" w:color="auto"/>
              <w:bottom w:val="single" w:sz="4" w:space="0" w:color="auto"/>
              <w:right w:val="single" w:sz="4" w:space="0" w:color="auto"/>
            </w:tcBorders>
            <w:vAlign w:val="center"/>
          </w:tcPr>
          <w:p w14:paraId="38FAF3A9" w14:textId="77777777" w:rsidR="00E1198B" w:rsidRPr="00E1198B" w:rsidRDefault="00E1198B" w:rsidP="00E1198B">
            <w:pPr>
              <w:tabs>
                <w:tab w:val="center" w:pos="4320"/>
                <w:tab w:val="right" w:pos="8640"/>
              </w:tabs>
              <w:rPr>
                <w:rFonts w:cs="Arial"/>
                <w:iCs/>
                <w:szCs w:val="24"/>
                <w:highlight w:val="yellow"/>
              </w:rPr>
            </w:pPr>
            <w:r w:rsidRPr="00E1198B">
              <w:rPr>
                <w:rFonts w:cs="Arial"/>
                <w:iCs/>
                <w:szCs w:val="24"/>
                <w:highlight w:val="yellow"/>
              </w:rPr>
              <w:t xml:space="preserve">Plan 3 </w:t>
            </w:r>
            <w:r w:rsidR="00CF2FD7" w:rsidRPr="00E1198B">
              <w:rPr>
                <w:rFonts w:cs="Arial"/>
                <w:iCs/>
                <w:szCs w:val="24"/>
                <w:highlight w:val="yellow"/>
              </w:rPr>
              <w:t>etc.</w:t>
            </w:r>
          </w:p>
        </w:tc>
      </w:tr>
      <w:tr w:rsidR="00000000" w14:paraId="06B70F40" w14:textId="77777777" w:rsidTr="00980C4E">
        <w:trPr>
          <w:trHeight w:val="340"/>
        </w:trPr>
        <w:tc>
          <w:tcPr>
            <w:tcW w:w="2448" w:type="dxa"/>
            <w:tcBorders>
              <w:top w:val="single" w:sz="4" w:space="0" w:color="auto"/>
              <w:left w:val="single" w:sz="4" w:space="0" w:color="auto"/>
              <w:bottom w:val="single" w:sz="4" w:space="0" w:color="auto"/>
              <w:right w:val="single" w:sz="4" w:space="0" w:color="auto"/>
            </w:tcBorders>
            <w:vAlign w:val="center"/>
          </w:tcPr>
          <w:p w14:paraId="70E4210C" w14:textId="77777777" w:rsidR="00E1198B" w:rsidRPr="00E1198B" w:rsidRDefault="00E1198B" w:rsidP="00E1198B">
            <w:pPr>
              <w:tabs>
                <w:tab w:val="center" w:pos="4320"/>
                <w:tab w:val="right" w:pos="8640"/>
              </w:tabs>
              <w:rPr>
                <w:rFonts w:cs="Arial"/>
                <w:iCs/>
                <w:szCs w:val="24"/>
              </w:rPr>
            </w:pPr>
            <w:r w:rsidRPr="00E1198B">
              <w:rPr>
                <w:rFonts w:cs="Arial"/>
                <w:iCs/>
                <w:szCs w:val="24"/>
                <w:highlight w:val="yellow"/>
              </w:rPr>
              <w:t>Gjutning</w:t>
            </w:r>
            <w:r w:rsidRPr="00E1198B">
              <w:rPr>
                <w:rFonts w:cs="Arial"/>
                <w:iCs/>
                <w:szCs w:val="24"/>
              </w:rPr>
              <w:t>:</w:t>
            </w:r>
          </w:p>
        </w:tc>
        <w:tc>
          <w:tcPr>
            <w:tcW w:w="2022" w:type="dxa"/>
            <w:tcBorders>
              <w:top w:val="single" w:sz="4" w:space="0" w:color="auto"/>
              <w:left w:val="single" w:sz="4" w:space="0" w:color="auto"/>
              <w:bottom w:val="single" w:sz="4" w:space="0" w:color="auto"/>
              <w:right w:val="single" w:sz="4" w:space="0" w:color="auto"/>
            </w:tcBorders>
            <w:vAlign w:val="center"/>
          </w:tcPr>
          <w:p w14:paraId="7AD4AD76" w14:textId="77777777" w:rsidR="00E1198B" w:rsidRPr="00E1198B" w:rsidRDefault="00E1198B" w:rsidP="00E1198B">
            <w:pPr>
              <w:tabs>
                <w:tab w:val="center" w:pos="4320"/>
                <w:tab w:val="right" w:pos="8640"/>
              </w:tabs>
              <w:rPr>
                <w:rFonts w:cs="Arial"/>
                <w:iCs/>
                <w:szCs w:val="24"/>
              </w:rPr>
            </w:pPr>
          </w:p>
        </w:tc>
        <w:tc>
          <w:tcPr>
            <w:tcW w:w="2022" w:type="dxa"/>
            <w:tcBorders>
              <w:top w:val="single" w:sz="4" w:space="0" w:color="auto"/>
              <w:left w:val="single" w:sz="4" w:space="0" w:color="auto"/>
              <w:bottom w:val="single" w:sz="4" w:space="0" w:color="auto"/>
              <w:right w:val="single" w:sz="4" w:space="0" w:color="auto"/>
            </w:tcBorders>
            <w:vAlign w:val="center"/>
          </w:tcPr>
          <w:p w14:paraId="4C0F7B7B" w14:textId="77777777" w:rsidR="00E1198B" w:rsidRPr="00E1198B" w:rsidRDefault="00E1198B" w:rsidP="00E1198B">
            <w:pPr>
              <w:tabs>
                <w:tab w:val="center" w:pos="4320"/>
                <w:tab w:val="right" w:pos="8640"/>
              </w:tabs>
              <w:rPr>
                <w:rFonts w:cs="Arial"/>
                <w:iCs/>
                <w:szCs w:val="24"/>
              </w:rPr>
            </w:pPr>
          </w:p>
        </w:tc>
        <w:tc>
          <w:tcPr>
            <w:tcW w:w="2023" w:type="dxa"/>
            <w:tcBorders>
              <w:top w:val="single" w:sz="4" w:space="0" w:color="auto"/>
              <w:left w:val="single" w:sz="4" w:space="0" w:color="auto"/>
              <w:bottom w:val="single" w:sz="4" w:space="0" w:color="auto"/>
              <w:right w:val="single" w:sz="4" w:space="0" w:color="auto"/>
            </w:tcBorders>
            <w:vAlign w:val="center"/>
          </w:tcPr>
          <w:p w14:paraId="09010204" w14:textId="77777777" w:rsidR="00E1198B" w:rsidRPr="00E1198B" w:rsidRDefault="00E1198B" w:rsidP="00E1198B">
            <w:pPr>
              <w:tabs>
                <w:tab w:val="center" w:pos="4320"/>
                <w:tab w:val="right" w:pos="8640"/>
              </w:tabs>
              <w:rPr>
                <w:rFonts w:cs="Arial"/>
                <w:iCs/>
                <w:szCs w:val="24"/>
              </w:rPr>
            </w:pPr>
          </w:p>
        </w:tc>
      </w:tr>
      <w:tr w:rsidR="00000000" w14:paraId="05FF29F6" w14:textId="77777777" w:rsidTr="00980C4E">
        <w:trPr>
          <w:trHeight w:val="340"/>
        </w:trPr>
        <w:tc>
          <w:tcPr>
            <w:tcW w:w="2448" w:type="dxa"/>
            <w:tcBorders>
              <w:top w:val="single" w:sz="4" w:space="0" w:color="auto"/>
              <w:left w:val="single" w:sz="4" w:space="0" w:color="auto"/>
              <w:bottom w:val="single" w:sz="4" w:space="0" w:color="auto"/>
              <w:right w:val="single" w:sz="4" w:space="0" w:color="auto"/>
            </w:tcBorders>
            <w:vAlign w:val="center"/>
          </w:tcPr>
          <w:p w14:paraId="37D0BBC7" w14:textId="77777777" w:rsidR="00E1198B" w:rsidRPr="00E1198B" w:rsidRDefault="00E1198B" w:rsidP="00E1198B">
            <w:pPr>
              <w:tabs>
                <w:tab w:val="center" w:pos="4320"/>
                <w:tab w:val="right" w:pos="8640"/>
              </w:tabs>
              <w:rPr>
                <w:rFonts w:cs="Arial"/>
                <w:iCs/>
                <w:szCs w:val="24"/>
              </w:rPr>
            </w:pPr>
            <w:r w:rsidRPr="00E1198B">
              <w:rPr>
                <w:rFonts w:cs="Arial"/>
                <w:iCs/>
                <w:szCs w:val="24"/>
                <w:highlight w:val="yellow"/>
              </w:rPr>
              <w:t xml:space="preserve">Uttorkning i inom- husklimat, </w:t>
            </w:r>
            <w:r w:rsidR="00CF2FD7" w:rsidRPr="00E1198B">
              <w:rPr>
                <w:rFonts w:cs="Arial"/>
                <w:iCs/>
                <w:szCs w:val="24"/>
                <w:highlight w:val="yellow"/>
              </w:rPr>
              <w:t>fr.o.m.</w:t>
            </w:r>
            <w:r w:rsidRPr="00E1198B">
              <w:rPr>
                <w:rFonts w:cs="Arial"/>
                <w:iCs/>
                <w:szCs w:val="24"/>
              </w:rPr>
              <w:t>:</w:t>
            </w:r>
          </w:p>
        </w:tc>
        <w:tc>
          <w:tcPr>
            <w:tcW w:w="2022" w:type="dxa"/>
            <w:tcBorders>
              <w:top w:val="single" w:sz="4" w:space="0" w:color="auto"/>
              <w:left w:val="single" w:sz="4" w:space="0" w:color="auto"/>
              <w:bottom w:val="single" w:sz="4" w:space="0" w:color="auto"/>
              <w:right w:val="single" w:sz="4" w:space="0" w:color="auto"/>
            </w:tcBorders>
            <w:vAlign w:val="center"/>
          </w:tcPr>
          <w:p w14:paraId="5DC09D9A" w14:textId="77777777" w:rsidR="00E1198B" w:rsidRPr="00E1198B" w:rsidRDefault="00E1198B" w:rsidP="00E1198B">
            <w:pPr>
              <w:tabs>
                <w:tab w:val="center" w:pos="4320"/>
                <w:tab w:val="right" w:pos="8640"/>
              </w:tabs>
              <w:rPr>
                <w:rFonts w:cs="Arial"/>
                <w:iCs/>
                <w:szCs w:val="24"/>
              </w:rPr>
            </w:pPr>
          </w:p>
        </w:tc>
        <w:tc>
          <w:tcPr>
            <w:tcW w:w="2022" w:type="dxa"/>
            <w:tcBorders>
              <w:top w:val="single" w:sz="4" w:space="0" w:color="auto"/>
              <w:left w:val="single" w:sz="4" w:space="0" w:color="auto"/>
              <w:bottom w:val="single" w:sz="4" w:space="0" w:color="auto"/>
              <w:right w:val="single" w:sz="4" w:space="0" w:color="auto"/>
            </w:tcBorders>
            <w:vAlign w:val="center"/>
          </w:tcPr>
          <w:p w14:paraId="416B14C2" w14:textId="77777777" w:rsidR="00E1198B" w:rsidRPr="00E1198B" w:rsidRDefault="00E1198B" w:rsidP="00E1198B">
            <w:pPr>
              <w:tabs>
                <w:tab w:val="center" w:pos="4320"/>
                <w:tab w:val="right" w:pos="8640"/>
              </w:tabs>
              <w:rPr>
                <w:rFonts w:cs="Arial"/>
                <w:iCs/>
                <w:szCs w:val="24"/>
              </w:rPr>
            </w:pPr>
          </w:p>
        </w:tc>
        <w:tc>
          <w:tcPr>
            <w:tcW w:w="2023" w:type="dxa"/>
            <w:tcBorders>
              <w:top w:val="single" w:sz="4" w:space="0" w:color="auto"/>
              <w:left w:val="single" w:sz="4" w:space="0" w:color="auto"/>
              <w:bottom w:val="single" w:sz="4" w:space="0" w:color="auto"/>
              <w:right w:val="single" w:sz="4" w:space="0" w:color="auto"/>
            </w:tcBorders>
            <w:vAlign w:val="center"/>
          </w:tcPr>
          <w:p w14:paraId="44081AF6" w14:textId="77777777" w:rsidR="00E1198B" w:rsidRPr="00E1198B" w:rsidRDefault="00E1198B" w:rsidP="00E1198B">
            <w:pPr>
              <w:tabs>
                <w:tab w:val="center" w:pos="4320"/>
                <w:tab w:val="right" w:pos="8640"/>
              </w:tabs>
              <w:rPr>
                <w:rFonts w:cs="Arial"/>
                <w:iCs/>
                <w:szCs w:val="24"/>
              </w:rPr>
            </w:pPr>
          </w:p>
        </w:tc>
      </w:tr>
      <w:tr w:rsidR="00000000" w14:paraId="17DCBB24" w14:textId="77777777" w:rsidTr="00980C4E">
        <w:trPr>
          <w:trHeight w:val="340"/>
        </w:trPr>
        <w:tc>
          <w:tcPr>
            <w:tcW w:w="2448" w:type="dxa"/>
            <w:tcBorders>
              <w:top w:val="single" w:sz="4" w:space="0" w:color="auto"/>
              <w:left w:val="single" w:sz="4" w:space="0" w:color="auto"/>
              <w:bottom w:val="single" w:sz="4" w:space="0" w:color="auto"/>
              <w:right w:val="single" w:sz="4" w:space="0" w:color="auto"/>
            </w:tcBorders>
            <w:vAlign w:val="center"/>
          </w:tcPr>
          <w:p w14:paraId="28F966A2" w14:textId="77777777" w:rsidR="00E1198B" w:rsidRPr="00E1198B" w:rsidRDefault="00E1198B" w:rsidP="00E1198B">
            <w:pPr>
              <w:tabs>
                <w:tab w:val="center" w:pos="4320"/>
                <w:tab w:val="right" w:pos="8640"/>
              </w:tabs>
              <w:rPr>
                <w:rFonts w:cs="Arial"/>
                <w:iCs/>
                <w:szCs w:val="24"/>
                <w:highlight w:val="yellow"/>
              </w:rPr>
            </w:pPr>
            <w:r w:rsidRPr="00E1198B">
              <w:rPr>
                <w:rFonts w:cs="Arial"/>
                <w:iCs/>
                <w:szCs w:val="24"/>
                <w:highlight w:val="yellow"/>
              </w:rPr>
              <w:t xml:space="preserve">Mattpåläggning </w:t>
            </w:r>
            <w:r w:rsidR="00CF2FD7" w:rsidRPr="00E1198B">
              <w:rPr>
                <w:rFonts w:cs="Arial"/>
                <w:iCs/>
                <w:szCs w:val="24"/>
                <w:highlight w:val="yellow"/>
              </w:rPr>
              <w:lastRenderedPageBreak/>
              <w:t>fr.o.m.</w:t>
            </w:r>
            <w:r w:rsidRPr="00E1198B">
              <w:rPr>
                <w:rFonts w:cs="Arial"/>
                <w:iCs/>
                <w:szCs w:val="24"/>
              </w:rPr>
              <w:t>:</w:t>
            </w:r>
          </w:p>
        </w:tc>
        <w:tc>
          <w:tcPr>
            <w:tcW w:w="2022" w:type="dxa"/>
            <w:tcBorders>
              <w:top w:val="single" w:sz="4" w:space="0" w:color="auto"/>
              <w:left w:val="single" w:sz="4" w:space="0" w:color="auto"/>
              <w:bottom w:val="single" w:sz="4" w:space="0" w:color="auto"/>
              <w:right w:val="single" w:sz="4" w:space="0" w:color="auto"/>
            </w:tcBorders>
            <w:vAlign w:val="center"/>
          </w:tcPr>
          <w:p w14:paraId="02E32B66" w14:textId="77777777" w:rsidR="00E1198B" w:rsidRPr="00E1198B" w:rsidRDefault="00E1198B" w:rsidP="00E1198B">
            <w:pPr>
              <w:tabs>
                <w:tab w:val="center" w:pos="4320"/>
                <w:tab w:val="right" w:pos="8640"/>
              </w:tabs>
              <w:rPr>
                <w:rFonts w:cs="Arial"/>
                <w:iCs/>
                <w:szCs w:val="24"/>
              </w:rPr>
            </w:pPr>
          </w:p>
        </w:tc>
        <w:tc>
          <w:tcPr>
            <w:tcW w:w="2022" w:type="dxa"/>
            <w:tcBorders>
              <w:top w:val="single" w:sz="4" w:space="0" w:color="auto"/>
              <w:left w:val="single" w:sz="4" w:space="0" w:color="auto"/>
              <w:bottom w:val="single" w:sz="4" w:space="0" w:color="auto"/>
              <w:right w:val="single" w:sz="4" w:space="0" w:color="auto"/>
            </w:tcBorders>
            <w:vAlign w:val="center"/>
          </w:tcPr>
          <w:p w14:paraId="600493A9" w14:textId="77777777" w:rsidR="00E1198B" w:rsidRPr="00E1198B" w:rsidRDefault="00E1198B" w:rsidP="00E1198B">
            <w:pPr>
              <w:tabs>
                <w:tab w:val="center" w:pos="4320"/>
                <w:tab w:val="right" w:pos="8640"/>
              </w:tabs>
              <w:rPr>
                <w:rFonts w:cs="Arial"/>
                <w:iCs/>
                <w:szCs w:val="24"/>
              </w:rPr>
            </w:pPr>
          </w:p>
        </w:tc>
        <w:tc>
          <w:tcPr>
            <w:tcW w:w="2023" w:type="dxa"/>
            <w:tcBorders>
              <w:top w:val="single" w:sz="4" w:space="0" w:color="auto"/>
              <w:left w:val="single" w:sz="4" w:space="0" w:color="auto"/>
              <w:bottom w:val="single" w:sz="4" w:space="0" w:color="auto"/>
              <w:right w:val="single" w:sz="4" w:space="0" w:color="auto"/>
            </w:tcBorders>
            <w:vAlign w:val="center"/>
          </w:tcPr>
          <w:p w14:paraId="2AA1AFA9" w14:textId="77777777" w:rsidR="00E1198B" w:rsidRPr="00E1198B" w:rsidRDefault="00E1198B" w:rsidP="00E1198B">
            <w:pPr>
              <w:tabs>
                <w:tab w:val="center" w:pos="4320"/>
                <w:tab w:val="right" w:pos="8640"/>
              </w:tabs>
              <w:rPr>
                <w:rFonts w:cs="Arial"/>
                <w:iCs/>
                <w:szCs w:val="24"/>
              </w:rPr>
            </w:pPr>
          </w:p>
        </w:tc>
      </w:tr>
    </w:tbl>
    <w:p w14:paraId="0A041844" w14:textId="77777777" w:rsidR="00E1198B" w:rsidRDefault="00E1198B" w:rsidP="00E1198B">
      <w:pPr>
        <w:rPr>
          <w:rFonts w:cs="Arial"/>
          <w:iCs/>
        </w:rPr>
      </w:pPr>
    </w:p>
    <w:p w14:paraId="5A23A76B" w14:textId="77777777" w:rsidR="00E1198B" w:rsidRDefault="00AD5740" w:rsidP="00E1198B">
      <w:pPr>
        <w:rPr>
          <w:rFonts w:cs="Arial"/>
          <w:iCs/>
        </w:rPr>
      </w:pPr>
      <w:r>
        <w:rPr>
          <w:rFonts w:cs="Arial"/>
          <w:iCs/>
        </w:rPr>
        <w:t>För t</w:t>
      </w:r>
      <w:r w:rsidR="00E1198B" w:rsidRPr="00F3078C">
        <w:rPr>
          <w:rFonts w:cs="Arial"/>
          <w:iCs/>
        </w:rPr>
        <w:t>orktider</w:t>
      </w:r>
      <w:r>
        <w:rPr>
          <w:rFonts w:cs="Arial"/>
          <w:iCs/>
        </w:rPr>
        <w:t xml:space="preserve"> och uttorkningsklimat</w:t>
      </w:r>
      <w:r w:rsidR="0077101A">
        <w:rPr>
          <w:rFonts w:cs="Arial"/>
          <w:iCs/>
        </w:rPr>
        <w:t>,</w:t>
      </w:r>
      <w:r w:rsidR="00E1198B" w:rsidRPr="00F3078C">
        <w:rPr>
          <w:rFonts w:cs="Arial"/>
          <w:iCs/>
        </w:rPr>
        <w:t xml:space="preserve"> se preliminär uttorkningsberäkning som bifogas denna beskrivning.</w:t>
      </w:r>
      <w:r>
        <w:rPr>
          <w:rFonts w:cs="Arial"/>
          <w:iCs/>
        </w:rPr>
        <w:t xml:space="preserve"> Det uttorkningsklimat som ansatts i beräkningen är det som minst ska hållas under byggtiden.</w:t>
      </w:r>
    </w:p>
    <w:p w14:paraId="24DA8EFC" w14:textId="77777777" w:rsidR="00E1198B" w:rsidRPr="004C67A8" w:rsidRDefault="00E1198B" w:rsidP="00E1198B">
      <w:pPr>
        <w:rPr>
          <w:rFonts w:cs="Arial"/>
          <w:iCs/>
        </w:rPr>
      </w:pPr>
    </w:p>
    <w:p w14:paraId="6FAC2E97" w14:textId="77777777" w:rsidR="00E1198B" w:rsidRPr="00802BE6" w:rsidRDefault="00E1198B" w:rsidP="00E1198B">
      <w:pPr>
        <w:pStyle w:val="Rubrik3"/>
      </w:pPr>
      <w:bookmarkStart w:id="4" w:name="_Toc256000004"/>
      <w:r>
        <w:t xml:space="preserve">1.4 </w:t>
      </w:r>
      <w:r w:rsidRPr="00802BE6">
        <w:t>Byggnadsbeskrivning</w:t>
      </w:r>
      <w:bookmarkEnd w:id="4"/>
    </w:p>
    <w:p w14:paraId="3B8436EA" w14:textId="77777777" w:rsidR="00E1198B" w:rsidRPr="001D7707" w:rsidRDefault="00E1198B" w:rsidP="00E1198B">
      <w:pPr>
        <w:rPr>
          <w:i/>
          <w:color w:val="0000FF"/>
        </w:rPr>
      </w:pPr>
      <w:r w:rsidRPr="001D7707">
        <w:rPr>
          <w:i/>
          <w:color w:val="0000FF"/>
        </w:rPr>
        <w:t>[Nedanstående fylls i den omfattning som anses relevant för projektet med avseende på fukt. Hålls kort!]</w:t>
      </w:r>
    </w:p>
    <w:tbl>
      <w:tblPr>
        <w:tblW w:w="0" w:type="auto"/>
        <w:tblLayout w:type="fixed"/>
        <w:tblLook w:val="01E0" w:firstRow="1" w:lastRow="1" w:firstColumn="1" w:lastColumn="1" w:noHBand="0" w:noVBand="0"/>
      </w:tblPr>
      <w:tblGrid>
        <w:gridCol w:w="2268"/>
        <w:gridCol w:w="6247"/>
      </w:tblGrid>
      <w:tr w:rsidR="00000000" w14:paraId="2ECE13B0" w14:textId="77777777" w:rsidTr="00E1198B">
        <w:trPr>
          <w:trHeight w:val="340"/>
        </w:trPr>
        <w:tc>
          <w:tcPr>
            <w:tcW w:w="2268" w:type="dxa"/>
            <w:vAlign w:val="center"/>
          </w:tcPr>
          <w:p w14:paraId="5A3B83C0" w14:textId="77777777" w:rsidR="00E1198B" w:rsidRPr="00E1198B" w:rsidRDefault="00E1198B" w:rsidP="00E1198B">
            <w:pPr>
              <w:tabs>
                <w:tab w:val="center" w:pos="4320"/>
                <w:tab w:val="right" w:pos="8640"/>
              </w:tabs>
              <w:rPr>
                <w:rFonts w:cs="Arial"/>
                <w:iCs/>
                <w:szCs w:val="24"/>
              </w:rPr>
            </w:pPr>
            <w:r w:rsidRPr="00E1198B">
              <w:rPr>
                <w:rFonts w:cs="Arial"/>
                <w:iCs/>
                <w:szCs w:val="24"/>
              </w:rPr>
              <w:t>Mark och grund:</w:t>
            </w:r>
          </w:p>
        </w:tc>
        <w:tc>
          <w:tcPr>
            <w:tcW w:w="6247" w:type="dxa"/>
            <w:vAlign w:val="center"/>
          </w:tcPr>
          <w:p w14:paraId="383A474D" w14:textId="77777777" w:rsidR="00E1198B" w:rsidRPr="00E1198B" w:rsidRDefault="00E1198B" w:rsidP="00E1198B">
            <w:pPr>
              <w:tabs>
                <w:tab w:val="center" w:pos="4320"/>
                <w:tab w:val="right" w:pos="8640"/>
              </w:tabs>
              <w:rPr>
                <w:rFonts w:cs="Arial"/>
                <w:iCs/>
                <w:szCs w:val="24"/>
              </w:rPr>
            </w:pPr>
          </w:p>
        </w:tc>
      </w:tr>
      <w:tr w:rsidR="00000000" w14:paraId="004D3C44" w14:textId="77777777" w:rsidTr="00E1198B">
        <w:trPr>
          <w:trHeight w:val="340"/>
        </w:trPr>
        <w:tc>
          <w:tcPr>
            <w:tcW w:w="2268" w:type="dxa"/>
            <w:vAlign w:val="center"/>
          </w:tcPr>
          <w:p w14:paraId="32D6220D" w14:textId="77777777" w:rsidR="00E1198B" w:rsidRPr="00E1198B" w:rsidRDefault="00E1198B" w:rsidP="00E1198B">
            <w:pPr>
              <w:tabs>
                <w:tab w:val="center" w:pos="4320"/>
                <w:tab w:val="right" w:pos="8640"/>
              </w:tabs>
              <w:rPr>
                <w:rFonts w:cs="Arial"/>
                <w:iCs/>
                <w:szCs w:val="24"/>
              </w:rPr>
            </w:pPr>
            <w:r w:rsidRPr="00E1198B">
              <w:rPr>
                <w:rFonts w:cs="Arial"/>
                <w:iCs/>
                <w:szCs w:val="24"/>
              </w:rPr>
              <w:t>Stomme/bjälklag:</w:t>
            </w:r>
          </w:p>
        </w:tc>
        <w:tc>
          <w:tcPr>
            <w:tcW w:w="6247" w:type="dxa"/>
            <w:vAlign w:val="center"/>
          </w:tcPr>
          <w:p w14:paraId="5BE521C4" w14:textId="77777777" w:rsidR="00E1198B" w:rsidRPr="00E1198B" w:rsidRDefault="00E1198B" w:rsidP="00E1198B">
            <w:pPr>
              <w:tabs>
                <w:tab w:val="center" w:pos="4320"/>
                <w:tab w:val="right" w:pos="8640"/>
              </w:tabs>
              <w:rPr>
                <w:rFonts w:cs="Arial"/>
                <w:iCs/>
                <w:szCs w:val="24"/>
              </w:rPr>
            </w:pPr>
          </w:p>
        </w:tc>
      </w:tr>
      <w:tr w:rsidR="00000000" w14:paraId="4AB6F108" w14:textId="77777777" w:rsidTr="00E1198B">
        <w:trPr>
          <w:trHeight w:val="340"/>
        </w:trPr>
        <w:tc>
          <w:tcPr>
            <w:tcW w:w="2268" w:type="dxa"/>
            <w:vAlign w:val="center"/>
          </w:tcPr>
          <w:p w14:paraId="2E0DAAEF" w14:textId="77777777" w:rsidR="00E1198B" w:rsidRPr="00E1198B" w:rsidRDefault="00E1198B" w:rsidP="00E1198B">
            <w:pPr>
              <w:tabs>
                <w:tab w:val="center" w:pos="4320"/>
                <w:tab w:val="right" w:pos="8640"/>
              </w:tabs>
              <w:rPr>
                <w:rFonts w:cs="Arial"/>
                <w:iCs/>
                <w:szCs w:val="24"/>
              </w:rPr>
            </w:pPr>
            <w:r w:rsidRPr="00E1198B">
              <w:rPr>
                <w:rFonts w:cs="Arial"/>
                <w:iCs/>
                <w:szCs w:val="24"/>
              </w:rPr>
              <w:t>Fasader:</w:t>
            </w:r>
          </w:p>
        </w:tc>
        <w:tc>
          <w:tcPr>
            <w:tcW w:w="6247" w:type="dxa"/>
            <w:vAlign w:val="center"/>
          </w:tcPr>
          <w:p w14:paraId="5D636F70" w14:textId="77777777" w:rsidR="00E1198B" w:rsidRPr="00E1198B" w:rsidRDefault="00E1198B" w:rsidP="00E1198B">
            <w:pPr>
              <w:tabs>
                <w:tab w:val="center" w:pos="4320"/>
                <w:tab w:val="right" w:pos="8640"/>
              </w:tabs>
              <w:rPr>
                <w:rFonts w:cs="Arial"/>
                <w:iCs/>
                <w:szCs w:val="24"/>
              </w:rPr>
            </w:pPr>
          </w:p>
        </w:tc>
      </w:tr>
      <w:tr w:rsidR="00000000" w14:paraId="27F3B313" w14:textId="77777777" w:rsidTr="00E1198B">
        <w:trPr>
          <w:trHeight w:val="340"/>
        </w:trPr>
        <w:tc>
          <w:tcPr>
            <w:tcW w:w="2268" w:type="dxa"/>
            <w:vAlign w:val="center"/>
          </w:tcPr>
          <w:p w14:paraId="67499579" w14:textId="77777777" w:rsidR="00E1198B" w:rsidRPr="00E1198B" w:rsidRDefault="00E1198B" w:rsidP="00E1198B">
            <w:pPr>
              <w:tabs>
                <w:tab w:val="center" w:pos="4320"/>
                <w:tab w:val="right" w:pos="8640"/>
              </w:tabs>
              <w:rPr>
                <w:rFonts w:cs="Arial"/>
                <w:iCs/>
                <w:szCs w:val="24"/>
              </w:rPr>
            </w:pPr>
            <w:r w:rsidRPr="00E1198B">
              <w:rPr>
                <w:rFonts w:cs="Arial"/>
                <w:iCs/>
                <w:szCs w:val="24"/>
              </w:rPr>
              <w:t>Tak:</w:t>
            </w:r>
          </w:p>
        </w:tc>
        <w:tc>
          <w:tcPr>
            <w:tcW w:w="6247" w:type="dxa"/>
            <w:vAlign w:val="center"/>
          </w:tcPr>
          <w:p w14:paraId="0CF82D6F" w14:textId="77777777" w:rsidR="00E1198B" w:rsidRPr="00E1198B" w:rsidRDefault="00E1198B" w:rsidP="00E1198B">
            <w:pPr>
              <w:tabs>
                <w:tab w:val="center" w:pos="4320"/>
                <w:tab w:val="right" w:pos="8640"/>
              </w:tabs>
              <w:rPr>
                <w:rFonts w:cs="Arial"/>
                <w:iCs/>
                <w:szCs w:val="24"/>
              </w:rPr>
            </w:pPr>
          </w:p>
        </w:tc>
      </w:tr>
      <w:tr w:rsidR="00000000" w14:paraId="6974A929" w14:textId="77777777" w:rsidTr="00E1198B">
        <w:trPr>
          <w:trHeight w:val="340"/>
        </w:trPr>
        <w:tc>
          <w:tcPr>
            <w:tcW w:w="2268" w:type="dxa"/>
            <w:vAlign w:val="center"/>
          </w:tcPr>
          <w:p w14:paraId="4B2998C6" w14:textId="77777777" w:rsidR="00E1198B" w:rsidRPr="00E1198B" w:rsidRDefault="00E1198B" w:rsidP="00E1198B">
            <w:pPr>
              <w:tabs>
                <w:tab w:val="center" w:pos="4320"/>
                <w:tab w:val="right" w:pos="8640"/>
              </w:tabs>
              <w:rPr>
                <w:rFonts w:cs="Arial"/>
                <w:iCs/>
                <w:szCs w:val="24"/>
              </w:rPr>
            </w:pPr>
            <w:r w:rsidRPr="00E1198B">
              <w:rPr>
                <w:rFonts w:cs="Arial"/>
                <w:iCs/>
                <w:szCs w:val="24"/>
              </w:rPr>
              <w:t>Våtrum:</w:t>
            </w:r>
          </w:p>
        </w:tc>
        <w:tc>
          <w:tcPr>
            <w:tcW w:w="6247" w:type="dxa"/>
            <w:vAlign w:val="center"/>
          </w:tcPr>
          <w:p w14:paraId="15D6B89A" w14:textId="77777777" w:rsidR="00E1198B" w:rsidRPr="00E1198B" w:rsidRDefault="00E1198B" w:rsidP="00E1198B">
            <w:pPr>
              <w:tabs>
                <w:tab w:val="center" w:pos="4320"/>
                <w:tab w:val="right" w:pos="8640"/>
              </w:tabs>
              <w:rPr>
                <w:rFonts w:cs="Arial"/>
                <w:iCs/>
                <w:szCs w:val="24"/>
              </w:rPr>
            </w:pPr>
          </w:p>
        </w:tc>
      </w:tr>
      <w:tr w:rsidR="00000000" w14:paraId="24C57312" w14:textId="77777777" w:rsidTr="00E1198B">
        <w:trPr>
          <w:trHeight w:val="340"/>
        </w:trPr>
        <w:tc>
          <w:tcPr>
            <w:tcW w:w="2268" w:type="dxa"/>
            <w:vAlign w:val="center"/>
          </w:tcPr>
          <w:p w14:paraId="3B8A7318" w14:textId="77777777" w:rsidR="00E1198B" w:rsidRPr="00E1198B" w:rsidRDefault="00E1198B" w:rsidP="00E1198B">
            <w:pPr>
              <w:tabs>
                <w:tab w:val="center" w:pos="4320"/>
                <w:tab w:val="right" w:pos="8640"/>
              </w:tabs>
              <w:rPr>
                <w:rFonts w:cs="Arial"/>
                <w:iCs/>
                <w:szCs w:val="24"/>
              </w:rPr>
            </w:pPr>
            <w:r w:rsidRPr="00E1198B">
              <w:rPr>
                <w:rFonts w:cs="Arial"/>
                <w:iCs/>
                <w:szCs w:val="24"/>
              </w:rPr>
              <w:t>Övrigt:</w:t>
            </w:r>
          </w:p>
        </w:tc>
        <w:tc>
          <w:tcPr>
            <w:tcW w:w="6247" w:type="dxa"/>
            <w:vAlign w:val="center"/>
          </w:tcPr>
          <w:p w14:paraId="496E3A75" w14:textId="77777777" w:rsidR="00E1198B" w:rsidRPr="00E1198B" w:rsidRDefault="00E1198B" w:rsidP="00E1198B">
            <w:pPr>
              <w:tabs>
                <w:tab w:val="center" w:pos="4320"/>
                <w:tab w:val="right" w:pos="8640"/>
              </w:tabs>
              <w:rPr>
                <w:rFonts w:cs="Arial"/>
                <w:iCs/>
                <w:szCs w:val="24"/>
              </w:rPr>
            </w:pPr>
          </w:p>
        </w:tc>
      </w:tr>
      <w:tr w:rsidR="00000000" w14:paraId="1D63EDE0" w14:textId="77777777" w:rsidTr="00E1198B">
        <w:trPr>
          <w:trHeight w:val="340"/>
        </w:trPr>
        <w:tc>
          <w:tcPr>
            <w:tcW w:w="2268" w:type="dxa"/>
            <w:vAlign w:val="center"/>
          </w:tcPr>
          <w:p w14:paraId="45DC47D7" w14:textId="77777777" w:rsidR="00E1198B" w:rsidRPr="00E1198B" w:rsidRDefault="00E1198B" w:rsidP="00E1198B">
            <w:pPr>
              <w:tabs>
                <w:tab w:val="center" w:pos="4320"/>
                <w:tab w:val="right" w:pos="8640"/>
              </w:tabs>
              <w:rPr>
                <w:rFonts w:cs="Arial"/>
                <w:iCs/>
                <w:szCs w:val="24"/>
              </w:rPr>
            </w:pPr>
            <w:r w:rsidRPr="00E1198B">
              <w:rPr>
                <w:rFonts w:cs="Arial"/>
                <w:iCs/>
                <w:szCs w:val="24"/>
              </w:rPr>
              <w:t>Installationer, VVS:</w:t>
            </w:r>
          </w:p>
        </w:tc>
        <w:tc>
          <w:tcPr>
            <w:tcW w:w="6247" w:type="dxa"/>
            <w:vAlign w:val="center"/>
          </w:tcPr>
          <w:p w14:paraId="2EBCD5D4" w14:textId="77777777" w:rsidR="00E1198B" w:rsidRPr="00E1198B" w:rsidRDefault="00E1198B" w:rsidP="00E1198B">
            <w:pPr>
              <w:tabs>
                <w:tab w:val="center" w:pos="4320"/>
                <w:tab w:val="right" w:pos="8640"/>
              </w:tabs>
              <w:rPr>
                <w:rFonts w:cs="Arial"/>
                <w:iCs/>
                <w:szCs w:val="24"/>
              </w:rPr>
            </w:pPr>
          </w:p>
        </w:tc>
      </w:tr>
      <w:tr w:rsidR="00000000" w14:paraId="16FA2237" w14:textId="77777777" w:rsidTr="00E1198B">
        <w:trPr>
          <w:trHeight w:val="340"/>
        </w:trPr>
        <w:tc>
          <w:tcPr>
            <w:tcW w:w="2268" w:type="dxa"/>
            <w:vAlign w:val="center"/>
          </w:tcPr>
          <w:p w14:paraId="1DA96545" w14:textId="77777777" w:rsidR="00E1198B" w:rsidRPr="00E1198B" w:rsidRDefault="00E1198B" w:rsidP="00E1198B">
            <w:pPr>
              <w:tabs>
                <w:tab w:val="center" w:pos="4320"/>
                <w:tab w:val="right" w:pos="8640"/>
              </w:tabs>
              <w:rPr>
                <w:rFonts w:cs="Arial"/>
                <w:iCs/>
                <w:szCs w:val="24"/>
              </w:rPr>
            </w:pPr>
            <w:r w:rsidRPr="00E1198B">
              <w:rPr>
                <w:rFonts w:cs="Arial"/>
                <w:iCs/>
                <w:szCs w:val="24"/>
              </w:rPr>
              <w:t>Installationer, El:</w:t>
            </w:r>
          </w:p>
        </w:tc>
        <w:tc>
          <w:tcPr>
            <w:tcW w:w="6247" w:type="dxa"/>
            <w:vAlign w:val="center"/>
          </w:tcPr>
          <w:p w14:paraId="069ED911" w14:textId="77777777" w:rsidR="00E1198B" w:rsidRPr="00E1198B" w:rsidRDefault="00E1198B" w:rsidP="00E1198B">
            <w:pPr>
              <w:tabs>
                <w:tab w:val="center" w:pos="4320"/>
                <w:tab w:val="right" w:pos="8640"/>
              </w:tabs>
              <w:rPr>
                <w:rFonts w:cs="Arial"/>
                <w:iCs/>
                <w:szCs w:val="24"/>
              </w:rPr>
            </w:pPr>
          </w:p>
        </w:tc>
      </w:tr>
      <w:tr w:rsidR="00000000" w14:paraId="57CBCF90" w14:textId="77777777" w:rsidTr="00E1198B">
        <w:trPr>
          <w:trHeight w:val="340"/>
        </w:trPr>
        <w:tc>
          <w:tcPr>
            <w:tcW w:w="2268" w:type="dxa"/>
            <w:vAlign w:val="center"/>
          </w:tcPr>
          <w:p w14:paraId="14FF64EF" w14:textId="77777777" w:rsidR="00E1198B" w:rsidRPr="00E1198B" w:rsidRDefault="00E1198B" w:rsidP="00E1198B">
            <w:pPr>
              <w:tabs>
                <w:tab w:val="center" w:pos="4320"/>
                <w:tab w:val="right" w:pos="8640"/>
              </w:tabs>
              <w:rPr>
                <w:rFonts w:cs="Arial"/>
                <w:iCs/>
                <w:szCs w:val="24"/>
              </w:rPr>
            </w:pPr>
            <w:r w:rsidRPr="00E1198B">
              <w:rPr>
                <w:rFonts w:cs="Arial"/>
                <w:iCs/>
                <w:szCs w:val="24"/>
              </w:rPr>
              <w:t>Ytskikt:</w:t>
            </w:r>
          </w:p>
        </w:tc>
        <w:tc>
          <w:tcPr>
            <w:tcW w:w="6247" w:type="dxa"/>
            <w:vAlign w:val="center"/>
          </w:tcPr>
          <w:p w14:paraId="24CFED35" w14:textId="77777777" w:rsidR="00E1198B" w:rsidRPr="00E1198B" w:rsidRDefault="00E1198B" w:rsidP="00E1198B">
            <w:pPr>
              <w:tabs>
                <w:tab w:val="center" w:pos="4320"/>
                <w:tab w:val="right" w:pos="8640"/>
              </w:tabs>
              <w:rPr>
                <w:rFonts w:cs="Arial"/>
                <w:iCs/>
                <w:szCs w:val="24"/>
              </w:rPr>
            </w:pPr>
          </w:p>
        </w:tc>
      </w:tr>
    </w:tbl>
    <w:p w14:paraId="40E6A1D3" w14:textId="77777777" w:rsidR="00E1198B" w:rsidRPr="00FB7956" w:rsidRDefault="00E1198B" w:rsidP="00E1198B">
      <w:pPr>
        <w:rPr>
          <w:i/>
        </w:rPr>
      </w:pPr>
    </w:p>
    <w:p w14:paraId="6ADB05AC" w14:textId="77777777" w:rsidR="00E1198B" w:rsidRPr="00CF61BA" w:rsidRDefault="00E1198B" w:rsidP="00E1198B">
      <w:pPr>
        <w:pStyle w:val="Rubrik2"/>
      </w:pPr>
      <w:bookmarkStart w:id="5" w:name="_Toc256000005"/>
      <w:r>
        <w:t xml:space="preserve">2. </w:t>
      </w:r>
      <w:r w:rsidR="00F45827">
        <w:t>Stadsfastighetsförvaltningens</w:t>
      </w:r>
      <w:r w:rsidRPr="00802BE6">
        <w:t xml:space="preserve"> krav på fuktsäkerhet</w:t>
      </w:r>
      <w:bookmarkEnd w:id="5"/>
    </w:p>
    <w:p w14:paraId="6F759882" w14:textId="77777777" w:rsidR="00E1198B" w:rsidRDefault="00E1198B" w:rsidP="00E1198B">
      <w:pPr>
        <w:pStyle w:val="Rubrik3"/>
      </w:pPr>
    </w:p>
    <w:p w14:paraId="0D68AB57" w14:textId="77777777" w:rsidR="00E1198B" w:rsidRPr="00802BE6" w:rsidRDefault="00E1198B" w:rsidP="00E1198B">
      <w:pPr>
        <w:pStyle w:val="Rubrik3"/>
      </w:pPr>
      <w:bookmarkStart w:id="6" w:name="_Toc256000007"/>
      <w:r>
        <w:t xml:space="preserve">2.1 </w:t>
      </w:r>
      <w:r w:rsidRPr="00802BE6">
        <w:t>Tekniska fuktkrav och krav på aktiviteter</w:t>
      </w:r>
      <w:bookmarkEnd w:id="6"/>
    </w:p>
    <w:p w14:paraId="0381E2AE" w14:textId="77777777" w:rsidR="00E1198B" w:rsidRPr="001D7707" w:rsidRDefault="00E1198B" w:rsidP="00E1198B">
      <w:pPr>
        <w:rPr>
          <w:i/>
          <w:color w:val="0000FF"/>
        </w:rPr>
      </w:pPr>
      <w:r w:rsidRPr="001D7707">
        <w:rPr>
          <w:i/>
          <w:color w:val="0000FF"/>
        </w:rPr>
        <w:t xml:space="preserve">[Nedanstående fylls på och </w:t>
      </w:r>
      <w:r w:rsidR="00CF2FD7" w:rsidRPr="001D7707">
        <w:rPr>
          <w:i/>
          <w:color w:val="0000FF"/>
        </w:rPr>
        <w:t>ändras i</w:t>
      </w:r>
      <w:r w:rsidRPr="001D7707">
        <w:rPr>
          <w:i/>
          <w:color w:val="0000FF"/>
        </w:rPr>
        <w:t xml:space="preserve"> den omfattning som anses relevant för projektet]</w:t>
      </w:r>
    </w:p>
    <w:p w14:paraId="28E1D7EC" w14:textId="77777777" w:rsidR="00980C4E" w:rsidRDefault="00980C4E" w:rsidP="00980C4E">
      <w:r>
        <w:t xml:space="preserve">Metod för fuktsäker byggprocess samt krav på aktiviteter återfinns i </w:t>
      </w:r>
      <w:r w:rsidRPr="00607F94">
        <w:rPr>
          <w:i/>
        </w:rPr>
        <w:t>Miljöplanen</w:t>
      </w:r>
      <w:r>
        <w:t xml:space="preserve">. Tekniska fuktrelaterade krav återfinns i </w:t>
      </w:r>
      <w:r w:rsidRPr="00607F94">
        <w:rPr>
          <w:i/>
        </w:rPr>
        <w:t>TKA Bygg</w:t>
      </w:r>
      <w:r>
        <w:t>.</w:t>
      </w:r>
      <w:r w:rsidR="006D66FC">
        <w:t xml:space="preserve"> Dessa samt projektspecifika krav ska överföras till fuktsäkerhetsbeskrivningen.</w:t>
      </w:r>
    </w:p>
    <w:p w14:paraId="7B2540BD" w14:textId="77777777" w:rsidR="00980C4E" w:rsidRDefault="00980C4E" w:rsidP="00980C4E"/>
    <w:p w14:paraId="5F3181DA" w14:textId="77777777" w:rsidR="00E1198B" w:rsidRDefault="00E1198B" w:rsidP="00E1198B">
      <w:r>
        <w:t>Hög fuktsäkerhet ska eftersträvas genom hela byggprocessen. Målsättningen är att skapa en byggnad med hög säkerhet mot fuktrelaterade skador i bruksskedet.</w:t>
      </w:r>
    </w:p>
    <w:p w14:paraId="094F7751" w14:textId="77777777" w:rsidR="00E1198B" w:rsidRDefault="00E1198B" w:rsidP="00E1198B"/>
    <w:p w14:paraId="48A12036" w14:textId="77777777" w:rsidR="00E1198B" w:rsidRPr="002150DB" w:rsidRDefault="00E1198B" w:rsidP="00E1198B">
      <w:pPr>
        <w:pStyle w:val="Rubrik4"/>
      </w:pPr>
      <w:r>
        <w:t xml:space="preserve">2.1.1 </w:t>
      </w:r>
      <w:r w:rsidRPr="002150DB">
        <w:t>Torrt och rent material</w:t>
      </w:r>
    </w:p>
    <w:p w14:paraId="685DA3E3" w14:textId="77777777" w:rsidR="00E1198B" w:rsidRPr="00F3078C" w:rsidRDefault="00E1198B" w:rsidP="00E1198B">
      <w:r>
        <w:t xml:space="preserve">Materialet till byggnaden ska levereras, förvaras, monteras och bevaras torrt och rent. Uppfuktning och nedsmutsning av material får </w:t>
      </w:r>
      <w:r w:rsidR="00980C4E">
        <w:t>inte</w:t>
      </w:r>
      <w:r>
        <w:t xml:space="preserve"> förekomma.</w:t>
      </w:r>
    </w:p>
    <w:p w14:paraId="6B65275C" w14:textId="77777777" w:rsidR="00E1198B" w:rsidRPr="00383872" w:rsidRDefault="00E1198B" w:rsidP="00E1198B"/>
    <w:p w14:paraId="22A3E3D8" w14:textId="77777777" w:rsidR="00E1198B" w:rsidRPr="002150DB" w:rsidRDefault="00E1198B" w:rsidP="00E1198B">
      <w:pPr>
        <w:pStyle w:val="Rubrik4"/>
      </w:pPr>
      <w:r>
        <w:t xml:space="preserve">2.1.2 </w:t>
      </w:r>
      <w:r w:rsidRPr="002150DB">
        <w:t>Trä</w:t>
      </w:r>
    </w:p>
    <w:p w14:paraId="04688CD8" w14:textId="77777777" w:rsidR="00E1198B" w:rsidRPr="00773528" w:rsidRDefault="00E1198B" w:rsidP="00E1198B">
      <w:pPr>
        <w:rPr>
          <w:i/>
          <w:iCs/>
        </w:rPr>
      </w:pPr>
      <w:r w:rsidRPr="00773528">
        <w:rPr>
          <w:i/>
          <w:iCs/>
        </w:rPr>
        <w:t>Tabell 1. Tillåten fuktkvot, trä.</w:t>
      </w:r>
    </w:p>
    <w:tbl>
      <w:tblPr>
        <w:tblW w:w="0" w:type="auto"/>
        <w:tblLayout w:type="fixed"/>
        <w:tblLook w:val="01E0" w:firstRow="1" w:lastRow="1" w:firstColumn="1" w:lastColumn="1" w:noHBand="0" w:noVBand="0"/>
      </w:tblPr>
      <w:tblGrid>
        <w:gridCol w:w="2448"/>
        <w:gridCol w:w="6067"/>
      </w:tblGrid>
      <w:tr w:rsidR="00000000" w14:paraId="7A2B42DE" w14:textId="77777777" w:rsidTr="00E1198B">
        <w:trPr>
          <w:trHeight w:val="340"/>
        </w:trPr>
        <w:tc>
          <w:tcPr>
            <w:tcW w:w="2448" w:type="dxa"/>
            <w:vAlign w:val="center"/>
          </w:tcPr>
          <w:p w14:paraId="39EFF6DD" w14:textId="77777777" w:rsidR="00E1198B" w:rsidRPr="00E1198B" w:rsidRDefault="00E1198B" w:rsidP="00E1198B">
            <w:pPr>
              <w:tabs>
                <w:tab w:val="center" w:pos="4320"/>
                <w:tab w:val="right" w:pos="8640"/>
              </w:tabs>
              <w:rPr>
                <w:szCs w:val="24"/>
              </w:rPr>
            </w:pPr>
            <w:r w:rsidRPr="00E1198B">
              <w:rPr>
                <w:szCs w:val="24"/>
              </w:rPr>
              <w:t>under byggtid:</w:t>
            </w:r>
          </w:p>
        </w:tc>
        <w:tc>
          <w:tcPr>
            <w:tcW w:w="6067" w:type="dxa"/>
            <w:vAlign w:val="center"/>
          </w:tcPr>
          <w:p w14:paraId="45DE3F32" w14:textId="77777777" w:rsidR="00E1198B" w:rsidRPr="00E1198B" w:rsidRDefault="00E1198B" w:rsidP="00E1198B">
            <w:pPr>
              <w:tabs>
                <w:tab w:val="center" w:pos="4320"/>
                <w:tab w:val="right" w:pos="8640"/>
              </w:tabs>
              <w:rPr>
                <w:szCs w:val="24"/>
              </w:rPr>
            </w:pPr>
            <w:r w:rsidRPr="00E1198B">
              <w:rPr>
                <w:szCs w:val="24"/>
              </w:rPr>
              <w:t>max. 18 %*</w:t>
            </w:r>
          </w:p>
        </w:tc>
      </w:tr>
      <w:tr w:rsidR="00000000" w14:paraId="0740EFC9" w14:textId="77777777" w:rsidTr="00E1198B">
        <w:trPr>
          <w:trHeight w:val="340"/>
        </w:trPr>
        <w:tc>
          <w:tcPr>
            <w:tcW w:w="2448" w:type="dxa"/>
            <w:vAlign w:val="center"/>
          </w:tcPr>
          <w:p w14:paraId="68B13974" w14:textId="77777777" w:rsidR="00E1198B" w:rsidRPr="00E1198B" w:rsidRDefault="00E1198B" w:rsidP="00E1198B">
            <w:pPr>
              <w:tabs>
                <w:tab w:val="center" w:pos="4320"/>
                <w:tab w:val="right" w:pos="8640"/>
              </w:tabs>
              <w:rPr>
                <w:szCs w:val="24"/>
              </w:rPr>
            </w:pPr>
            <w:r w:rsidRPr="00E1198B">
              <w:rPr>
                <w:szCs w:val="24"/>
              </w:rPr>
              <w:t>för inbyggt virke:</w:t>
            </w:r>
          </w:p>
        </w:tc>
        <w:tc>
          <w:tcPr>
            <w:tcW w:w="6067" w:type="dxa"/>
            <w:vAlign w:val="center"/>
          </w:tcPr>
          <w:p w14:paraId="71F60C40" w14:textId="77777777" w:rsidR="00E1198B" w:rsidRPr="00E1198B" w:rsidRDefault="00E1198B" w:rsidP="00E1198B">
            <w:pPr>
              <w:tabs>
                <w:tab w:val="center" w:pos="4320"/>
                <w:tab w:val="right" w:pos="8640"/>
              </w:tabs>
              <w:rPr>
                <w:szCs w:val="24"/>
              </w:rPr>
            </w:pPr>
            <w:r w:rsidRPr="00E1198B">
              <w:rPr>
                <w:szCs w:val="24"/>
              </w:rPr>
              <w:t>max.16 %*</w:t>
            </w:r>
          </w:p>
        </w:tc>
      </w:tr>
      <w:tr w:rsidR="00000000" w14:paraId="0C3216B7" w14:textId="77777777" w:rsidTr="00E1198B">
        <w:trPr>
          <w:trHeight w:val="340"/>
        </w:trPr>
        <w:tc>
          <w:tcPr>
            <w:tcW w:w="2448" w:type="dxa"/>
            <w:vAlign w:val="center"/>
          </w:tcPr>
          <w:p w14:paraId="613BA14C" w14:textId="77777777" w:rsidR="00E1198B" w:rsidRPr="00E1198B" w:rsidRDefault="00E1198B" w:rsidP="00E1198B">
            <w:pPr>
              <w:tabs>
                <w:tab w:val="center" w:pos="4320"/>
                <w:tab w:val="right" w:pos="8640"/>
              </w:tabs>
              <w:rPr>
                <w:szCs w:val="24"/>
              </w:rPr>
            </w:pPr>
            <w:r w:rsidRPr="00E1198B">
              <w:rPr>
                <w:szCs w:val="24"/>
              </w:rPr>
              <w:t>vid målning utomhus:</w:t>
            </w:r>
          </w:p>
        </w:tc>
        <w:tc>
          <w:tcPr>
            <w:tcW w:w="6067" w:type="dxa"/>
            <w:vAlign w:val="center"/>
          </w:tcPr>
          <w:p w14:paraId="47A7D20D" w14:textId="77777777" w:rsidR="00E1198B" w:rsidRPr="00E1198B" w:rsidRDefault="00E1198B" w:rsidP="00E1198B">
            <w:pPr>
              <w:tabs>
                <w:tab w:val="center" w:pos="4320"/>
                <w:tab w:val="right" w:pos="8640"/>
              </w:tabs>
              <w:rPr>
                <w:szCs w:val="24"/>
              </w:rPr>
            </w:pPr>
            <w:r w:rsidRPr="00E1198B">
              <w:rPr>
                <w:szCs w:val="24"/>
              </w:rPr>
              <w:t>max.1</w:t>
            </w:r>
            <w:r w:rsidR="00C86B8F">
              <w:rPr>
                <w:szCs w:val="24"/>
              </w:rPr>
              <w:t>5</w:t>
            </w:r>
            <w:r w:rsidRPr="00E1198B">
              <w:rPr>
                <w:szCs w:val="24"/>
              </w:rPr>
              <w:t xml:space="preserve"> %*</w:t>
            </w:r>
          </w:p>
        </w:tc>
      </w:tr>
    </w:tbl>
    <w:p w14:paraId="789E23B9" w14:textId="77777777" w:rsidR="00E1198B" w:rsidRDefault="00E1198B" w:rsidP="00E1198B">
      <w:pPr>
        <w:ind w:left="125" w:hanging="125"/>
        <w:rPr>
          <w:sz w:val="20"/>
        </w:rPr>
      </w:pPr>
      <w:r w:rsidRPr="003A059A">
        <w:rPr>
          <w:sz w:val="20"/>
        </w:rPr>
        <w:t xml:space="preserve">*Detta är absoluta maxvärden, inte att förväxla med de krav som ställs i AMA Hus där den standard som där hänvisas till tillåter ett avvikelsespann vilket innebär en högre tillåten fuktkvot än </w:t>
      </w:r>
      <w:r w:rsidR="00283957">
        <w:rPr>
          <w:sz w:val="20"/>
        </w:rPr>
        <w:t>Stadsfastighetsförvaltningens</w:t>
      </w:r>
      <w:r w:rsidRPr="003A059A">
        <w:rPr>
          <w:sz w:val="20"/>
        </w:rPr>
        <w:t xml:space="preserve"> ställda krav.</w:t>
      </w:r>
    </w:p>
    <w:p w14:paraId="65CD67B7" w14:textId="77777777" w:rsidR="00E1198B" w:rsidRPr="003A059A" w:rsidRDefault="00E1198B" w:rsidP="00E1198B">
      <w:pPr>
        <w:rPr>
          <w:sz w:val="20"/>
        </w:rPr>
      </w:pPr>
    </w:p>
    <w:p w14:paraId="1410CCE5" w14:textId="77777777" w:rsidR="00E1198B" w:rsidRDefault="00E1198B" w:rsidP="00E1198B">
      <w:r>
        <w:t>Fuktmätning ska utföras i samband med mottagning av leverans, vid fuktronder samt före inbyggnad</w:t>
      </w:r>
    </w:p>
    <w:p w14:paraId="639138DE" w14:textId="77777777" w:rsidR="00E1198B" w:rsidRDefault="00E1198B" w:rsidP="00E1198B"/>
    <w:p w14:paraId="553F8805" w14:textId="77777777" w:rsidR="00E1198B" w:rsidRPr="002150DB" w:rsidRDefault="00E1198B" w:rsidP="00E1198B">
      <w:pPr>
        <w:pStyle w:val="Rubrik4"/>
      </w:pPr>
      <w:r>
        <w:t xml:space="preserve">2.1.3 Gips- och träbaserade skivor </w:t>
      </w:r>
      <w:r w:rsidR="001A11FC">
        <w:t>etcetera</w:t>
      </w:r>
    </w:p>
    <w:p w14:paraId="01520CD3" w14:textId="77777777" w:rsidR="00E1198B" w:rsidRPr="00F3078C" w:rsidRDefault="00E1198B" w:rsidP="00E1198B">
      <w:r>
        <w:t>K</w:t>
      </w:r>
      <w:r w:rsidRPr="00F3078C">
        <w:t>ritiskt fukttillstånd ska underskridas med 5 % under byggtid och förvaltningsskede</w:t>
      </w:r>
      <w:r>
        <w:t>.</w:t>
      </w:r>
    </w:p>
    <w:p w14:paraId="43C2A86F" w14:textId="77777777" w:rsidR="00E1198B" w:rsidRPr="00383872" w:rsidRDefault="00E1198B" w:rsidP="00E1198B"/>
    <w:p w14:paraId="1DC4837E" w14:textId="77777777" w:rsidR="00E1198B" w:rsidRPr="002150DB" w:rsidRDefault="00E1198B" w:rsidP="00E1198B">
      <w:pPr>
        <w:pStyle w:val="Rubrik4"/>
      </w:pPr>
      <w:r>
        <w:t xml:space="preserve">2.1.4 </w:t>
      </w:r>
      <w:r w:rsidRPr="002150DB">
        <w:t>Betong</w:t>
      </w:r>
    </w:p>
    <w:p w14:paraId="16F53D8F" w14:textId="77777777" w:rsidR="00980C4E" w:rsidRDefault="00980C4E" w:rsidP="00980C4E">
      <w:r>
        <w:t xml:space="preserve">Maximal tillåten RF på ekvivalent mätdjup innan beläggning med limmade ytskikt som </w:t>
      </w:r>
      <w:r w:rsidR="001A11FC">
        <w:t xml:space="preserve">till exempel </w:t>
      </w:r>
      <w:r>
        <w:t xml:space="preserve">plastmattor, linoleum och tätskiktsfolier är </w:t>
      </w:r>
      <w:r w:rsidR="00CF2FD7" w:rsidRPr="004C6095">
        <w:t>85 %</w:t>
      </w:r>
      <w:r>
        <w:t xml:space="preserve">. </w:t>
      </w:r>
    </w:p>
    <w:p w14:paraId="5947670C" w14:textId="77777777" w:rsidR="00980C4E" w:rsidRDefault="00980C4E" w:rsidP="00980C4E"/>
    <w:p w14:paraId="234917DE" w14:textId="77777777" w:rsidR="00980C4E" w:rsidRDefault="00980C4E" w:rsidP="00980C4E">
      <w:r>
        <w:t>Slutmätning av RF ska</w:t>
      </w:r>
      <w:r w:rsidRPr="00383872">
        <w:t xml:space="preserve"> utföras </w:t>
      </w:r>
      <w:r>
        <w:t>enligt RBK-metoden</w:t>
      </w:r>
      <w:r w:rsidRPr="00383872">
        <w:t xml:space="preserve"> av RBK-</w:t>
      </w:r>
      <w:r>
        <w:t>auktoriserad fukt-kontrollant</w:t>
      </w:r>
      <w:r w:rsidRPr="00383872">
        <w:t>.</w:t>
      </w:r>
      <w:r>
        <w:t xml:space="preserve"> I snabbtorkande betong (vct ≤0,4) ska mätning ske genom borrhåls-mätning.</w:t>
      </w:r>
    </w:p>
    <w:p w14:paraId="462577B0" w14:textId="77777777" w:rsidR="00E1198B" w:rsidRDefault="00E1198B" w:rsidP="00E1198B"/>
    <w:p w14:paraId="266D8530" w14:textId="77777777" w:rsidR="00E1198B" w:rsidRDefault="00E1198B" w:rsidP="00E1198B">
      <w:r w:rsidRPr="00383872">
        <w:t xml:space="preserve">Mätning </w:t>
      </w:r>
      <w:r>
        <w:t>ska</w:t>
      </w:r>
      <w:r w:rsidRPr="00383872">
        <w:t xml:space="preserve"> utföras av RBK-</w:t>
      </w:r>
      <w:r>
        <w:t xml:space="preserve">auktoriserad </w:t>
      </w:r>
      <w:r w:rsidR="00980C4E">
        <w:t>fuktkontrollant betong samt enligt RBK:s metod</w:t>
      </w:r>
      <w:r w:rsidRPr="00383872">
        <w:t>.</w:t>
      </w:r>
    </w:p>
    <w:p w14:paraId="529B4BA4" w14:textId="77777777" w:rsidR="00E1198B" w:rsidRDefault="00E1198B" w:rsidP="00E1198B"/>
    <w:p w14:paraId="2AB1BE2D" w14:textId="77777777" w:rsidR="00E1198B" w:rsidRDefault="00E1198B" w:rsidP="00E1198B">
      <w:r w:rsidRPr="00383872">
        <w:t xml:space="preserve">Tidplan för projektet </w:t>
      </w:r>
      <w:r>
        <w:t>ska</w:t>
      </w:r>
      <w:r w:rsidRPr="00383872">
        <w:t xml:space="preserve"> vara utformad efter beräknade torktider. Beräkning </w:t>
      </w:r>
      <w:r>
        <w:t>ska</w:t>
      </w:r>
      <w:r w:rsidRPr="00383872">
        <w:t xml:space="preserve"> ske med </w:t>
      </w:r>
      <w:r w:rsidR="00AD5740">
        <w:t xml:space="preserve">TorkaS, </w:t>
      </w:r>
      <w:r>
        <w:t>BIDry eller likvärdigt program</w:t>
      </w:r>
      <w:r w:rsidRPr="00383872">
        <w:t>. Se preliminära beräkningar som har utförts under projekteringstiden och som bifogas denna beskrivning.</w:t>
      </w:r>
    </w:p>
    <w:p w14:paraId="7FD997E4" w14:textId="77777777" w:rsidR="00E1198B" w:rsidRDefault="00E1198B" w:rsidP="00E1198B"/>
    <w:p w14:paraId="59A4F3F9" w14:textId="77777777" w:rsidR="00E1198B" w:rsidRPr="00F12C4C" w:rsidRDefault="00E1198B" w:rsidP="00E1198B">
      <w:r w:rsidRPr="00F12C4C">
        <w:t xml:space="preserve">Kontinuerliga fuktmätningar ska göras för avstämning mot tidplan och prognostisering av tidpunkt för mattläggning </w:t>
      </w:r>
      <w:r w:rsidR="001A11FC" w:rsidRPr="00F12C4C">
        <w:t>etcetera</w:t>
      </w:r>
      <w:r w:rsidR="001A11FC">
        <w:t>.</w:t>
      </w:r>
      <w:r w:rsidRPr="00F12C4C">
        <w:t xml:space="preserve">  </w:t>
      </w:r>
    </w:p>
    <w:p w14:paraId="283071E6" w14:textId="77777777" w:rsidR="00E1198B" w:rsidRPr="00A60625" w:rsidRDefault="00E1198B" w:rsidP="00E1198B"/>
    <w:p w14:paraId="658E413F" w14:textId="77777777" w:rsidR="00E1198B" w:rsidRPr="002150DB" w:rsidRDefault="00E1198B" w:rsidP="00E1198B">
      <w:pPr>
        <w:pStyle w:val="Rubrik4"/>
      </w:pPr>
      <w:r>
        <w:t xml:space="preserve">2.1.5 </w:t>
      </w:r>
      <w:r w:rsidRPr="002150DB">
        <w:t>Mikrobiell påväxt</w:t>
      </w:r>
    </w:p>
    <w:p w14:paraId="1D69ECAC" w14:textId="77777777" w:rsidR="00E1198B" w:rsidRDefault="00E1198B" w:rsidP="00E1198B">
      <w:r w:rsidRPr="00F3078C">
        <w:t>Ingen mikrobiologisk påväxt av ono</w:t>
      </w:r>
      <w:r>
        <w:t>rmal mängd eller avvikande lukt får förekomma.</w:t>
      </w:r>
    </w:p>
    <w:p w14:paraId="03A953B6" w14:textId="77777777" w:rsidR="00E1198B" w:rsidRPr="00F3078C" w:rsidRDefault="00E1198B" w:rsidP="00E1198B"/>
    <w:p w14:paraId="11FD1CB3" w14:textId="77777777" w:rsidR="00E1198B" w:rsidRPr="002150DB" w:rsidRDefault="00E1198B" w:rsidP="00E1198B">
      <w:pPr>
        <w:pStyle w:val="Rubrik4"/>
      </w:pPr>
      <w:r>
        <w:t xml:space="preserve">2.1.6 </w:t>
      </w:r>
      <w:r w:rsidRPr="002150DB">
        <w:t>Täthet</w:t>
      </w:r>
    </w:p>
    <w:p w14:paraId="3642BF9E" w14:textId="77777777" w:rsidR="00980C4E" w:rsidRDefault="00980C4E" w:rsidP="00980C4E">
      <w:r>
        <w:t>Det genomsnittliga luftläckaget genom byggnadens klimatskal får maximalt uppgå till 0,2 l/</w:t>
      </w:r>
      <w:r w:rsidR="00CF2FD7">
        <w:t>s, m2</w:t>
      </w:r>
      <w:r>
        <w:t xml:space="preserve"> vid ±50 Pa. </w:t>
      </w:r>
      <w:r w:rsidRPr="0088673B">
        <w:rPr>
          <w:b/>
        </w:rPr>
        <w:t>Kravet avser färdig byggnad</w:t>
      </w:r>
      <w:r>
        <w:t>. Provning ska utföras enligt standarden SS</w:t>
      </w:r>
      <w:r w:rsidR="00283957">
        <w:t>-EN ISO 9972:2015</w:t>
      </w:r>
      <w:r>
        <w:t xml:space="preserve"> och hela byggnaden ska provas samtidigt.</w:t>
      </w:r>
    </w:p>
    <w:p w14:paraId="39BDD9E7" w14:textId="77777777" w:rsidR="00980C4E" w:rsidRDefault="00980C4E" w:rsidP="00E1198B">
      <w:pPr>
        <w:rPr>
          <w:highlight w:val="yellow"/>
        </w:rPr>
      </w:pPr>
    </w:p>
    <w:p w14:paraId="435D5406" w14:textId="77777777" w:rsidR="00E1198B" w:rsidRDefault="00E1198B" w:rsidP="00E1198B">
      <w:r w:rsidRPr="000654B4">
        <w:rPr>
          <w:highlight w:val="yellow"/>
        </w:rPr>
        <w:t xml:space="preserve">Ange var föreskrifter för utförande </w:t>
      </w:r>
      <w:r>
        <w:rPr>
          <w:highlight w:val="yellow"/>
        </w:rPr>
        <w:t>av täthetsdetaljer hittas (ex.. Byggnadsbeskrivning/</w:t>
      </w:r>
      <w:r w:rsidRPr="00F3078C">
        <w:rPr>
          <w:highlight w:val="yellow"/>
        </w:rPr>
        <w:t>Allmänna anvisningar, K-ritningar</w:t>
      </w:r>
      <w:r>
        <w:rPr>
          <w:highlight w:val="yellow"/>
        </w:rPr>
        <w:t>…)</w:t>
      </w:r>
      <w:r w:rsidRPr="00F3078C">
        <w:rPr>
          <w:highlight w:val="yellow"/>
        </w:rPr>
        <w:t xml:space="preserve">. </w:t>
      </w:r>
    </w:p>
    <w:p w14:paraId="6E6D539A" w14:textId="77777777" w:rsidR="00E1198B" w:rsidRDefault="00E1198B" w:rsidP="00E1198B"/>
    <w:p w14:paraId="732D2A96" w14:textId="77777777" w:rsidR="00E1198B" w:rsidRPr="002150DB" w:rsidRDefault="00E1198B" w:rsidP="00E1198B">
      <w:pPr>
        <w:pStyle w:val="Rubrik4"/>
      </w:pPr>
      <w:r>
        <w:t xml:space="preserve">2.1.7 </w:t>
      </w:r>
      <w:r w:rsidRPr="002150DB">
        <w:t>Väderskydd</w:t>
      </w:r>
    </w:p>
    <w:p w14:paraId="26C7AF36" w14:textId="77777777" w:rsidR="00E1198B" w:rsidRDefault="00E1198B" w:rsidP="00E1198B">
      <w:r>
        <w:rPr>
          <w:highlight w:val="yellow"/>
        </w:rPr>
        <w:t>Ange krav på väderskydd för byggnad och material samt montageordning och var detta hittas (</w:t>
      </w:r>
      <w:r w:rsidR="001A11FC">
        <w:rPr>
          <w:highlight w:val="yellow"/>
        </w:rPr>
        <w:t>till exempel</w:t>
      </w:r>
      <w:r w:rsidRPr="00F3078C">
        <w:rPr>
          <w:highlight w:val="yellow"/>
        </w:rPr>
        <w:t xml:space="preserve"> Allmänna Anvisningar på K-ritning</w:t>
      </w:r>
      <w:r>
        <w:rPr>
          <w:highlight w:val="yellow"/>
        </w:rPr>
        <w:t>)</w:t>
      </w:r>
      <w:r w:rsidRPr="00F3078C">
        <w:rPr>
          <w:highlight w:val="yellow"/>
        </w:rPr>
        <w:t>.</w:t>
      </w:r>
      <w:r>
        <w:t xml:space="preserve"> Plan för torr produktionsmiljö ska upprättas.</w:t>
      </w:r>
      <w:r w:rsidR="00AF1877">
        <w:t xml:space="preserve"> Ett förslag ska utarbetas redan under projekteringen.</w:t>
      </w:r>
    </w:p>
    <w:p w14:paraId="559961B0" w14:textId="77777777" w:rsidR="00E1198B" w:rsidRDefault="00E1198B" w:rsidP="00E1198B">
      <w:pPr>
        <w:rPr>
          <w:rFonts w:eastAsia="Arial"/>
        </w:rPr>
      </w:pPr>
    </w:p>
    <w:p w14:paraId="78458A2E" w14:textId="77777777" w:rsidR="00E1198B" w:rsidRPr="002150DB" w:rsidRDefault="00E1198B" w:rsidP="00E1198B">
      <w:pPr>
        <w:pStyle w:val="Rubrik4"/>
      </w:pPr>
      <w:r>
        <w:t xml:space="preserve">2.1.8 </w:t>
      </w:r>
      <w:r w:rsidRPr="002150DB">
        <w:t>Torkklimat</w:t>
      </w:r>
    </w:p>
    <w:p w14:paraId="1ED30079" w14:textId="77777777" w:rsidR="00980C4E" w:rsidRDefault="00980C4E" w:rsidP="00980C4E">
      <w:r>
        <w:t>Entreprenören ska utföra uttorkningar och ha ett styrt torkklimat så att föreskrivna fukttillstånd erhålls. Generellt ska uttorkning ske genom värmning och avfuktning. Styrt torkklimat ska starta vid tätt hus och hålla på tills permanent värme startas. Ett klimat minst motsvarande det som använts som indata för</w:t>
      </w:r>
      <w:r w:rsidR="00E465C8">
        <w:t xml:space="preserve"> </w:t>
      </w:r>
      <w:r>
        <w:t>uttorkningsberäkninge</w:t>
      </w:r>
      <w:r w:rsidR="00AF1877">
        <w:t>n ska upprätthållas dygnet runt</w:t>
      </w:r>
      <w:r>
        <w:t xml:space="preserve">. Uppföljning av klimatet ska ske genom loggning av RF och temperatur i minst en mätpunkt per våningsplan samt utomhus. Även klimatet på vindar ska loggas under byggtiden. </w:t>
      </w:r>
    </w:p>
    <w:p w14:paraId="1FC5DBE1" w14:textId="77777777" w:rsidR="00E1198B" w:rsidRPr="00383872" w:rsidRDefault="00E1198B" w:rsidP="00E1198B"/>
    <w:p w14:paraId="049109E1" w14:textId="77777777" w:rsidR="00E1198B" w:rsidRPr="002150DB" w:rsidRDefault="00E1198B" w:rsidP="00E1198B">
      <w:pPr>
        <w:pStyle w:val="Rubrik4"/>
      </w:pPr>
      <w:r>
        <w:lastRenderedPageBreak/>
        <w:t xml:space="preserve">2.1.9 </w:t>
      </w:r>
      <w:r w:rsidRPr="002150DB">
        <w:t>Fuktmätning</w:t>
      </w:r>
    </w:p>
    <w:p w14:paraId="4B34A69F" w14:textId="77777777" w:rsidR="00E1198B" w:rsidRDefault="00E1198B" w:rsidP="00E1198B">
      <w:r>
        <w:t>All fuktmätning ska påbörjas i så god tid att ev</w:t>
      </w:r>
      <w:r w:rsidR="0077101A">
        <w:t>entuella</w:t>
      </w:r>
      <w:r>
        <w:t xml:space="preserve"> avvikelser kan hanteras inom produktionstidplanen. </w:t>
      </w:r>
      <w:r w:rsidRPr="00383872">
        <w:t>Mätningar ska redovisas löpande för beställaren. Alla aktiviteter ska dokumenteras.</w:t>
      </w:r>
    </w:p>
    <w:p w14:paraId="3DE91035" w14:textId="77777777" w:rsidR="00E1198B" w:rsidRDefault="00E1198B" w:rsidP="00E1198B"/>
    <w:p w14:paraId="311F910E" w14:textId="77777777" w:rsidR="00E1198B" w:rsidRPr="002150DB" w:rsidRDefault="00E1198B" w:rsidP="00E1198B">
      <w:pPr>
        <w:pStyle w:val="Rubrik4"/>
      </w:pPr>
      <w:r>
        <w:t xml:space="preserve">2.1.10 </w:t>
      </w:r>
      <w:r w:rsidRPr="002150DB">
        <w:t>Gällande branschregler</w:t>
      </w:r>
    </w:p>
    <w:p w14:paraId="230C8AB9" w14:textId="77777777" w:rsidR="00E1198B" w:rsidRDefault="00E1198B" w:rsidP="00E1198B">
      <w:r>
        <w:t xml:space="preserve">– </w:t>
      </w:r>
      <w:r w:rsidRPr="00383872">
        <w:t>Byggkeramikrådets Branschregler (BBV)</w:t>
      </w:r>
      <w:r>
        <w:t>.</w:t>
      </w:r>
    </w:p>
    <w:p w14:paraId="33329D5F" w14:textId="77777777" w:rsidR="00E1198B" w:rsidRPr="00383872" w:rsidRDefault="00E1198B" w:rsidP="00E1198B">
      <w:r>
        <w:t>– Branschregler Säker Vatteninstallation.</w:t>
      </w:r>
    </w:p>
    <w:p w14:paraId="37CC07E6" w14:textId="77777777" w:rsidR="00E1198B" w:rsidRDefault="00E1198B" w:rsidP="00E1198B">
      <w:r>
        <w:t xml:space="preserve">– </w:t>
      </w:r>
      <w:r w:rsidRPr="00383872">
        <w:t>G</w:t>
      </w:r>
      <w:r>
        <w:t>VK:s branschregler för tätskikt i våtrum</w:t>
      </w:r>
      <w:r w:rsidRPr="00383872">
        <w:t xml:space="preserve"> (GVK)</w:t>
      </w:r>
      <w:r>
        <w:t>.</w:t>
      </w:r>
    </w:p>
    <w:p w14:paraId="2957D9D9" w14:textId="77777777" w:rsidR="00E1198B" w:rsidRDefault="00E1198B" w:rsidP="00E1198B">
      <w:r>
        <w:t>– Måleribranschens regler för våtrum (MVK).</w:t>
      </w:r>
    </w:p>
    <w:p w14:paraId="2A4D24C3" w14:textId="77777777" w:rsidR="00E1198B" w:rsidRDefault="00E1198B" w:rsidP="00E1198B"/>
    <w:p w14:paraId="6C8818E4" w14:textId="77777777" w:rsidR="00E1198B" w:rsidRPr="00802BE6" w:rsidRDefault="00E1198B" w:rsidP="00E1198B">
      <w:pPr>
        <w:pStyle w:val="Rubrik3"/>
      </w:pPr>
      <w:bookmarkStart w:id="7" w:name="_Toc256000008"/>
      <w:r>
        <w:t xml:space="preserve">2.2 </w:t>
      </w:r>
      <w:r w:rsidRPr="00802BE6">
        <w:t>Åtgärder vid avvikelser</w:t>
      </w:r>
      <w:bookmarkEnd w:id="7"/>
    </w:p>
    <w:p w14:paraId="3C2FCAAE" w14:textId="77777777" w:rsidR="00E1198B" w:rsidRDefault="00E1198B" w:rsidP="00E1198B">
      <w:r w:rsidRPr="005A5EC9">
        <w:t xml:space="preserve">Avvikelser från fuktkrav hanteras med samma rutin som andra tekniska avvikelser. Avvikelsen dokumenteras i en avvikelserapport. I avvikelserapporten föreslås även vilken åtgärd som </w:t>
      </w:r>
      <w:r>
        <w:t>ska</w:t>
      </w:r>
      <w:r w:rsidRPr="005A5EC9">
        <w:t xml:space="preserve"> vidtas. </w:t>
      </w:r>
    </w:p>
    <w:p w14:paraId="107F45C3" w14:textId="77777777" w:rsidR="00E1198B" w:rsidRDefault="00E1198B" w:rsidP="00E1198B"/>
    <w:p w14:paraId="7DA4076D" w14:textId="77777777" w:rsidR="00E1198B" w:rsidRDefault="00E1198B" w:rsidP="00E1198B">
      <w:r>
        <w:t>Material som blivit uppfuktat ska ersättas med nytt material. Detta avser invändiga gips- och träskivor.</w:t>
      </w:r>
    </w:p>
    <w:p w14:paraId="18BDECA4" w14:textId="77777777" w:rsidR="00E1198B" w:rsidRDefault="00E1198B" w:rsidP="00E1198B"/>
    <w:p w14:paraId="492C15C9" w14:textId="77777777" w:rsidR="00E1198B" w:rsidRPr="005A5EC9" w:rsidRDefault="00E1198B" w:rsidP="00E1198B">
      <w:r>
        <w:t>Material med mer mikrobiell påväxt ska ersättas med nytt material.</w:t>
      </w:r>
    </w:p>
    <w:p w14:paraId="3B4CA16D" w14:textId="77777777" w:rsidR="00E1198B" w:rsidRPr="005A5EC9" w:rsidRDefault="00E1198B" w:rsidP="00E1198B">
      <w:pPr>
        <w:tabs>
          <w:tab w:val="left" w:pos="1671"/>
        </w:tabs>
        <w:rPr>
          <w:rFonts w:cs="Arial"/>
        </w:rPr>
      </w:pPr>
    </w:p>
    <w:p w14:paraId="05D9B189" w14:textId="77777777" w:rsidR="00E1198B" w:rsidRPr="00802BE6" w:rsidRDefault="00E1198B" w:rsidP="00E1198B">
      <w:pPr>
        <w:pStyle w:val="Rubrik3"/>
      </w:pPr>
      <w:bookmarkStart w:id="8" w:name="_Toc256000009"/>
      <w:r>
        <w:t xml:space="preserve">2.3 </w:t>
      </w:r>
      <w:r w:rsidRPr="00802BE6">
        <w:t>Uppföljning</w:t>
      </w:r>
      <w:bookmarkEnd w:id="8"/>
    </w:p>
    <w:p w14:paraId="0B7C8D92" w14:textId="77777777" w:rsidR="00E1198B" w:rsidRDefault="00E1198B" w:rsidP="00E1198B">
      <w:pPr>
        <w:rPr>
          <w:rFonts w:cs="Arial"/>
          <w:iCs/>
        </w:rPr>
      </w:pPr>
      <w:r w:rsidRPr="00383872">
        <w:rPr>
          <w:rFonts w:cs="Arial"/>
          <w:iCs/>
        </w:rPr>
        <w:t xml:space="preserve">Fuktsäkerhetsarbetet </w:t>
      </w:r>
      <w:r>
        <w:rPr>
          <w:rFonts w:cs="Arial"/>
          <w:iCs/>
        </w:rPr>
        <w:t>ska</w:t>
      </w:r>
      <w:r w:rsidRPr="00383872">
        <w:rPr>
          <w:rFonts w:cs="Arial"/>
          <w:iCs/>
        </w:rPr>
        <w:t xml:space="preserve"> vara en stående punkt </w:t>
      </w:r>
      <w:r>
        <w:rPr>
          <w:rFonts w:cs="Arial"/>
          <w:iCs/>
        </w:rPr>
        <w:t>på</w:t>
      </w:r>
      <w:r w:rsidRPr="00383872">
        <w:rPr>
          <w:rFonts w:cs="Arial"/>
          <w:iCs/>
        </w:rPr>
        <w:t xml:space="preserve"> byggmöte</w:t>
      </w:r>
      <w:r>
        <w:rPr>
          <w:rFonts w:cs="Arial"/>
          <w:iCs/>
        </w:rPr>
        <w:t xml:space="preserve"> och </w:t>
      </w:r>
      <w:r w:rsidRPr="00383872">
        <w:rPr>
          <w:rFonts w:cs="Arial"/>
          <w:iCs/>
        </w:rPr>
        <w:t>successivt följ</w:t>
      </w:r>
      <w:r>
        <w:rPr>
          <w:rFonts w:cs="Arial"/>
          <w:iCs/>
        </w:rPr>
        <w:t>a</w:t>
      </w:r>
      <w:r w:rsidRPr="00383872">
        <w:rPr>
          <w:rFonts w:cs="Arial"/>
          <w:iCs/>
        </w:rPr>
        <w:t xml:space="preserve">s upp av entreprenörens fuktansvarige. </w:t>
      </w:r>
      <w:r>
        <w:rPr>
          <w:rFonts w:cs="Arial"/>
          <w:iCs/>
        </w:rPr>
        <w:t>Kommande fuktkritiska arbetsmoment ska diskuteras och planeras. Entreprenörens fukt</w:t>
      </w:r>
      <w:r w:rsidR="00E465C8">
        <w:rPr>
          <w:rFonts w:cs="Arial"/>
          <w:iCs/>
        </w:rPr>
        <w:t>säkerhets</w:t>
      </w:r>
      <w:r>
        <w:rPr>
          <w:rFonts w:cs="Arial"/>
          <w:iCs/>
        </w:rPr>
        <w:t xml:space="preserve">ansvarige ska delta vid byggmöten. </w:t>
      </w:r>
      <w:r w:rsidRPr="00383872">
        <w:rPr>
          <w:rFonts w:cs="Arial"/>
          <w:iCs/>
        </w:rPr>
        <w:t xml:space="preserve">Mätningar och kontroller </w:t>
      </w:r>
      <w:r>
        <w:rPr>
          <w:rFonts w:cs="Arial"/>
          <w:iCs/>
        </w:rPr>
        <w:t xml:space="preserve">ska löpande </w:t>
      </w:r>
      <w:r w:rsidRPr="00383872">
        <w:rPr>
          <w:rFonts w:cs="Arial"/>
          <w:iCs/>
        </w:rPr>
        <w:t>redovisas för beställaren.</w:t>
      </w:r>
    </w:p>
    <w:p w14:paraId="444FC160" w14:textId="77777777" w:rsidR="00E1198B" w:rsidRPr="00A60625" w:rsidRDefault="00E1198B" w:rsidP="00E1198B"/>
    <w:p w14:paraId="42BA6793" w14:textId="77777777" w:rsidR="00E1198B" w:rsidRPr="00802BE6" w:rsidRDefault="00E1198B" w:rsidP="00E1198B">
      <w:pPr>
        <w:pStyle w:val="Rubrik2"/>
      </w:pPr>
      <w:bookmarkStart w:id="9" w:name="_Toc256000010"/>
      <w:r>
        <w:t xml:space="preserve">3. </w:t>
      </w:r>
      <w:r w:rsidRPr="00802BE6">
        <w:t>Fuktsäkring vid projektering</w:t>
      </w:r>
      <w:bookmarkEnd w:id="9"/>
      <w:r w:rsidRPr="00802BE6">
        <w:t xml:space="preserve"> </w:t>
      </w:r>
    </w:p>
    <w:p w14:paraId="04245B3B" w14:textId="77777777" w:rsidR="00980C4E" w:rsidRPr="00B56805" w:rsidRDefault="00980C4E" w:rsidP="00980C4E"/>
    <w:p w14:paraId="01CC9E56" w14:textId="77777777" w:rsidR="00980C4E" w:rsidRPr="004C67A8" w:rsidRDefault="000A4EFF" w:rsidP="00980C4E">
      <w:pPr>
        <w:pStyle w:val="Rubrik3"/>
      </w:pPr>
      <w:bookmarkStart w:id="10" w:name="_Toc256000011"/>
      <w:r>
        <w:t xml:space="preserve">3.1 </w:t>
      </w:r>
      <w:r w:rsidR="00980C4E">
        <w:t>Fuktsäkerhetsprojektering</w:t>
      </w:r>
      <w:bookmarkEnd w:id="10"/>
    </w:p>
    <w:p w14:paraId="21E2E9B0" w14:textId="77777777" w:rsidR="000A4EFF" w:rsidRDefault="000A4EFF" w:rsidP="000A4EFF">
      <w:pPr>
        <w:rPr>
          <w:rFonts w:cs="Arial"/>
          <w:iCs/>
        </w:rPr>
      </w:pPr>
      <w:r>
        <w:rPr>
          <w:rFonts w:cs="Arial"/>
          <w:iCs/>
        </w:rPr>
        <w:t>Fuktsäkerhetsprojektering ska utföras i alla projekt. A</w:t>
      </w:r>
      <w:r w:rsidR="00980C4E" w:rsidRPr="00AB1CAE">
        <w:rPr>
          <w:rFonts w:cs="Arial"/>
          <w:iCs/>
        </w:rPr>
        <w:t>lla byggnadsdelar och dess anslutningar och genomföringar som utsätts för någon form av fuktbelastning</w:t>
      </w:r>
      <w:r>
        <w:rPr>
          <w:rFonts w:cs="Arial"/>
          <w:iCs/>
        </w:rPr>
        <w:t xml:space="preserve"> ska ingå i detta arbete</w:t>
      </w:r>
      <w:r w:rsidR="00980C4E" w:rsidRPr="00AB1CAE">
        <w:rPr>
          <w:rFonts w:cs="Arial"/>
          <w:iCs/>
        </w:rPr>
        <w:t>.</w:t>
      </w:r>
      <w:r w:rsidRPr="000A4EFF">
        <w:rPr>
          <w:rFonts w:cs="Arial"/>
          <w:iCs/>
        </w:rPr>
        <w:t xml:space="preserve"> </w:t>
      </w:r>
      <w:r>
        <w:rPr>
          <w:rFonts w:cs="Arial"/>
          <w:iCs/>
        </w:rPr>
        <w:t>Resultatet av fuktsäkerhetsprojekteringen ska dels föras över till handlingar</w:t>
      </w:r>
      <w:r w:rsidR="001A11FC">
        <w:rPr>
          <w:rFonts w:cs="Arial"/>
          <w:iCs/>
        </w:rPr>
        <w:t>,</w:t>
      </w:r>
      <w:r>
        <w:rPr>
          <w:rFonts w:cs="Arial"/>
          <w:iCs/>
        </w:rPr>
        <w:t xml:space="preserve"> </w:t>
      </w:r>
      <w:r w:rsidR="001A11FC">
        <w:rPr>
          <w:rFonts w:cs="Arial"/>
          <w:iCs/>
        </w:rPr>
        <w:t>dels</w:t>
      </w:r>
      <w:r>
        <w:rPr>
          <w:rFonts w:cs="Arial"/>
          <w:iCs/>
        </w:rPr>
        <w:t xml:space="preserve"> redovisas i </w:t>
      </w:r>
      <w:r w:rsidR="00F45827">
        <w:rPr>
          <w:rFonts w:cs="Arial"/>
          <w:iCs/>
        </w:rPr>
        <w:t>stadsfastighetsförvaltningens</w:t>
      </w:r>
      <w:r>
        <w:rPr>
          <w:rFonts w:cs="Arial"/>
          <w:iCs/>
        </w:rPr>
        <w:t xml:space="preserve"> mall </w:t>
      </w:r>
      <w:r w:rsidRPr="00A41AFF">
        <w:rPr>
          <w:rFonts w:cs="Arial"/>
          <w:i/>
          <w:iCs/>
        </w:rPr>
        <w:t>”Fuktsäkerhetsprojektering med riskvärdering”</w:t>
      </w:r>
      <w:r>
        <w:rPr>
          <w:rFonts w:cs="Arial"/>
          <w:iCs/>
        </w:rPr>
        <w:t xml:space="preserve"> </w:t>
      </w:r>
      <w:r w:rsidR="00A41AFF" w:rsidRPr="00A41AFF">
        <w:t xml:space="preserve">(finns digitalt på </w:t>
      </w:r>
      <w:hyperlink r:id="rId12" w:history="1">
        <w:r w:rsidR="000C05BA" w:rsidRPr="00F90FD9">
          <w:rPr>
            <w:rStyle w:val="Hyperlnk"/>
            <w:rFonts w:cs="Arial"/>
            <w:iCs/>
            <w:szCs w:val="24"/>
          </w:rPr>
          <w:t>https://goteborg.se/tka</w:t>
        </w:r>
      </w:hyperlink>
      <w:r w:rsidR="00A41AFF" w:rsidRPr="00A41AFF">
        <w:t>)</w:t>
      </w:r>
      <w:r w:rsidR="00A41AFF">
        <w:t xml:space="preserve"> </w:t>
      </w:r>
      <w:r>
        <w:rPr>
          <w:rFonts w:cs="Arial"/>
          <w:iCs/>
        </w:rPr>
        <w:t xml:space="preserve">och biläggs denna beskrivning. </w:t>
      </w:r>
    </w:p>
    <w:p w14:paraId="192BD15F" w14:textId="77777777" w:rsidR="000A4EFF" w:rsidRDefault="000A4EFF" w:rsidP="00980C4E">
      <w:pPr>
        <w:rPr>
          <w:rFonts w:cs="Arial"/>
          <w:iCs/>
        </w:rPr>
      </w:pPr>
    </w:p>
    <w:p w14:paraId="410BD81E" w14:textId="77777777" w:rsidR="000A4EFF" w:rsidRDefault="000A4EFF" w:rsidP="00980C4E">
      <w:pPr>
        <w:rPr>
          <w:rFonts w:cs="Arial"/>
          <w:iCs/>
        </w:rPr>
      </w:pPr>
      <w:r>
        <w:rPr>
          <w:rFonts w:cs="Arial"/>
          <w:iCs/>
        </w:rPr>
        <w:t>Det åligger projektören att utföra och dokumentera fuktsäkerhetsprojekteringen och fuktsakkunnig att bistå, granska och sammanställa den.</w:t>
      </w:r>
    </w:p>
    <w:p w14:paraId="7E6ECFFC" w14:textId="77777777" w:rsidR="000A4EFF" w:rsidRPr="00B56805" w:rsidRDefault="000A4EFF" w:rsidP="00980C4E">
      <w:pPr>
        <w:rPr>
          <w:i/>
        </w:rPr>
      </w:pPr>
    </w:p>
    <w:p w14:paraId="7C2DF59F" w14:textId="77777777" w:rsidR="00E1198B" w:rsidRPr="00205CE0" w:rsidRDefault="00E1198B" w:rsidP="00E1198B">
      <w:pPr>
        <w:pStyle w:val="Rubrik3"/>
      </w:pPr>
      <w:bookmarkStart w:id="11" w:name="_Toc256000012"/>
      <w:r>
        <w:t>3.</w:t>
      </w:r>
      <w:r w:rsidR="000A4EFF">
        <w:t>2</w:t>
      </w:r>
      <w:r>
        <w:t xml:space="preserve"> </w:t>
      </w:r>
      <w:r w:rsidR="000A4EFF">
        <w:t>Identifiera</w:t>
      </w:r>
      <w:r w:rsidRPr="00205CE0">
        <w:t xml:space="preserve"> fuktkritiska konstruktioner</w:t>
      </w:r>
      <w:bookmarkEnd w:id="11"/>
    </w:p>
    <w:p w14:paraId="0A34D75E" w14:textId="77777777" w:rsidR="000A4EFF" w:rsidRDefault="000A4EFF" w:rsidP="00E465C8">
      <w:r>
        <w:t>Konstruktioner, bygg</w:t>
      </w:r>
      <w:r w:rsidRPr="000A4EFF">
        <w:t>n</w:t>
      </w:r>
      <w:r>
        <w:t>adsdelar och mo</w:t>
      </w:r>
      <w:r w:rsidRPr="000A4EFF">
        <w:t>ment som bedöms vara kritiska ur fuktsäkerhetssynpunkt ska</w:t>
      </w:r>
      <w:r>
        <w:t xml:space="preserve"> beskrivas i en särskild förteckning, se </w:t>
      </w:r>
      <w:r w:rsidR="00F45827">
        <w:t>stadsfastighetsförvaltningens</w:t>
      </w:r>
      <w:r>
        <w:t xml:space="preserve"> mall </w:t>
      </w:r>
      <w:r w:rsidRPr="00A41AFF">
        <w:rPr>
          <w:i/>
        </w:rPr>
        <w:t>”</w:t>
      </w:r>
      <w:r w:rsidR="00E465C8" w:rsidRPr="00A41AFF">
        <w:rPr>
          <w:i/>
        </w:rPr>
        <w:t>Förteckning över fuktkritiska moment och konstruktioner</w:t>
      </w:r>
      <w:r w:rsidRPr="00A41AFF">
        <w:rPr>
          <w:i/>
        </w:rPr>
        <w:t>”</w:t>
      </w:r>
      <w:r w:rsidR="00A41AFF" w:rsidRPr="00A41AFF">
        <w:t xml:space="preserve"> (finns digitalt på </w:t>
      </w:r>
      <w:hyperlink r:id="rId13" w:history="1">
        <w:r w:rsidR="00A803B8" w:rsidRPr="00F90FD9">
          <w:rPr>
            <w:rStyle w:val="Hyperlnk"/>
            <w:rFonts w:cs="Arial"/>
            <w:iCs/>
            <w:szCs w:val="24"/>
          </w:rPr>
          <w:t>https://goteborg.se/tka</w:t>
        </w:r>
      </w:hyperlink>
      <w:r w:rsidR="00A41AFF" w:rsidRPr="00A41AFF">
        <w:t>)</w:t>
      </w:r>
      <w:r w:rsidRPr="00A41AFF">
        <w:t>.</w:t>
      </w:r>
    </w:p>
    <w:p w14:paraId="2836D557" w14:textId="77777777" w:rsidR="000A4EFF" w:rsidRDefault="000A4EFF" w:rsidP="00E465C8"/>
    <w:p w14:paraId="5AA33A2E" w14:textId="77777777" w:rsidR="00E465C8" w:rsidRPr="000A4EFF" w:rsidRDefault="000A4EFF" w:rsidP="00E465C8">
      <w:r>
        <w:lastRenderedPageBreak/>
        <w:t>Det åligger projektören att upprätta denna förteckning och fuktsakkunnig att bistå, granska och sammanställa.</w:t>
      </w:r>
    </w:p>
    <w:p w14:paraId="42FBCCCE" w14:textId="77777777" w:rsidR="00E1198B" w:rsidRDefault="00E1198B" w:rsidP="00E1198B">
      <w:pPr>
        <w:rPr>
          <w:rFonts w:eastAsia="Arial"/>
        </w:rPr>
      </w:pPr>
    </w:p>
    <w:p w14:paraId="50ECC95C" w14:textId="77777777" w:rsidR="00E1198B" w:rsidRPr="00802BE6" w:rsidRDefault="00AF1877" w:rsidP="00E1198B">
      <w:pPr>
        <w:pStyle w:val="Rubrik2"/>
      </w:pPr>
      <w:r>
        <w:br w:type="page"/>
      </w:r>
      <w:bookmarkStart w:id="12" w:name="_Toc256000013"/>
      <w:r w:rsidR="00E1198B">
        <w:lastRenderedPageBreak/>
        <w:t xml:space="preserve">4. </w:t>
      </w:r>
      <w:r w:rsidR="00E1198B" w:rsidRPr="00802BE6">
        <w:t>Fuktsäkring vid produktion</w:t>
      </w:r>
      <w:bookmarkEnd w:id="12"/>
    </w:p>
    <w:p w14:paraId="26F5B60D" w14:textId="77777777" w:rsidR="00E1198B" w:rsidRDefault="00E1198B" w:rsidP="00E1198B">
      <w:pPr>
        <w:pStyle w:val="Rubrik4"/>
      </w:pPr>
    </w:p>
    <w:p w14:paraId="3B55CC37" w14:textId="77777777" w:rsidR="00E1198B" w:rsidRPr="00205CE0" w:rsidRDefault="00E1198B" w:rsidP="00E1198B">
      <w:pPr>
        <w:pStyle w:val="Rubrik3"/>
      </w:pPr>
      <w:bookmarkStart w:id="13" w:name="_Toc256000014"/>
      <w:r>
        <w:t xml:space="preserve">4.1 </w:t>
      </w:r>
      <w:r w:rsidRPr="00205CE0">
        <w:t>Fuktsäkerhetsansvarig</w:t>
      </w:r>
      <w:bookmarkEnd w:id="13"/>
    </w:p>
    <w:p w14:paraId="65883C5C" w14:textId="77777777" w:rsidR="000A4EFF" w:rsidRPr="00E50F44" w:rsidRDefault="000A4EFF" w:rsidP="000A4EFF">
      <w:pPr>
        <w:rPr>
          <w:rFonts w:cs="Arial"/>
          <w:iCs/>
        </w:rPr>
      </w:pPr>
      <w:r w:rsidRPr="004C67A8">
        <w:rPr>
          <w:rFonts w:cs="Arial"/>
          <w:iCs/>
        </w:rPr>
        <w:t xml:space="preserve">Entreprenören </w:t>
      </w:r>
      <w:r>
        <w:rPr>
          <w:rFonts w:cs="Arial"/>
          <w:iCs/>
        </w:rPr>
        <w:t xml:space="preserve">ska utse </w:t>
      </w:r>
      <w:r w:rsidRPr="004C67A8">
        <w:rPr>
          <w:rFonts w:cs="Arial"/>
          <w:iCs/>
        </w:rPr>
        <w:t xml:space="preserve">en </w:t>
      </w:r>
      <w:r>
        <w:rPr>
          <w:rFonts w:cs="Arial"/>
          <w:iCs/>
        </w:rPr>
        <w:t>fuktsäkerhet</w:t>
      </w:r>
      <w:r w:rsidRPr="004C67A8">
        <w:rPr>
          <w:rFonts w:cs="Arial"/>
          <w:iCs/>
        </w:rPr>
        <w:t xml:space="preserve">sansvarig som </w:t>
      </w:r>
      <w:r>
        <w:rPr>
          <w:rFonts w:cs="Arial"/>
          <w:iCs/>
        </w:rPr>
        <w:t>har det övergripande ansvaret för en fuktsäker produktion och för byggnadens lufttäthet. I det uppdraget ingår bl</w:t>
      </w:r>
      <w:r w:rsidR="00990E33">
        <w:rPr>
          <w:rFonts w:cs="Arial"/>
          <w:iCs/>
        </w:rPr>
        <w:t xml:space="preserve">and </w:t>
      </w:r>
      <w:r>
        <w:rPr>
          <w:rFonts w:cs="Arial"/>
          <w:iCs/>
        </w:rPr>
        <w:t>a</w:t>
      </w:r>
      <w:r w:rsidR="00990E33">
        <w:rPr>
          <w:rFonts w:cs="Arial"/>
          <w:iCs/>
        </w:rPr>
        <w:t>nnat</w:t>
      </w:r>
      <w:r>
        <w:rPr>
          <w:rFonts w:cs="Arial"/>
          <w:iCs/>
        </w:rPr>
        <w:t xml:space="preserve"> att se till att fuktrelaterade krav följs, att en fuktsäkerhetsplan upprättas, kommuniceras och följs samt att samla korrekt underlag för fuktsäkerhetsdokumentationen.</w:t>
      </w:r>
    </w:p>
    <w:p w14:paraId="36808238" w14:textId="77777777" w:rsidR="00E1198B" w:rsidRPr="001C6D40" w:rsidRDefault="00E1198B" w:rsidP="00E1198B"/>
    <w:p w14:paraId="7B106E4A" w14:textId="77777777" w:rsidR="00E1198B" w:rsidRPr="00205CE0" w:rsidRDefault="00E1198B" w:rsidP="00E1198B">
      <w:pPr>
        <w:pStyle w:val="Rubrik3"/>
      </w:pPr>
      <w:bookmarkStart w:id="14" w:name="_Toc256000015"/>
      <w:r>
        <w:t xml:space="preserve">4.2 </w:t>
      </w:r>
      <w:r w:rsidRPr="00205CE0">
        <w:t>Identifiering av kritiska moment och konstruktioner</w:t>
      </w:r>
      <w:bookmarkEnd w:id="14"/>
    </w:p>
    <w:p w14:paraId="406405D1" w14:textId="77777777" w:rsidR="00E1198B" w:rsidRPr="004C67A8" w:rsidRDefault="00E1198B" w:rsidP="00E1198B">
      <w:pPr>
        <w:rPr>
          <w:rFonts w:cs="Arial"/>
          <w:iCs/>
        </w:rPr>
      </w:pPr>
      <w:r>
        <w:rPr>
          <w:rFonts w:cs="Arial"/>
          <w:iCs/>
        </w:rPr>
        <w:t>E</w:t>
      </w:r>
      <w:r w:rsidRPr="004C67A8">
        <w:rPr>
          <w:rFonts w:cs="Arial"/>
          <w:iCs/>
        </w:rPr>
        <w:t>ntreprenören</w:t>
      </w:r>
      <w:r>
        <w:rPr>
          <w:rFonts w:cs="Arial"/>
          <w:iCs/>
        </w:rPr>
        <w:t xml:space="preserve"> ska tidigt</w:t>
      </w:r>
      <w:r w:rsidRPr="004C67A8">
        <w:rPr>
          <w:rFonts w:cs="Arial"/>
          <w:iCs/>
        </w:rPr>
        <w:t xml:space="preserve"> identifiera de arbetsmoment, konstruktioner och installationer som är kritiska ur fuktsäkerhetssynpunkt. </w:t>
      </w:r>
      <w:r>
        <w:rPr>
          <w:rFonts w:cs="Arial"/>
          <w:iCs/>
        </w:rPr>
        <w:t>All</w:t>
      </w:r>
      <w:r w:rsidRPr="004C67A8">
        <w:rPr>
          <w:rFonts w:cs="Arial"/>
          <w:iCs/>
        </w:rPr>
        <w:t xml:space="preserve"> relevant information från projekteringsskedet </w:t>
      </w:r>
      <w:r>
        <w:rPr>
          <w:rFonts w:cs="Arial"/>
          <w:iCs/>
        </w:rPr>
        <w:t xml:space="preserve">ska </w:t>
      </w:r>
      <w:r w:rsidRPr="004C67A8">
        <w:rPr>
          <w:rFonts w:cs="Arial"/>
          <w:iCs/>
        </w:rPr>
        <w:t>överföras till produktionsskedet.</w:t>
      </w:r>
    </w:p>
    <w:p w14:paraId="5840035B" w14:textId="77777777" w:rsidR="00E1198B" w:rsidRPr="001C6D40" w:rsidRDefault="00E1198B" w:rsidP="00E1198B">
      <w:pPr>
        <w:rPr>
          <w:rFonts w:cs="Arial"/>
        </w:rPr>
      </w:pPr>
    </w:p>
    <w:p w14:paraId="2ACDB17F" w14:textId="77777777" w:rsidR="00E1198B" w:rsidRPr="00205CE0" w:rsidRDefault="00E1198B" w:rsidP="00E1198B">
      <w:pPr>
        <w:pStyle w:val="Rubrik3"/>
      </w:pPr>
      <w:bookmarkStart w:id="15" w:name="_Toc256000016"/>
      <w:r>
        <w:t xml:space="preserve">4.3 </w:t>
      </w:r>
      <w:r w:rsidR="00980C4E">
        <w:t>Fuktsäkerhetsplan</w:t>
      </w:r>
      <w:bookmarkEnd w:id="15"/>
    </w:p>
    <w:p w14:paraId="301F1D25" w14:textId="77777777" w:rsidR="00A41AFF" w:rsidRDefault="00E1198B" w:rsidP="00E1198B">
      <w:pPr>
        <w:rPr>
          <w:rFonts w:cs="Arial"/>
          <w:iCs/>
        </w:rPr>
      </w:pPr>
      <w:r>
        <w:rPr>
          <w:rFonts w:cs="Arial"/>
          <w:iCs/>
        </w:rPr>
        <w:t xml:space="preserve">Entreprenören ska upprätta en </w:t>
      </w:r>
      <w:r w:rsidRPr="00A60625">
        <w:t>fukt</w:t>
      </w:r>
      <w:r w:rsidR="00590822">
        <w:t>säkerhets</w:t>
      </w:r>
      <w:r w:rsidRPr="00A60625">
        <w:t>plan</w:t>
      </w:r>
      <w:r>
        <w:rPr>
          <w:rFonts w:cs="Arial"/>
          <w:iCs/>
        </w:rPr>
        <w:t xml:space="preserve"> som u</w:t>
      </w:r>
      <w:r w:rsidRPr="004C67A8">
        <w:rPr>
          <w:rFonts w:cs="Arial"/>
          <w:iCs/>
        </w:rPr>
        <w:t>tgå</w:t>
      </w:r>
      <w:r>
        <w:rPr>
          <w:rFonts w:cs="Arial"/>
          <w:iCs/>
        </w:rPr>
        <w:t>r från</w:t>
      </w:r>
      <w:r w:rsidRPr="004C67A8">
        <w:rPr>
          <w:rFonts w:cs="Arial"/>
          <w:iCs/>
        </w:rPr>
        <w:t xml:space="preserve"> de fuktkritiska moment och konstruktioner som identifierats. Här </w:t>
      </w:r>
      <w:r>
        <w:rPr>
          <w:rFonts w:cs="Arial"/>
          <w:iCs/>
        </w:rPr>
        <w:t>ska</w:t>
      </w:r>
      <w:r w:rsidRPr="004C67A8">
        <w:rPr>
          <w:rFonts w:cs="Arial"/>
          <w:iCs/>
        </w:rPr>
        <w:t xml:space="preserve"> de aktiviteter som </w:t>
      </w:r>
      <w:r>
        <w:rPr>
          <w:rFonts w:cs="Arial"/>
          <w:iCs/>
        </w:rPr>
        <w:t>ska</w:t>
      </w:r>
      <w:r w:rsidRPr="004C67A8">
        <w:rPr>
          <w:rFonts w:cs="Arial"/>
          <w:iCs/>
        </w:rPr>
        <w:t xml:space="preserve"> utföras av entreprenören i produktionsskedet för att säkerställa en fuktsäker byggnad</w:t>
      </w:r>
      <w:r w:rsidR="00A41AFF" w:rsidRPr="00A41AFF">
        <w:rPr>
          <w:rFonts w:cs="Arial"/>
          <w:iCs/>
        </w:rPr>
        <w:t xml:space="preserve"> </w:t>
      </w:r>
      <w:r w:rsidR="00A41AFF" w:rsidRPr="004C67A8">
        <w:rPr>
          <w:rFonts w:cs="Arial"/>
          <w:iCs/>
        </w:rPr>
        <w:t>beskrivas</w:t>
      </w:r>
      <w:r w:rsidRPr="004C67A8">
        <w:rPr>
          <w:rFonts w:cs="Arial"/>
          <w:iCs/>
        </w:rPr>
        <w:t xml:space="preserve">. </w:t>
      </w:r>
    </w:p>
    <w:p w14:paraId="34ADDD46" w14:textId="77777777" w:rsidR="00A41AFF" w:rsidRDefault="00A41AFF" w:rsidP="00E1198B">
      <w:pPr>
        <w:rPr>
          <w:rFonts w:cs="Arial"/>
          <w:iCs/>
        </w:rPr>
      </w:pPr>
    </w:p>
    <w:p w14:paraId="0D0E8F30" w14:textId="77777777" w:rsidR="00E1198B" w:rsidRPr="00802BE6" w:rsidRDefault="00E1198B" w:rsidP="00E1198B">
      <w:pPr>
        <w:rPr>
          <w:rFonts w:cs="Arial"/>
          <w:iCs/>
        </w:rPr>
      </w:pPr>
      <w:r>
        <w:rPr>
          <w:rFonts w:cs="Arial"/>
          <w:iCs/>
        </w:rPr>
        <w:t>Planen ska minst innehålla följande rubriker:</w:t>
      </w:r>
    </w:p>
    <w:p w14:paraId="0297E63B" w14:textId="77777777" w:rsidR="00E1198B" w:rsidRDefault="00990E33" w:rsidP="00E1198B">
      <w:pPr>
        <w:pStyle w:val="punktlista1"/>
        <w:numPr>
          <w:ilvl w:val="0"/>
          <w:numId w:val="2"/>
        </w:numPr>
      </w:pPr>
      <w:r>
        <w:t>F</w:t>
      </w:r>
      <w:r w:rsidR="00E1198B">
        <w:t>uktsäkerhetsansvarig</w:t>
      </w:r>
      <w:r>
        <w:t>.</w:t>
      </w:r>
    </w:p>
    <w:p w14:paraId="186804FB" w14:textId="77777777" w:rsidR="00E1198B" w:rsidRPr="005A5EC9" w:rsidRDefault="00990E33" w:rsidP="00E1198B">
      <w:pPr>
        <w:pStyle w:val="punktlista1"/>
        <w:numPr>
          <w:ilvl w:val="0"/>
          <w:numId w:val="2"/>
        </w:numPr>
      </w:pPr>
      <w:r>
        <w:t>M</w:t>
      </w:r>
      <w:r w:rsidR="00E1198B" w:rsidRPr="005A5EC9">
        <w:t>aterialhantering</w:t>
      </w:r>
      <w:r>
        <w:t>.</w:t>
      </w:r>
    </w:p>
    <w:p w14:paraId="6993D6B8" w14:textId="77777777" w:rsidR="00E1198B" w:rsidRPr="005A5EC9" w:rsidRDefault="00990E33" w:rsidP="00E1198B">
      <w:pPr>
        <w:pStyle w:val="punktlista1"/>
        <w:numPr>
          <w:ilvl w:val="0"/>
          <w:numId w:val="2"/>
        </w:numPr>
      </w:pPr>
      <w:r>
        <w:t>V</w:t>
      </w:r>
      <w:r w:rsidR="00E1198B" w:rsidRPr="005A5EC9">
        <w:t>äderskydd och täckning av fuktkänsliga konstruktioner</w:t>
      </w:r>
      <w:r>
        <w:t>.</w:t>
      </w:r>
    </w:p>
    <w:p w14:paraId="67A130E6" w14:textId="77777777" w:rsidR="00E1198B" w:rsidRDefault="00990E33" w:rsidP="00E1198B">
      <w:pPr>
        <w:pStyle w:val="punktlista1"/>
        <w:numPr>
          <w:ilvl w:val="0"/>
          <w:numId w:val="2"/>
        </w:numPr>
      </w:pPr>
      <w:r>
        <w:t>U</w:t>
      </w:r>
      <w:r w:rsidR="00E1198B" w:rsidRPr="005A5EC9">
        <w:t>ttorkningsklimat</w:t>
      </w:r>
      <w:r>
        <w:t>.</w:t>
      </w:r>
    </w:p>
    <w:p w14:paraId="2DDDE283" w14:textId="77777777" w:rsidR="00E1198B" w:rsidRPr="005A5EC9" w:rsidRDefault="00990E33" w:rsidP="00E1198B">
      <w:pPr>
        <w:pStyle w:val="punktlista1"/>
        <w:numPr>
          <w:ilvl w:val="0"/>
          <w:numId w:val="2"/>
        </w:numPr>
      </w:pPr>
      <w:r>
        <w:t>I</w:t>
      </w:r>
      <w:r w:rsidR="00E1198B">
        <w:t>dentifiering av för fuktsäkerheten kritiska arbetsmoment</w:t>
      </w:r>
      <w:r>
        <w:t>.</w:t>
      </w:r>
    </w:p>
    <w:p w14:paraId="34479834" w14:textId="77777777" w:rsidR="00E1198B" w:rsidRDefault="00990E33" w:rsidP="00E1198B">
      <w:pPr>
        <w:pStyle w:val="punktlista1"/>
        <w:numPr>
          <w:ilvl w:val="0"/>
          <w:numId w:val="2"/>
        </w:numPr>
      </w:pPr>
      <w:r>
        <w:t>F</w:t>
      </w:r>
      <w:r w:rsidR="00E1198B" w:rsidRPr="005A5EC9">
        <w:t>uktmätning</w:t>
      </w:r>
      <w:r>
        <w:t>.</w:t>
      </w:r>
    </w:p>
    <w:p w14:paraId="39A6C9D9" w14:textId="77777777" w:rsidR="00E1198B" w:rsidRPr="00A912F6" w:rsidRDefault="00990E33" w:rsidP="00E1198B">
      <w:pPr>
        <w:pStyle w:val="punktlista1"/>
        <w:numPr>
          <w:ilvl w:val="0"/>
          <w:numId w:val="2"/>
        </w:numPr>
      </w:pPr>
      <w:r>
        <w:t>T</w:t>
      </w:r>
      <w:r w:rsidR="00E1198B">
        <w:t>idplan för fuktronder.</w:t>
      </w:r>
    </w:p>
    <w:p w14:paraId="4E9A6432" w14:textId="77777777" w:rsidR="00E1198B" w:rsidRDefault="00E1198B" w:rsidP="00E1198B"/>
    <w:p w14:paraId="1402AE41" w14:textId="77777777" w:rsidR="00E1198B" w:rsidRDefault="00A41AFF" w:rsidP="00E1198B">
      <w:r>
        <w:t xml:space="preserve">Bifogad </w:t>
      </w:r>
      <w:r w:rsidR="00E1198B" w:rsidRPr="00A912F6">
        <w:rPr>
          <w:i/>
        </w:rPr>
        <w:t>”</w:t>
      </w:r>
      <w:r w:rsidR="003F5E71">
        <w:rPr>
          <w:i/>
        </w:rPr>
        <w:t>Mall fuktsäkerhetsplan produktion</w:t>
      </w:r>
      <w:r w:rsidR="00E1198B">
        <w:rPr>
          <w:i/>
        </w:rPr>
        <w:t>”</w:t>
      </w:r>
      <w:r>
        <w:t xml:space="preserve"> ska användas</w:t>
      </w:r>
      <w:r w:rsidR="003F5E71">
        <w:rPr>
          <w:i/>
        </w:rPr>
        <w:t xml:space="preserve"> </w:t>
      </w:r>
      <w:r w:rsidR="003F5E71" w:rsidRPr="00A41AFF">
        <w:t xml:space="preserve">(finns digitalt på </w:t>
      </w:r>
      <w:hyperlink r:id="rId14" w:history="1">
        <w:r w:rsidR="00990E33" w:rsidRPr="00F90FD9">
          <w:rPr>
            <w:rStyle w:val="Hyperlnk"/>
            <w:rFonts w:cs="Arial"/>
            <w:iCs/>
            <w:szCs w:val="24"/>
          </w:rPr>
          <w:t>https://goteborg.se/tka</w:t>
        </w:r>
      </w:hyperlink>
      <w:r w:rsidR="003F5E71" w:rsidRPr="00A41AFF">
        <w:t>)</w:t>
      </w:r>
      <w:r>
        <w:t>.</w:t>
      </w:r>
    </w:p>
    <w:p w14:paraId="45E3B028" w14:textId="77777777" w:rsidR="00E1198B" w:rsidRPr="00A912F6" w:rsidRDefault="00E1198B" w:rsidP="00E1198B"/>
    <w:p w14:paraId="4AE9BF61" w14:textId="77777777" w:rsidR="00E1198B" w:rsidRPr="00205CE0" w:rsidRDefault="00E1198B" w:rsidP="00E1198B">
      <w:pPr>
        <w:pStyle w:val="Rubrik3"/>
      </w:pPr>
      <w:bookmarkStart w:id="16" w:name="_Toc256000017"/>
      <w:r>
        <w:t xml:space="preserve">4.4 </w:t>
      </w:r>
      <w:r w:rsidRPr="00205CE0">
        <w:t>Fuktronder</w:t>
      </w:r>
      <w:bookmarkEnd w:id="16"/>
    </w:p>
    <w:p w14:paraId="045FC5B5" w14:textId="77777777" w:rsidR="00E1198B" w:rsidRPr="00A912F6" w:rsidRDefault="00E1198B" w:rsidP="00E1198B">
      <w:pPr>
        <w:rPr>
          <w:rFonts w:cs="Arial"/>
          <w:iCs/>
        </w:rPr>
      </w:pPr>
      <w:r>
        <w:rPr>
          <w:rFonts w:cs="Arial"/>
          <w:iCs/>
        </w:rPr>
        <w:t>F</w:t>
      </w:r>
      <w:r w:rsidR="003F5E71">
        <w:rPr>
          <w:rFonts w:cs="Arial"/>
          <w:iCs/>
        </w:rPr>
        <w:t>uktrond ska utföras enligt plan med en frekvens anpassad till aktuella produktionsmoment,</w:t>
      </w:r>
      <w:r>
        <w:rPr>
          <w:rFonts w:cs="Arial"/>
          <w:iCs/>
        </w:rPr>
        <w:t xml:space="preserve"> dock minst en gång per månad</w:t>
      </w:r>
      <w:r w:rsidRPr="004C67A8">
        <w:rPr>
          <w:rFonts w:cs="Arial"/>
          <w:iCs/>
        </w:rPr>
        <w:t xml:space="preserve">. Fuktronden </w:t>
      </w:r>
      <w:r w:rsidR="003F5E71">
        <w:rPr>
          <w:rFonts w:cs="Arial"/>
          <w:iCs/>
        </w:rPr>
        <w:t xml:space="preserve">ska </w:t>
      </w:r>
      <w:r w:rsidRPr="004C67A8">
        <w:rPr>
          <w:rFonts w:cs="Arial"/>
          <w:iCs/>
        </w:rPr>
        <w:t>utför</w:t>
      </w:r>
      <w:r w:rsidR="003F5E71">
        <w:rPr>
          <w:rFonts w:cs="Arial"/>
          <w:iCs/>
        </w:rPr>
        <w:t>a</w:t>
      </w:r>
      <w:r w:rsidRPr="004C67A8">
        <w:rPr>
          <w:rFonts w:cs="Arial"/>
          <w:iCs/>
        </w:rPr>
        <w:t xml:space="preserve">s av entreprenörens </w:t>
      </w:r>
      <w:r>
        <w:rPr>
          <w:rFonts w:cs="Arial"/>
          <w:iCs/>
        </w:rPr>
        <w:t>fuktsäkerhet</w:t>
      </w:r>
      <w:r w:rsidRPr="004C67A8">
        <w:rPr>
          <w:rFonts w:cs="Arial"/>
          <w:iCs/>
        </w:rPr>
        <w:t xml:space="preserve">sansvarige tillsammans med byggherren eller byggherrens fuktsakkunnige och innebär att man systematiskt tittar på fuktkritiska konstruktioner, materialhantering, pågående fuktmätning, gällande fuktförhållanden på byggarbetsplatsen och dokumenterar detta i ett protokoll. </w:t>
      </w:r>
    </w:p>
    <w:p w14:paraId="69305F95" w14:textId="77777777" w:rsidR="00E1198B" w:rsidRDefault="00E1198B" w:rsidP="00E1198B">
      <w:pPr>
        <w:rPr>
          <w:rFonts w:cs="Arial"/>
        </w:rPr>
      </w:pPr>
    </w:p>
    <w:p w14:paraId="7FCFC51F" w14:textId="77777777" w:rsidR="00A41AFF" w:rsidRDefault="00A41AFF" w:rsidP="00A41AFF">
      <w:r>
        <w:t xml:space="preserve">Bifogad </w:t>
      </w:r>
      <w:r>
        <w:rPr>
          <w:rFonts w:cs="Arial"/>
        </w:rPr>
        <w:t>”</w:t>
      </w:r>
      <w:r w:rsidRPr="005A5EC9">
        <w:rPr>
          <w:rFonts w:cs="Arial"/>
          <w:i/>
        </w:rPr>
        <w:t>Checklista fuktrond</w:t>
      </w:r>
      <w:r>
        <w:rPr>
          <w:rFonts w:cs="Arial"/>
          <w:i/>
        </w:rPr>
        <w:t>”</w:t>
      </w:r>
      <w:r>
        <w:t xml:space="preserve"> ska användas</w:t>
      </w:r>
      <w:r>
        <w:rPr>
          <w:i/>
        </w:rPr>
        <w:t xml:space="preserve"> </w:t>
      </w:r>
      <w:r w:rsidRPr="00A41AFF">
        <w:t xml:space="preserve">(finns digitalt på </w:t>
      </w:r>
      <w:hyperlink r:id="rId15" w:history="1">
        <w:r w:rsidR="00A27A86" w:rsidRPr="00F90FD9">
          <w:rPr>
            <w:rStyle w:val="Hyperlnk"/>
            <w:rFonts w:cs="Arial"/>
            <w:iCs/>
            <w:szCs w:val="24"/>
          </w:rPr>
          <w:t>https://goteborg.se/tka</w:t>
        </w:r>
      </w:hyperlink>
      <w:r w:rsidRPr="00A41AFF">
        <w:t>)</w:t>
      </w:r>
      <w:r>
        <w:t>.</w:t>
      </w:r>
    </w:p>
    <w:p w14:paraId="60CA28FA" w14:textId="77777777" w:rsidR="00E1198B" w:rsidRDefault="00E1198B" w:rsidP="00E1198B">
      <w:pPr>
        <w:rPr>
          <w:rFonts w:eastAsia="Arial"/>
        </w:rPr>
      </w:pPr>
    </w:p>
    <w:p w14:paraId="4692DC41" w14:textId="77777777" w:rsidR="00E1198B" w:rsidRPr="00A912F6" w:rsidRDefault="00AF1877" w:rsidP="00E1198B">
      <w:pPr>
        <w:pStyle w:val="Rubrik2"/>
      </w:pPr>
      <w:r>
        <w:br w:type="page"/>
      </w:r>
      <w:bookmarkStart w:id="17" w:name="_Toc256000018"/>
      <w:r w:rsidR="00E1198B">
        <w:lastRenderedPageBreak/>
        <w:t xml:space="preserve">5. </w:t>
      </w:r>
      <w:r w:rsidR="00E1198B" w:rsidRPr="00A912F6">
        <w:t>Fuktsäkerhetsdokumentation</w:t>
      </w:r>
      <w:bookmarkEnd w:id="17"/>
    </w:p>
    <w:p w14:paraId="0B1896DD" w14:textId="77777777" w:rsidR="00AD5740" w:rsidRDefault="00590822" w:rsidP="00E1198B">
      <w:pPr>
        <w:rPr>
          <w:rFonts w:cs="Arial"/>
          <w:iCs/>
        </w:rPr>
      </w:pPr>
      <w:r>
        <w:rPr>
          <w:rFonts w:cs="Arial"/>
          <w:iCs/>
        </w:rPr>
        <w:t>Inför slutbesiktningen ska f</w:t>
      </w:r>
      <w:r w:rsidR="00AD5740">
        <w:rPr>
          <w:rFonts w:cs="Arial"/>
          <w:iCs/>
        </w:rPr>
        <w:t>uktsakkunnig upprä</w:t>
      </w:r>
      <w:r>
        <w:rPr>
          <w:rFonts w:cs="Arial"/>
          <w:iCs/>
        </w:rPr>
        <w:t>tta en F</w:t>
      </w:r>
      <w:r w:rsidR="00AD5740">
        <w:rPr>
          <w:rFonts w:cs="Arial"/>
          <w:iCs/>
        </w:rPr>
        <w:t xml:space="preserve">uktsäkerhetsdokumentation med innehåll och flikstruktur enligt LF:s </w:t>
      </w:r>
      <w:r w:rsidR="00AD5740" w:rsidRPr="00A44CBC">
        <w:rPr>
          <w:rFonts w:cs="Arial"/>
          <w:i/>
          <w:iCs/>
        </w:rPr>
        <w:t>mall teknisk dokumentation (DU-pärmar m</w:t>
      </w:r>
      <w:r w:rsidR="001A11FC">
        <w:rPr>
          <w:rFonts w:cs="Arial"/>
          <w:i/>
          <w:iCs/>
        </w:rPr>
        <w:t>ed</w:t>
      </w:r>
      <w:r w:rsidR="00A27A86">
        <w:rPr>
          <w:rFonts w:cs="Arial"/>
          <w:i/>
          <w:iCs/>
        </w:rPr>
        <w:t xml:space="preserve"> </w:t>
      </w:r>
      <w:r w:rsidR="00AD5740" w:rsidRPr="00A44CBC">
        <w:rPr>
          <w:rFonts w:cs="Arial"/>
          <w:i/>
          <w:iCs/>
        </w:rPr>
        <w:t>m</w:t>
      </w:r>
      <w:r w:rsidR="001A11FC">
        <w:rPr>
          <w:rFonts w:cs="Arial"/>
          <w:i/>
          <w:iCs/>
        </w:rPr>
        <w:t>era</w:t>
      </w:r>
      <w:r w:rsidR="00AD5740" w:rsidRPr="00A44CBC">
        <w:rPr>
          <w:rFonts w:cs="Arial"/>
          <w:i/>
          <w:iCs/>
        </w:rPr>
        <w:t>)</w:t>
      </w:r>
      <w:r w:rsidR="00AD5740">
        <w:rPr>
          <w:rFonts w:cs="Arial"/>
          <w:iCs/>
        </w:rPr>
        <w:t xml:space="preserve">, se </w:t>
      </w:r>
      <w:hyperlink r:id="rId16" w:history="1">
        <w:r w:rsidR="00A27A86" w:rsidRPr="00F90FD9">
          <w:rPr>
            <w:rStyle w:val="Hyperlnk"/>
            <w:rFonts w:cs="Arial"/>
            <w:iCs/>
            <w:szCs w:val="24"/>
          </w:rPr>
          <w:t>https://goteborg.se/tka</w:t>
        </w:r>
      </w:hyperlink>
      <w:r w:rsidR="00C86B8F">
        <w:rPr>
          <w:rFonts w:cs="Arial"/>
          <w:iCs/>
        </w:rPr>
        <w:t>.</w:t>
      </w:r>
      <w:r>
        <w:rPr>
          <w:rFonts w:cs="Arial"/>
          <w:iCs/>
        </w:rPr>
        <w:t xml:space="preserve"> Dokumentationen ska överlämnas till beställaren minst en vecka innan slutbesiktning.</w:t>
      </w:r>
    </w:p>
    <w:p w14:paraId="49604951" w14:textId="77777777" w:rsidR="00AD5740" w:rsidRDefault="00AD5740" w:rsidP="00E1198B">
      <w:pPr>
        <w:rPr>
          <w:rFonts w:cs="Arial"/>
          <w:iCs/>
        </w:rPr>
      </w:pPr>
    </w:p>
    <w:p w14:paraId="0DE988A3" w14:textId="77777777" w:rsidR="00AD5740" w:rsidRDefault="00590822" w:rsidP="00E1198B">
      <w:pPr>
        <w:rPr>
          <w:rFonts w:cs="Arial"/>
          <w:iCs/>
        </w:rPr>
      </w:pPr>
      <w:r>
        <w:rPr>
          <w:rFonts w:cs="Arial"/>
          <w:iCs/>
        </w:rPr>
        <w:t>Det åligger f</w:t>
      </w:r>
      <w:r w:rsidR="00AD5740">
        <w:rPr>
          <w:rFonts w:cs="Arial"/>
          <w:iCs/>
        </w:rPr>
        <w:t>uktsäkerhetsansvarig att tillhandahålla underlag för upprättande av Fuktsäkerhetsdokumentationen.</w:t>
      </w:r>
    </w:p>
    <w:p w14:paraId="532B9162" w14:textId="77777777" w:rsidR="00AD5740" w:rsidRDefault="00AD5740" w:rsidP="00E1198B">
      <w:pPr>
        <w:rPr>
          <w:rFonts w:cs="Arial"/>
          <w:iCs/>
        </w:rPr>
      </w:pPr>
    </w:p>
    <w:p w14:paraId="497530F8" w14:textId="77777777" w:rsidR="00E1198B" w:rsidRDefault="00E1198B" w:rsidP="00E1198B">
      <w:pPr>
        <w:rPr>
          <w:rFonts w:cs="Arial"/>
          <w:iCs/>
        </w:rPr>
      </w:pPr>
      <w:r>
        <w:rPr>
          <w:rFonts w:cs="Arial"/>
          <w:iCs/>
        </w:rPr>
        <w:t>Efter godkänd fuktsäkerhetsdokumentation ska informationsmöte hållas med av beställaren kallad personal för drift och städ.</w:t>
      </w:r>
    </w:p>
    <w:p w14:paraId="2FE4882A" w14:textId="77777777" w:rsidR="00E1198B" w:rsidRDefault="00E1198B" w:rsidP="00E1198B">
      <w:pPr>
        <w:rPr>
          <w:rFonts w:eastAsia="Arial"/>
        </w:rPr>
      </w:pPr>
    </w:p>
    <w:p w14:paraId="6D488693" w14:textId="77777777" w:rsidR="00E1198B" w:rsidRPr="00A912F6" w:rsidRDefault="00E1198B" w:rsidP="00E1198B">
      <w:pPr>
        <w:pStyle w:val="Rubrik3"/>
      </w:pPr>
      <w:bookmarkStart w:id="18" w:name="_Toc256000019"/>
      <w:r>
        <w:t>Bilagor</w:t>
      </w:r>
      <w:bookmarkEnd w:id="18"/>
    </w:p>
    <w:p w14:paraId="125FB502" w14:textId="77777777" w:rsidR="00E1198B" w:rsidRDefault="00E1198B" w:rsidP="00E1198B">
      <w:pPr>
        <w:numPr>
          <w:ilvl w:val="0"/>
          <w:numId w:val="3"/>
        </w:numPr>
        <w:ind w:left="0" w:firstLine="0"/>
        <w:rPr>
          <w:rFonts w:cs="Arial"/>
          <w:iCs/>
        </w:rPr>
      </w:pPr>
      <w:r w:rsidRPr="00FB7956">
        <w:rPr>
          <w:rFonts w:cs="Arial"/>
          <w:iCs/>
        </w:rPr>
        <w:t>Redovisning av fuktsäkerhetsprojektering</w:t>
      </w:r>
      <w:r>
        <w:rPr>
          <w:rFonts w:cs="Arial"/>
          <w:iCs/>
        </w:rPr>
        <w:t>.</w:t>
      </w:r>
    </w:p>
    <w:p w14:paraId="7CAFCE16" w14:textId="77777777" w:rsidR="00AD5740" w:rsidRPr="00FB7956" w:rsidRDefault="00AD5740" w:rsidP="00E1198B">
      <w:pPr>
        <w:numPr>
          <w:ilvl w:val="0"/>
          <w:numId w:val="3"/>
        </w:numPr>
        <w:ind w:left="0" w:firstLine="0"/>
        <w:rPr>
          <w:rFonts w:cs="Arial"/>
          <w:iCs/>
        </w:rPr>
      </w:pPr>
      <w:r>
        <w:rPr>
          <w:rFonts w:cs="Arial"/>
          <w:iCs/>
        </w:rPr>
        <w:t>Förteckning fuktkritiska moment och konstruktioner.</w:t>
      </w:r>
    </w:p>
    <w:p w14:paraId="7F822351" w14:textId="77777777" w:rsidR="00E1198B" w:rsidRPr="00AD5740" w:rsidRDefault="00E1198B" w:rsidP="00E1198B">
      <w:pPr>
        <w:numPr>
          <w:ilvl w:val="0"/>
          <w:numId w:val="3"/>
        </w:numPr>
        <w:ind w:left="0" w:firstLine="0"/>
        <w:rPr>
          <w:rFonts w:cs="Arial"/>
          <w:iCs/>
        </w:rPr>
      </w:pPr>
      <w:r w:rsidRPr="00AD5740">
        <w:rPr>
          <w:rFonts w:cs="Arial"/>
          <w:iCs/>
        </w:rPr>
        <w:t xml:space="preserve">Beräkning uttorkningstider betong, </w:t>
      </w:r>
      <w:r w:rsidR="00D12ABE">
        <w:rPr>
          <w:rFonts w:cs="Arial"/>
          <w:iCs/>
        </w:rPr>
        <w:t>TorkaS/</w:t>
      </w:r>
      <w:r w:rsidRPr="00AD5740">
        <w:rPr>
          <w:rFonts w:cs="Arial"/>
          <w:iCs/>
        </w:rPr>
        <w:t>BIDry.</w:t>
      </w:r>
    </w:p>
    <w:p w14:paraId="3E91C80C" w14:textId="77777777" w:rsidR="00E1198B" w:rsidRPr="00E3145E" w:rsidRDefault="003F5E71" w:rsidP="00E1198B">
      <w:pPr>
        <w:numPr>
          <w:ilvl w:val="0"/>
          <w:numId w:val="3"/>
        </w:numPr>
        <w:ind w:left="0" w:firstLine="0"/>
        <w:rPr>
          <w:rFonts w:cs="Arial"/>
          <w:iCs/>
        </w:rPr>
      </w:pPr>
      <w:r>
        <w:t xml:space="preserve">Mall Fuktsäkerhetsplan Produktion </w:t>
      </w:r>
    </w:p>
    <w:p w14:paraId="79B4444E" w14:textId="77777777" w:rsidR="00E1198B" w:rsidRPr="00A912F6" w:rsidRDefault="00E1198B" w:rsidP="00E1198B">
      <w:pPr>
        <w:numPr>
          <w:ilvl w:val="0"/>
          <w:numId w:val="3"/>
        </w:numPr>
        <w:ind w:left="0" w:firstLine="0"/>
        <w:rPr>
          <w:rFonts w:cs="Arial"/>
          <w:iCs/>
        </w:rPr>
      </w:pPr>
      <w:r w:rsidRPr="00E3145E">
        <w:rPr>
          <w:rFonts w:cs="Arial"/>
        </w:rPr>
        <w:t>Checklista fuktrond</w:t>
      </w:r>
      <w:r>
        <w:rPr>
          <w:rFonts w:cs="Arial"/>
        </w:rPr>
        <w:t>.</w:t>
      </w:r>
    </w:p>
    <w:sectPr w:rsidR="00E1198B" w:rsidRPr="00A912F6" w:rsidSect="00961ABA">
      <w:pgSz w:w="11907" w:h="16840" w:code="9"/>
      <w:pgMar w:top="1821"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32DD9" w14:textId="77777777" w:rsidR="000E2B36" w:rsidRDefault="000E2B36">
      <w:r>
        <w:separator/>
      </w:r>
    </w:p>
    <w:p w14:paraId="6082BEA3" w14:textId="77777777" w:rsidR="000E2B36" w:rsidRDefault="000E2B36"/>
    <w:p w14:paraId="12D86722" w14:textId="77777777" w:rsidR="000E2B36" w:rsidRDefault="000E2B36" w:rsidP="005074D4"/>
  </w:endnote>
  <w:endnote w:type="continuationSeparator" w:id="0">
    <w:p w14:paraId="7DB654D0" w14:textId="77777777" w:rsidR="000E2B36" w:rsidRDefault="000E2B36">
      <w:r>
        <w:continuationSeparator/>
      </w:r>
    </w:p>
    <w:p w14:paraId="56E0B36F" w14:textId="77777777" w:rsidR="000E2B36" w:rsidRDefault="000E2B36"/>
    <w:p w14:paraId="05509D8B" w14:textId="77777777" w:rsidR="000E2B36" w:rsidRDefault="000E2B36" w:rsidP="005074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39" w:type="dxa"/>
      <w:tblBorders>
        <w:top w:val="single" w:sz="4" w:space="0" w:color="auto"/>
      </w:tblBorders>
      <w:tblLayout w:type="fixed"/>
      <w:tblLook w:val="01E0" w:firstRow="1" w:lastRow="1" w:firstColumn="1" w:lastColumn="1" w:noHBand="0" w:noVBand="0"/>
    </w:tblPr>
    <w:tblGrid>
      <w:gridCol w:w="8208"/>
      <w:gridCol w:w="831"/>
    </w:tblGrid>
    <w:tr w:rsidR="00000000" w14:paraId="59CF6221" w14:textId="77777777" w:rsidTr="00C75290">
      <w:trPr>
        <w:trHeight w:val="181"/>
      </w:trPr>
      <w:tc>
        <w:tcPr>
          <w:tcW w:w="8208" w:type="dxa"/>
          <w:tcBorders>
            <w:top w:val="nil"/>
          </w:tcBorders>
          <w:vAlign w:val="center"/>
        </w:tcPr>
        <w:p w14:paraId="5CB176FC" w14:textId="77777777" w:rsidR="00BD4839" w:rsidRPr="00E91A78" w:rsidRDefault="00BD4839" w:rsidP="00B240C3">
          <w:pPr>
            <w:pStyle w:val="Sidfot"/>
            <w:tabs>
              <w:tab w:val="clear" w:pos="8640"/>
              <w:tab w:val="right" w:pos="7939"/>
            </w:tabs>
            <w:ind w:right="-108"/>
            <w:rPr>
              <w:rFonts w:ascii="Arial" w:hAnsi="Arial" w:cs="Arial"/>
              <w:sz w:val="14"/>
              <w:szCs w:val="14"/>
              <w:lang w:val="sv-SE"/>
            </w:rPr>
          </w:pPr>
          <w:r w:rsidRPr="00E91A78">
            <w:rPr>
              <w:rFonts w:ascii="Arial" w:hAnsi="Arial" w:cs="Arial"/>
              <w:b/>
              <w:sz w:val="14"/>
              <w:szCs w:val="14"/>
              <w:lang w:val="sv-SE"/>
            </w:rPr>
            <w:t>Dokumentansvarig:</w:t>
          </w:r>
          <w:r w:rsidRPr="00E91A78">
            <w:rPr>
              <w:rFonts w:ascii="Arial" w:hAnsi="Arial" w:cs="Arial"/>
              <w:sz w:val="14"/>
              <w:szCs w:val="14"/>
              <w:lang w:val="sv-SE"/>
            </w:rPr>
            <w:t xml:space="preserve"> Peter Jonsson</w:t>
          </w:r>
          <w:r w:rsidRPr="00E91A78">
            <w:rPr>
              <w:rFonts w:ascii="Arial" w:hAnsi="Arial" w:cs="Arial"/>
              <w:sz w:val="16"/>
              <w:szCs w:val="16"/>
              <w:lang w:val="sv-SE"/>
            </w:rPr>
            <w:t xml:space="preserve"> </w:t>
          </w:r>
          <w:r w:rsidRPr="00E91A78">
            <w:rPr>
              <w:rFonts w:ascii="Arial" w:hAnsi="Arial" w:cs="Arial"/>
              <w:b/>
              <w:sz w:val="14"/>
              <w:szCs w:val="14"/>
              <w:lang w:val="sv-SE"/>
            </w:rPr>
            <w:t>Fastställare:</w:t>
          </w:r>
          <w:r w:rsidRPr="00E91A78">
            <w:rPr>
              <w:rFonts w:ascii="Arial" w:hAnsi="Arial" w:cs="Arial"/>
              <w:sz w:val="14"/>
              <w:szCs w:val="14"/>
              <w:lang w:val="sv-SE"/>
            </w:rPr>
            <w:t xml:space="preserve"> Lars Mauritzson</w:t>
          </w:r>
          <w:r w:rsidR="00B240C3" w:rsidRPr="00E91A78">
            <w:rPr>
              <w:rFonts w:ascii="Arial" w:hAnsi="Arial" w:cs="Arial"/>
              <w:sz w:val="16"/>
              <w:szCs w:val="16"/>
              <w:lang w:val="sv-SE"/>
            </w:rPr>
            <w:t xml:space="preserve"> </w:t>
          </w:r>
          <w:r w:rsidR="00B240C3" w:rsidRPr="00E91A78">
            <w:rPr>
              <w:rFonts w:ascii="Arial" w:hAnsi="Arial" w:cs="Arial"/>
              <w:b/>
              <w:sz w:val="14"/>
              <w:szCs w:val="14"/>
              <w:lang w:val="sv-SE"/>
            </w:rPr>
            <w:t>Fastställt:</w:t>
          </w:r>
          <w:r w:rsidR="00B240C3">
            <w:rPr>
              <w:rFonts w:ascii="Arial" w:hAnsi="Arial" w:cs="Arial"/>
              <w:sz w:val="14"/>
              <w:szCs w:val="14"/>
              <w:lang w:val="sv-SE"/>
            </w:rPr>
            <w:t xml:space="preserve"> 1/12/2026</w:t>
          </w:r>
        </w:p>
      </w:tc>
      <w:tc>
        <w:tcPr>
          <w:tcW w:w="831" w:type="dxa"/>
          <w:vMerge w:val="restart"/>
          <w:tcBorders>
            <w:top w:val="nil"/>
          </w:tcBorders>
        </w:tcPr>
        <w:p w14:paraId="1F2E99CF" w14:textId="77777777" w:rsidR="00BD4839" w:rsidRPr="00E91A78" w:rsidRDefault="00BD4839" w:rsidP="00C75290">
          <w:pPr>
            <w:pStyle w:val="Sidfot"/>
            <w:tabs>
              <w:tab w:val="clear" w:pos="8640"/>
              <w:tab w:val="right" w:pos="7939"/>
            </w:tabs>
            <w:ind w:right="-108"/>
            <w:jc w:val="right"/>
            <w:rPr>
              <w:rFonts w:ascii="Arial" w:hAnsi="Arial" w:cs="Arial"/>
              <w:sz w:val="22"/>
              <w:szCs w:val="22"/>
            </w:rPr>
          </w:pPr>
          <w:r w:rsidRPr="00E91A78">
            <w:rPr>
              <w:rFonts w:ascii="Arial" w:hAnsi="Arial" w:cs="Arial"/>
              <w:sz w:val="22"/>
              <w:szCs w:val="22"/>
            </w:rPr>
            <w:fldChar w:fldCharType="begin"/>
          </w:r>
          <w:r w:rsidRPr="00E91A78">
            <w:rPr>
              <w:rFonts w:ascii="Arial" w:hAnsi="Arial" w:cs="Arial"/>
              <w:sz w:val="22"/>
              <w:szCs w:val="22"/>
            </w:rPr>
            <w:instrText xml:space="preserve"> PAGE </w:instrText>
          </w:r>
          <w:r w:rsidRPr="00E91A78">
            <w:rPr>
              <w:rFonts w:ascii="Arial" w:hAnsi="Arial" w:cs="Arial"/>
              <w:sz w:val="22"/>
              <w:szCs w:val="22"/>
            </w:rPr>
            <w:fldChar w:fldCharType="separate"/>
          </w:r>
          <w:r w:rsidRPr="00E91A78">
            <w:rPr>
              <w:rFonts w:ascii="Arial" w:hAnsi="Arial" w:cs="Arial"/>
              <w:sz w:val="22"/>
              <w:szCs w:val="22"/>
            </w:rPr>
            <w:t>10</w:t>
          </w:r>
          <w:r w:rsidRPr="00E91A78">
            <w:rPr>
              <w:rFonts w:ascii="Arial" w:hAnsi="Arial" w:cs="Arial"/>
              <w:sz w:val="22"/>
              <w:szCs w:val="22"/>
            </w:rPr>
            <w:fldChar w:fldCharType="end"/>
          </w:r>
          <w:r w:rsidRPr="00E91A78">
            <w:rPr>
              <w:rFonts w:ascii="Arial" w:hAnsi="Arial" w:cs="Arial"/>
              <w:sz w:val="22"/>
              <w:szCs w:val="22"/>
            </w:rPr>
            <w:t xml:space="preserve"> (</w:t>
          </w:r>
          <w:r w:rsidRPr="00E91A78">
            <w:rPr>
              <w:rFonts w:ascii="Arial" w:hAnsi="Arial" w:cs="Arial"/>
              <w:sz w:val="22"/>
              <w:szCs w:val="22"/>
            </w:rPr>
            <w:fldChar w:fldCharType="begin"/>
          </w:r>
          <w:r w:rsidRPr="00E91A78">
            <w:rPr>
              <w:rFonts w:ascii="Arial" w:hAnsi="Arial" w:cs="Arial"/>
              <w:sz w:val="22"/>
              <w:szCs w:val="22"/>
            </w:rPr>
            <w:instrText xml:space="preserve"> NUMPAGES </w:instrText>
          </w:r>
          <w:r w:rsidRPr="00E91A78">
            <w:rPr>
              <w:rFonts w:ascii="Arial" w:hAnsi="Arial" w:cs="Arial"/>
              <w:sz w:val="22"/>
              <w:szCs w:val="22"/>
            </w:rPr>
            <w:fldChar w:fldCharType="separate"/>
          </w:r>
          <w:r w:rsidRPr="00E91A78">
            <w:rPr>
              <w:rFonts w:ascii="Arial" w:hAnsi="Arial" w:cs="Arial"/>
              <w:sz w:val="22"/>
              <w:szCs w:val="22"/>
            </w:rPr>
            <w:t>10</w:t>
          </w:r>
          <w:r w:rsidRPr="00E91A78">
            <w:rPr>
              <w:rFonts w:ascii="Arial" w:hAnsi="Arial" w:cs="Arial"/>
              <w:sz w:val="22"/>
              <w:szCs w:val="22"/>
            </w:rPr>
            <w:fldChar w:fldCharType="end"/>
          </w:r>
          <w:r w:rsidRPr="00E91A78">
            <w:rPr>
              <w:rFonts w:ascii="Arial" w:hAnsi="Arial" w:cs="Arial"/>
              <w:sz w:val="22"/>
              <w:szCs w:val="22"/>
            </w:rPr>
            <w:t>)</w:t>
          </w:r>
        </w:p>
      </w:tc>
    </w:tr>
    <w:tr w:rsidR="00000000" w14:paraId="31E16F56" w14:textId="77777777" w:rsidTr="00B105E7">
      <w:trPr>
        <w:trHeight w:val="170"/>
      </w:trPr>
      <w:tc>
        <w:tcPr>
          <w:tcW w:w="8208" w:type="dxa"/>
          <w:vAlign w:val="center"/>
        </w:tcPr>
        <w:p w14:paraId="03F47438" w14:textId="77777777" w:rsidR="00506516" w:rsidRPr="00736AC6" w:rsidRDefault="00506516" w:rsidP="00A07584">
          <w:pPr>
            <w:pStyle w:val="Sidfot"/>
            <w:tabs>
              <w:tab w:val="clear" w:pos="8640"/>
              <w:tab w:val="right" w:pos="7939"/>
            </w:tabs>
            <w:ind w:right="-108"/>
            <w:rPr>
              <w:rFonts w:ascii="Arial" w:hAnsi="Arial" w:cs="Arial"/>
              <w:sz w:val="14"/>
              <w:szCs w:val="14"/>
              <w:lang w:val="sv-SE"/>
            </w:rPr>
          </w:pPr>
          <w:r w:rsidRPr="00E91A78">
            <w:rPr>
              <w:rFonts w:ascii="Arial" w:hAnsi="Arial" w:cs="Arial"/>
              <w:b/>
              <w:sz w:val="14"/>
              <w:szCs w:val="14"/>
              <w:lang w:val="sv-SE"/>
            </w:rPr>
            <w:t>Dokument-id:</w:t>
          </w:r>
          <w:r w:rsidRPr="00E91A78">
            <w:rPr>
              <w:rFonts w:ascii="Arial" w:hAnsi="Arial" w:cs="Arial"/>
              <w:sz w:val="14"/>
              <w:szCs w:val="14"/>
              <w:lang w:val="sv-SE"/>
            </w:rPr>
            <w:t xml:space="preserve"> RA-1903-v.15.0 </w:t>
          </w:r>
          <w:r>
            <w:rPr>
              <w:rFonts w:ascii="Arial" w:hAnsi="Arial" w:cs="Arial"/>
              <w:sz w:val="14"/>
              <w:szCs w:val="14"/>
              <w:lang w:val="sv-SE"/>
            </w:rPr>
            <w:t xml:space="preserve">Fuktsäkerhet - </w:t>
          </w:r>
          <w:r w:rsidRPr="00E91A78">
            <w:rPr>
              <w:rFonts w:ascii="Arial" w:hAnsi="Arial" w:cs="Arial"/>
              <w:sz w:val="14"/>
              <w:szCs w:val="14"/>
              <w:lang w:val="sv-SE"/>
            </w:rPr>
            <w:t>Fuktsäkerhetsbeskrivning</w:t>
          </w:r>
        </w:p>
      </w:tc>
      <w:tc>
        <w:tcPr>
          <w:tcW w:w="831" w:type="dxa"/>
          <w:vMerge/>
        </w:tcPr>
        <w:p w14:paraId="541B2EDB" w14:textId="77777777" w:rsidR="00506516" w:rsidRPr="00506516" w:rsidRDefault="00506516" w:rsidP="00B105E7">
          <w:pPr>
            <w:pStyle w:val="Sidfot"/>
            <w:tabs>
              <w:tab w:val="clear" w:pos="8640"/>
              <w:tab w:val="right" w:pos="7939"/>
            </w:tabs>
            <w:ind w:right="-108"/>
            <w:jc w:val="right"/>
            <w:rPr>
              <w:rFonts w:ascii="Arial" w:hAnsi="Arial" w:cs="Arial"/>
              <w:b/>
              <w:sz w:val="14"/>
              <w:szCs w:val="14"/>
              <w:lang w:val="sv-SE"/>
            </w:rPr>
          </w:pPr>
        </w:p>
      </w:tc>
    </w:tr>
  </w:tbl>
  <w:p w14:paraId="3078FFAC" w14:textId="77777777" w:rsidR="007D63C0" w:rsidRPr="003F3A62" w:rsidRDefault="007D63C0" w:rsidP="003F3A62">
    <w:pPr>
      <w:pStyle w:val="Sidfo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0007F" w14:textId="77777777" w:rsidR="000E2B36" w:rsidRDefault="000E2B36">
      <w:r>
        <w:separator/>
      </w:r>
    </w:p>
    <w:p w14:paraId="387FFF93" w14:textId="77777777" w:rsidR="000E2B36" w:rsidRDefault="000E2B36"/>
    <w:p w14:paraId="217C728F" w14:textId="77777777" w:rsidR="000E2B36" w:rsidRDefault="000E2B36" w:rsidP="005074D4"/>
  </w:footnote>
  <w:footnote w:type="continuationSeparator" w:id="0">
    <w:p w14:paraId="4592895B" w14:textId="77777777" w:rsidR="000E2B36" w:rsidRDefault="000E2B36">
      <w:r>
        <w:continuationSeparator/>
      </w:r>
    </w:p>
    <w:p w14:paraId="21AC50F6" w14:textId="77777777" w:rsidR="000E2B36" w:rsidRDefault="000E2B36"/>
    <w:p w14:paraId="6AAAAC3B" w14:textId="77777777" w:rsidR="000E2B36" w:rsidRDefault="000E2B36" w:rsidP="005074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9245D" w14:textId="77777777" w:rsidR="004958C8" w:rsidRDefault="00F45827">
    <w:pPr>
      <w:pStyle w:val="Sidhuvud"/>
    </w:pPr>
    <w:r w:rsidRPr="006B5715">
      <w:rPr>
        <w:noProof/>
      </w:rPr>
      <w:pict w14:anchorId="790A07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objekt 1" o:spid="_x0000_i1025" type="#_x0000_t75" alt="logo&#10;&#10;Göteborgs Stads logotyp" style="width:113.55pt;height:37.65pt;visibility:visible">
          <v:imagedata r:id="rId1" o:title="logo&#10;&#10;Göteborgs Stads logotyp"/>
        </v:shape>
      </w:pict>
    </w:r>
  </w:p>
  <w:p w14:paraId="73C4E2CB" w14:textId="77777777" w:rsidR="00DF3FCD" w:rsidRDefault="00DF3FCD"/>
  <w:p w14:paraId="633D7756" w14:textId="77777777" w:rsidR="00DF3FCD" w:rsidRDefault="00DF3FCD" w:rsidP="005074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7439B"/>
    <w:multiLevelType w:val="hybridMultilevel"/>
    <w:tmpl w:val="CB5E490C"/>
    <w:lvl w:ilvl="0">
      <w:start w:val="1"/>
      <w:numFmt w:val="decimal"/>
      <w:lvlText w:val="%1"/>
      <w:lvlJc w:val="left"/>
      <w:pPr>
        <w:tabs>
          <w:tab w:val="num" w:pos="1080"/>
        </w:tabs>
        <w:ind w:left="1080" w:hanging="7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 w15:restartNumberingAfterBreak="0">
    <w:nsid w:val="66866C89"/>
    <w:multiLevelType w:val="hybridMultilevel"/>
    <w:tmpl w:val="99799376"/>
    <w:lvl w:ilvl="0">
      <w:start w:val="1"/>
      <w:numFmt w:val="bullet"/>
      <w:lvlText w:val=""/>
      <w:lvlJc w:val="left"/>
      <w:pPr>
        <w:tabs>
          <w:tab w:val="num" w:pos="720"/>
        </w:tabs>
        <w:ind w:left="720" w:hanging="360"/>
      </w:pPr>
      <w:rPr>
        <w:rFonts w:ascii="Symbol" w:eastAsia="Symbol" w:hAnsi="Symbol" w:hint="default"/>
      </w:rPr>
    </w:lvl>
    <w:lvl w:ilvl="1">
      <w:start w:val="1"/>
      <w:numFmt w:val="bullet"/>
      <w:lvlText w:val="o"/>
      <w:lvlJc w:val="left"/>
      <w:pPr>
        <w:tabs>
          <w:tab w:val="num" w:pos="1440"/>
        </w:tabs>
        <w:ind w:left="1440" w:hanging="360"/>
      </w:pPr>
      <w:rPr>
        <w:rFonts w:ascii="Courier New" w:eastAsia="Courier New" w:hAnsi="Courier New" w:hint="default"/>
      </w:rPr>
    </w:lvl>
    <w:lvl w:ilvl="2">
      <w:start w:val="1"/>
      <w:numFmt w:val="bullet"/>
      <w:lvlText w:val=""/>
      <w:lvlJc w:val="left"/>
      <w:pPr>
        <w:tabs>
          <w:tab w:val="num" w:pos="2160"/>
        </w:tabs>
        <w:ind w:left="2160" w:hanging="360"/>
      </w:pPr>
      <w:rPr>
        <w:rFonts w:ascii="Wingdings" w:eastAsia="Wingdings" w:hAnsi="Wingdings" w:hint="default"/>
      </w:rPr>
    </w:lvl>
    <w:lvl w:ilvl="3">
      <w:start w:val="1"/>
      <w:numFmt w:val="bullet"/>
      <w:lvlText w:val=""/>
      <w:lvlJc w:val="left"/>
      <w:pPr>
        <w:tabs>
          <w:tab w:val="num" w:pos="2880"/>
        </w:tabs>
        <w:ind w:left="2880" w:hanging="360"/>
      </w:pPr>
      <w:rPr>
        <w:rFonts w:ascii="Symbol" w:eastAsia="Symbol" w:hAnsi="Symbol" w:hint="default"/>
      </w:rPr>
    </w:lvl>
    <w:lvl w:ilvl="4">
      <w:start w:val="1"/>
      <w:numFmt w:val="bullet"/>
      <w:lvlText w:val="o"/>
      <w:lvlJc w:val="left"/>
      <w:pPr>
        <w:tabs>
          <w:tab w:val="num" w:pos="3600"/>
        </w:tabs>
        <w:ind w:left="3600" w:hanging="360"/>
      </w:pPr>
      <w:rPr>
        <w:rFonts w:ascii="Courier New" w:eastAsia="Courier New" w:hAnsi="Courier New" w:hint="default"/>
      </w:rPr>
    </w:lvl>
    <w:lvl w:ilvl="5">
      <w:start w:val="1"/>
      <w:numFmt w:val="bullet"/>
      <w:lvlText w:val=""/>
      <w:lvlJc w:val="left"/>
      <w:pPr>
        <w:tabs>
          <w:tab w:val="num" w:pos="4320"/>
        </w:tabs>
        <w:ind w:left="4320" w:hanging="360"/>
      </w:pPr>
      <w:rPr>
        <w:rFonts w:ascii="Wingdings" w:eastAsia="Wingdings" w:hAnsi="Wingdings" w:hint="default"/>
      </w:rPr>
    </w:lvl>
    <w:lvl w:ilvl="6">
      <w:start w:val="1"/>
      <w:numFmt w:val="bullet"/>
      <w:lvlText w:val=""/>
      <w:lvlJc w:val="left"/>
      <w:pPr>
        <w:tabs>
          <w:tab w:val="num" w:pos="5040"/>
        </w:tabs>
        <w:ind w:left="5040" w:hanging="360"/>
      </w:pPr>
      <w:rPr>
        <w:rFonts w:ascii="Symbol" w:eastAsia="Symbol" w:hAnsi="Symbol" w:hint="default"/>
      </w:rPr>
    </w:lvl>
    <w:lvl w:ilvl="7">
      <w:start w:val="1"/>
      <w:numFmt w:val="bullet"/>
      <w:lvlText w:val="o"/>
      <w:lvlJc w:val="left"/>
      <w:pPr>
        <w:tabs>
          <w:tab w:val="num" w:pos="5760"/>
        </w:tabs>
        <w:ind w:left="5760" w:hanging="360"/>
      </w:pPr>
      <w:rPr>
        <w:rFonts w:ascii="Courier New" w:eastAsia="Courier New" w:hAnsi="Courier New" w:hint="default"/>
      </w:rPr>
    </w:lvl>
    <w:lvl w:ilvl="8">
      <w:start w:val="1"/>
      <w:numFmt w:val="bullet"/>
      <w:lvlText w:val=""/>
      <w:lvlJc w:val="left"/>
      <w:pPr>
        <w:tabs>
          <w:tab w:val="num" w:pos="6480"/>
        </w:tabs>
        <w:ind w:left="6480" w:hanging="360"/>
      </w:pPr>
      <w:rPr>
        <w:rFonts w:ascii="Wingdings" w:eastAsia="Wingdings" w:hAnsi="Wingdings" w:hint="default"/>
      </w:rPr>
    </w:lvl>
  </w:abstractNum>
  <w:abstractNum w:abstractNumId="2" w15:restartNumberingAfterBreak="0">
    <w:nsid w:val="66866C8F"/>
    <w:multiLevelType w:val="hybridMultilevel"/>
    <w:tmpl w:val="9979937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064668128">
    <w:abstractNumId w:val="0"/>
  </w:num>
  <w:num w:numId="2" w16cid:durableId="1117330671">
    <w:abstractNumId w:val="1"/>
  </w:num>
  <w:num w:numId="3" w16cid:durableId="11607327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357"/>
  <w:doNotHyphenateCaps/>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14DD7"/>
    <w:rsid w:val="000654B4"/>
    <w:rsid w:val="000A4EFF"/>
    <w:rsid w:val="000A6030"/>
    <w:rsid w:val="000C05BA"/>
    <w:rsid w:val="000E2B36"/>
    <w:rsid w:val="000E435E"/>
    <w:rsid w:val="001A11FC"/>
    <w:rsid w:val="001C6D40"/>
    <w:rsid w:val="001D7707"/>
    <w:rsid w:val="00205CE0"/>
    <w:rsid w:val="002150DB"/>
    <w:rsid w:val="002641D0"/>
    <w:rsid w:val="002668F6"/>
    <w:rsid w:val="00283957"/>
    <w:rsid w:val="002A3C43"/>
    <w:rsid w:val="002E3C21"/>
    <w:rsid w:val="00345090"/>
    <w:rsid w:val="003468C0"/>
    <w:rsid w:val="00346DD3"/>
    <w:rsid w:val="00362408"/>
    <w:rsid w:val="00362AE3"/>
    <w:rsid w:val="00383872"/>
    <w:rsid w:val="003A059A"/>
    <w:rsid w:val="003F3A62"/>
    <w:rsid w:val="003F5E71"/>
    <w:rsid w:val="004404F4"/>
    <w:rsid w:val="004464C8"/>
    <w:rsid w:val="00455FA1"/>
    <w:rsid w:val="004958C8"/>
    <w:rsid w:val="004A374C"/>
    <w:rsid w:val="004A3FA3"/>
    <w:rsid w:val="004C6095"/>
    <w:rsid w:val="004C67A8"/>
    <w:rsid w:val="004F3040"/>
    <w:rsid w:val="004F4618"/>
    <w:rsid w:val="00506516"/>
    <w:rsid w:val="005074D4"/>
    <w:rsid w:val="005100A7"/>
    <w:rsid w:val="00590822"/>
    <w:rsid w:val="005A04CE"/>
    <w:rsid w:val="005A508D"/>
    <w:rsid w:val="005A5EC9"/>
    <w:rsid w:val="005B55FD"/>
    <w:rsid w:val="005C694E"/>
    <w:rsid w:val="005D3937"/>
    <w:rsid w:val="005E4D24"/>
    <w:rsid w:val="005F438D"/>
    <w:rsid w:val="00607F94"/>
    <w:rsid w:val="00687B7D"/>
    <w:rsid w:val="006B501A"/>
    <w:rsid w:val="006D66FC"/>
    <w:rsid w:val="006E0A03"/>
    <w:rsid w:val="00700887"/>
    <w:rsid w:val="00733A97"/>
    <w:rsid w:val="00736AC6"/>
    <w:rsid w:val="00740648"/>
    <w:rsid w:val="0077101A"/>
    <w:rsid w:val="00773528"/>
    <w:rsid w:val="00796B96"/>
    <w:rsid w:val="007A6077"/>
    <w:rsid w:val="007D0E2F"/>
    <w:rsid w:val="007D63C0"/>
    <w:rsid w:val="008007CC"/>
    <w:rsid w:val="00802BE6"/>
    <w:rsid w:val="00871936"/>
    <w:rsid w:val="00875DEB"/>
    <w:rsid w:val="0088673B"/>
    <w:rsid w:val="008C622E"/>
    <w:rsid w:val="008F0077"/>
    <w:rsid w:val="008F07BF"/>
    <w:rsid w:val="0091298D"/>
    <w:rsid w:val="00914DD7"/>
    <w:rsid w:val="0091555D"/>
    <w:rsid w:val="00932A93"/>
    <w:rsid w:val="0095177C"/>
    <w:rsid w:val="0095371E"/>
    <w:rsid w:val="00961ABA"/>
    <w:rsid w:val="00973FCB"/>
    <w:rsid w:val="00980C4E"/>
    <w:rsid w:val="00986204"/>
    <w:rsid w:val="00990E33"/>
    <w:rsid w:val="009B2962"/>
    <w:rsid w:val="009C5239"/>
    <w:rsid w:val="009D35CA"/>
    <w:rsid w:val="009E1C15"/>
    <w:rsid w:val="00A0084D"/>
    <w:rsid w:val="00A07584"/>
    <w:rsid w:val="00A236DE"/>
    <w:rsid w:val="00A27A86"/>
    <w:rsid w:val="00A41AFF"/>
    <w:rsid w:val="00A44CBC"/>
    <w:rsid w:val="00A60625"/>
    <w:rsid w:val="00A803B8"/>
    <w:rsid w:val="00A9068B"/>
    <w:rsid w:val="00A912F6"/>
    <w:rsid w:val="00AB1CAE"/>
    <w:rsid w:val="00AD5740"/>
    <w:rsid w:val="00AF1877"/>
    <w:rsid w:val="00B105E7"/>
    <w:rsid w:val="00B16A94"/>
    <w:rsid w:val="00B240C3"/>
    <w:rsid w:val="00B43D44"/>
    <w:rsid w:val="00B56805"/>
    <w:rsid w:val="00B62BED"/>
    <w:rsid w:val="00B821D6"/>
    <w:rsid w:val="00B8512F"/>
    <w:rsid w:val="00BD4839"/>
    <w:rsid w:val="00BF5FE5"/>
    <w:rsid w:val="00C12927"/>
    <w:rsid w:val="00C410E6"/>
    <w:rsid w:val="00C41C6F"/>
    <w:rsid w:val="00C75290"/>
    <w:rsid w:val="00C86B8F"/>
    <w:rsid w:val="00CB525E"/>
    <w:rsid w:val="00CE1285"/>
    <w:rsid w:val="00CF2FD7"/>
    <w:rsid w:val="00CF61BA"/>
    <w:rsid w:val="00D12ABE"/>
    <w:rsid w:val="00D47030"/>
    <w:rsid w:val="00D71F4F"/>
    <w:rsid w:val="00D9493E"/>
    <w:rsid w:val="00DA5938"/>
    <w:rsid w:val="00DF0CE8"/>
    <w:rsid w:val="00DF3FCD"/>
    <w:rsid w:val="00E1198B"/>
    <w:rsid w:val="00E3145E"/>
    <w:rsid w:val="00E465C8"/>
    <w:rsid w:val="00E50F44"/>
    <w:rsid w:val="00E91A78"/>
    <w:rsid w:val="00EA20A4"/>
    <w:rsid w:val="00EF2F31"/>
    <w:rsid w:val="00F12C4C"/>
    <w:rsid w:val="00F3078C"/>
    <w:rsid w:val="00F45827"/>
    <w:rsid w:val="00F828A9"/>
    <w:rsid w:val="00F90FD9"/>
    <w:rsid w:val="00FB7167"/>
    <w:rsid w:val="00FB79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2AA508"/>
  <w15:chartTrackingRefBased/>
  <w15:docId w15:val="{29924794-18BC-4D97-963A-D21D0014A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74D4"/>
    <w:rPr>
      <w:sz w:val="24"/>
    </w:rPr>
  </w:style>
  <w:style w:type="paragraph" w:styleId="Rubrik1">
    <w:name w:val="heading 1"/>
    <w:basedOn w:val="Sidhuvud"/>
    <w:next w:val="Normal"/>
    <w:link w:val="Rubrik1Char"/>
    <w:qFormat/>
    <w:rsid w:val="005074D4"/>
    <w:pPr>
      <w:outlineLvl w:val="0"/>
    </w:pPr>
    <w:rPr>
      <w:rFonts w:ascii="Arial" w:eastAsia="Arial" w:hAnsi="Arial"/>
      <w:b/>
      <w:sz w:val="40"/>
    </w:rPr>
  </w:style>
  <w:style w:type="paragraph" w:styleId="Rubrik2">
    <w:name w:val="heading 2"/>
    <w:basedOn w:val="Normal"/>
    <w:next w:val="Normal"/>
    <w:link w:val="Rubrik2Char"/>
    <w:unhideWhenUsed/>
    <w:qFormat/>
    <w:rsid w:val="00E1198B"/>
    <w:pPr>
      <w:keepNext/>
      <w:tabs>
        <w:tab w:val="left" w:pos="0"/>
      </w:tabs>
      <w:spacing w:before="240" w:after="60"/>
      <w:outlineLvl w:val="1"/>
    </w:pPr>
    <w:rPr>
      <w:rFonts w:ascii="Arial" w:hAnsi="Arial"/>
      <w:b/>
      <w:bCs/>
      <w:i/>
      <w:iCs/>
      <w:sz w:val="28"/>
      <w:szCs w:val="28"/>
    </w:rPr>
  </w:style>
  <w:style w:type="paragraph" w:styleId="Rubrik3">
    <w:name w:val="heading 3"/>
    <w:basedOn w:val="Normal"/>
    <w:next w:val="Normal"/>
    <w:link w:val="Rubrik3Char"/>
    <w:unhideWhenUsed/>
    <w:qFormat/>
    <w:rsid w:val="00E1198B"/>
    <w:pPr>
      <w:ind w:left="1276" w:hanging="1276"/>
      <w:outlineLvl w:val="2"/>
    </w:pPr>
    <w:rPr>
      <w:rFonts w:ascii="Arial" w:hAnsi="Arial"/>
      <w:b/>
    </w:rPr>
  </w:style>
  <w:style w:type="paragraph" w:styleId="Rubrik4">
    <w:name w:val="heading 4"/>
    <w:basedOn w:val="Normal"/>
    <w:next w:val="Normal"/>
    <w:link w:val="Rubrik4Char"/>
    <w:unhideWhenUsed/>
    <w:qFormat/>
    <w:rsid w:val="005074D4"/>
    <w:pPr>
      <w:keepNext/>
      <w:outlineLvl w:val="3"/>
    </w:pPr>
    <w:rPr>
      <w:rFonts w:ascii="Arial" w:hAnsi="Arial"/>
      <w:b/>
      <w:bCs/>
      <w:sz w:val="20"/>
      <w:szCs w:val="2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rsid w:val="004958C8"/>
    <w:pPr>
      <w:tabs>
        <w:tab w:val="center" w:pos="4320"/>
        <w:tab w:val="right" w:pos="8640"/>
      </w:tabs>
    </w:pPr>
  </w:style>
  <w:style w:type="paragraph" w:styleId="Sidfot">
    <w:name w:val="footer"/>
    <w:basedOn w:val="Normal"/>
    <w:link w:val="SidfotChar"/>
    <w:rsid w:val="004958C8"/>
    <w:pPr>
      <w:tabs>
        <w:tab w:val="center" w:pos="4320"/>
        <w:tab w:val="right" w:pos="8640"/>
      </w:tabs>
    </w:pPr>
    <w:rPr>
      <w:szCs w:val="24"/>
      <w:lang w:val="en-US" w:eastAsia="en-US"/>
    </w:rPr>
  </w:style>
  <w:style w:type="character" w:styleId="Sidnummer">
    <w:name w:val="page number"/>
    <w:basedOn w:val="Standardstycketeckensnitt"/>
    <w:rsid w:val="000A6030"/>
  </w:style>
  <w:style w:type="character" w:customStyle="1" w:styleId="SidfotChar">
    <w:name w:val="Sidfot Char"/>
    <w:link w:val="Sidfot"/>
    <w:rsid w:val="00A236DE"/>
    <w:rPr>
      <w:sz w:val="24"/>
      <w:szCs w:val="24"/>
      <w:lang w:val="en-US" w:eastAsia="en-US"/>
    </w:rPr>
  </w:style>
  <w:style w:type="character" w:customStyle="1" w:styleId="Rubrik1Char">
    <w:name w:val="Rubrik 1 Char"/>
    <w:link w:val="Rubrik1"/>
    <w:rsid w:val="005074D4"/>
    <w:rPr>
      <w:rFonts w:ascii="Arial" w:eastAsia="Arial" w:hAnsi="Arial"/>
      <w:b/>
      <w:sz w:val="40"/>
    </w:rPr>
  </w:style>
  <w:style w:type="character" w:customStyle="1" w:styleId="Rubrik3Char">
    <w:name w:val="Rubrik 3 Char"/>
    <w:link w:val="Rubrik3"/>
    <w:rsid w:val="00E1198B"/>
    <w:rPr>
      <w:rFonts w:ascii="Arial" w:hAnsi="Arial"/>
      <w:b/>
      <w:sz w:val="24"/>
    </w:rPr>
  </w:style>
  <w:style w:type="character" w:customStyle="1" w:styleId="Rubrik2Char">
    <w:name w:val="Rubrik 2 Char"/>
    <w:link w:val="Rubrik2"/>
    <w:rsid w:val="00E1198B"/>
    <w:rPr>
      <w:rFonts w:ascii="Arial" w:hAnsi="Arial"/>
      <w:b/>
      <w:bCs/>
      <w:i/>
      <w:iCs/>
      <w:sz w:val="28"/>
      <w:szCs w:val="28"/>
    </w:rPr>
  </w:style>
  <w:style w:type="character" w:customStyle="1" w:styleId="Rubrik4Char">
    <w:name w:val="Rubrik 4 Char"/>
    <w:link w:val="Rubrik4"/>
    <w:rsid w:val="005074D4"/>
    <w:rPr>
      <w:rFonts w:ascii="Arial" w:eastAsia="Times New Roman" w:hAnsi="Arial" w:cs="Times New Roman"/>
      <w:b/>
      <w:bCs/>
      <w:szCs w:val="28"/>
    </w:rPr>
  </w:style>
  <w:style w:type="paragraph" w:customStyle="1" w:styleId="punktlista1">
    <w:name w:val="punktlista 1"/>
    <w:basedOn w:val="Normal"/>
    <w:rsid w:val="00E1198B"/>
    <w:pPr>
      <w:numPr>
        <w:numId w:val="1"/>
      </w:numPr>
      <w:autoSpaceDE w:val="0"/>
      <w:autoSpaceDN w:val="0"/>
      <w:adjustRightInd w:val="0"/>
    </w:pPr>
    <w:rPr>
      <w:szCs w:val="24"/>
      <w:lang w:eastAsia="en-US"/>
    </w:rPr>
  </w:style>
  <w:style w:type="character" w:styleId="Hyperlnk">
    <w:name w:val="Hyperlink"/>
    <w:uiPriority w:val="99"/>
    <w:rsid w:val="00BF5FE5"/>
    <w:rPr>
      <w:color w:val="0000FF"/>
      <w:u w:val="single"/>
    </w:rPr>
  </w:style>
  <w:style w:type="paragraph" w:styleId="Innehllsfrteckningsrubrik">
    <w:name w:val="TOC Heading"/>
    <w:basedOn w:val="Rubrik1"/>
    <w:next w:val="Normal"/>
    <w:uiPriority w:val="39"/>
    <w:semiHidden/>
    <w:unhideWhenUsed/>
    <w:qFormat/>
    <w:rsid w:val="00CE1285"/>
    <w:pPr>
      <w:keepNext/>
      <w:keepLines/>
      <w:tabs>
        <w:tab w:val="clear" w:pos="4320"/>
        <w:tab w:val="clear" w:pos="8640"/>
      </w:tabs>
      <w:spacing w:before="480" w:line="276" w:lineRule="auto"/>
      <w:outlineLvl w:val="9"/>
    </w:pPr>
    <w:rPr>
      <w:rFonts w:ascii="Cambria" w:eastAsia="Times New Roman" w:hAnsi="Cambria"/>
      <w:bCs/>
      <w:color w:val="365F91"/>
      <w:sz w:val="28"/>
      <w:szCs w:val="28"/>
      <w:lang w:eastAsia="en-US"/>
    </w:rPr>
  </w:style>
  <w:style w:type="paragraph" w:styleId="Innehll1">
    <w:name w:val="toc 1"/>
    <w:basedOn w:val="Normal"/>
    <w:next w:val="Normal"/>
    <w:autoRedefine/>
    <w:uiPriority w:val="39"/>
    <w:rsid w:val="00CE1285"/>
  </w:style>
  <w:style w:type="paragraph" w:styleId="Innehll2">
    <w:name w:val="toc 2"/>
    <w:basedOn w:val="Normal"/>
    <w:next w:val="Normal"/>
    <w:autoRedefine/>
    <w:uiPriority w:val="39"/>
    <w:rsid w:val="00CE1285"/>
    <w:pPr>
      <w:ind w:left="240"/>
    </w:pPr>
  </w:style>
  <w:style w:type="paragraph" w:styleId="Innehll3">
    <w:name w:val="toc 3"/>
    <w:basedOn w:val="Normal"/>
    <w:next w:val="Normal"/>
    <w:autoRedefine/>
    <w:uiPriority w:val="39"/>
    <w:rsid w:val="00CE1285"/>
    <w:pPr>
      <w:ind w:left="480"/>
    </w:pPr>
  </w:style>
  <w:style w:type="character" w:styleId="Olstomnmnande">
    <w:name w:val="Unresolved Mention"/>
    <w:uiPriority w:val="99"/>
    <w:semiHidden/>
    <w:unhideWhenUsed/>
    <w:rsid w:val="00F90FD9"/>
    <w:rPr>
      <w:color w:val="605E5C"/>
      <w:shd w:val="clear" w:color="auto" w:fill="E1DFDD"/>
    </w:rPr>
  </w:style>
  <w:style w:type="character" w:styleId="AnvndHyperlnk">
    <w:name w:val="FollowedHyperlink"/>
    <w:rsid w:val="00F90FD9"/>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404755">
      <w:bodyDiv w:val="1"/>
      <w:marLeft w:val="0"/>
      <w:marRight w:val="0"/>
      <w:marTop w:val="0"/>
      <w:marBottom w:val="0"/>
      <w:divBdr>
        <w:top w:val="none" w:sz="0" w:space="0" w:color="auto"/>
        <w:left w:val="none" w:sz="0" w:space="0" w:color="auto"/>
        <w:bottom w:val="none" w:sz="0" w:space="0" w:color="auto"/>
        <w:right w:val="none" w:sz="0" w:space="0" w:color="auto"/>
      </w:divBdr>
    </w:div>
    <w:div w:id="571277619">
      <w:bodyDiv w:val="1"/>
      <w:marLeft w:val="0"/>
      <w:marRight w:val="0"/>
      <w:marTop w:val="0"/>
      <w:marBottom w:val="0"/>
      <w:divBdr>
        <w:top w:val="none" w:sz="0" w:space="0" w:color="auto"/>
        <w:left w:val="none" w:sz="0" w:space="0" w:color="auto"/>
        <w:bottom w:val="none" w:sz="0" w:space="0" w:color="auto"/>
        <w:right w:val="none" w:sz="0" w:space="0" w:color="auto"/>
      </w:divBdr>
    </w:div>
    <w:div w:id="1133013100">
      <w:bodyDiv w:val="1"/>
      <w:marLeft w:val="0"/>
      <w:marRight w:val="0"/>
      <w:marTop w:val="0"/>
      <w:marBottom w:val="0"/>
      <w:divBdr>
        <w:top w:val="none" w:sz="0" w:space="0" w:color="auto"/>
        <w:left w:val="none" w:sz="0" w:space="0" w:color="auto"/>
        <w:bottom w:val="none" w:sz="0" w:space="0" w:color="auto"/>
        <w:right w:val="none" w:sz="0" w:space="0" w:color="auto"/>
      </w:divBdr>
    </w:div>
    <w:div w:id="151121371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uktcentrum.lth.se/verktyg_och_hjaelpmedel/fuktsaekert_byggande/byggaf_metoden/" TargetMode="External"/><Relationship Id="rId13" Type="http://schemas.openxmlformats.org/officeDocument/2006/relationships/hyperlink" Target="https://goteborg.se/tk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oteborg.se/tk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goteborg.se/tk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goteborg.se/tka"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goteborg.se/tka" TargetMode="External"/><Relationship Id="rId14" Type="http://schemas.openxmlformats.org/officeDocument/2006/relationships/hyperlink" Target="https://goteborg.se/tk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56AAA3-202C-430B-9998-DA9B18D3C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2186</Words>
  <Characters>11591</Characters>
  <Application>Microsoft Office Word</Application>
  <DocSecurity>0</DocSecurity>
  <Lines>96</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Göteborgs Stad</Company>
  <LinksUpToDate>false</LinksUpToDate>
  <CharactersWithSpaces>13750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gorlin1129</dc:creator>
  <cp:keywords/>
  <dc:description/>
  <cp:lastModifiedBy>Linda Eklund</cp:lastModifiedBy>
  <cp:revision>2</cp:revision>
  <cp:lastPrinted>2011-03-14T11:16:00Z</cp:lastPrinted>
  <dcterms:created xsi:type="dcterms:W3CDTF">2026-01-12T06:38:00Z</dcterms:created>
  <dcterms:modified xsi:type="dcterms:W3CDTF">2026-01-12T06:38:00Z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armDate">
    <vt:filetime>2026-12-13T00:00:00Z</vt:filetime>
  </property>
  <property fmtid="{D5CDD505-2E9C-101B-9397-08002B2CF9AE}" pid="3" name="ArchivedDescription">
    <vt:lpwstr/>
  </property>
  <property fmtid="{D5CDD505-2E9C-101B-9397-08002B2CF9AE}" pid="4" name="ChangeDescription">
    <vt:lpwstr>Uppdatering TKA 2026. Inga ändringar​</vt:lpwstr>
  </property>
  <property fmtid="{D5CDD505-2E9C-101B-9397-08002B2CF9AE}" pid="5" name="CreateDate">
    <vt:filetime>2014-06-03T06:03:41Z</vt:filetime>
  </property>
  <property fmtid="{D5CDD505-2E9C-101B-9397-08002B2CF9AE}" pid="6" name="Creator">
    <vt:lpwstr>Johan Edlund</vt:lpwstr>
  </property>
  <property fmtid="{D5CDD505-2E9C-101B-9397-08002B2CF9AE}" pid="7" name="DelayedPublishingDate">
    <vt:filetime>2026-01-12T00:00:00Z</vt:filetime>
  </property>
  <property fmtid="{D5CDD505-2E9C-101B-9397-08002B2CF9AE}" pid="8" name="DocumentType">
    <vt:lpwstr>Tekniskt dokument</vt:lpwstr>
  </property>
  <property fmtid="{D5CDD505-2E9C-101B-9397-08002B2CF9AE}" pid="9" name="Draft">
    <vt:i4>0</vt:i4>
  </property>
  <property fmtid="{D5CDD505-2E9C-101B-9397-08002B2CF9AE}" pid="10" name="IsCheckedOut">
    <vt:bool>false</vt:bool>
  </property>
  <property fmtid="{D5CDD505-2E9C-101B-9397-08002B2CF9AE}" pid="11" name="IsPublished">
    <vt:bool>true</vt:bool>
  </property>
  <property fmtid="{D5CDD505-2E9C-101B-9397-08002B2CF9AE}" pid="12" name="Language">
    <vt:lpwstr>Stadsfastigheter</vt:lpwstr>
  </property>
  <property fmtid="{D5CDD505-2E9C-101B-9397-08002B2CF9AE}" pid="13" name="MetadataAnge vilka organisationers konsulter som dokumetet ska vara tillgängligt för.">
    <vt:lpwstr>Stadsfastigheter</vt:lpwstr>
  </property>
  <property fmtid="{D5CDD505-2E9C-101B-9397-08002B2CF9AE}" pid="14" name="MetadataController">
    <vt:lpwstr>Linda Eklund</vt:lpwstr>
  </property>
  <property fmtid="{D5CDD505-2E9C-101B-9397-08002B2CF9AE}" pid="15" name="MetadataDelområde">
    <vt:lpwstr>Fuktsäkerhet</vt:lpwstr>
  </property>
  <property fmtid="{D5CDD505-2E9C-101B-9397-08002B2CF9AE}" pid="16" name="MetadataDelprocess">
    <vt:lpwstr/>
  </property>
  <property fmtid="{D5CDD505-2E9C-101B-9397-08002B2CF9AE}" pid="17" name="MetadataDokumentansvarig">
    <vt:lpwstr>Peter Jonsson</vt:lpwstr>
  </property>
  <property fmtid="{D5CDD505-2E9C-101B-9397-08002B2CF9AE}" pid="18" name="MetadataFastställare">
    <vt:lpwstr>Lars Mauritzson</vt:lpwstr>
  </property>
  <property fmtid="{D5CDD505-2E9C-101B-9397-08002B2CF9AE}" pid="19" name="MetadataGranskare">
    <vt:lpwstr>Freja Elmsjö</vt:lpwstr>
  </property>
  <property fmtid="{D5CDD505-2E9C-101B-9397-08002B2CF9AE}" pid="20" name="MetadataProcess">
    <vt:lpwstr/>
  </property>
  <property fmtid="{D5CDD505-2E9C-101B-9397-08002B2CF9AE}" pid="21" name="MetadataTekniska områden">
    <vt:lpwstr>Tekniska krav och anvisningar</vt:lpwstr>
  </property>
  <property fmtid="{D5CDD505-2E9C-101B-9397-08002B2CF9AE}" pid="22" name="MetadataTyp av projekt">
    <vt:lpwstr>Nybyggnad, Ombyggnad</vt:lpwstr>
  </property>
  <property fmtid="{D5CDD505-2E9C-101B-9397-08002B2CF9AE}" pid="23" name="MetadataTyp av tekniskt dokument">
    <vt:lpwstr>Mall</vt:lpwstr>
  </property>
  <property fmtid="{D5CDD505-2E9C-101B-9397-08002B2CF9AE}" pid="24" name="MetadataTyp av verksamhet">
    <vt:lpwstr>Bostad med särskild service, Förskola, Grundskola, Gymnasieskola, Kontor, Socialt boende, Vård och omsorgsboende</vt:lpwstr>
  </property>
  <property fmtid="{D5CDD505-2E9C-101B-9397-08002B2CF9AE}" pid="25" name="MetadataVal av organisation">
    <vt:lpwstr>Stadsfastigheter</vt:lpwstr>
  </property>
  <property fmtid="{D5CDD505-2E9C-101B-9397-08002B2CF9AE}" pid="26" name="Number">
    <vt:lpwstr>1903</vt:lpwstr>
  </property>
  <property fmtid="{D5CDD505-2E9C-101B-9397-08002B2CF9AE}" pid="27" name="Prefix">
    <vt:lpwstr>RA</vt:lpwstr>
  </property>
  <property fmtid="{D5CDD505-2E9C-101B-9397-08002B2CF9AE}" pid="28" name="PublishDate">
    <vt:filetime>2026-01-12T00:12:06Z</vt:filetime>
  </property>
  <property fmtid="{D5CDD505-2E9C-101B-9397-08002B2CF9AE}" pid="29" name="RoleAnvändare">
    <vt:lpwstr>Stadsfastigheter</vt:lpwstr>
  </property>
  <property fmtid="{D5CDD505-2E9C-101B-9397-08002B2CF9AE}" pid="30" name="RoleController">
    <vt:lpwstr>Linda Eklund</vt:lpwstr>
  </property>
  <property fmtid="{D5CDD505-2E9C-101B-9397-08002B2CF9AE}" pid="31" name="RoleDistributör">
    <vt:lpwstr/>
  </property>
  <property fmtid="{D5CDD505-2E9C-101B-9397-08002B2CF9AE}" pid="32" name="RoleDokumentansvarig">
    <vt:lpwstr>Peter Jonsson</vt:lpwstr>
  </property>
  <property fmtid="{D5CDD505-2E9C-101B-9397-08002B2CF9AE}" pid="33" name="RoleFastställare">
    <vt:lpwstr>Lars Mauritzson</vt:lpwstr>
  </property>
  <property fmtid="{D5CDD505-2E9C-101B-9397-08002B2CF9AE}" pid="34" name="RoleGranskare">
    <vt:lpwstr>Freja Elmsjö</vt:lpwstr>
  </property>
  <property fmtid="{D5CDD505-2E9C-101B-9397-08002B2CF9AE}" pid="35" name="RoleSkapare">
    <vt:lpwstr>Peter Jonsson</vt:lpwstr>
  </property>
  <property fmtid="{D5CDD505-2E9C-101B-9397-08002B2CF9AE}" pid="36" name="SecurityLevel">
    <vt:i4>1</vt:i4>
  </property>
  <property fmtid="{D5CDD505-2E9C-101B-9397-08002B2CF9AE}" pid="37" name="Title">
    <vt:lpwstr>Fuktsäkerhetsbeskrivning</vt:lpwstr>
  </property>
  <property fmtid="{D5CDD505-2E9C-101B-9397-08002B2CF9AE}" pid="38" name="Version">
    <vt:i4>15</vt:i4>
  </property>
</Properties>
</file>