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6F45AA" w:rsidRPr="00AB69F5" w:rsidP="006F45AA" w14:paraId="0B15FD7F" w14:textId="57788964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FLÖDESSCHEMA</w:t>
      </w:r>
      <w:r>
        <w:rPr>
          <w:rFonts w:asciiTheme="minorHAnsi" w:hAnsiTheme="minorHAnsi" w:cstheme="minorHAnsi"/>
          <w:b/>
          <w:szCs w:val="18"/>
        </w:rPr>
        <w:tab/>
      </w:r>
      <w:r w:rsidR="005E60E8">
        <w:rPr>
          <w:rStyle w:val="normaltextrun"/>
          <w:rFonts w:ascii="Calibri" w:hAnsi="Calibri" w:cs="Calibri"/>
          <w:b/>
          <w:bCs/>
          <w:color w:val="000000"/>
          <w:szCs w:val="18"/>
          <w:bdr w:val="none" w:sz="0" w:space="0" w:color="auto" w:frame="1"/>
        </w:rPr>
        <w:t>Komponenter inom streckad ruta tillhör aggregatets internstyr</w:t>
      </w:r>
      <w:r w:rsidRPr="00AB69F5">
        <w:rPr>
          <w:rFonts w:asciiTheme="minorHAnsi" w:hAnsiTheme="minorHAnsi" w:cstheme="minorHAnsi"/>
          <w:b/>
          <w:szCs w:val="18"/>
        </w:rPr>
        <w:tab/>
      </w:r>
      <w:r w:rsidRPr="00AB69F5">
        <w:rPr>
          <w:rFonts w:asciiTheme="minorHAnsi" w:hAnsiTheme="minorHAnsi" w:cstheme="minorHAnsi"/>
          <w:b/>
          <w:szCs w:val="18"/>
          <w:highlight w:val="yellow"/>
        </w:rPr>
        <w:t>GUL TEXT = OBJEKTANPASSAS</w:t>
      </w:r>
      <w:r>
        <w:rPr>
          <w:rFonts w:asciiTheme="minorHAnsi" w:hAnsiTheme="minorHAnsi" w:cstheme="minorHAnsi"/>
          <w:b/>
          <w:szCs w:val="18"/>
        </w:rPr>
        <w:t xml:space="preserve">   </w:t>
      </w:r>
      <w:r w:rsidRPr="00614954">
        <w:rPr>
          <w:rStyle w:val="normaltextrun"/>
          <w:rFonts w:ascii="Calibri" w:hAnsi="Calibri" w:cs="Calibri"/>
          <w:b/>
          <w:bCs/>
          <w:color w:val="000000"/>
          <w:szCs w:val="18"/>
          <w:highlight w:val="green"/>
          <w:bdr w:val="none" w:sz="0" w:space="0" w:color="auto" w:frame="1"/>
        </w:rPr>
        <w:t>GRÖN TEXT = HJÄLPTEXT, TAS BORT EFTER INFÖRANDE</w:t>
      </w:r>
      <w:r w:rsidR="00434150">
        <w:rPr>
          <w:rStyle w:val="normaltextrun"/>
          <w:rFonts w:ascii="Calibri" w:hAnsi="Calibri" w:cs="Calibri"/>
          <w:b/>
          <w:bCs/>
          <w:color w:val="000000"/>
          <w:szCs w:val="18"/>
          <w:bdr w:val="none" w:sz="0" w:space="0" w:color="auto" w:frame="1"/>
        </w:rPr>
        <w:t xml:space="preserve"> </w:t>
      </w:r>
    </w:p>
    <w:p w:rsidR="007E6E19" w:rsidRPr="00AB69F5" w:rsidP="00FA7FB0" w14:paraId="65AA9C25" w14:textId="17F93C21">
      <w:pPr>
        <w:pStyle w:val="NoSpacing"/>
        <w:ind w:left="-142" w:right="-1"/>
        <w:rPr>
          <w:rFonts w:asciiTheme="minorHAnsi" w:hAnsiTheme="minorHAnsi" w:cstheme="minorHAnsi"/>
          <w:b/>
          <w:szCs w:val="18"/>
        </w:rPr>
        <w:sectPr w:rsidSect="009F4528">
          <w:headerReference w:type="default" r:id="rId8"/>
          <w:footerReference w:type="default" r:id="rId9"/>
          <w:pgSz w:w="16838" w:h="11906" w:orient="landscape"/>
          <w:pgMar w:top="1276" w:right="680" w:bottom="0" w:left="709" w:header="568" w:footer="1427" w:gutter="0"/>
          <w:cols w:space="708"/>
          <w:docGrid w:linePitch="360"/>
        </w:sectPr>
      </w:pPr>
      <w:r>
        <w:rPr>
          <w:rFonts w:ascii="Calibri" w:hAnsi="Calibri" w:cs="Calibri"/>
          <w:b/>
          <w:bCs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10565130</wp:posOffset>
                </wp:positionH>
                <wp:positionV relativeFrom="paragraph">
                  <wp:posOffset>3399155</wp:posOffset>
                </wp:positionV>
                <wp:extent cx="62230" cy="45719"/>
                <wp:effectExtent l="0" t="0" r="13970" b="1206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flipH="1" flipV="1">
                          <a:off x="0" y="0"/>
                          <a:ext cx="6223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25C0" w:rsidRPr="002C25C0" w:rsidP="00397466" w14:textId="77777777">
                            <w:pPr>
                              <w:rPr>
                                <w:color w:val="C0504D" w:themeColor="accent2"/>
                              </w:rPr>
                            </w:pPr>
                            <w:r>
                              <w:rPr>
                                <w:noProof/>
                                <w:color w:val="C0504D" w:themeColor="accent2"/>
                              </w:rPr>
                              <w:drawing>
                                <wp:inline distT="0" distB="0" distL="0" distR="0">
                                  <wp:extent cx="12582525" cy="7105650"/>
                                  <wp:effectExtent l="0" t="0" r="9525" b="0"/>
                                  <wp:docPr id="990993915" name="Bildobjek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0993915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82525" cy="7105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5" type="#_x0000_t202" style="width:4.9pt;height:3.6pt;margin-top:267.65pt;margin-left:831.9pt;flip:x y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2C25C0" w:rsidRPr="002C25C0" w:rsidP="00397466" w14:paraId="21F2A8C3" w14:textId="77777777">
                      <w:pPr>
                        <w:rPr>
                          <w:color w:val="C0504D" w:themeColor="accent2"/>
                        </w:rPr>
                      </w:pPr>
                      <w:drawing>
                        <wp:inline distT="0" distB="0" distL="0" distR="0">
                          <wp:extent cx="12582525" cy="7105650"/>
                          <wp:effectExtent l="0" t="0" r="9525" b="0"/>
                          <wp:docPr id="1012938330" name="Bildobjekt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293833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82525" cy="7105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B54AA1">
        <w:rPr>
          <w:rFonts w:ascii="Calibri" w:hAnsi="Calibri" w:cs="Calibri"/>
          <w:b/>
          <w:bCs/>
          <w:color w:val="000000"/>
          <w:szCs w:val="18"/>
          <w:shd w:val="clear" w:color="auto" w:fill="FFFFFF"/>
        </w:rPr>
        <w:t xml:space="preserve"> </w:t>
      </w:r>
      <w:r w:rsidR="00BC1A90">
        <w:rPr>
          <w:rFonts w:ascii="Calibri" w:hAnsi="Calibri" w:cs="Calibri"/>
          <w:b/>
          <w:bCs/>
          <w:color w:val="000000"/>
          <w:szCs w:val="18"/>
          <w:shd w:val="clear" w:color="auto" w:fill="FFFFFF"/>
        </w:rPr>
        <w:br/>
      </w:r>
      <w:r w:rsidR="00990AAB">
        <w:rPr>
          <w:rFonts w:ascii="Calibri" w:hAnsi="Calibri" w:cs="Calibri"/>
          <w:b/>
          <w:bCs/>
          <w:noProof/>
          <w:color w:val="000000"/>
          <w:szCs w:val="18"/>
          <w:shd w:val="clear" w:color="auto" w:fill="FFFFFF"/>
        </w:rPr>
        <w:drawing>
          <wp:inline distT="0" distB="0" distL="0" distR="0">
            <wp:extent cx="9801225" cy="5314950"/>
            <wp:effectExtent l="0" t="0" r="9525" b="0"/>
            <wp:docPr id="99757496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749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C1C">
        <w:rPr>
          <w:rFonts w:ascii="Calibri" w:hAnsi="Calibri" w:cs="Calibri"/>
          <w:b/>
          <w:bCs/>
          <w:color w:val="000000"/>
          <w:szCs w:val="18"/>
          <w:shd w:val="clear" w:color="auto" w:fill="FFFFFF"/>
        </w:rPr>
        <w:br/>
      </w:r>
      <w:r w:rsidR="00114AAF">
        <w:rPr>
          <w:rFonts w:ascii="Calibri" w:hAnsi="Calibri" w:cs="Calibri"/>
          <w:b/>
          <w:bCs/>
          <w:noProof/>
          <w:color w:val="000000"/>
          <w:szCs w:val="18"/>
          <w:shd w:val="clear" w:color="auto" w:fill="FFFFFF"/>
        </w:rPr>
        <w:drawing>
          <wp:inline distT="0" distB="0" distL="0" distR="0">
            <wp:extent cx="9803765" cy="5502275"/>
            <wp:effectExtent l="0" t="0" r="6985" b="3175"/>
            <wp:docPr id="60564412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441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765" cy="550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3A2">
        <w:rPr>
          <w:rFonts w:ascii="Calibri" w:hAnsi="Calibri" w:cs="Calibri"/>
          <w:b/>
          <w:bCs/>
          <w:color w:val="000000"/>
          <w:szCs w:val="18"/>
          <w:shd w:val="clear" w:color="auto" w:fill="FFFFFF"/>
        </w:rPr>
        <w:br/>
      </w:r>
    </w:p>
    <w:p w:rsidR="007E6E19" w:rsidRPr="00977192" w:rsidP="00B5596F" w14:paraId="5D351B52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rPr>
          <w:rFonts w:asciiTheme="minorHAnsi" w:hAnsiTheme="minorHAnsi" w:cstheme="minorHAnsi"/>
          <w:b/>
          <w:szCs w:val="18"/>
        </w:rPr>
      </w:pPr>
      <w:r w:rsidRPr="00977192">
        <w:rPr>
          <w:rFonts w:asciiTheme="minorHAnsi" w:hAnsiTheme="minorHAnsi" w:cstheme="minorHAnsi"/>
          <w:b/>
          <w:szCs w:val="18"/>
        </w:rPr>
        <w:t>SYSTEM</w:t>
      </w:r>
    </w:p>
    <w:p w:rsidR="007E6E19" w:rsidRPr="00977192" w:rsidP="007E6E19" w14:paraId="5965F77F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>Objektsnr</w:t>
      </w:r>
      <w:r w:rsidRPr="00977192">
        <w:rPr>
          <w:rFonts w:asciiTheme="minorHAnsi" w:hAnsiTheme="minorHAnsi" w:cstheme="minorHAnsi"/>
          <w:sz w:val="18"/>
          <w:szCs w:val="18"/>
        </w:rPr>
        <w:t>:</w:t>
      </w:r>
      <w:r w:rsidRPr="00977192">
        <w:rPr>
          <w:rFonts w:asciiTheme="minorHAnsi" w:hAnsiTheme="minorHAnsi" w:cstheme="minorHAnsi"/>
          <w:sz w:val="18"/>
          <w:szCs w:val="18"/>
        </w:rPr>
        <w:tab/>
      </w:r>
      <w:r w:rsidRPr="00977192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7E6E19" w:rsidRPr="00977192" w:rsidP="007E6E19" w14:paraId="37D4B3C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>Betjänar:</w:t>
      </w:r>
      <w:r w:rsidRPr="00977192">
        <w:rPr>
          <w:rFonts w:asciiTheme="minorHAnsi" w:hAnsiTheme="minorHAnsi" w:cstheme="minorHAnsi"/>
          <w:sz w:val="18"/>
          <w:szCs w:val="18"/>
        </w:rPr>
        <w:tab/>
      </w:r>
      <w:r w:rsidRPr="00977192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7E6E19" w:rsidRPr="00977192" w:rsidP="007E6E19" w14:paraId="7600CD2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>Placering:</w:t>
      </w:r>
      <w:r w:rsidRPr="00977192">
        <w:rPr>
          <w:rFonts w:asciiTheme="minorHAnsi" w:hAnsiTheme="minorHAnsi" w:cstheme="minorHAnsi"/>
          <w:sz w:val="18"/>
          <w:szCs w:val="18"/>
        </w:rPr>
        <w:tab/>
      </w:r>
      <w:r w:rsidRPr="00977192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7E6E19" w:rsidP="007E6E19" w14:paraId="17CC1DED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>Apparatskåp:</w:t>
      </w:r>
      <w:r w:rsidRPr="00977192">
        <w:rPr>
          <w:rFonts w:asciiTheme="minorHAnsi" w:hAnsiTheme="minorHAnsi" w:cstheme="minorHAnsi"/>
          <w:sz w:val="18"/>
          <w:szCs w:val="18"/>
        </w:rPr>
        <w:tab/>
      </w:r>
      <w:r w:rsidRPr="00977192">
        <w:rPr>
          <w:rFonts w:asciiTheme="minorHAnsi" w:hAnsiTheme="minorHAnsi" w:cstheme="minorHAnsi"/>
          <w:sz w:val="18"/>
          <w:szCs w:val="18"/>
          <w:highlight w:val="yellow"/>
        </w:rPr>
        <w:t>ASxx</w:t>
      </w:r>
    </w:p>
    <w:p w:rsidR="00CD5E27" w:rsidP="007E6E19" w14:paraId="6D43B15E" w14:textId="70177A1F">
      <w:pPr>
        <w:pStyle w:val="Lis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Aggregattyp</w:t>
      </w:r>
      <w:r w:rsidR="00B51CD7">
        <w:rPr>
          <w:rFonts w:asciiTheme="minorHAnsi" w:hAnsiTheme="minorHAnsi" w:cstheme="minorHAnsi"/>
          <w:sz w:val="18"/>
          <w:szCs w:val="18"/>
        </w:rPr>
        <w:t>:</w:t>
      </w:r>
      <w:r w:rsidR="00B51CD7">
        <w:rPr>
          <w:rFonts w:asciiTheme="minorHAnsi" w:hAnsiTheme="minorHAnsi" w:cstheme="minorHAnsi"/>
          <w:sz w:val="18"/>
          <w:szCs w:val="18"/>
        </w:rPr>
        <w:tab/>
      </w:r>
      <w:r w:rsidRPr="00B51CD7" w:rsidR="00B51CD7">
        <w:rPr>
          <w:rFonts w:asciiTheme="minorHAnsi" w:hAnsiTheme="minorHAnsi" w:cstheme="minorHAnsi"/>
          <w:sz w:val="18"/>
          <w:szCs w:val="18"/>
          <w:highlight w:val="yellow"/>
        </w:rPr>
        <w:t>xxxxxxxxxxxxx</w:t>
      </w:r>
    </w:p>
    <w:p w:rsidR="00B51CD7" w:rsidRPr="00977192" w:rsidP="007E6E19" w14:paraId="6D5558AA" w14:textId="040A17D6">
      <w:pPr>
        <w:pStyle w:val="Lis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Version:</w:t>
      </w:r>
      <w:r>
        <w:rPr>
          <w:rFonts w:asciiTheme="minorHAnsi" w:hAnsiTheme="minorHAnsi" w:cstheme="minorHAnsi"/>
          <w:sz w:val="18"/>
          <w:szCs w:val="18"/>
        </w:rPr>
        <w:tab/>
      </w:r>
      <w:r w:rsidRPr="001C76B5" w:rsidR="001C76B5">
        <w:rPr>
          <w:rFonts w:asciiTheme="minorHAnsi" w:hAnsiTheme="minorHAnsi" w:cstheme="minorHAnsi"/>
          <w:sz w:val="18"/>
          <w:szCs w:val="18"/>
          <w:highlight w:val="yellow"/>
        </w:rPr>
        <w:t>xxxxxxxxx</w:t>
      </w:r>
    </w:p>
    <w:p w:rsidR="005F4E1E" w:rsidRPr="00977192" w:rsidP="005455FC" w14:paraId="0CA4DA34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rPr>
          <w:rFonts w:asciiTheme="minorHAnsi" w:hAnsiTheme="minorHAnsi" w:cstheme="minorHAnsi"/>
          <w:b/>
          <w:szCs w:val="18"/>
        </w:rPr>
      </w:pPr>
      <w:r w:rsidRPr="00977192">
        <w:rPr>
          <w:rFonts w:asciiTheme="minorHAnsi" w:hAnsiTheme="minorHAnsi" w:cstheme="minorHAnsi"/>
          <w:b/>
          <w:szCs w:val="18"/>
        </w:rPr>
        <w:t>ALLMÄNT</w:t>
      </w:r>
      <w:r w:rsidRPr="00977192">
        <w:rPr>
          <w:rFonts w:eastAsia="Times New Roman" w:asciiTheme="minorHAnsi" w:hAnsiTheme="minorHAnsi" w:cstheme="minorHAnsi"/>
          <w:szCs w:val="18"/>
          <w:lang w:eastAsia="sv-SE"/>
        </w:rPr>
        <w:t> </w:t>
      </w:r>
    </w:p>
    <w:p w:rsidR="005F4E1E" w:rsidRPr="008C0FDC" w:rsidP="005F4E1E" w14:paraId="2B53ACD9" w14:textId="1714F74C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977192">
        <w:rPr>
          <w:rFonts w:eastAsia="Times New Roman" w:asciiTheme="minorHAnsi" w:hAnsiTheme="minorHAnsi" w:cstheme="minorHAnsi"/>
          <w:sz w:val="18"/>
          <w:szCs w:val="18"/>
          <w:lang w:eastAsia="sv-SE"/>
        </w:rPr>
        <w:t>Manöverfunktioner och börvärden kan överstyras från överordnad funktion (ELF). Överstyrd funktion indikeras i HMI/ÖS via molnsymbol. Dessa funktioner beskrivs i separat dokument. (RA-4054-vx.x) </w:t>
      </w:r>
      <w:r w:rsidR="008A40CF">
        <w:rPr>
          <w:rFonts w:eastAsia="Times New Roman" w:asciiTheme="minorHAnsi" w:hAnsiTheme="minorHAnsi" w:cstheme="minorHAnsi"/>
          <w:sz w:val="18"/>
          <w:szCs w:val="18"/>
          <w:lang w:eastAsia="sv-SE"/>
        </w:rPr>
        <w:t>Aggregatet är utrustat med internstyr</w:t>
      </w:r>
      <w:r w:rsidR="00492360"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, funktioner som ligger i internstyr är beskrivna med </w:t>
      </w:r>
      <w:r w:rsidRPr="008C0FDC" w:rsidR="00492360">
        <w:rPr>
          <w:rFonts w:eastAsia="Times New Roman" w:asciiTheme="minorHAnsi" w:hAnsiTheme="minorHAnsi" w:cstheme="minorHAnsi"/>
          <w:i/>
          <w:iCs/>
          <w:sz w:val="18"/>
          <w:szCs w:val="18"/>
          <w:lang w:eastAsia="sv-SE"/>
        </w:rPr>
        <w:t>kursiv te</w:t>
      </w:r>
      <w:r w:rsidRPr="008C0FDC" w:rsidR="008C0FDC">
        <w:rPr>
          <w:rFonts w:eastAsia="Times New Roman" w:asciiTheme="minorHAnsi" w:hAnsiTheme="minorHAnsi" w:cstheme="minorHAnsi"/>
          <w:i/>
          <w:iCs/>
          <w:sz w:val="18"/>
          <w:szCs w:val="18"/>
          <w:lang w:eastAsia="sv-SE"/>
        </w:rPr>
        <w:t>xt</w:t>
      </w:r>
      <w:r w:rsidRPr="005C6BC4" w:rsidR="008C0FDC">
        <w:rPr>
          <w:rFonts w:eastAsia="Times New Roman" w:asciiTheme="minorHAnsi" w:hAnsiTheme="minorHAnsi" w:cstheme="minorHAnsi"/>
          <w:i/>
          <w:iCs/>
          <w:sz w:val="18"/>
          <w:szCs w:val="18"/>
          <w:highlight w:val="yellow"/>
          <w:lang w:eastAsia="sv-SE"/>
        </w:rPr>
        <w:t>.</w:t>
      </w:r>
      <w:r w:rsidRPr="005C6BC4" w:rsidR="00F17422">
        <w:rPr>
          <w:rFonts w:eastAsia="Times New Roman" w:asciiTheme="minorHAnsi" w:hAnsiTheme="minorHAnsi" w:cstheme="minorHAnsi"/>
          <w:i/>
          <w:iCs/>
          <w:sz w:val="18"/>
          <w:szCs w:val="18"/>
          <w:highlight w:val="yellow"/>
          <w:lang w:eastAsia="sv-SE"/>
        </w:rPr>
        <w:t xml:space="preserve"> </w:t>
      </w:r>
      <w:r w:rsidRPr="005C6BC4" w:rsidR="00373FA5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>Brandspjällsmotion/övervakning via</w:t>
      </w:r>
      <w:r w:rsidRPr="005C6BC4" w:rsidR="00C6702A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 SIOX</w:t>
      </w:r>
      <w:r w:rsidRPr="005C6BC4" w:rsidR="000D41BF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 </w:t>
      </w:r>
      <w:r w:rsidRPr="005C6BC4" w:rsidR="000D41BF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>SX:ACCESS</w:t>
      </w:r>
      <w:r w:rsidRPr="005C6BC4" w:rsidR="000D41BF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 monterad i apparatlåda</w:t>
      </w:r>
      <w:r w:rsidRPr="005C6BC4" w:rsidR="005C6BC4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 placerad </w:t>
      </w:r>
      <w:r w:rsidRPr="005C6BC4" w:rsidR="005C6BC4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>xxxxxxxxxxxxx</w:t>
      </w:r>
      <w:r w:rsidRPr="005C6BC4" w:rsidR="005C6BC4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>.</w:t>
      </w:r>
      <w:r w:rsidR="00373FA5"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 </w:t>
      </w:r>
      <w:r w:rsidR="0078556D">
        <w:rPr>
          <w:rFonts w:eastAsia="Times New Roman" w:asciiTheme="minorHAnsi" w:hAnsiTheme="minorHAnsi" w:cstheme="minorHAnsi"/>
          <w:sz w:val="18"/>
          <w:szCs w:val="18"/>
          <w:highlight w:val="green"/>
          <w:lang w:eastAsia="sv-SE"/>
        </w:rPr>
        <w:t>Exempelt</w:t>
      </w:r>
      <w:r w:rsidRPr="00B6419D" w:rsidR="004E7CD3">
        <w:rPr>
          <w:rFonts w:eastAsia="Times New Roman" w:asciiTheme="minorHAnsi" w:hAnsiTheme="minorHAnsi" w:cstheme="minorHAnsi"/>
          <w:sz w:val="18"/>
          <w:szCs w:val="18"/>
          <w:highlight w:val="green"/>
          <w:lang w:eastAsia="sv-SE"/>
        </w:rPr>
        <w:t xml:space="preserve">exter i driftkortet är anpassade efter Swegon Gold, vid </w:t>
      </w:r>
      <w:r w:rsidRPr="00B6419D" w:rsidR="00FF5279">
        <w:rPr>
          <w:rFonts w:eastAsia="Times New Roman" w:asciiTheme="minorHAnsi" w:hAnsiTheme="minorHAnsi" w:cstheme="minorHAnsi"/>
          <w:sz w:val="18"/>
          <w:szCs w:val="18"/>
          <w:highlight w:val="green"/>
          <w:lang w:eastAsia="sv-SE"/>
        </w:rPr>
        <w:t>användning</w:t>
      </w:r>
      <w:r w:rsidRPr="00B6419D" w:rsidR="004E7CD3">
        <w:rPr>
          <w:rFonts w:eastAsia="Times New Roman" w:asciiTheme="minorHAnsi" w:hAnsiTheme="minorHAnsi" w:cstheme="minorHAnsi"/>
          <w:sz w:val="18"/>
          <w:szCs w:val="18"/>
          <w:highlight w:val="green"/>
          <w:lang w:eastAsia="sv-SE"/>
        </w:rPr>
        <w:t xml:space="preserve"> av andra aggregat</w:t>
      </w:r>
      <w:r w:rsidRPr="00B6419D" w:rsidR="00FF5279">
        <w:rPr>
          <w:rFonts w:eastAsia="Times New Roman" w:asciiTheme="minorHAnsi" w:hAnsiTheme="minorHAnsi" w:cstheme="minorHAnsi"/>
          <w:sz w:val="18"/>
          <w:szCs w:val="18"/>
          <w:highlight w:val="green"/>
          <w:lang w:eastAsia="sv-SE"/>
        </w:rPr>
        <w:t xml:space="preserve"> och/eller andra funktioner anpassas texterna</w:t>
      </w:r>
      <w:r w:rsidRPr="00B6419D" w:rsidR="00B6419D">
        <w:rPr>
          <w:rFonts w:eastAsia="Times New Roman" w:asciiTheme="minorHAnsi" w:hAnsiTheme="minorHAnsi" w:cstheme="minorHAnsi"/>
          <w:sz w:val="18"/>
          <w:szCs w:val="18"/>
          <w:highlight w:val="green"/>
          <w:lang w:eastAsia="sv-SE"/>
        </w:rPr>
        <w:t>.</w:t>
      </w:r>
    </w:p>
    <w:p w:rsidR="007E6E19" w:rsidRPr="00977192" w:rsidP="005455FC" w14:paraId="441ABDE6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rPr>
          <w:rFonts w:asciiTheme="minorHAnsi" w:hAnsiTheme="minorHAnsi" w:cstheme="minorHAnsi"/>
          <w:b/>
          <w:szCs w:val="18"/>
        </w:rPr>
      </w:pPr>
      <w:r w:rsidRPr="00977192">
        <w:rPr>
          <w:rFonts w:asciiTheme="minorHAnsi" w:hAnsiTheme="minorHAnsi" w:cstheme="minorHAnsi"/>
          <w:b/>
          <w:szCs w:val="18"/>
        </w:rPr>
        <w:t>STYRNING</w:t>
      </w:r>
    </w:p>
    <w:p w:rsidR="007B71A7" w:rsidRPr="00977192" w:rsidP="005455FC" w14:paraId="50F3FBD1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>Aggregatet styrs i normalfallet via tidkanal i DDC men även via serviceomkopplare</w:t>
      </w:r>
      <w:r w:rsidRPr="00977192" w:rsidR="001924FA">
        <w:rPr>
          <w:rFonts w:asciiTheme="minorHAnsi" w:hAnsiTheme="minorHAnsi" w:cstheme="minorHAnsi"/>
          <w:sz w:val="18"/>
          <w:szCs w:val="18"/>
        </w:rPr>
        <w:t xml:space="preserve"> </w:t>
      </w:r>
      <w:r w:rsidRPr="00977192">
        <w:rPr>
          <w:rFonts w:asciiTheme="minorHAnsi" w:hAnsiTheme="minorHAnsi" w:cstheme="minorHAnsi"/>
          <w:sz w:val="18"/>
          <w:szCs w:val="18"/>
        </w:rPr>
        <w:t>(Från/Auto) och handmanövrering</w:t>
      </w:r>
      <w:r w:rsidRPr="00977192" w:rsidR="001924FA">
        <w:rPr>
          <w:rFonts w:asciiTheme="minorHAnsi" w:hAnsiTheme="minorHAnsi" w:cstheme="minorHAnsi"/>
          <w:sz w:val="18"/>
          <w:szCs w:val="18"/>
        </w:rPr>
        <w:t xml:space="preserve"> </w:t>
      </w:r>
      <w:r w:rsidRPr="00977192">
        <w:rPr>
          <w:rFonts w:asciiTheme="minorHAnsi" w:hAnsiTheme="minorHAnsi" w:cstheme="minorHAnsi"/>
          <w:sz w:val="18"/>
          <w:szCs w:val="18"/>
        </w:rPr>
        <w:t>(</w:t>
      </w:r>
      <w:r w:rsidRPr="00977192" w:rsidR="001B0928">
        <w:rPr>
          <w:rFonts w:asciiTheme="minorHAnsi" w:hAnsiTheme="minorHAnsi" w:cstheme="minorHAnsi"/>
          <w:sz w:val="18"/>
          <w:szCs w:val="18"/>
        </w:rPr>
        <w:t>Till/</w:t>
      </w:r>
      <w:r w:rsidRPr="00977192">
        <w:rPr>
          <w:rFonts w:asciiTheme="minorHAnsi" w:hAnsiTheme="minorHAnsi" w:cstheme="minorHAnsi"/>
          <w:sz w:val="18"/>
          <w:szCs w:val="18"/>
        </w:rPr>
        <w:t>Från/Auto) i HMI/ÖS.</w:t>
      </w:r>
    </w:p>
    <w:p w:rsidR="007B71A7" w:rsidRPr="00977192" w:rsidP="004B4D5C" w14:paraId="3B1063E8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b/>
          <w:sz w:val="18"/>
          <w:szCs w:val="18"/>
        </w:rPr>
        <w:t>Tidsinställningar</w:t>
      </w:r>
    </w:p>
    <w:p w:rsidR="007B71A7" w:rsidRPr="00977192" w:rsidP="005455FC" w14:paraId="7ED59318" w14:textId="365224AE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>Tidkanaler och kalendrar för drift och nattkyla ställs in i Flextime.</w:t>
      </w:r>
      <w:r w:rsidR="00BB1593">
        <w:rPr>
          <w:rFonts w:asciiTheme="minorHAnsi" w:hAnsiTheme="minorHAnsi" w:cstheme="minorHAnsi"/>
          <w:sz w:val="18"/>
          <w:szCs w:val="18"/>
        </w:rPr>
        <w:t xml:space="preserve"> </w:t>
      </w:r>
      <w:r w:rsidR="006547EB">
        <w:rPr>
          <w:rFonts w:asciiTheme="minorHAnsi" w:hAnsiTheme="minorHAnsi" w:cstheme="minorHAnsi"/>
          <w:sz w:val="18"/>
          <w:szCs w:val="18"/>
        </w:rPr>
        <w:t xml:space="preserve">OBS!! </w:t>
      </w:r>
      <w:r w:rsidRPr="006547EB" w:rsidR="00A7595C">
        <w:rPr>
          <w:rFonts w:asciiTheme="minorHAnsi" w:hAnsiTheme="minorHAnsi" w:cstheme="minorHAnsi"/>
          <w:sz w:val="18"/>
          <w:szCs w:val="18"/>
        </w:rPr>
        <w:t>Tidsschema i internstyr används ej</w:t>
      </w:r>
      <w:r w:rsidR="006547EB">
        <w:rPr>
          <w:rFonts w:asciiTheme="minorHAnsi" w:hAnsiTheme="minorHAnsi" w:cstheme="minorHAnsi"/>
          <w:sz w:val="18"/>
          <w:szCs w:val="18"/>
        </w:rPr>
        <w:t>!!</w:t>
      </w:r>
    </w:p>
    <w:p w:rsidR="007B71A7" w:rsidRPr="00977192" w:rsidP="007B71A7" w14:paraId="6278FB6C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977192">
        <w:rPr>
          <w:rFonts w:asciiTheme="minorHAnsi" w:hAnsiTheme="minorHAnsi" w:cstheme="minorHAnsi"/>
          <w:b/>
          <w:sz w:val="18"/>
          <w:szCs w:val="18"/>
        </w:rPr>
        <w:t>Prioriteringsordning</w:t>
      </w:r>
    </w:p>
    <w:p w:rsidR="005F4E1E" w:rsidRPr="00977192" w:rsidP="005F4E1E" w14:paraId="56525A3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 xml:space="preserve">För att rätt funktioner </w:t>
      </w:r>
      <w:r w:rsidRPr="00977192" w:rsidR="00D32EDC">
        <w:rPr>
          <w:rStyle w:val="normaltextrun"/>
          <w:rFonts w:asciiTheme="minorHAnsi" w:hAnsiTheme="minorHAnsi" w:cstheme="minorHAnsi"/>
          <w:sz w:val="18"/>
          <w:szCs w:val="18"/>
        </w:rPr>
        <w:t>ska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 xml:space="preserve"> ha rätt prioritet tillämpas följande prioriteringsordning av drifttider och manöverfunktioner:</w:t>
      </w:r>
      <w:r w:rsidRPr="00977192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5F4E1E" w:rsidRPr="00977192" w:rsidP="003C7572" w14:paraId="305CC79A" w14:textId="77777777">
      <w:pPr>
        <w:pStyle w:val="paragraph"/>
        <w:numPr>
          <w:ilvl w:val="0"/>
          <w:numId w:val="4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Handkörning via fysisk serviceomkopplare (Från/Auto).</w:t>
      </w:r>
      <w:r w:rsidRPr="00977192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5F4E1E" w:rsidRPr="00977192" w:rsidP="003C7572" w14:paraId="726238EE" w14:textId="77777777">
      <w:pPr>
        <w:pStyle w:val="paragraph"/>
        <w:numPr>
          <w:ilvl w:val="0"/>
          <w:numId w:val="5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Handkörning via HMI/ÖS (Till/Från/Auto).</w:t>
      </w:r>
      <w:r w:rsidRPr="00977192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5F4E1E" w:rsidRPr="00977192" w:rsidP="003C7572" w14:paraId="3D2F086F" w14:textId="79369FDA">
      <w:pPr>
        <w:pStyle w:val="paragraph"/>
        <w:numPr>
          <w:ilvl w:val="0"/>
          <w:numId w:val="6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 xml:space="preserve">Förlängd drift via </w:t>
      </w:r>
      <w:r w:rsidRPr="004F6B72">
        <w:rPr>
          <w:rStyle w:val="normaltextrun"/>
          <w:rFonts w:asciiTheme="minorHAnsi" w:hAnsiTheme="minorHAnsi" w:cstheme="minorHAnsi"/>
          <w:sz w:val="18"/>
          <w:szCs w:val="18"/>
          <w:highlight w:val="yellow"/>
        </w:rPr>
        <w:t>tryckknap</w:t>
      </w:r>
      <w:r w:rsidRPr="004F6B72" w:rsidR="00D01DB3">
        <w:rPr>
          <w:rStyle w:val="normaltextrun"/>
          <w:rFonts w:asciiTheme="minorHAnsi" w:hAnsiTheme="minorHAnsi" w:cstheme="minorHAnsi"/>
          <w:sz w:val="18"/>
          <w:szCs w:val="18"/>
          <w:highlight w:val="yellow"/>
        </w:rPr>
        <w:t>p</w:t>
      </w:r>
      <w:r w:rsidR="00F60BE9">
        <w:rPr>
          <w:rStyle w:val="normaltextrun"/>
          <w:rFonts w:asciiTheme="minorHAnsi" w:hAnsiTheme="minorHAnsi" w:cstheme="minorHAnsi"/>
          <w:sz w:val="18"/>
          <w:szCs w:val="18"/>
          <w:highlight w:val="yellow"/>
        </w:rPr>
        <w:t xml:space="preserve"> eller</w:t>
      </w:r>
      <w:r w:rsidRPr="004F6B72" w:rsidR="00F10725">
        <w:rPr>
          <w:rStyle w:val="normaltextrun"/>
          <w:rFonts w:asciiTheme="minorHAnsi" w:hAnsiTheme="minorHAnsi" w:cstheme="minorHAnsi"/>
          <w:sz w:val="18"/>
          <w:szCs w:val="18"/>
          <w:highlight w:val="yellow"/>
        </w:rPr>
        <w:t xml:space="preserve"> närvarogivare</w:t>
      </w:r>
      <w:r w:rsidRPr="00977192" w:rsidR="00D01DB3">
        <w:rPr>
          <w:rStyle w:val="normaltextrun"/>
          <w:rFonts w:asciiTheme="minorHAnsi" w:hAnsiTheme="minorHAnsi" w:cstheme="minorHAnsi"/>
          <w:sz w:val="18"/>
          <w:szCs w:val="18"/>
        </w:rPr>
        <w:t>.</w:t>
      </w:r>
    </w:p>
    <w:p w:rsidR="005F4E1E" w:rsidRPr="00977192" w:rsidP="003C7572" w14:paraId="50635B79" w14:textId="77777777">
      <w:pPr>
        <w:pStyle w:val="paragraph"/>
        <w:numPr>
          <w:ilvl w:val="0"/>
          <w:numId w:val="7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Överstyrd drift via ELF-funktion. (Till/Från/Auto).</w:t>
      </w:r>
      <w:r w:rsidRPr="00977192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5F4E1E" w:rsidRPr="00977192" w:rsidP="003C7572" w14:paraId="0EB8FFEF" w14:textId="77777777">
      <w:pPr>
        <w:pStyle w:val="paragraph"/>
        <w:numPr>
          <w:ilvl w:val="0"/>
          <w:numId w:val="8"/>
        </w:numPr>
        <w:spacing w:before="60" w:beforeAutospacing="0" w:after="60" w:afterAutospacing="0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Kalenderstyrning via </w:t>
      </w:r>
      <w:r w:rsidRPr="00977192">
        <w:rPr>
          <w:rStyle w:val="spellingerror"/>
          <w:rFonts w:asciiTheme="minorHAnsi" w:hAnsiTheme="minorHAnsi" w:cstheme="minorHAnsi"/>
          <w:sz w:val="18"/>
          <w:szCs w:val="18"/>
        </w:rPr>
        <w:t>Flextime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 till DDC för DRIFT och NATTKYLA (Till/Från/Lokal).</w:t>
      </w:r>
      <w:r w:rsidRPr="00977192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5455FC" w:rsidRPr="00977192" w:rsidP="003C7572" w14:paraId="6A3F3888" w14:textId="77777777">
      <w:pPr>
        <w:pStyle w:val="paragraph"/>
        <w:numPr>
          <w:ilvl w:val="0"/>
          <w:numId w:val="9"/>
        </w:numPr>
        <w:spacing w:before="60" w:beforeAutospacing="0" w:after="60" w:afterAutospacing="0"/>
        <w:ind w:left="0" w:firstLine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Inställd tidkanal i </w:t>
      </w:r>
      <w:r w:rsidRPr="00977192">
        <w:rPr>
          <w:rStyle w:val="spellingerror"/>
          <w:rFonts w:asciiTheme="minorHAnsi" w:hAnsiTheme="minorHAnsi" w:cstheme="minorHAnsi"/>
          <w:sz w:val="18"/>
          <w:szCs w:val="18"/>
        </w:rPr>
        <w:t>Flextime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 för drift eller nattkyla till DDC. </w:t>
      </w:r>
    </w:p>
    <w:p w:rsidR="005F4E1E" w:rsidRPr="00977192" w:rsidP="002A658A" w14:paraId="1668A8E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  <w:shd w:val="clear" w:color="auto" w:fill="FFFF00"/>
        </w:rPr>
        <w:t>Tidkanal för drift förreglas av </w:t>
      </w:r>
      <w:r w:rsidRPr="00977192">
        <w:rPr>
          <w:rStyle w:val="spellingerror"/>
          <w:rFonts w:asciiTheme="minorHAnsi" w:hAnsiTheme="minorHAnsi" w:cstheme="minorHAnsi"/>
          <w:sz w:val="18"/>
          <w:szCs w:val="18"/>
          <w:shd w:val="clear" w:color="auto" w:fill="FFFF00"/>
        </w:rPr>
        <w:t>pålarmad</w:t>
      </w:r>
      <w:r w:rsidRPr="00977192">
        <w:rPr>
          <w:rStyle w:val="normaltextrun"/>
          <w:rFonts w:asciiTheme="minorHAnsi" w:hAnsiTheme="minorHAnsi" w:cstheme="minorHAnsi"/>
          <w:sz w:val="18"/>
          <w:szCs w:val="18"/>
          <w:shd w:val="clear" w:color="auto" w:fill="FFFF00"/>
        </w:rPr>
        <w:t> anläggning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.</w:t>
      </w:r>
      <w:r w:rsidRPr="00977192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5F4E1E" w:rsidRPr="00977192" w:rsidP="00130B25" w14:paraId="4824642F" w14:textId="77777777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spellingerror"/>
          <w:rFonts w:asciiTheme="minorHAnsi" w:hAnsiTheme="minorHAnsi" w:cstheme="minorHAnsi"/>
          <w:sz w:val="18"/>
          <w:szCs w:val="18"/>
        </w:rPr>
        <w:t>Prio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 1 har högst och 6 lägst prioritet.</w:t>
      </w:r>
      <w:r w:rsidRPr="00977192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7E6E19" w:rsidRPr="00CE557C" w:rsidP="004B4D5C" w14:paraId="372436BE" w14:textId="68148195">
      <w:pPr>
        <w:spacing w:after="0" w:line="240" w:lineRule="auto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  <w:highlight w:val="green"/>
        </w:rPr>
        <w:t xml:space="preserve">Se även kapitel Nattkyla i detta driftkort samt för projektet gällande version av </w:t>
      </w:r>
      <w:r w:rsidR="0063177A">
        <w:rPr>
          <w:rFonts w:asciiTheme="minorHAnsi" w:hAnsiTheme="minorHAnsi" w:cstheme="minorHAnsi"/>
          <w:sz w:val="18"/>
          <w:szCs w:val="18"/>
          <w:highlight w:val="green"/>
        </w:rPr>
        <w:t>aktuellt integrationsdokument</w:t>
      </w:r>
      <w:r w:rsidRPr="00977192">
        <w:rPr>
          <w:rFonts w:asciiTheme="minorHAnsi" w:hAnsiTheme="minorHAnsi" w:cstheme="minorHAnsi"/>
          <w:sz w:val="18"/>
          <w:szCs w:val="18"/>
          <w:highlight w:val="green"/>
        </w:rPr>
        <w:t xml:space="preserve"> för samordning av funktioner mellan DDC och ÖS.</w:t>
      </w:r>
      <w:r w:rsidR="00CF62EF">
        <w:rPr>
          <w:rFonts w:asciiTheme="minorHAnsi" w:hAnsiTheme="minorHAnsi" w:cstheme="minorHAnsi"/>
          <w:sz w:val="18"/>
          <w:szCs w:val="18"/>
          <w:highlight w:val="green"/>
        </w:rPr>
        <w:br w:type="column"/>
      </w:r>
      <w:r w:rsidRPr="00CE557C" w:rsidR="009B320B">
        <w:rPr>
          <w:rFonts w:asciiTheme="minorHAnsi" w:hAnsiTheme="minorHAnsi" w:cstheme="minorHAnsi"/>
          <w:b/>
          <w:i/>
          <w:iCs/>
          <w:sz w:val="18"/>
          <w:szCs w:val="18"/>
        </w:rPr>
        <w:t>Startsekvens</w:t>
      </w:r>
    </w:p>
    <w:p w:rsidR="005B3E64" w:rsidRPr="00CE557C" w:rsidP="00991662" w14:paraId="48468359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E557C">
        <w:rPr>
          <w:rFonts w:asciiTheme="minorHAnsi" w:hAnsiTheme="minorHAnsi" w:cstheme="minorHAnsi"/>
          <w:i/>
          <w:iCs/>
          <w:sz w:val="18"/>
          <w:szCs w:val="18"/>
        </w:rPr>
        <w:t xml:space="preserve">Aggregatet har en startsekvens med fabriksinställd tidsfördröjning mellan varje steg </w:t>
      </w:r>
    </w:p>
    <w:p w:rsidR="00991662" w:rsidRPr="00CE557C" w:rsidP="00991662" w14:paraId="213F0BEF" w14:textId="6F55F4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E557C">
        <w:rPr>
          <w:rFonts w:asciiTheme="minorHAnsi" w:hAnsiTheme="minorHAnsi" w:cstheme="minorHAnsi"/>
          <w:i/>
          <w:iCs/>
          <w:sz w:val="18"/>
          <w:szCs w:val="18"/>
        </w:rPr>
        <w:t>enligt</w:t>
      </w:r>
      <w:r w:rsidRPr="00CE557C" w:rsidR="005B3E6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CE557C">
        <w:rPr>
          <w:rFonts w:asciiTheme="minorHAnsi" w:hAnsiTheme="minorHAnsi" w:cstheme="minorHAnsi"/>
          <w:i/>
          <w:iCs/>
          <w:sz w:val="18"/>
          <w:szCs w:val="18"/>
        </w:rPr>
        <w:t>följande:</w:t>
      </w:r>
    </w:p>
    <w:p w:rsidR="00CE557C" w:rsidRPr="00CE557C" w:rsidP="00991662" w14:paraId="5AB2E547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E557C">
        <w:rPr>
          <w:rFonts w:asciiTheme="minorHAnsi" w:hAnsiTheme="minorHAnsi" w:cstheme="minorHAnsi"/>
          <w:i/>
          <w:iCs/>
          <w:sz w:val="18"/>
          <w:szCs w:val="18"/>
        </w:rPr>
        <w:t xml:space="preserve">1. Spjällrelä drar och öppnar avstängningsspjäll. Värmeväxlaren styrs till max </w:t>
      </w:r>
    </w:p>
    <w:p w:rsidR="00991662" w:rsidRPr="00CE557C" w:rsidP="00991662" w14:paraId="67F302A7" w14:textId="71C6C49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E557C">
        <w:rPr>
          <w:rFonts w:asciiTheme="minorHAnsi" w:hAnsiTheme="minorHAnsi" w:cstheme="minorHAnsi"/>
          <w:i/>
          <w:iCs/>
          <w:sz w:val="18"/>
          <w:szCs w:val="18"/>
        </w:rPr>
        <w:t>värmeåtervinning</w:t>
      </w:r>
      <w:r w:rsidRPr="00CE557C" w:rsidR="004D6624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D7520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CE557C">
        <w:rPr>
          <w:rFonts w:asciiTheme="minorHAnsi" w:hAnsiTheme="minorHAnsi" w:cstheme="minorHAnsi"/>
          <w:i/>
          <w:iCs/>
          <w:sz w:val="18"/>
          <w:szCs w:val="18"/>
        </w:rPr>
        <w:t>Ventil</w:t>
      </w:r>
      <w:r w:rsidRPr="00CE557C" w:rsidR="004D662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CE557C">
        <w:rPr>
          <w:rFonts w:asciiTheme="minorHAnsi" w:hAnsiTheme="minorHAnsi" w:cstheme="minorHAnsi"/>
          <w:i/>
          <w:iCs/>
          <w:sz w:val="18"/>
          <w:szCs w:val="18"/>
        </w:rPr>
        <w:t>för eftervärmning öppnar till 40%.</w:t>
      </w:r>
      <w:r w:rsidRPr="00CE557C" w:rsidR="00CE557C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CE557C">
        <w:rPr>
          <w:rFonts w:asciiTheme="minorHAnsi" w:hAnsiTheme="minorHAnsi" w:cstheme="minorHAnsi"/>
          <w:i/>
          <w:iCs/>
          <w:sz w:val="18"/>
          <w:szCs w:val="18"/>
        </w:rPr>
        <w:t>Tidsfördröjning 30 sekunder.</w:t>
      </w:r>
    </w:p>
    <w:p w:rsidR="00991662" w:rsidRPr="00CE557C" w:rsidP="00991662" w14:paraId="3AC9F51D" w14:textId="08590D1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E557C">
        <w:rPr>
          <w:rFonts w:asciiTheme="minorHAnsi" w:hAnsiTheme="minorHAnsi" w:cstheme="minorHAnsi"/>
          <w:i/>
          <w:iCs/>
          <w:sz w:val="18"/>
          <w:szCs w:val="18"/>
        </w:rPr>
        <w:t>2. Frånluftsfläkt startar i aktuellt driftläge.</w:t>
      </w:r>
      <w:r w:rsidRPr="00CE557C" w:rsidR="00CE557C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CE557C">
        <w:rPr>
          <w:rFonts w:asciiTheme="minorHAnsi" w:hAnsiTheme="minorHAnsi" w:cstheme="minorHAnsi"/>
          <w:i/>
          <w:iCs/>
          <w:sz w:val="18"/>
          <w:szCs w:val="18"/>
        </w:rPr>
        <w:t>Tidsfördröjning 60 sekunder.</w:t>
      </w:r>
    </w:p>
    <w:p w:rsidR="00991662" w:rsidRPr="00CE557C" w:rsidP="00991662" w14:paraId="6739E50F" w14:textId="1BF6060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E557C">
        <w:rPr>
          <w:rFonts w:asciiTheme="minorHAnsi" w:hAnsiTheme="minorHAnsi" w:cstheme="minorHAnsi"/>
          <w:i/>
          <w:iCs/>
          <w:sz w:val="18"/>
          <w:szCs w:val="18"/>
        </w:rPr>
        <w:t>3. Tilluftsfläkt startar.</w:t>
      </w:r>
      <w:r w:rsidRPr="00CE557C" w:rsidR="00CE557C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CE557C">
        <w:rPr>
          <w:rFonts w:asciiTheme="minorHAnsi" w:hAnsiTheme="minorHAnsi" w:cstheme="minorHAnsi"/>
          <w:i/>
          <w:iCs/>
          <w:sz w:val="18"/>
          <w:szCs w:val="18"/>
        </w:rPr>
        <w:t>Tidsfördröjning 30 sekunder.</w:t>
      </w:r>
    </w:p>
    <w:p w:rsidR="00991662" w:rsidRPr="00CE557C" w:rsidP="00991662" w14:paraId="33155441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E557C">
        <w:rPr>
          <w:rFonts w:asciiTheme="minorHAnsi" w:hAnsiTheme="minorHAnsi" w:cstheme="minorHAnsi"/>
          <w:i/>
          <w:iCs/>
          <w:sz w:val="18"/>
          <w:szCs w:val="18"/>
        </w:rPr>
        <w:t>4. Eftervärme rampas upp eller ned beroende på värmebehov.</w:t>
      </w:r>
    </w:p>
    <w:p w:rsidR="005B3E64" w:rsidRPr="00CE557C" w:rsidP="00991662" w14:paraId="3D388B4F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E557C">
        <w:rPr>
          <w:rFonts w:asciiTheme="minorHAnsi" w:hAnsiTheme="minorHAnsi" w:cstheme="minorHAnsi"/>
          <w:i/>
          <w:iCs/>
          <w:sz w:val="18"/>
          <w:szCs w:val="18"/>
        </w:rPr>
        <w:t xml:space="preserve">Ramptid 180 sekunder. Därefter rampas värmeväxlare upp eller ned </w:t>
      </w:r>
    </w:p>
    <w:p w:rsidR="00991662" w:rsidRPr="00CE557C" w:rsidP="00CE557C" w14:paraId="61452A03" w14:textId="2C7FC86B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E557C">
        <w:rPr>
          <w:rFonts w:asciiTheme="minorHAnsi" w:hAnsiTheme="minorHAnsi" w:cstheme="minorHAnsi"/>
          <w:i/>
          <w:iCs/>
          <w:sz w:val="18"/>
          <w:szCs w:val="18"/>
        </w:rPr>
        <w:t>beroende på värmebehov</w:t>
      </w:r>
      <w:r w:rsidRPr="00CE557C" w:rsidR="005B3E64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CE557C" w:rsidR="005B3E64">
        <w:rPr>
          <w:rFonts w:asciiTheme="minorHAnsi" w:hAnsiTheme="minorHAnsi" w:cstheme="minorHAnsi"/>
          <w:i/>
          <w:iCs/>
          <w:sz w:val="18"/>
          <w:szCs w:val="18"/>
        </w:rPr>
        <w:t>r</w:t>
      </w:r>
      <w:r w:rsidRPr="00CE557C">
        <w:rPr>
          <w:rFonts w:asciiTheme="minorHAnsi" w:hAnsiTheme="minorHAnsi" w:cstheme="minorHAnsi"/>
          <w:i/>
          <w:iCs/>
          <w:sz w:val="18"/>
          <w:szCs w:val="18"/>
        </w:rPr>
        <w:t>amptid</w:t>
      </w:r>
      <w:r w:rsidRPr="00CE557C">
        <w:rPr>
          <w:rFonts w:asciiTheme="minorHAnsi" w:hAnsiTheme="minorHAnsi" w:cstheme="minorHAnsi"/>
          <w:i/>
          <w:iCs/>
          <w:sz w:val="18"/>
          <w:szCs w:val="18"/>
        </w:rPr>
        <w:t xml:space="preserve"> 180 sekunder.</w:t>
      </w:r>
    </w:p>
    <w:p w:rsidR="003B7B6F" w:rsidRPr="00977192" w:rsidP="00991662" w14:paraId="3792124B" w14:textId="7803696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Funktion för förregling av inbrottslarm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77192" w:rsidR="009D070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3B7B6F" w:rsidRPr="00977192" w:rsidP="003B7B6F" w14:paraId="79D49D0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Aggregatet startar enligt tidkanal oavsett inbrottslarmets status.  </w:t>
      </w:r>
      <w:r w:rsidRPr="00977192" w:rsidR="009D070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C058D7" w:rsidRPr="00977192" w:rsidP="003B7B6F" w14:paraId="6C9961A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 xml:space="preserve">Om inbrottslarmet var pålarmat vid start och avlarmning inte skett inom </w:t>
      </w:r>
    </w:p>
    <w:p w:rsidR="003B7B6F" w:rsidRPr="00977192" w:rsidP="003B7B6F" w14:paraId="5343EF0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inställbartid</w:t>
      </w:r>
      <w:r w:rsidRPr="00977192" w:rsidR="00F203A2">
        <w:rPr>
          <w:rStyle w:val="normaltextrun"/>
          <w:rFonts w:asciiTheme="minorHAnsi" w:hAnsiTheme="minorHAnsi" w:cstheme="minorHAnsi"/>
          <w:sz w:val="18"/>
          <w:szCs w:val="18"/>
        </w:rPr>
        <w:t xml:space="preserve"> från start</w:t>
      </w:r>
      <w:r w:rsidRPr="00977192" w:rsidR="009D0706">
        <w:rPr>
          <w:rStyle w:val="normaltextrun"/>
          <w:rFonts w:asciiTheme="minorHAnsi" w:hAnsiTheme="minorHAnsi" w:cstheme="minorHAnsi"/>
          <w:sz w:val="18"/>
          <w:szCs w:val="18"/>
        </w:rPr>
        <w:t>,</w:t>
      </w:r>
      <w:r w:rsidRPr="00977192" w:rsidR="00F203A2">
        <w:rPr>
          <w:rStyle w:val="normaltextrun"/>
          <w:rFonts w:asciiTheme="minorHAnsi" w:hAnsiTheme="minorHAnsi" w:cstheme="minorHAnsi"/>
          <w:sz w:val="18"/>
          <w:szCs w:val="18"/>
        </w:rPr>
        <w:t xml:space="preserve"> stoppas aggregatet igen. </w:t>
      </w:r>
      <w:r w:rsidRPr="00977192" w:rsidR="009D070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3B7B6F" w:rsidRPr="00977192" w:rsidP="003B7B6F" w14:paraId="7036A62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Sker avlarmning därefter och tidkanalen fortfarande är till startar aggregatet</w:t>
      </w:r>
    </w:p>
    <w:p w:rsidR="003B7B6F" w:rsidRPr="00977192" w:rsidP="003B7B6F" w14:paraId="7B911D9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Aggregatet stoppar då pålarmning sker eller tidkanalen slår från. </w:t>
      </w:r>
      <w:r w:rsidRPr="00977192" w:rsidR="009D070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1B0928" w:rsidRPr="00977192" w:rsidP="00130B25" w14:paraId="09298B78" w14:textId="77777777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För provning av funktioner kan signalen för inbrottslarm ställas </w:t>
      </w:r>
      <w:r w:rsidRPr="00977192" w:rsidR="00D32EDC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för hand </w:t>
      </w:r>
      <w:r w:rsidRPr="00977192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via HMI/ÖS. Handställd signal indikeras i bild och återgår till autoläge efter en timma.</w:t>
      </w:r>
      <w:r w:rsidRPr="00977192">
        <w:rPr>
          <w:rStyle w:val="eop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</w:p>
    <w:p w:rsidR="006B3795" w:rsidP="007E6E19" w14:paraId="4EA4A0C1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:rsidR="007E6E19" w:rsidRPr="00977192" w:rsidP="007E6E19" w14:paraId="637A21D3" w14:textId="561A6BC1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b/>
          <w:sz w:val="18"/>
          <w:szCs w:val="18"/>
        </w:rPr>
        <w:t>Nattkyla</w:t>
      </w:r>
    </w:p>
    <w:p w:rsidR="004D3880" w:rsidRPr="004D3880" w:rsidP="007E6E19" w14:paraId="193AC678" w14:textId="4779A1FC">
      <w:pPr>
        <w:pStyle w:val="List"/>
        <w:rPr>
          <w:rFonts w:asciiTheme="minorHAnsi" w:hAnsiTheme="minorHAnsi" w:cstheme="minorHAnsi"/>
          <w:i/>
          <w:iCs/>
          <w:sz w:val="18"/>
          <w:szCs w:val="18"/>
        </w:rPr>
      </w:pPr>
      <w:r w:rsidRPr="004D3880">
        <w:rPr>
          <w:rFonts w:asciiTheme="minorHAnsi" w:hAnsiTheme="minorHAnsi" w:cstheme="minorHAnsi"/>
          <w:i/>
          <w:iCs/>
          <w:sz w:val="18"/>
          <w:szCs w:val="18"/>
        </w:rPr>
        <w:t xml:space="preserve">Enhetsaggregatets </w:t>
      </w:r>
      <w:r w:rsidR="002608B7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="005E6F81">
        <w:rPr>
          <w:rFonts w:asciiTheme="minorHAnsi" w:hAnsiTheme="minorHAnsi" w:cstheme="minorHAnsi"/>
          <w:i/>
          <w:iCs/>
          <w:sz w:val="18"/>
          <w:szCs w:val="18"/>
        </w:rPr>
        <w:t>nt</w:t>
      </w:r>
      <w:r w:rsidR="002608B7">
        <w:rPr>
          <w:rFonts w:asciiTheme="minorHAnsi" w:hAnsiTheme="minorHAnsi" w:cstheme="minorHAnsi"/>
          <w:i/>
          <w:iCs/>
          <w:sz w:val="18"/>
          <w:szCs w:val="18"/>
        </w:rPr>
        <w:t>erna</w:t>
      </w:r>
      <w:r w:rsidRPr="004D3880">
        <w:rPr>
          <w:rFonts w:asciiTheme="minorHAnsi" w:hAnsiTheme="minorHAnsi" w:cstheme="minorHAnsi"/>
          <w:i/>
          <w:iCs/>
          <w:sz w:val="18"/>
          <w:szCs w:val="18"/>
        </w:rPr>
        <w:t xml:space="preserve"> funktion</w:t>
      </w:r>
      <w:r w:rsidR="00C82632">
        <w:rPr>
          <w:rFonts w:asciiTheme="minorHAnsi" w:hAnsiTheme="minorHAnsi" w:cstheme="minorHAnsi"/>
          <w:i/>
          <w:iCs/>
          <w:sz w:val="18"/>
          <w:szCs w:val="18"/>
        </w:rPr>
        <w:t xml:space="preserve"> för </w:t>
      </w:r>
      <w:r w:rsidRPr="004D3880" w:rsidR="00C82632">
        <w:rPr>
          <w:rFonts w:asciiTheme="minorHAnsi" w:hAnsiTheme="minorHAnsi" w:cstheme="minorHAnsi"/>
          <w:i/>
          <w:iCs/>
          <w:sz w:val="18"/>
          <w:szCs w:val="18"/>
        </w:rPr>
        <w:t>nattkyla</w:t>
      </w:r>
      <w:r w:rsidRPr="004D3880" w:rsidR="00D02D4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C31A6">
        <w:rPr>
          <w:rFonts w:asciiTheme="minorHAnsi" w:hAnsiTheme="minorHAnsi" w:cstheme="minorHAnsi"/>
          <w:i/>
          <w:iCs/>
          <w:sz w:val="18"/>
          <w:szCs w:val="18"/>
        </w:rPr>
        <w:t xml:space="preserve">används </w:t>
      </w:r>
      <w:r w:rsidRPr="004D3880" w:rsidR="00D02D4A">
        <w:rPr>
          <w:rFonts w:asciiTheme="minorHAnsi" w:hAnsiTheme="minorHAnsi" w:cstheme="minorHAnsi"/>
          <w:i/>
          <w:iCs/>
          <w:sz w:val="18"/>
          <w:szCs w:val="18"/>
        </w:rPr>
        <w:t>ej.</w:t>
      </w:r>
    </w:p>
    <w:p w:rsidR="00B1570D" w:rsidRPr="00F10754" w:rsidP="00B1570D" w14:paraId="7248688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D83173">
        <w:rPr>
          <w:rFonts w:asciiTheme="minorHAnsi" w:hAnsiTheme="minorHAnsi" w:cstheme="minorHAnsi"/>
          <w:sz w:val="18"/>
          <w:szCs w:val="18"/>
        </w:rPr>
        <w:t>Nattkylan startar 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83173">
        <w:rPr>
          <w:rFonts w:asciiTheme="minorHAnsi" w:hAnsiTheme="minorHAnsi" w:cstheme="minorHAnsi"/>
          <w:sz w:val="18"/>
          <w:szCs w:val="18"/>
        </w:rPr>
        <w:t>följande villkor är uppfyllda</w:t>
      </w:r>
      <w:r w:rsidRPr="00F10754">
        <w:rPr>
          <w:rFonts w:asciiTheme="minorHAnsi" w:hAnsiTheme="minorHAnsi" w:cstheme="minorHAnsi"/>
          <w:sz w:val="18"/>
          <w:szCs w:val="18"/>
        </w:rPr>
        <w:t>:</w:t>
      </w:r>
    </w:p>
    <w:p w:rsidR="00B1570D" w:rsidP="00B1570D" w14:paraId="5EDDE804" w14:textId="77777777">
      <w:pPr>
        <w:pStyle w:val="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Rumsmedeltemperaturen</w:t>
      </w:r>
      <w:r w:rsidRPr="00D83173">
        <w:rPr>
          <w:rFonts w:asciiTheme="minorHAnsi" w:hAnsiTheme="minorHAnsi" w:cstheme="minorHAnsi"/>
          <w:sz w:val="18"/>
          <w:szCs w:val="18"/>
        </w:rPr>
        <w:t xml:space="preserve"> överskrider inställd startgräns</w:t>
      </w:r>
    </w:p>
    <w:p w:rsidR="00B1570D" w:rsidP="00B1570D" w14:paraId="021AC27D" w14:textId="77777777">
      <w:pPr>
        <w:pStyle w:val="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Pr="00D83173">
        <w:rPr>
          <w:rFonts w:asciiTheme="minorHAnsi" w:hAnsiTheme="minorHAnsi" w:cstheme="minorHAnsi"/>
          <w:sz w:val="18"/>
          <w:szCs w:val="18"/>
        </w:rPr>
        <w:t>tetemperatur (VS01-GT30) är lägre än</w:t>
      </w:r>
      <w:r w:rsidRPr="00BB41AC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rumsmedeltemperaturen</w:t>
      </w:r>
      <w:r w:rsidRPr="00D83173">
        <w:rPr>
          <w:rFonts w:asciiTheme="minorHAnsi" w:hAnsiTheme="minorHAnsi" w:cstheme="minorHAnsi"/>
          <w:sz w:val="18"/>
          <w:szCs w:val="18"/>
        </w:rPr>
        <w:t xml:space="preserve"> med inställd startdifferens </w:t>
      </w:r>
    </w:p>
    <w:p w:rsidR="00B1570D" w:rsidRPr="00F10754" w:rsidP="00B1570D" w14:paraId="57A3F180" w14:textId="77777777">
      <w:pPr>
        <w:pStyle w:val="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Det är sommarperiod.</w:t>
      </w:r>
    </w:p>
    <w:p w:rsidR="00B1570D" w:rsidRPr="00F10754" w:rsidP="00B1570D" w14:paraId="4774AF44" w14:textId="77777777">
      <w:pPr>
        <w:pStyle w:val="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Tidkanal nattkyla aktiv.</w:t>
      </w:r>
    </w:p>
    <w:p w:rsidR="00B1570D" w:rsidRPr="00F10754" w:rsidP="00B1570D" w14:paraId="6274A688" w14:textId="77777777">
      <w:pPr>
        <w:pStyle w:val="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Aggregatet ej i ordinarie drift.</w:t>
      </w:r>
    </w:p>
    <w:p w:rsidR="00B1570D" w:rsidRPr="00F10754" w:rsidP="00B1570D" w14:paraId="30259FA6" w14:textId="77777777">
      <w:pPr>
        <w:pStyle w:val="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F10754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Aggregatet ej överstyrt via ELF.</w:t>
      </w:r>
      <w:r w:rsidRPr="00F10754">
        <w:rPr>
          <w:rStyle w:val="eop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 </w:t>
      </w:r>
    </w:p>
    <w:p w:rsidR="00B1570D" w:rsidRPr="00F10754" w:rsidP="00B1570D" w14:paraId="2E6A80E4" w14:textId="77777777">
      <w:pPr>
        <w:pStyle w:val="Lis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Utetemperatur (VS01-GT30) över inställd gräns.</w:t>
      </w:r>
    </w:p>
    <w:p w:rsidR="00FC48B9" w:rsidRPr="00FC48B9" w:rsidP="005F4E1E" w14:paraId="69AE9B14" w14:textId="3B930B3B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Börvärdet för tilluftstemperaturen </w:t>
      </w:r>
      <w:r w:rsidR="00400FC7">
        <w:rPr>
          <w:rFonts w:eastAsia="Times New Roman" w:asciiTheme="minorHAnsi" w:hAnsiTheme="minorHAnsi" w:cstheme="minorHAnsi"/>
          <w:sz w:val="18"/>
          <w:szCs w:val="18"/>
          <w:lang w:eastAsia="sv-SE"/>
        </w:rPr>
        <w:t>justeras under nattkyldriften till inställt</w:t>
      </w:r>
      <w:r w:rsidR="00C82632"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 </w:t>
      </w:r>
      <w:r w:rsidR="00400FC7">
        <w:rPr>
          <w:rFonts w:eastAsia="Times New Roman" w:asciiTheme="minorHAnsi" w:hAnsiTheme="minorHAnsi" w:cstheme="minorHAnsi"/>
          <w:sz w:val="18"/>
          <w:szCs w:val="18"/>
          <w:lang w:eastAsia="sv-SE"/>
        </w:rPr>
        <w:t>börvärde</w:t>
      </w:r>
      <w:r w:rsidR="00C82632"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 för nattkyla</w:t>
      </w:r>
      <w:r w:rsidR="001B5057">
        <w:rPr>
          <w:rFonts w:eastAsia="Times New Roman" w:asciiTheme="minorHAnsi" w:hAnsiTheme="minorHAnsi" w:cstheme="minorHAnsi"/>
          <w:sz w:val="18"/>
          <w:szCs w:val="18"/>
          <w:lang w:eastAsia="sv-SE"/>
        </w:rPr>
        <w:t>.</w:t>
      </w:r>
      <w:r w:rsidR="00713909"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 Aggregatet går på högsta tryckbörvärde från kurva.</w:t>
      </w:r>
    </w:p>
    <w:p w:rsidR="005F4E1E" w:rsidRPr="00977192" w:rsidP="005F4E1E" w14:paraId="31CC3766" w14:textId="6FB40EF4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>Samtliga motorspjäll för behovsstyrning går till sitt injusterade maxläge.</w:t>
      </w:r>
      <w:r w:rsidRPr="00977192">
        <w:rPr>
          <w:rFonts w:eastAsia="Times New Roman" w:asciiTheme="minorHAnsi" w:hAnsiTheme="minorHAnsi" w:cstheme="minorHAnsi"/>
          <w:sz w:val="18"/>
          <w:szCs w:val="18"/>
          <w:lang w:eastAsia="sv-SE"/>
        </w:rPr>
        <w:t> </w:t>
      </w:r>
    </w:p>
    <w:p w:rsidR="006B3795" w:rsidP="006B3795" w14:paraId="6410C791" w14:textId="08B99B5E">
      <w:pPr>
        <w:pStyle w:val="List"/>
        <w:rPr>
          <w:rFonts w:asciiTheme="minorHAnsi" w:hAnsiTheme="minorHAnsi" w:cstheme="minorHAnsi"/>
          <w:sz w:val="18"/>
          <w:szCs w:val="18"/>
        </w:rPr>
      </w:pPr>
      <w:bookmarkStart w:id="0" w:name="_Hlk531007945"/>
      <w:r w:rsidRPr="00ED56EC">
        <w:rPr>
          <w:rFonts w:asciiTheme="minorHAnsi" w:hAnsiTheme="minorHAnsi" w:cstheme="minorHAnsi"/>
          <w:sz w:val="18"/>
          <w:szCs w:val="18"/>
        </w:rPr>
        <w:t xml:space="preserve">Nattkylan stoppar </w:t>
      </w:r>
      <w:r w:rsidR="006233FC">
        <w:rPr>
          <w:rFonts w:asciiTheme="minorHAnsi" w:hAnsiTheme="minorHAnsi" w:cstheme="minorHAnsi"/>
          <w:sz w:val="18"/>
          <w:szCs w:val="18"/>
        </w:rPr>
        <w:t xml:space="preserve">efter inställbar tidsfördröjning </w:t>
      </w:r>
      <w:r w:rsidRPr="00ED56EC">
        <w:rPr>
          <w:rFonts w:asciiTheme="minorHAnsi" w:hAnsiTheme="minorHAnsi" w:cstheme="minorHAnsi"/>
          <w:sz w:val="18"/>
          <w:szCs w:val="18"/>
        </w:rPr>
        <w:t>när</w:t>
      </w:r>
      <w:r>
        <w:rPr>
          <w:rFonts w:asciiTheme="minorHAnsi" w:hAnsiTheme="minorHAnsi" w:cstheme="minorHAnsi"/>
          <w:sz w:val="18"/>
          <w:szCs w:val="18"/>
        </w:rPr>
        <w:t xml:space="preserve"> något av följande inträffar:</w:t>
      </w:r>
    </w:p>
    <w:p w:rsidR="00244C58" w:rsidP="00244C58" w14:paraId="64D2FEF9" w14:textId="77777777">
      <w:pPr>
        <w:pStyle w:val="List"/>
        <w:numPr>
          <w:ilvl w:val="0"/>
          <w:numId w:val="25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Rumsmedeltemperaturen</w:t>
      </w:r>
      <w:r w:rsidRPr="00ED56EC">
        <w:rPr>
          <w:rFonts w:asciiTheme="minorHAnsi" w:hAnsiTheme="minorHAnsi" w:cstheme="minorHAnsi"/>
          <w:sz w:val="18"/>
          <w:szCs w:val="18"/>
        </w:rPr>
        <w:t xml:space="preserve"> sjunk</w:t>
      </w:r>
      <w:r>
        <w:rPr>
          <w:rFonts w:asciiTheme="minorHAnsi" w:hAnsiTheme="minorHAnsi" w:cstheme="minorHAnsi"/>
          <w:sz w:val="18"/>
          <w:szCs w:val="18"/>
        </w:rPr>
        <w:t>er</w:t>
      </w:r>
      <w:r w:rsidRPr="00ED56EC">
        <w:rPr>
          <w:rFonts w:asciiTheme="minorHAnsi" w:hAnsiTheme="minorHAnsi" w:cstheme="minorHAnsi"/>
          <w:sz w:val="18"/>
          <w:szCs w:val="18"/>
        </w:rPr>
        <w:t xml:space="preserve"> under inställd stoppgräns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244C58" w:rsidP="00244C58" w14:paraId="0D8C75C5" w14:textId="77777777">
      <w:pPr>
        <w:pStyle w:val="List"/>
        <w:numPr>
          <w:ilvl w:val="0"/>
          <w:numId w:val="25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Pr="00ED56EC">
        <w:rPr>
          <w:rFonts w:asciiTheme="minorHAnsi" w:hAnsiTheme="minorHAnsi" w:cstheme="minorHAnsi"/>
          <w:sz w:val="18"/>
          <w:szCs w:val="18"/>
        </w:rPr>
        <w:t xml:space="preserve">illuftstemperaturen </w:t>
      </w:r>
      <w:r>
        <w:rPr>
          <w:rFonts w:asciiTheme="minorHAnsi" w:hAnsiTheme="minorHAnsi" w:cstheme="minorHAnsi"/>
          <w:sz w:val="18"/>
          <w:szCs w:val="18"/>
        </w:rPr>
        <w:t xml:space="preserve">är lika med eller </w:t>
      </w:r>
      <w:r w:rsidRPr="00ED56EC">
        <w:rPr>
          <w:rFonts w:asciiTheme="minorHAnsi" w:hAnsiTheme="minorHAnsi" w:cstheme="minorHAnsi"/>
          <w:sz w:val="18"/>
          <w:szCs w:val="18"/>
        </w:rPr>
        <w:t>överstiger rums</w:t>
      </w:r>
      <w:r>
        <w:rPr>
          <w:rFonts w:asciiTheme="minorHAnsi" w:hAnsiTheme="minorHAnsi" w:cstheme="minorHAnsi"/>
          <w:sz w:val="18"/>
          <w:szCs w:val="18"/>
        </w:rPr>
        <w:t>medel</w:t>
      </w:r>
      <w:r w:rsidRPr="00ED56EC">
        <w:rPr>
          <w:rFonts w:asciiTheme="minorHAnsi" w:hAnsiTheme="minorHAnsi" w:cstheme="minorHAnsi"/>
          <w:sz w:val="18"/>
          <w:szCs w:val="18"/>
        </w:rPr>
        <w:t>temperaturen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244C58" w:rsidP="00244C58" w14:paraId="608EBBD7" w14:textId="77777777">
      <w:pPr>
        <w:pStyle w:val="List"/>
        <w:numPr>
          <w:ilvl w:val="0"/>
          <w:numId w:val="25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Aggregatet startar för ordinarie drift via tidkanal eller timerknapp.</w:t>
      </w:r>
    </w:p>
    <w:p w:rsidR="00244C58" w:rsidP="00244C58" w14:paraId="5EC90690" w14:textId="77777777">
      <w:pPr>
        <w:pStyle w:val="List"/>
        <w:numPr>
          <w:ilvl w:val="0"/>
          <w:numId w:val="25"/>
        </w:numPr>
        <w:ind w:left="357" w:hanging="35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Överstyrning via ELF stoppar driftfallet.</w:t>
      </w:r>
    </w:p>
    <w:p w:rsidR="006B3795" w:rsidP="006B3795" w14:paraId="4875687A" w14:textId="77777777">
      <w:pPr>
        <w:pStyle w:val="List"/>
        <w:spacing w:before="60" w:after="120"/>
        <w:rPr>
          <w:rFonts w:asciiTheme="minorHAnsi" w:hAnsiTheme="minorHAnsi" w:cstheme="minorHAnsi"/>
          <w:sz w:val="18"/>
          <w:szCs w:val="18"/>
          <w:highlight w:val="green"/>
        </w:rPr>
      </w:pPr>
      <w:r>
        <w:rPr>
          <w:rFonts w:asciiTheme="minorHAnsi" w:hAnsiTheme="minorHAnsi" w:cstheme="minorHAnsi"/>
          <w:sz w:val="18"/>
          <w:szCs w:val="18"/>
        </w:rPr>
        <w:t xml:space="preserve">Rumsmedeltemperatur beräknas av samtliga givare i den </w:t>
      </w:r>
      <w:r w:rsidRPr="00CD465B">
        <w:rPr>
          <w:rFonts w:asciiTheme="minorHAnsi" w:hAnsiTheme="minorHAnsi" w:cstheme="minorHAnsi"/>
          <w:sz w:val="18"/>
          <w:szCs w:val="18"/>
          <w:highlight w:val="yellow"/>
        </w:rPr>
        <w:t>byggnad/byggnadsdel</w:t>
      </w:r>
      <w:r>
        <w:rPr>
          <w:rFonts w:asciiTheme="minorHAnsi" w:hAnsiTheme="minorHAnsi" w:cstheme="minorHAnsi"/>
          <w:sz w:val="18"/>
          <w:szCs w:val="18"/>
        </w:rPr>
        <w:t xml:space="preserve"> som aggregatet betjänar, se inställningstabell.</w:t>
      </w:r>
      <w:bookmarkEnd w:id="0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192">
        <w:rPr>
          <w:rFonts w:asciiTheme="minorHAnsi" w:hAnsiTheme="minorHAnsi" w:cstheme="minorHAnsi"/>
          <w:sz w:val="18"/>
          <w:szCs w:val="18"/>
          <w:highlight w:val="green"/>
          <w:shd w:val="clear" w:color="auto" w:fill="00FF00"/>
        </w:rPr>
        <w:t>Vid verksamhet med kontinuerlig drift utgår nattkyla.</w:t>
      </w:r>
      <w:r w:rsidRPr="00977192">
        <w:rPr>
          <w:rFonts w:asciiTheme="minorHAnsi" w:hAnsiTheme="minorHAnsi" w:cstheme="minorHAnsi"/>
          <w:sz w:val="18"/>
          <w:szCs w:val="18"/>
          <w:highlight w:val="green"/>
        </w:rPr>
        <w:t> Funktionen skall bibehållas men tidkanal skall nollas.</w:t>
      </w:r>
    </w:p>
    <w:p w:rsidR="00492EE5" w:rsidP="00492EE5" w14:paraId="03D0E0A2" w14:textId="1CB7FD8F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77192">
        <w:rPr>
          <w:rFonts w:asciiTheme="minorHAnsi" w:hAnsiTheme="minorHAnsi" w:cstheme="minorHAnsi"/>
          <w:b/>
          <w:sz w:val="18"/>
          <w:szCs w:val="18"/>
        </w:rPr>
        <w:t>Injusteringsläge maxflöden</w:t>
      </w:r>
    </w:p>
    <w:p w:rsidR="00556473" w:rsidRPr="00492EE5" w:rsidP="00492EE5" w14:paraId="7F465348" w14:textId="77777777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977192"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När denna funktion är aktiverad styrs luftbehandlingsaggregatet till sina inställda maxtryck och temperaturbörvärdet (GT10) till inställt maxvärde </w:t>
      </w:r>
      <w:r w:rsidRPr="00977192">
        <w:rPr>
          <w:rFonts w:eastAsia="Times New Roman" w:asciiTheme="minorHAnsi" w:hAnsiTheme="minorHAnsi" w:cstheme="minorHAnsi"/>
          <w:color w:val="000000"/>
          <w:sz w:val="18"/>
          <w:szCs w:val="18"/>
          <w:shd w:val="clear" w:color="auto" w:fill="FFFF00"/>
          <w:lang w:eastAsia="sv-SE"/>
        </w:rPr>
        <w:t>och eventuella forceringsspjäll till sina injusterade maxlägen</w:t>
      </w:r>
      <w:r w:rsidRPr="00977192" w:rsidR="009D0706">
        <w:rPr>
          <w:rFonts w:eastAsia="Times New Roman" w:asciiTheme="minorHAnsi" w:hAnsiTheme="minorHAnsi" w:cstheme="minorHAnsi"/>
          <w:color w:val="000000"/>
          <w:sz w:val="18"/>
          <w:szCs w:val="18"/>
          <w:shd w:val="clear" w:color="auto" w:fill="FFFF00"/>
          <w:lang w:eastAsia="sv-SE"/>
        </w:rPr>
        <w:t>,</w:t>
      </w:r>
      <w:r w:rsidRPr="00977192"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 under resterande drifttid för </w:t>
      </w:r>
      <w:r w:rsidRPr="00977192" w:rsidR="009D0706"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den </w:t>
      </w:r>
      <w:r w:rsidRPr="00977192">
        <w:rPr>
          <w:rFonts w:eastAsia="Times New Roman" w:asciiTheme="minorHAnsi" w:hAnsiTheme="minorHAnsi" w:cstheme="minorHAnsi"/>
          <w:sz w:val="18"/>
          <w:szCs w:val="18"/>
          <w:lang w:eastAsia="sv-SE"/>
        </w:rPr>
        <w:t>aktuella dagen.</w:t>
      </w:r>
      <w:r w:rsidRPr="00977192" w:rsidR="009D0706">
        <w:rPr>
          <w:rFonts w:eastAsia="Times New Roman" w:asciiTheme="minorHAnsi" w:hAnsiTheme="minorHAnsi" w:cstheme="minorHAnsi"/>
          <w:sz w:val="18"/>
          <w:szCs w:val="18"/>
          <w:lang w:eastAsia="sv-SE"/>
        </w:rPr>
        <w:t xml:space="preserve"> </w:t>
      </w:r>
    </w:p>
    <w:p w:rsidR="007E4298" w:rsidP="007E4298" w14:paraId="47F5FD56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 xml:space="preserve">Det finns en knapp i HMI med indikering för aktivering/avaktivering </w:t>
      </w:r>
      <w:r w:rsidRPr="00977192" w:rsidR="000F2B30">
        <w:rPr>
          <w:rFonts w:asciiTheme="minorHAnsi" w:hAnsiTheme="minorHAnsi" w:cstheme="minorHAnsi"/>
          <w:sz w:val="18"/>
          <w:szCs w:val="18"/>
        </w:rPr>
        <w:t>i</w:t>
      </w:r>
      <w:r w:rsidRPr="00977192">
        <w:rPr>
          <w:rFonts w:asciiTheme="minorHAnsi" w:hAnsiTheme="minorHAnsi" w:cstheme="minorHAnsi"/>
          <w:sz w:val="18"/>
          <w:szCs w:val="18"/>
        </w:rPr>
        <w:t>njusteringsläge maxflöden per luftbehandlingssystem.</w:t>
      </w:r>
    </w:p>
    <w:p w:rsidR="007E6E19" w:rsidP="00130B25" w14:paraId="4304B777" w14:textId="77777777">
      <w:pPr>
        <w:pStyle w:val="List"/>
        <w:spacing w:after="120"/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Injusteringsläge maxflöde kan även aktiveras via återfjädrande tryckknapp på skåpsfront. Aktiverad funktion indikeras med lysdiod i tryckknapp. Vid förnyat knapptryck återgår funktionen.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p w:rsidR="007C042B" w:rsidRPr="00F10754" w:rsidP="007C042B" w14:paraId="51968EE7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F10754">
        <w:rPr>
          <w:rFonts w:asciiTheme="minorHAnsi" w:hAnsiTheme="minorHAnsi" w:cstheme="minorHAnsi"/>
          <w:b/>
          <w:sz w:val="18"/>
          <w:szCs w:val="18"/>
        </w:rPr>
        <w:t>Injusteringsläge minflöden</w:t>
      </w:r>
    </w:p>
    <w:p w:rsidR="007C042B" w:rsidRPr="00F10754" w:rsidP="007C042B" w14:paraId="17F5269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När denna funktion är aktiverad styrs luftbehandlingsaggregatet till sina inställda mintryck och temperaturbörvärdet (GT1</w:t>
      </w:r>
      <w:r>
        <w:rPr>
          <w:rFonts w:asciiTheme="minorHAnsi" w:hAnsiTheme="minorHAnsi" w:cstheme="minorHAnsi"/>
          <w:sz w:val="18"/>
          <w:szCs w:val="18"/>
        </w:rPr>
        <w:t>0</w:t>
      </w:r>
      <w:r w:rsidRPr="00F10754">
        <w:rPr>
          <w:rFonts w:asciiTheme="minorHAnsi" w:hAnsiTheme="minorHAnsi" w:cstheme="minorHAnsi"/>
          <w:sz w:val="18"/>
          <w:szCs w:val="18"/>
        </w:rPr>
        <w:t xml:space="preserve">) till inställt minvärde </w:t>
      </w:r>
      <w:r w:rsidRPr="00F10754">
        <w:rPr>
          <w:rFonts w:asciiTheme="minorHAnsi" w:hAnsiTheme="minorHAnsi" w:cstheme="minorHAnsi"/>
          <w:sz w:val="18"/>
          <w:szCs w:val="18"/>
          <w:highlight w:val="yellow"/>
        </w:rPr>
        <w:t>och samtliga VAV/forceringsspjäll/don till sina injusterade min läge</w:t>
      </w:r>
      <w:r w:rsidRPr="00F10754">
        <w:rPr>
          <w:rFonts w:asciiTheme="minorHAnsi" w:hAnsiTheme="minorHAnsi" w:cstheme="minorHAnsi"/>
          <w:sz w:val="18"/>
          <w:szCs w:val="18"/>
        </w:rPr>
        <w:t xml:space="preserve">n under resterande drifttid för aktuella dagen. </w:t>
      </w:r>
      <w:r w:rsidRPr="00F10754">
        <w:rPr>
          <w:rFonts w:asciiTheme="minorHAnsi" w:hAnsiTheme="minorHAnsi" w:cstheme="minorHAnsi"/>
          <w:sz w:val="18"/>
          <w:szCs w:val="18"/>
          <w:highlight w:val="yellow"/>
        </w:rPr>
        <w:t>Konstanttrycksspjäll för CAV påverkas ej av denna funktion.</w:t>
      </w:r>
      <w:r w:rsidRPr="00F10754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C042B" w:rsidRPr="00F10754" w:rsidP="007C042B" w14:paraId="32D51258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 xml:space="preserve">Temperaturlarm för rum blockeras då funktionen är aktiv. </w:t>
      </w:r>
    </w:p>
    <w:p w:rsidR="007C042B" w:rsidRPr="00F10754" w:rsidP="007C042B" w14:paraId="332D7E0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Tryckhållningsspjäll för VAV-zoner reglerar på inställt minvärde.</w:t>
      </w:r>
    </w:p>
    <w:p w:rsidR="007C042B" w:rsidRPr="00F10754" w:rsidP="007C042B" w14:paraId="7347C381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F10754">
        <w:rPr>
          <w:rFonts w:asciiTheme="minorHAnsi" w:hAnsiTheme="minorHAnsi" w:cstheme="minorHAnsi"/>
          <w:sz w:val="18"/>
          <w:szCs w:val="18"/>
        </w:rPr>
        <w:t>Det finns en tryckknapp i HMI med indikering för aktivering/avaktivering Injusteringsläge minflöden per luftbehandlingssystem.</w:t>
      </w:r>
    </w:p>
    <w:p w:rsidR="007E6E19" w:rsidRPr="00AB26B3" w:rsidP="00130B25" w14:paraId="7CD58672" w14:textId="7CB39102">
      <w:pPr>
        <w:pStyle w:val="Lis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AB26B3">
        <w:rPr>
          <w:rFonts w:asciiTheme="minorHAnsi" w:hAnsiTheme="minorHAnsi" w:cstheme="minorHAnsi"/>
          <w:b/>
          <w:i/>
          <w:iCs/>
          <w:sz w:val="18"/>
          <w:szCs w:val="18"/>
        </w:rPr>
        <w:t>Pumpstyrning</w:t>
      </w:r>
    </w:p>
    <w:p w:rsidR="00AB26B3" w:rsidRPr="00AB26B3" w:rsidP="00AB26B3" w14:paraId="2C1A29E3" w14:textId="6678FE9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bookmarkStart w:id="1" w:name="_Hlk527532446"/>
      <w:r w:rsidRPr="00AB26B3">
        <w:rPr>
          <w:rFonts w:asciiTheme="minorHAnsi" w:hAnsiTheme="minorHAnsi" w:cstheme="minorHAnsi"/>
          <w:i/>
          <w:iCs/>
          <w:sz w:val="18"/>
          <w:szCs w:val="18"/>
        </w:rPr>
        <w:t>När eftervärmningsbehov föreligger startar</w:t>
      </w:r>
      <w:r w:rsidR="00A4085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B26B3">
        <w:rPr>
          <w:rFonts w:asciiTheme="minorHAnsi" w:hAnsiTheme="minorHAnsi" w:cstheme="minorHAnsi"/>
          <w:i/>
          <w:iCs/>
          <w:sz w:val="18"/>
          <w:szCs w:val="18"/>
        </w:rPr>
        <w:t>cirkulationspump för luftvärmaren.</w:t>
      </w:r>
    </w:p>
    <w:p w:rsidR="00930002" w:rsidRPr="00AB26B3" w:rsidP="00395447" w14:paraId="7673B09C" w14:textId="79EEC54A">
      <w:pPr>
        <w:autoSpaceDE w:val="0"/>
        <w:autoSpaceDN w:val="0"/>
        <w:adjustRightInd w:val="0"/>
        <w:spacing w:after="0" w:line="240" w:lineRule="auto"/>
        <w:rPr>
          <w:rStyle w:val="normaltextrun"/>
          <w:rFonts w:asciiTheme="minorHAnsi" w:hAnsiTheme="minorHAnsi" w:cstheme="minorHAnsi"/>
          <w:i/>
          <w:iCs/>
          <w:color w:val="000000"/>
          <w:sz w:val="18"/>
          <w:szCs w:val="18"/>
          <w:shd w:val="clear" w:color="auto" w:fill="FFFFFF"/>
        </w:rPr>
      </w:pPr>
      <w:r w:rsidRPr="00AB26B3">
        <w:rPr>
          <w:rFonts w:asciiTheme="minorHAnsi" w:hAnsiTheme="minorHAnsi" w:cstheme="minorHAnsi"/>
          <w:i/>
          <w:iCs/>
          <w:sz w:val="18"/>
          <w:szCs w:val="18"/>
        </w:rPr>
        <w:t xml:space="preserve">Vid låg utetemperatur </w:t>
      </w:r>
      <w:r w:rsidR="00A40856">
        <w:rPr>
          <w:rFonts w:asciiTheme="minorHAnsi" w:hAnsiTheme="minorHAnsi" w:cstheme="minorHAnsi"/>
          <w:i/>
          <w:iCs/>
          <w:sz w:val="18"/>
          <w:szCs w:val="18"/>
        </w:rPr>
        <w:t>(&lt;</w:t>
      </w:r>
      <w:r w:rsidR="00395447">
        <w:rPr>
          <w:rFonts w:asciiTheme="minorHAnsi" w:hAnsiTheme="minorHAnsi" w:cstheme="minorHAnsi"/>
          <w:i/>
          <w:iCs/>
          <w:sz w:val="18"/>
          <w:szCs w:val="18"/>
        </w:rPr>
        <w:t xml:space="preserve">+12°C) </w:t>
      </w:r>
      <w:r w:rsidRPr="00AB26B3">
        <w:rPr>
          <w:rFonts w:asciiTheme="minorHAnsi" w:hAnsiTheme="minorHAnsi" w:cstheme="minorHAnsi"/>
          <w:i/>
          <w:iCs/>
          <w:sz w:val="18"/>
          <w:szCs w:val="18"/>
        </w:rPr>
        <w:t>är pumputgången kontinuerligt</w:t>
      </w:r>
      <w:r w:rsidR="003954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B26B3">
        <w:rPr>
          <w:rFonts w:asciiTheme="minorHAnsi" w:hAnsiTheme="minorHAnsi" w:cstheme="minorHAnsi"/>
          <w:i/>
          <w:iCs/>
          <w:sz w:val="18"/>
          <w:szCs w:val="18"/>
        </w:rPr>
        <w:t>aktiverad.</w:t>
      </w:r>
      <w:r w:rsidRPr="00AB26B3" w:rsidR="0033249B">
        <w:rPr>
          <w:rStyle w:val="eop"/>
          <w:rFonts w:asciiTheme="minorHAnsi" w:hAnsiTheme="minorHAnsi" w:cstheme="minorHAnsi"/>
          <w:i/>
          <w:iCs/>
          <w:color w:val="000000"/>
          <w:sz w:val="18"/>
          <w:szCs w:val="18"/>
          <w:shd w:val="clear" w:color="auto" w:fill="FFFFFF"/>
        </w:rPr>
        <w:t> </w:t>
      </w:r>
    </w:p>
    <w:p w:rsidR="00717734" w:rsidRPr="00717734" w:rsidP="00717734" w14:paraId="05302478" w14:textId="0F096BE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717734">
        <w:rPr>
          <w:rFonts w:asciiTheme="minorHAnsi" w:hAnsiTheme="minorHAnsi" w:cstheme="minorHAnsi"/>
          <w:i/>
          <w:iCs/>
          <w:sz w:val="18"/>
          <w:szCs w:val="18"/>
        </w:rPr>
        <w:t>Övrig tid aktiveras pumputgången 3 min/dag för motionering av cirkulationspump.</w:t>
      </w:r>
    </w:p>
    <w:p w:rsidR="00717734" w:rsidP="00633E97" w14:paraId="7DA62EAA" w14:textId="77777777">
      <w:pPr>
        <w:pStyle w:val="List"/>
        <w:rPr>
          <w:rFonts w:ascii="Frutiger-Light" w:hAnsi="Frutiger-Light" w:cs="Frutiger-Light"/>
          <w:sz w:val="20"/>
        </w:rPr>
      </w:pPr>
    </w:p>
    <w:p w:rsidR="007E6E19" w:rsidRPr="00BB5096" w:rsidP="00633E97" w14:paraId="16819DAD" w14:textId="22F3CA57">
      <w:pPr>
        <w:pStyle w:val="List"/>
        <w:rPr>
          <w:rFonts w:asciiTheme="minorHAnsi" w:hAnsiTheme="minorHAnsi" w:cstheme="minorHAnsi"/>
          <w:i/>
          <w:iCs/>
          <w:sz w:val="18"/>
          <w:szCs w:val="18"/>
        </w:rPr>
      </w:pPr>
      <w:r w:rsidRPr="00BB5096">
        <w:rPr>
          <w:rFonts w:asciiTheme="minorHAnsi" w:hAnsiTheme="minorHAnsi" w:cstheme="minorHAnsi"/>
          <w:b/>
          <w:i/>
          <w:iCs/>
          <w:sz w:val="18"/>
          <w:szCs w:val="18"/>
        </w:rPr>
        <w:t>Verkningsgradsberäkning och larm</w:t>
      </w:r>
    </w:p>
    <w:p w:rsidR="00BD5930" w:rsidP="00BD5930" w14:paraId="3783116F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BB5096">
        <w:rPr>
          <w:rFonts w:asciiTheme="minorHAnsi" w:hAnsiTheme="minorHAnsi" w:cstheme="minorHAnsi"/>
          <w:i/>
          <w:iCs/>
          <w:sz w:val="18"/>
          <w:szCs w:val="18"/>
        </w:rPr>
        <w:t>Verkningsgraden beräknas och presenteras (0 – 100%).</w:t>
      </w:r>
      <w:r w:rsidRPr="00977192">
        <w:rPr>
          <w:rFonts w:asciiTheme="minorHAnsi" w:hAnsiTheme="minorHAnsi" w:cstheme="minorHAnsi"/>
          <w:sz w:val="18"/>
          <w:szCs w:val="18"/>
        </w:rPr>
        <w:t xml:space="preserve"> </w:t>
      </w:r>
      <w:r w:rsidRPr="00BB5096" w:rsidR="00BB5096">
        <w:rPr>
          <w:rFonts w:asciiTheme="minorHAnsi" w:hAnsiTheme="minorHAnsi" w:cstheme="minorHAnsi"/>
          <w:i/>
          <w:iCs/>
          <w:sz w:val="18"/>
          <w:szCs w:val="18"/>
        </w:rPr>
        <w:t>Vid verkningsgrad under inställd gräns utgår larm</w:t>
      </w:r>
      <w:r w:rsidR="00BB5096">
        <w:rPr>
          <w:rFonts w:asciiTheme="minorHAnsi" w:hAnsiTheme="minorHAnsi" w:cstheme="minorHAnsi"/>
          <w:sz w:val="18"/>
          <w:szCs w:val="18"/>
        </w:rPr>
        <w:t>.</w:t>
      </w:r>
      <w:bookmarkEnd w:id="1"/>
    </w:p>
    <w:p w:rsidR="008D3A59" w:rsidRPr="00977192" w:rsidP="00C1062A" w14:paraId="77404585" w14:textId="4553B63D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b/>
          <w:sz w:val="18"/>
          <w:szCs w:val="18"/>
        </w:rPr>
        <w:t>Aktuellt driftfall</w:t>
      </w:r>
    </w:p>
    <w:p w:rsidR="008D3A59" w:rsidRPr="00BD5930" w:rsidP="003428A6" w14:paraId="77B7EB23" w14:textId="4E0BF52E">
      <w:pPr>
        <w:pStyle w:val="List"/>
        <w:spacing w:after="120"/>
        <w:rPr>
          <w:rFonts w:asciiTheme="minorHAnsi" w:hAnsiTheme="minorHAnsi" w:cstheme="minorHAnsi"/>
          <w:sz w:val="2"/>
          <w:szCs w:val="2"/>
        </w:rPr>
      </w:pPr>
      <w:r w:rsidRPr="00977192">
        <w:rPr>
          <w:rFonts w:asciiTheme="minorHAnsi" w:hAnsiTheme="minorHAnsi" w:cstheme="minorHAnsi"/>
          <w:sz w:val="18"/>
          <w:szCs w:val="18"/>
        </w:rPr>
        <w:t xml:space="preserve">Aktuellt driftfall indikeras på flödesbild och HMI/ÖS: Tidkanal, förlängd drift timer, överstyrning via ELF, </w:t>
      </w:r>
      <w:r w:rsidR="009F67E5">
        <w:rPr>
          <w:rFonts w:asciiTheme="minorHAnsi" w:hAnsiTheme="minorHAnsi" w:cstheme="minorHAnsi"/>
          <w:sz w:val="18"/>
          <w:szCs w:val="18"/>
        </w:rPr>
        <w:t xml:space="preserve">överstyrning via kalenderstyrning från Flextime, </w:t>
      </w:r>
      <w:r w:rsidR="003428A6">
        <w:rPr>
          <w:rFonts w:asciiTheme="minorHAnsi" w:hAnsiTheme="minorHAnsi" w:cstheme="minorHAnsi"/>
          <w:sz w:val="18"/>
          <w:szCs w:val="18"/>
        </w:rPr>
        <w:t>i</w:t>
      </w:r>
      <w:r w:rsidRPr="00977192">
        <w:rPr>
          <w:rFonts w:asciiTheme="minorHAnsi" w:hAnsiTheme="minorHAnsi" w:cstheme="minorHAnsi"/>
          <w:sz w:val="18"/>
          <w:szCs w:val="18"/>
        </w:rPr>
        <w:t>njusteringsläge min/max, kylåtervinning, serviceläge och centralt brandlarm.</w:t>
      </w:r>
    </w:p>
    <w:p w:rsidR="007E6E19" w:rsidRPr="00977192" w:rsidP="00BD5930" w14:paraId="65C4863D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rPr>
          <w:rFonts w:asciiTheme="minorHAnsi" w:hAnsiTheme="minorHAnsi" w:cstheme="minorHAnsi"/>
          <w:b/>
          <w:szCs w:val="18"/>
        </w:rPr>
      </w:pPr>
      <w:r w:rsidRPr="00977192">
        <w:rPr>
          <w:rFonts w:asciiTheme="minorHAnsi" w:hAnsiTheme="minorHAnsi" w:cstheme="minorHAnsi"/>
          <w:b/>
          <w:szCs w:val="18"/>
        </w:rPr>
        <w:t>SKYDD</w:t>
      </w:r>
    </w:p>
    <w:p w:rsidR="007E6E19" w:rsidRPr="00977192" w:rsidP="007E6E19" w14:paraId="3F5EBAFC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b/>
          <w:sz w:val="18"/>
          <w:szCs w:val="18"/>
        </w:rPr>
        <w:t>Förreglingar</w:t>
      </w:r>
    </w:p>
    <w:p w:rsidR="007E6E19" w:rsidRPr="00977192" w:rsidP="007E6E19" w14:paraId="303833CF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>Serviceomkopplare stoppar aggregatet och ger larm efter inställd tid.</w:t>
      </w:r>
    </w:p>
    <w:p w:rsidR="007E6E19" w:rsidRPr="00977192" w:rsidP="007E6E19" w14:paraId="7728530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 xml:space="preserve">Vid återgång till läge AUTO </w:t>
      </w:r>
      <w:r w:rsidRPr="00B77D41">
        <w:rPr>
          <w:rFonts w:asciiTheme="minorHAnsi" w:hAnsiTheme="minorHAnsi" w:cstheme="minorHAnsi"/>
          <w:i/>
          <w:iCs/>
          <w:sz w:val="18"/>
          <w:szCs w:val="18"/>
        </w:rPr>
        <w:t>följs aggregatets normala uppstartssekvens.</w:t>
      </w:r>
    </w:p>
    <w:p w:rsidR="007E6E19" w:rsidRPr="00977192" w:rsidP="003B4F5D" w14:paraId="61054027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t>Serviceläge indikeras i bild.</w:t>
      </w:r>
    </w:p>
    <w:p w:rsidR="007E6E19" w:rsidRPr="00DA3F61" w:rsidP="007E6E19" w14:paraId="694CF68B" w14:textId="77777777">
      <w:pPr>
        <w:pStyle w:val="List"/>
        <w:rPr>
          <w:rFonts w:asciiTheme="minorHAnsi" w:hAnsiTheme="minorHAnsi" w:cstheme="minorHAnsi"/>
          <w:i/>
          <w:iCs/>
          <w:sz w:val="18"/>
          <w:szCs w:val="18"/>
        </w:rPr>
      </w:pPr>
      <w:r w:rsidRPr="00DA3F61">
        <w:rPr>
          <w:rFonts w:asciiTheme="minorHAnsi" w:hAnsiTheme="minorHAnsi" w:cstheme="minorHAnsi"/>
          <w:b/>
          <w:i/>
          <w:iCs/>
          <w:sz w:val="18"/>
          <w:szCs w:val="18"/>
        </w:rPr>
        <w:t>Spänningsbortfall</w:t>
      </w:r>
    </w:p>
    <w:p w:rsidR="007E6E19" w:rsidRPr="00DA3F61" w:rsidP="008D1865" w14:paraId="489B274F" w14:textId="77777777">
      <w:pPr>
        <w:pStyle w:val="List"/>
        <w:spacing w:after="120"/>
        <w:rPr>
          <w:rFonts w:asciiTheme="minorHAnsi" w:hAnsiTheme="minorHAnsi" w:cstheme="minorHAnsi"/>
          <w:i/>
          <w:iCs/>
          <w:sz w:val="18"/>
          <w:szCs w:val="18"/>
        </w:rPr>
      </w:pPr>
      <w:r w:rsidRPr="00DA3F61">
        <w:rPr>
          <w:rFonts w:asciiTheme="minorHAnsi" w:hAnsiTheme="minorHAnsi" w:cstheme="minorHAnsi"/>
          <w:i/>
          <w:iCs/>
          <w:sz w:val="18"/>
          <w:szCs w:val="18"/>
        </w:rPr>
        <w:t>Uteluftspjäll och avluftspjäll stänger via fjäderåtergång.</w:t>
      </w:r>
    </w:p>
    <w:p w:rsidR="00F820CD" w:rsidRPr="00F820CD" w:rsidP="007E6E19" w14:paraId="08E32FB4" w14:textId="77777777">
      <w:pPr>
        <w:pStyle w:val="List"/>
        <w:rPr>
          <w:rFonts w:asciiTheme="minorHAnsi" w:hAnsiTheme="minorHAnsi" w:cstheme="minorHAnsi"/>
          <w:i/>
          <w:iCs/>
          <w:sz w:val="18"/>
          <w:szCs w:val="18"/>
        </w:rPr>
      </w:pPr>
      <w:r w:rsidRPr="00F820CD">
        <w:rPr>
          <w:rFonts w:asciiTheme="minorHAnsi" w:hAnsiTheme="minorHAnsi" w:cstheme="minorHAnsi"/>
          <w:b/>
          <w:bCs/>
          <w:i/>
          <w:iCs/>
          <w:sz w:val="18"/>
          <w:szCs w:val="18"/>
        </w:rPr>
        <w:t>Frysvaktsfunktion luftvärmare vatten</w:t>
      </w:r>
      <w:r w:rsidRPr="00F820C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:rsidR="00C34C00" w:rsidP="00C34C00" w14:paraId="75480C85" w14:textId="2104751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34C00">
        <w:rPr>
          <w:rFonts w:asciiTheme="minorHAnsi" w:hAnsiTheme="minorHAnsi" w:cstheme="minorHAnsi"/>
          <w:i/>
          <w:iCs/>
          <w:sz w:val="18"/>
          <w:szCs w:val="18"/>
        </w:rPr>
        <w:t>Funktionen aktiverar varmhållning av luftvärmaren till 1</w:t>
      </w:r>
      <w:r w:rsidR="009E1A48"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Pr="00C34C00">
        <w:rPr>
          <w:rFonts w:asciiTheme="minorHAnsi" w:hAnsiTheme="minorHAnsi" w:cstheme="minorHAnsi"/>
          <w:i/>
          <w:iCs/>
          <w:sz w:val="18"/>
          <w:szCs w:val="18"/>
        </w:rPr>
        <w:t xml:space="preserve">°C vid drift och till </w:t>
      </w:r>
      <w:r w:rsidR="00B12A72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C34C00">
        <w:rPr>
          <w:rFonts w:asciiTheme="minorHAnsi" w:hAnsiTheme="minorHAnsi" w:cstheme="minorHAnsi"/>
          <w:i/>
          <w:iCs/>
          <w:sz w:val="18"/>
          <w:szCs w:val="18"/>
        </w:rPr>
        <w:t xml:space="preserve">5 °C vid </w:t>
      </w:r>
    </w:p>
    <w:p w:rsidR="00C34C00" w:rsidP="00C34C00" w14:paraId="1290F0CF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34C00">
        <w:rPr>
          <w:rFonts w:asciiTheme="minorHAnsi" w:hAnsiTheme="minorHAnsi" w:cstheme="minorHAnsi"/>
          <w:i/>
          <w:iCs/>
          <w:sz w:val="18"/>
          <w:szCs w:val="18"/>
        </w:rPr>
        <w:t>stoppat aggregat. Larm avges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C34C00">
        <w:rPr>
          <w:rFonts w:asciiTheme="minorHAnsi" w:hAnsiTheme="minorHAnsi" w:cstheme="minorHAnsi"/>
          <w:i/>
          <w:iCs/>
          <w:sz w:val="18"/>
          <w:szCs w:val="18"/>
        </w:rPr>
        <w:t>och stoppar aggregatet om temperaturgivaren känner en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:rsidR="00C34C00" w:rsidRPr="00C34C00" w:rsidP="00C34C00" w14:paraId="464EB9BA" w14:textId="681541FA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i/>
          <w:iCs/>
          <w:sz w:val="18"/>
          <w:szCs w:val="18"/>
          <w:highlight w:val="yellow"/>
        </w:rPr>
      </w:pPr>
      <w:r w:rsidRPr="00C34C00">
        <w:rPr>
          <w:rFonts w:asciiTheme="minorHAnsi" w:hAnsiTheme="minorHAnsi" w:cstheme="minorHAnsi"/>
          <w:i/>
          <w:iCs/>
          <w:sz w:val="18"/>
          <w:szCs w:val="18"/>
        </w:rPr>
        <w:t>temperatur under 7 °C.</w:t>
      </w:r>
      <w:r w:rsidRPr="00C34C00">
        <w:rPr>
          <w:rFonts w:asciiTheme="minorHAnsi" w:hAnsiTheme="minorHAnsi" w:cstheme="minorHAnsi"/>
          <w:b/>
          <w:i/>
          <w:iCs/>
          <w:sz w:val="18"/>
          <w:szCs w:val="18"/>
          <w:highlight w:val="yellow"/>
        </w:rPr>
        <w:t xml:space="preserve"> </w:t>
      </w:r>
    </w:p>
    <w:p w:rsidR="007E6E19" w:rsidRPr="00977192" w:rsidP="00C34C00" w14:paraId="1B061508" w14:textId="1284D880">
      <w:pPr>
        <w:pStyle w:val="List"/>
        <w:rPr>
          <w:rFonts w:asciiTheme="minorHAnsi" w:hAnsiTheme="minorHAnsi" w:cstheme="minorHAnsi"/>
          <w:sz w:val="18"/>
          <w:szCs w:val="18"/>
        </w:rPr>
      </w:pPr>
      <w:r w:rsidRPr="0006366B">
        <w:rPr>
          <w:rFonts w:asciiTheme="minorHAnsi" w:hAnsiTheme="minorHAnsi" w:cstheme="minorHAnsi"/>
          <w:b/>
          <w:sz w:val="18"/>
          <w:szCs w:val="18"/>
          <w:highlight w:val="yellow"/>
        </w:rPr>
        <w:t>Centralt brandlarm/</w:t>
      </w:r>
      <w:r w:rsidRPr="0006366B" w:rsidR="0006366B">
        <w:rPr>
          <w:rFonts w:asciiTheme="minorHAnsi" w:hAnsiTheme="minorHAnsi" w:cstheme="minorHAnsi"/>
          <w:b/>
          <w:i/>
          <w:iCs/>
          <w:sz w:val="18"/>
          <w:szCs w:val="18"/>
        </w:rPr>
        <w:t>Internt brandlarm</w:t>
      </w:r>
    </w:p>
    <w:p w:rsidR="007E6E19" w:rsidRPr="00062570" w:rsidP="007E6E19" w14:paraId="53618403" w14:textId="528471FC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062570">
        <w:rPr>
          <w:rFonts w:asciiTheme="minorHAnsi" w:hAnsiTheme="minorHAnsi" w:cstheme="minorHAnsi"/>
          <w:sz w:val="18"/>
          <w:szCs w:val="18"/>
          <w:highlight w:val="yellow"/>
        </w:rPr>
        <w:t>Utlöst centralt brandlarm stoppar aggregatet samt stänger uteluftspjäll, avluftspjäll och brandspjäll.</w:t>
      </w:r>
    </w:p>
    <w:p w:rsidR="007E6E19" w:rsidRPr="00062570" w:rsidP="007E6E19" w14:paraId="5F123D98" w14:textId="1EA35669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062570">
        <w:rPr>
          <w:rFonts w:asciiTheme="minorHAnsi" w:hAnsiTheme="minorHAnsi" w:cstheme="minorHAnsi"/>
          <w:sz w:val="18"/>
          <w:szCs w:val="18"/>
          <w:highlight w:val="yellow"/>
        </w:rPr>
        <w:t>Utlöst centralt brandlarm indikeras på HMI/ÖS.</w:t>
      </w:r>
    </w:p>
    <w:p w:rsidR="00343A9F" w:rsidRPr="00343A9F" w:rsidP="00343A9F" w14:paraId="347D33D4" w14:textId="430D44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062570">
        <w:rPr>
          <w:rFonts w:asciiTheme="minorHAnsi" w:hAnsiTheme="minorHAnsi" w:cstheme="minorHAnsi"/>
          <w:sz w:val="18"/>
          <w:szCs w:val="18"/>
          <w:highlight w:val="yellow"/>
        </w:rPr>
        <w:t>Efter återställning av centralt brandlarm starta</w:t>
      </w:r>
      <w:r w:rsidRPr="00062570" w:rsidR="00275EDC">
        <w:rPr>
          <w:rFonts w:asciiTheme="minorHAnsi" w:hAnsiTheme="minorHAnsi" w:cstheme="minorHAnsi"/>
          <w:sz w:val="18"/>
          <w:szCs w:val="18"/>
          <w:highlight w:val="yellow"/>
        </w:rPr>
        <w:t>r aggregatet</w:t>
      </w:r>
      <w:r w:rsidRPr="00062570">
        <w:rPr>
          <w:rFonts w:asciiTheme="minorHAnsi" w:hAnsiTheme="minorHAnsi" w:cstheme="minorHAnsi"/>
          <w:sz w:val="18"/>
          <w:szCs w:val="18"/>
          <w:highlight w:val="yellow"/>
        </w:rPr>
        <w:t xml:space="preserve"> enligt uppstartsekvens och brandspjäll öppna</w:t>
      </w:r>
      <w:r w:rsidR="00B12A72">
        <w:rPr>
          <w:rFonts w:asciiTheme="minorHAnsi" w:hAnsiTheme="minorHAnsi" w:cstheme="minorHAnsi"/>
          <w:sz w:val="18"/>
          <w:szCs w:val="18"/>
          <w:highlight w:val="yellow"/>
        </w:rPr>
        <w:t>r</w:t>
      </w:r>
      <w:r w:rsidRPr="00062570">
        <w:rPr>
          <w:rFonts w:asciiTheme="minorHAnsi" w:hAnsiTheme="minorHAnsi" w:cstheme="minorHAnsi"/>
          <w:sz w:val="18"/>
          <w:szCs w:val="18"/>
          <w:highlight w:val="yellow"/>
        </w:rPr>
        <w:t>.</w:t>
      </w:r>
      <w:r w:rsidR="0006366B">
        <w:rPr>
          <w:rFonts w:asciiTheme="minorHAnsi" w:hAnsiTheme="minorHAnsi" w:cstheme="minorHAnsi"/>
          <w:sz w:val="18"/>
          <w:szCs w:val="18"/>
        </w:rPr>
        <w:t xml:space="preserve"> </w:t>
      </w:r>
      <w:r w:rsidR="00062570">
        <w:rPr>
          <w:rFonts w:asciiTheme="minorHAnsi" w:hAnsiTheme="minorHAnsi" w:cstheme="minorHAnsi"/>
          <w:i/>
          <w:iCs/>
          <w:sz w:val="18"/>
          <w:szCs w:val="18"/>
        </w:rPr>
        <w:t>Internt brandlarm fungerar genom att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a</w:t>
      </w:r>
      <w:r w:rsidRPr="00343A9F">
        <w:rPr>
          <w:rFonts w:asciiTheme="minorHAnsi" w:hAnsiTheme="minorHAnsi" w:cstheme="minorHAnsi"/>
          <w:i/>
          <w:iCs/>
          <w:sz w:val="18"/>
          <w:szCs w:val="18"/>
        </w:rPr>
        <w:t>ggregatets interna temperaturgivare fungerar som</w:t>
      </w:r>
    </w:p>
    <w:p w:rsidR="007E6E19" w:rsidRPr="00343A9F" w:rsidP="00826276" w14:paraId="59D1D1ED" w14:textId="6EFE9346">
      <w:pPr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343A9F">
        <w:rPr>
          <w:rFonts w:asciiTheme="minorHAnsi" w:hAnsiTheme="minorHAnsi" w:cstheme="minorHAnsi"/>
          <w:i/>
          <w:iCs/>
          <w:sz w:val="18"/>
          <w:szCs w:val="18"/>
        </w:rPr>
        <w:t>brandskyddstermostater. Larm avges när tilluftstemperaturgivaren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43A9F" w:rsidR="00826276">
        <w:rPr>
          <w:rFonts w:asciiTheme="minorHAnsi" w:hAnsiTheme="minorHAnsi" w:cstheme="minorHAnsi"/>
          <w:i/>
          <w:iCs/>
          <w:sz w:val="18"/>
          <w:szCs w:val="18"/>
        </w:rPr>
        <w:t>registrerar</w:t>
      </w:r>
      <w:r w:rsidRPr="00343A9F">
        <w:rPr>
          <w:rFonts w:asciiTheme="minorHAnsi" w:hAnsiTheme="minorHAnsi" w:cstheme="minorHAnsi"/>
          <w:i/>
          <w:iCs/>
          <w:sz w:val="18"/>
          <w:szCs w:val="18"/>
        </w:rPr>
        <w:t xml:space="preserve"> mer än 70 °C eller frånluftstemperaturgivaren</w:t>
      </w:r>
      <w:r w:rsidR="0082627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43A9F">
        <w:rPr>
          <w:rFonts w:asciiTheme="minorHAnsi" w:hAnsiTheme="minorHAnsi" w:cstheme="minorHAnsi"/>
          <w:i/>
          <w:iCs/>
          <w:sz w:val="18"/>
          <w:szCs w:val="18"/>
        </w:rPr>
        <w:t>registrerar mer än 45 °C. Larmgränser är</w:t>
      </w:r>
      <w:r w:rsidR="0082627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43A9F">
        <w:rPr>
          <w:rFonts w:asciiTheme="minorHAnsi" w:hAnsiTheme="minorHAnsi" w:cstheme="minorHAnsi"/>
          <w:i/>
          <w:iCs/>
          <w:sz w:val="18"/>
          <w:szCs w:val="18"/>
        </w:rPr>
        <w:t>möjliga att ställa in.</w:t>
      </w:r>
    </w:p>
    <w:p w:rsidR="006B3795" w:rsidP="007E6E19" w14:paraId="56275B6C" w14:textId="77777777">
      <w:pPr>
        <w:pStyle w:val="List"/>
        <w:rPr>
          <w:rFonts w:asciiTheme="minorHAnsi" w:hAnsiTheme="minorHAnsi" w:cstheme="minorHAnsi"/>
          <w:b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i/>
          <w:iCs/>
          <w:sz w:val="18"/>
          <w:szCs w:val="18"/>
        </w:rPr>
        <w:br w:type="page"/>
      </w:r>
    </w:p>
    <w:p w:rsidR="007E6E19" w:rsidRPr="00D447CF" w:rsidP="007E6E19" w14:paraId="616F458A" w14:textId="50653822">
      <w:pPr>
        <w:pStyle w:val="Lis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D447CF">
        <w:rPr>
          <w:rFonts w:asciiTheme="minorHAnsi" w:hAnsiTheme="minorHAnsi" w:cstheme="minorHAnsi"/>
          <w:b/>
          <w:i/>
          <w:iCs/>
          <w:sz w:val="18"/>
          <w:szCs w:val="18"/>
        </w:rPr>
        <w:t>Brandspjäll (rök-, brand- och brandgasfunktion)</w:t>
      </w:r>
    </w:p>
    <w:p w:rsidR="007E6E19" w:rsidRPr="00D447CF" w:rsidP="007E6E19" w14:paraId="04CBB42D" w14:textId="1E6CB164">
      <w:pPr>
        <w:pStyle w:val="List"/>
        <w:rPr>
          <w:rFonts w:asciiTheme="minorHAnsi" w:hAnsiTheme="minorHAnsi" w:cstheme="minorHAnsi"/>
          <w:i/>
          <w:iCs/>
          <w:sz w:val="18"/>
          <w:szCs w:val="18"/>
        </w:rPr>
      </w:pPr>
      <w:r w:rsidRPr="00D447CF">
        <w:rPr>
          <w:rFonts w:asciiTheme="minorHAnsi" w:hAnsiTheme="minorHAnsi" w:cstheme="minorHAnsi"/>
          <w:i/>
          <w:iCs/>
          <w:sz w:val="18"/>
          <w:szCs w:val="18"/>
        </w:rPr>
        <w:t xml:space="preserve">Läge på ställdon </w:t>
      </w:r>
      <w:r w:rsidRPr="00D447CF" w:rsidR="009858F0">
        <w:rPr>
          <w:rFonts w:asciiTheme="minorHAnsi" w:hAnsiTheme="minorHAnsi" w:cstheme="minorHAnsi"/>
          <w:i/>
          <w:iCs/>
          <w:sz w:val="18"/>
          <w:szCs w:val="18"/>
        </w:rPr>
        <w:t>är</w:t>
      </w:r>
      <w:r w:rsidRPr="00D447CF">
        <w:rPr>
          <w:rFonts w:asciiTheme="minorHAnsi" w:hAnsiTheme="minorHAnsi" w:cstheme="minorHAnsi"/>
          <w:i/>
          <w:iCs/>
          <w:sz w:val="18"/>
          <w:szCs w:val="18"/>
        </w:rPr>
        <w:t xml:space="preserve"> individuellt övervakade både i öppet och stängt läge</w:t>
      </w:r>
      <w:r w:rsidR="000857E9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</w:p>
    <w:p w:rsidR="007E6E19" w:rsidRPr="00D447CF" w:rsidP="007E6E19" w14:paraId="15CBCB30" w14:textId="77777777">
      <w:pPr>
        <w:pStyle w:val="List"/>
        <w:rPr>
          <w:rFonts w:asciiTheme="minorHAnsi" w:hAnsiTheme="minorHAnsi" w:cstheme="minorHAnsi"/>
          <w:i/>
          <w:iCs/>
          <w:sz w:val="18"/>
          <w:szCs w:val="18"/>
        </w:rPr>
      </w:pPr>
    </w:p>
    <w:tbl>
      <w:tblPr>
        <w:tblStyle w:val="TableGrid"/>
        <w:tblW w:w="6662" w:type="dxa"/>
        <w:tblInd w:w="108" w:type="dxa"/>
        <w:tblLook w:val="04A0"/>
      </w:tblPr>
      <w:tblGrid>
        <w:gridCol w:w="1134"/>
        <w:gridCol w:w="1985"/>
        <w:gridCol w:w="1276"/>
        <w:gridCol w:w="1275"/>
        <w:gridCol w:w="992"/>
      </w:tblGrid>
      <w:tr w14:paraId="3C1F97B3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D447CF" w:rsidP="007E6E19" w14:paraId="463EA3B0" w14:textId="77777777">
            <w:pPr>
              <w:pStyle w:val="List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bookmarkStart w:id="2" w:name="_Hlk527533116"/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Grupp nr.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D447CF" w:rsidP="007E6E19" w14:paraId="6C1A7A11" w14:textId="77777777">
            <w:pPr>
              <w:pStyle w:val="List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Brandspjäll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D447CF" w:rsidP="007E6E19" w14:paraId="4EC9C3EE" w14:textId="77777777">
            <w:pPr>
              <w:pStyle w:val="Lis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Ind. Öppet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D447CF" w:rsidP="007E6E19" w14:paraId="2D6E4EB7" w14:textId="77777777">
            <w:pPr>
              <w:pStyle w:val="Lis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Ind. Stängt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E19" w:rsidRPr="00D447CF" w:rsidP="007E6E19" w14:paraId="7BCE805E" w14:textId="77777777">
            <w:pPr>
              <w:pStyle w:val="Lis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Larm</w:t>
            </w:r>
          </w:p>
        </w:tc>
      </w:tr>
      <w:tr w14:paraId="79B55C76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D447CF" w:rsidP="00CF66B6" w14:paraId="230B8A1E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D447CF" w:rsidP="00CF66B6" w14:paraId="0CBE5D72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D447CF" w:rsidP="00CF66B6" w14:paraId="7E1388E5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D447CF" w:rsidP="00CF66B6" w14:paraId="4E77B905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E19" w:rsidRPr="00D447CF" w:rsidP="00CF66B6" w14:paraId="6201CA28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</w:tr>
      <w:tr w14:paraId="1DD0492C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3DA90557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183EB8CB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39440396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014A620B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1D9FFD97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</w:tr>
      <w:tr w14:paraId="01ECF432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5A93EE9E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78360C7B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4C89D48D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5EAC0774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08A6CC01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</w:tr>
      <w:tr w14:paraId="3F6DAEDB" w14:textId="77777777" w:rsidTr="007E6E19">
        <w:tblPrEx>
          <w:tblW w:w="6662" w:type="dxa"/>
          <w:tblInd w:w="108" w:type="dxa"/>
          <w:tblLook w:val="04A0"/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7A60CD9F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6EBD3416" w14:textId="77777777">
            <w:pPr>
              <w:pStyle w:val="List"/>
              <w:spacing w:before="60" w:after="60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ST6xx-ST6xx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6B843357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49B27A7B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6E19" w:rsidRPr="00D447CF" w:rsidP="00CF66B6" w14:paraId="5F118D7C" w14:textId="77777777">
            <w:pPr>
              <w:pStyle w:val="List"/>
              <w:spacing w:before="60" w:after="6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</w:pPr>
            <w:r w:rsidRPr="00D447CF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Ja</w:t>
            </w:r>
          </w:p>
        </w:tc>
      </w:tr>
    </w:tbl>
    <w:bookmarkEnd w:id="2"/>
    <w:p w:rsidR="007E6E19" w:rsidRPr="00D447CF" w:rsidP="000B3498" w14:paraId="6DD9D51B" w14:textId="5013CD7B">
      <w:pPr>
        <w:pStyle w:val="List"/>
        <w:spacing w:after="120"/>
        <w:rPr>
          <w:rFonts w:asciiTheme="minorHAnsi" w:hAnsiTheme="minorHAnsi" w:cstheme="minorHAnsi"/>
          <w:i/>
          <w:iCs/>
          <w:sz w:val="18"/>
          <w:szCs w:val="18"/>
          <w:highlight w:val="yellow"/>
        </w:rPr>
      </w:pPr>
      <w:r w:rsidRPr="00D447CF">
        <w:rPr>
          <w:rFonts w:asciiTheme="minorHAnsi" w:hAnsiTheme="minorHAnsi" w:cstheme="minorHAnsi"/>
          <w:i/>
          <w:iCs/>
          <w:sz w:val="18"/>
          <w:szCs w:val="18"/>
        </w:rPr>
        <w:t>Motionering av brandspjäll styrs via tidkanal. Brandspjällsmotionering sker i sekvens</w:t>
      </w:r>
      <w:r w:rsidR="00581B75">
        <w:rPr>
          <w:rFonts w:asciiTheme="minorHAnsi" w:hAnsiTheme="minorHAnsi" w:cstheme="minorHAnsi"/>
          <w:i/>
          <w:iCs/>
          <w:sz w:val="18"/>
          <w:szCs w:val="18"/>
        </w:rPr>
        <w:t xml:space="preserve"> med aggregatet i</w:t>
      </w:r>
      <w:r w:rsidR="009D2222">
        <w:rPr>
          <w:rFonts w:asciiTheme="minorHAnsi" w:hAnsiTheme="minorHAnsi" w:cstheme="minorHAnsi"/>
          <w:i/>
          <w:iCs/>
          <w:sz w:val="18"/>
          <w:szCs w:val="18"/>
        </w:rPr>
        <w:t xml:space="preserve"> drift</w:t>
      </w:r>
      <w:r w:rsidRPr="00D447CF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:rsidR="004C40C7" w:rsidP="007E6E19" w14:paraId="58D16CEF" w14:textId="23E3F46A">
      <w:pPr>
        <w:pStyle w:val="List"/>
        <w:rPr>
          <w:rFonts w:asciiTheme="minorHAnsi" w:hAnsiTheme="minorHAnsi" w:cstheme="minorHAnsi"/>
          <w:sz w:val="18"/>
          <w:szCs w:val="18"/>
          <w:highlight w:val="green"/>
        </w:rPr>
      </w:pPr>
      <w:r w:rsidRPr="00977192">
        <w:rPr>
          <w:rFonts w:asciiTheme="minorHAnsi" w:hAnsiTheme="minorHAnsi" w:cstheme="minorHAnsi"/>
          <w:sz w:val="18"/>
          <w:szCs w:val="18"/>
          <w:highlight w:val="green"/>
        </w:rPr>
        <w:t>Byggnadens storlek, luftflöde, typ av verksamhet och antal brandspjäll avgör och objektanpassas.</w:t>
      </w:r>
    </w:p>
    <w:p w:rsidR="007E6E19" w:rsidRPr="00977192" w:rsidP="00373737" w14:paraId="754CFE0A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ind w:right="-1"/>
        <w:rPr>
          <w:rFonts w:asciiTheme="minorHAnsi" w:hAnsiTheme="minorHAnsi" w:cstheme="minorHAnsi"/>
          <w:b/>
          <w:szCs w:val="18"/>
        </w:rPr>
      </w:pPr>
      <w:r w:rsidRPr="00977192">
        <w:rPr>
          <w:rFonts w:asciiTheme="minorHAnsi" w:hAnsiTheme="minorHAnsi" w:cstheme="minorHAnsi"/>
          <w:b/>
          <w:szCs w:val="18"/>
        </w:rPr>
        <w:t>REGLERING</w:t>
      </w:r>
    </w:p>
    <w:p w:rsidR="007E6E19" w:rsidRPr="00977192" w:rsidP="007E6E19" w14:paraId="25BAB115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b/>
          <w:sz w:val="18"/>
          <w:szCs w:val="18"/>
        </w:rPr>
        <w:t>Temperaturreglering</w:t>
      </w:r>
    </w:p>
    <w:p w:rsidR="005F4E1E" w:rsidRPr="00977192" w:rsidP="005F4E1E" w14:paraId="06283864" w14:textId="35F1A2E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B1601E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 xml:space="preserve">Efter uppstart börjar temperaturregulatorn att hålla </w:t>
      </w:r>
      <w:r w:rsidRPr="00B1601E" w:rsidR="00B1601E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inställt</w:t>
      </w:r>
      <w:r w:rsidRPr="00B1601E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 </w:t>
      </w:r>
      <w:r w:rsidRPr="00B1601E">
        <w:rPr>
          <w:rStyle w:val="spellingerror"/>
          <w:rFonts w:asciiTheme="minorHAnsi" w:hAnsiTheme="minorHAnsi" w:cstheme="minorHAnsi"/>
          <w:i/>
          <w:iCs/>
          <w:sz w:val="18"/>
          <w:szCs w:val="18"/>
        </w:rPr>
        <w:t>börvärde</w:t>
      </w:r>
      <w:r w:rsidRPr="00B1601E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 vid </w:t>
      </w:r>
      <w:r w:rsidRPr="00B1601E">
        <w:rPr>
          <w:rStyle w:val="spellingerror"/>
          <w:rFonts w:asciiTheme="minorHAnsi" w:hAnsiTheme="minorHAnsi" w:cstheme="minorHAnsi"/>
          <w:i/>
          <w:iCs/>
          <w:sz w:val="18"/>
          <w:szCs w:val="18"/>
        </w:rPr>
        <w:t>LBxx</w:t>
      </w:r>
      <w:r w:rsidRPr="00B1601E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- GT1x.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 xml:space="preserve"> Beräknat </w:t>
      </w:r>
      <w:r w:rsidRPr="00977192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 min- och </w:t>
      </w:r>
      <w:r w:rsidRPr="00977192">
        <w:rPr>
          <w:rStyle w:val="spellingerror"/>
          <w:rFonts w:asciiTheme="minorHAnsi" w:hAnsiTheme="minorHAnsi" w:cstheme="minorHAnsi"/>
          <w:sz w:val="18"/>
          <w:szCs w:val="18"/>
        </w:rPr>
        <w:t>maxbegränsas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 via separata inställningsvärden. Beräknat </w:t>
      </w:r>
      <w:r w:rsidRPr="00977192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 påverkas av olika faktorer enligt nedanstående prioritering.</w:t>
      </w:r>
      <w:r w:rsidRPr="00977192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5F4E1E" w:rsidRPr="00977192" w:rsidP="00A25B1F" w14:paraId="50080BED" w14:textId="77777777">
      <w:pPr>
        <w:pStyle w:val="paragraph"/>
        <w:spacing w:before="60" w:beforeAutospacing="0" w:after="6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1.</w:t>
      </w:r>
      <w:r w:rsidRPr="00977192" w:rsidR="00671A50">
        <w:rPr>
          <w:rStyle w:val="normaltextrun"/>
          <w:rFonts w:asciiTheme="minorHAnsi" w:hAnsiTheme="minorHAnsi" w:cstheme="minorHAnsi"/>
          <w:sz w:val="18"/>
          <w:szCs w:val="18"/>
        </w:rPr>
        <w:t>Om överordnad styrning (ELF) är aktiverad och aktivt skrivs </w:t>
      </w:r>
      <w:r w:rsidRPr="00977192" w:rsidR="00671A50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977192" w:rsidR="00671A50">
        <w:rPr>
          <w:rStyle w:val="normaltextrun"/>
          <w:rFonts w:asciiTheme="minorHAnsi" w:hAnsiTheme="minorHAnsi" w:cstheme="minorHAnsi"/>
          <w:sz w:val="18"/>
          <w:szCs w:val="18"/>
        </w:rPr>
        <w:t> från externt system.</w:t>
      </w:r>
      <w:r w:rsidRPr="00977192" w:rsidR="00671A50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5F4E1E" w:rsidRPr="00977192" w:rsidP="00A25B1F" w14:paraId="5FBE5465" w14:textId="77777777">
      <w:pPr>
        <w:pStyle w:val="paragraph"/>
        <w:spacing w:before="60" w:beforeAutospacing="0" w:after="6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2.</w:t>
      </w:r>
      <w:r w:rsidRPr="00977192" w:rsidR="00671A50">
        <w:rPr>
          <w:rStyle w:val="normaltextrun"/>
          <w:rFonts w:asciiTheme="minorHAnsi" w:hAnsiTheme="minorHAnsi" w:cstheme="minorHAnsi"/>
          <w:sz w:val="18"/>
          <w:szCs w:val="18"/>
        </w:rPr>
        <w:t>Beräknat </w:t>
      </w:r>
      <w:r w:rsidRPr="00977192" w:rsidR="00671A50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977192" w:rsidR="00671A50">
        <w:rPr>
          <w:rStyle w:val="normaltextrun"/>
          <w:rFonts w:asciiTheme="minorHAnsi" w:hAnsiTheme="minorHAnsi" w:cstheme="minorHAnsi"/>
          <w:sz w:val="18"/>
          <w:szCs w:val="18"/>
        </w:rPr>
        <w:t> enligt kurva.</w:t>
      </w:r>
      <w:r w:rsidRPr="00977192" w:rsidR="00671A50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7A61B7" w:rsidP="00890C1C" w14:paraId="2C5912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Utetemperaturkompenserad tilluftstemperaturreglering via kurva med fyra brytpunkter</w:t>
      </w:r>
      <w:r w:rsidR="00914A14">
        <w:rPr>
          <w:rStyle w:val="normaltextrun"/>
          <w:rFonts w:asciiTheme="minorHAnsi" w:hAnsiTheme="minorHAnsi" w:cstheme="minorHAnsi"/>
          <w:sz w:val="18"/>
          <w:szCs w:val="18"/>
        </w:rPr>
        <w:t xml:space="preserve">, </w:t>
      </w:r>
      <w:r w:rsidR="00073D99">
        <w:rPr>
          <w:rStyle w:val="normaltextrun"/>
          <w:rFonts w:asciiTheme="minorHAnsi" w:hAnsiTheme="minorHAnsi" w:cstheme="minorHAnsi"/>
          <w:sz w:val="18"/>
          <w:szCs w:val="18"/>
        </w:rPr>
        <w:t>kurva och kompenseringar är programmerade i DDC</w:t>
      </w:r>
      <w:r w:rsidR="006F2BB6">
        <w:rPr>
          <w:rStyle w:val="normaltextrun"/>
          <w:rFonts w:asciiTheme="minorHAnsi" w:hAnsiTheme="minorHAnsi" w:cstheme="minorHAnsi"/>
          <w:sz w:val="18"/>
          <w:szCs w:val="18"/>
        </w:rPr>
        <w:t>.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 </w:t>
      </w:r>
      <w:r w:rsidR="007A7358">
        <w:rPr>
          <w:rStyle w:val="eop"/>
          <w:rFonts w:asciiTheme="minorHAnsi" w:hAnsiTheme="minorHAnsi" w:cstheme="minorHAnsi"/>
          <w:sz w:val="18"/>
          <w:szCs w:val="18"/>
        </w:rPr>
        <w:t>Beräknat börvärde skrivs via Modbus till aggregatets internstyr</w:t>
      </w:r>
      <w:r w:rsidR="006F2BB6">
        <w:rPr>
          <w:rStyle w:val="eop"/>
          <w:rFonts w:asciiTheme="minorHAnsi" w:hAnsiTheme="minorHAnsi" w:cstheme="minorHAnsi"/>
          <w:sz w:val="18"/>
          <w:szCs w:val="18"/>
        </w:rPr>
        <w:t>.</w:t>
      </w:r>
      <w:r w:rsidR="00DC1316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890C1C" w:rsidRPr="00977192" w:rsidP="00890C1C" w14:paraId="789D8DC6" w14:textId="16EED2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r w:rsidRPr="00F01EB2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V</w:t>
      </w:r>
      <w:r w:rsidRPr="00F01EB2" w:rsidR="0033249B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id öka</w:t>
      </w:r>
      <w:r w:rsidR="00B05D44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nde</w:t>
      </w:r>
      <w:r w:rsidRPr="00F01EB2" w:rsidR="0033249B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 xml:space="preserve"> värmebehov</w:t>
      </w:r>
      <w:r w:rsidRPr="00F01EB2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 xml:space="preserve"> sker regleringen i </w:t>
      </w:r>
      <w:r w:rsidRPr="00F01EB2" w:rsidR="00F75415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följande</w:t>
      </w:r>
      <w:r w:rsidRPr="00F01EB2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 xml:space="preserve"> sek</w:t>
      </w:r>
      <w:r w:rsidRPr="00F01EB2" w:rsidR="00F75415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vens</w:t>
      </w:r>
      <w:r w:rsidRPr="00F01EB2" w:rsidR="0033249B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:</w:t>
      </w:r>
      <w:r w:rsidRPr="00977192" w:rsidR="0033249B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890C1C" w:rsidRPr="00F720CC" w:rsidP="009950BE" w14:paraId="4F54D52C" w14:textId="55FF18D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F720CC">
        <w:rPr>
          <w:rFonts w:asciiTheme="minorHAnsi" w:hAnsiTheme="minorHAnsi" w:cstheme="minorHAnsi"/>
          <w:i/>
          <w:iCs/>
          <w:sz w:val="18"/>
          <w:szCs w:val="18"/>
        </w:rPr>
        <w:t>Temperaturverkningsgraden på aggregatets värmeväxlare styrs till max värmeåtervinning.</w:t>
      </w:r>
    </w:p>
    <w:p w:rsidR="009950BE" w:rsidP="009950BE" w14:paraId="42DDAFDA" w14:textId="7C22222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F720CC">
        <w:rPr>
          <w:rFonts w:asciiTheme="minorHAnsi" w:hAnsiTheme="minorHAnsi" w:cstheme="minorHAnsi"/>
          <w:i/>
          <w:iCs/>
          <w:sz w:val="18"/>
          <w:szCs w:val="18"/>
        </w:rPr>
        <w:t>Luftvärmare för eftervärmning ger ut effekt.</w:t>
      </w:r>
    </w:p>
    <w:p w:rsidR="00F720CC" w:rsidP="00F720CC" w14:paraId="7BA9F514" w14:textId="7016D24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Vid ökande kylbehov sker regleringen i följande sekvens</w:t>
      </w:r>
      <w:r w:rsidR="007A61B7">
        <w:rPr>
          <w:rFonts w:asciiTheme="minorHAnsi" w:hAnsiTheme="minorHAnsi" w:cstheme="minorHAnsi"/>
          <w:i/>
          <w:iCs/>
          <w:sz w:val="18"/>
          <w:szCs w:val="18"/>
        </w:rPr>
        <w:t xml:space="preserve">: </w:t>
      </w:r>
    </w:p>
    <w:p w:rsidR="007A61B7" w:rsidRPr="00B05D44" w:rsidP="00B05D44" w14:paraId="6AD3BD7E" w14:textId="0279660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inorHAnsi" w:hAnsiTheme="minorHAnsi" w:cstheme="minorHAnsi"/>
          <w:i/>
          <w:iCs/>
          <w:sz w:val="18"/>
          <w:szCs w:val="18"/>
        </w:rPr>
      </w:pPr>
      <w:r w:rsidRPr="00B05D44">
        <w:rPr>
          <w:rFonts w:asciiTheme="minorHAnsi" w:hAnsiTheme="minorHAnsi" w:cstheme="minorHAnsi"/>
          <w:i/>
          <w:iCs/>
          <w:sz w:val="18"/>
          <w:szCs w:val="18"/>
        </w:rPr>
        <w:t>Temperaturverkningsgraden på aggregatets värmeväxlare styrs till max kylåtervinning.</w:t>
      </w:r>
    </w:p>
    <w:p w:rsidR="00B05D44" w:rsidRPr="00B05D44" w:rsidP="00B05D44" w14:paraId="5D239AE9" w14:textId="39FACD9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Theme="minorHAnsi" w:hAnsiTheme="minorHAnsi" w:cstheme="minorHAnsi"/>
          <w:i/>
          <w:iCs/>
          <w:sz w:val="18"/>
          <w:szCs w:val="18"/>
          <w:highlight w:val="yellow"/>
        </w:rPr>
      </w:pPr>
      <w:r w:rsidRPr="00B05D44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>Luftkylare</w:t>
      </w:r>
      <w:r w:rsidRPr="00B05D44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 xml:space="preserve"> ger ut effekt.</w:t>
      </w:r>
    </w:p>
    <w:p w:rsidR="007E6E19" w:rsidRPr="00977192" w:rsidP="007E6E19" w14:paraId="56811125" w14:textId="77777777">
      <w:pPr>
        <w:pStyle w:val="NoSpacing"/>
        <w:rPr>
          <w:rFonts w:asciiTheme="minorHAnsi" w:hAnsiTheme="minorHAnsi" w:cstheme="minorHAnsi"/>
          <w:b/>
          <w:szCs w:val="18"/>
        </w:rPr>
      </w:pPr>
      <w:r w:rsidRPr="00977192">
        <w:rPr>
          <w:rFonts w:asciiTheme="minorHAnsi" w:hAnsiTheme="minorHAnsi" w:cstheme="minorHAnsi"/>
          <w:b/>
          <w:szCs w:val="18"/>
        </w:rPr>
        <w:t>Överstyrning</w:t>
      </w:r>
    </w:p>
    <w:p w:rsidR="007E6E19" w:rsidRPr="00977192" w:rsidP="00C312DE" w14:paraId="307BAD8E" w14:textId="77777777">
      <w:pPr>
        <w:pStyle w:val="NoSpacing"/>
        <w:spacing w:after="120"/>
        <w:rPr>
          <w:rFonts w:asciiTheme="minorHAnsi" w:hAnsiTheme="minorHAnsi" w:cstheme="minorHAnsi"/>
          <w:szCs w:val="18"/>
        </w:rPr>
      </w:pPr>
      <w:r w:rsidRPr="00977192">
        <w:rPr>
          <w:rFonts w:asciiTheme="minorHAnsi" w:hAnsiTheme="minorHAnsi" w:cstheme="minorHAnsi"/>
          <w:szCs w:val="18"/>
        </w:rPr>
        <w:t>För att kunna testa olika funktioner kan den styrande utetemperaturen</w:t>
      </w:r>
      <w:r w:rsidR="000652E5">
        <w:rPr>
          <w:rFonts w:asciiTheme="minorHAnsi" w:hAnsiTheme="minorHAnsi" w:cstheme="minorHAnsi"/>
          <w:szCs w:val="18"/>
        </w:rPr>
        <w:t xml:space="preserve"> </w:t>
      </w:r>
      <w:r w:rsidRPr="00977192">
        <w:rPr>
          <w:rFonts w:asciiTheme="minorHAnsi" w:hAnsiTheme="minorHAnsi" w:cstheme="minorHAnsi"/>
          <w:szCs w:val="18"/>
        </w:rPr>
        <w:t>(VS01-GT30) ställas manuellt i HMI och ÖS. Se driftkort för VS01 för detaljer.</w:t>
      </w:r>
    </w:p>
    <w:p w:rsidR="007E6E19" w:rsidRPr="00977192" w:rsidP="00911203" w14:paraId="13BDF6C2" w14:textId="26A17CCE">
      <w:pPr>
        <w:pStyle w:val="NoSpacing"/>
        <w:rPr>
          <w:rFonts w:asciiTheme="minorHAnsi" w:hAnsiTheme="minorHAnsi" w:cstheme="minorHAnsi"/>
          <w:b/>
          <w:szCs w:val="18"/>
        </w:rPr>
      </w:pPr>
      <w:r w:rsidRPr="00977192">
        <w:rPr>
          <w:rFonts w:asciiTheme="minorHAnsi" w:hAnsiTheme="minorHAnsi" w:cstheme="minorHAnsi"/>
          <w:b/>
          <w:szCs w:val="18"/>
        </w:rPr>
        <w:t>Tryckreglering</w:t>
      </w:r>
    </w:p>
    <w:p w:rsidR="005F4E1E" w:rsidRPr="00977192" w:rsidP="005F4E1E" w14:paraId="79B01F9A" w14:textId="4603AE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EB11CC">
        <w:rPr>
          <w:rStyle w:val="normaltextrun"/>
          <w:rFonts w:asciiTheme="minorHAnsi" w:hAnsiTheme="minorHAnsi" w:cstheme="minorHAnsi"/>
          <w:i/>
          <w:iCs/>
          <w:sz w:val="18"/>
          <w:szCs w:val="18"/>
        </w:rPr>
        <w:t>Tilluftstrycket och frånluftstrycket regleras individuellt via varvtalsstyrning av respektive fläkt</w:t>
      </w: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. </w:t>
      </w:r>
      <w:r w:rsidRPr="00977192" w:rsidR="0033249B">
        <w:rPr>
          <w:rStyle w:val="normaltextrun"/>
          <w:rFonts w:asciiTheme="minorHAnsi" w:hAnsiTheme="minorHAnsi" w:cstheme="minorHAnsi"/>
          <w:sz w:val="18"/>
          <w:szCs w:val="18"/>
        </w:rPr>
        <w:t xml:space="preserve">Utetemperaturkompenserad tryckreglering </w:t>
      </w:r>
      <w:r>
        <w:rPr>
          <w:rStyle w:val="normaltextrun"/>
          <w:rFonts w:asciiTheme="minorHAnsi" w:hAnsiTheme="minorHAnsi" w:cstheme="minorHAnsi"/>
          <w:sz w:val="18"/>
          <w:szCs w:val="18"/>
        </w:rPr>
        <w:t>för</w:t>
      </w:r>
      <w:r w:rsidRPr="00977192" w:rsidR="0033249B">
        <w:rPr>
          <w:rStyle w:val="normaltextrun"/>
          <w:rFonts w:asciiTheme="minorHAnsi" w:hAnsiTheme="minorHAnsi" w:cstheme="minorHAnsi"/>
          <w:sz w:val="18"/>
          <w:szCs w:val="18"/>
        </w:rPr>
        <w:t xml:space="preserve"> till</w:t>
      </w:r>
      <w:r>
        <w:rPr>
          <w:rStyle w:val="normaltextrun"/>
          <w:rFonts w:asciiTheme="minorHAnsi" w:hAnsiTheme="minorHAnsi" w:cstheme="minorHAnsi"/>
          <w:sz w:val="18"/>
          <w:szCs w:val="18"/>
        </w:rPr>
        <w:t>-</w:t>
      </w:r>
      <w:r w:rsidRPr="00977192" w:rsidR="0033249B">
        <w:rPr>
          <w:rStyle w:val="normaltextrun"/>
          <w:rFonts w:asciiTheme="minorHAnsi" w:hAnsiTheme="minorHAnsi" w:cstheme="minorHAnsi"/>
          <w:sz w:val="18"/>
          <w:szCs w:val="18"/>
        </w:rPr>
        <w:t xml:space="preserve"> och frånluft via kurva med fyra brytpunkter</w:t>
      </w:r>
      <w:r w:rsidR="00F45041">
        <w:rPr>
          <w:rStyle w:val="normaltextrun"/>
          <w:rFonts w:asciiTheme="minorHAnsi" w:hAnsiTheme="minorHAnsi" w:cstheme="minorHAnsi"/>
          <w:sz w:val="18"/>
          <w:szCs w:val="18"/>
        </w:rPr>
        <w:t>, kurva</w:t>
      </w:r>
      <w:r w:rsidR="00372D88">
        <w:rPr>
          <w:rStyle w:val="normaltextrun"/>
          <w:rFonts w:asciiTheme="minorHAnsi" w:hAnsiTheme="minorHAnsi" w:cstheme="minorHAnsi"/>
          <w:sz w:val="18"/>
          <w:szCs w:val="18"/>
        </w:rPr>
        <w:t xml:space="preserve">n är programmerad i DDC och beräknat börvärde skrivs </w:t>
      </w:r>
      <w:r w:rsidR="00043B7A">
        <w:rPr>
          <w:rStyle w:val="normaltextrun"/>
          <w:rFonts w:asciiTheme="minorHAnsi" w:hAnsiTheme="minorHAnsi" w:cstheme="minorHAnsi"/>
          <w:sz w:val="18"/>
          <w:szCs w:val="18"/>
        </w:rPr>
        <w:t xml:space="preserve">via Modbus </w:t>
      </w:r>
      <w:r w:rsidR="00372D88">
        <w:rPr>
          <w:rStyle w:val="normaltextrun"/>
          <w:rFonts w:asciiTheme="minorHAnsi" w:hAnsiTheme="minorHAnsi" w:cstheme="minorHAnsi"/>
          <w:sz w:val="18"/>
          <w:szCs w:val="18"/>
        </w:rPr>
        <w:t>till aggr</w:t>
      </w:r>
      <w:r w:rsidR="00043B7A">
        <w:rPr>
          <w:rStyle w:val="normaltextrun"/>
          <w:rFonts w:asciiTheme="minorHAnsi" w:hAnsiTheme="minorHAnsi" w:cstheme="minorHAnsi"/>
          <w:sz w:val="18"/>
          <w:szCs w:val="18"/>
        </w:rPr>
        <w:t>egatets internstyr</w:t>
      </w:r>
      <w:r w:rsidRPr="00977192" w:rsidR="0033249B">
        <w:rPr>
          <w:rStyle w:val="normaltextrun"/>
          <w:rFonts w:asciiTheme="minorHAnsi" w:hAnsiTheme="minorHAnsi" w:cstheme="minorHAnsi"/>
          <w:sz w:val="18"/>
          <w:szCs w:val="18"/>
        </w:rPr>
        <w:t xml:space="preserve">. </w:t>
      </w:r>
      <w:r w:rsidRPr="00977192" w:rsidR="0033249B">
        <w:rPr>
          <w:rStyle w:val="normaltextrun"/>
          <w:rFonts w:asciiTheme="minorHAnsi" w:hAnsiTheme="minorHAnsi" w:cstheme="minorHAnsi"/>
          <w:sz w:val="18"/>
          <w:szCs w:val="18"/>
        </w:rPr>
        <w:t>Min- och maxbegränsning. Beräknat </w:t>
      </w:r>
      <w:r w:rsidRPr="00977192" w:rsidR="0033249B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977192" w:rsidR="0033249B">
        <w:rPr>
          <w:rStyle w:val="normaltextrun"/>
          <w:rFonts w:asciiTheme="minorHAnsi" w:hAnsiTheme="minorHAnsi" w:cstheme="minorHAnsi"/>
          <w:sz w:val="18"/>
          <w:szCs w:val="18"/>
        </w:rPr>
        <w:t> påverkas av olika faktorer enligt nedanstående prioritering.</w:t>
      </w:r>
      <w:r w:rsidRPr="00977192" w:rsidR="0033249B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BC1A90" w:rsidRPr="00977192" w:rsidP="000652E5" w14:paraId="74B960CF" w14:textId="77777777">
      <w:pPr>
        <w:pStyle w:val="paragraph"/>
        <w:spacing w:before="60" w:beforeAutospacing="0" w:after="6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1.</w:t>
      </w:r>
      <w:r w:rsidR="00A63712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r w:rsidRPr="00977192" w:rsidR="00671A50">
        <w:rPr>
          <w:rStyle w:val="normaltextrun"/>
          <w:rFonts w:asciiTheme="minorHAnsi" w:hAnsiTheme="minorHAnsi" w:cstheme="minorHAnsi"/>
          <w:sz w:val="18"/>
          <w:szCs w:val="18"/>
        </w:rPr>
        <w:t>Om överordnad styrning (ELF) är aktiverad och aktivt skrivs </w:t>
      </w:r>
      <w:r w:rsidRPr="00977192" w:rsidR="00671A50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977192" w:rsidR="00671A50">
        <w:rPr>
          <w:rStyle w:val="normaltextrun"/>
          <w:rFonts w:asciiTheme="minorHAnsi" w:hAnsiTheme="minorHAnsi" w:cstheme="minorHAnsi"/>
          <w:sz w:val="18"/>
          <w:szCs w:val="18"/>
        </w:rPr>
        <w:t> från externt system.</w:t>
      </w:r>
      <w:r w:rsidRPr="00977192" w:rsidR="00671A50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5F4E1E" w:rsidRPr="00977192" w:rsidP="00BC1A90" w14:paraId="06C3EDCC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977192">
        <w:rPr>
          <w:rStyle w:val="normaltextrun"/>
          <w:rFonts w:asciiTheme="minorHAnsi" w:hAnsiTheme="minorHAnsi" w:cstheme="minorHAnsi"/>
          <w:sz w:val="18"/>
          <w:szCs w:val="18"/>
        </w:rPr>
        <w:t>2.</w:t>
      </w:r>
      <w:r w:rsidR="00A63712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r w:rsidRPr="00977192" w:rsidR="00671A50">
        <w:rPr>
          <w:rStyle w:val="normaltextrun"/>
          <w:rFonts w:asciiTheme="minorHAnsi" w:hAnsiTheme="minorHAnsi" w:cstheme="minorHAnsi"/>
          <w:sz w:val="18"/>
          <w:szCs w:val="18"/>
        </w:rPr>
        <w:t>Beräknat </w:t>
      </w:r>
      <w:r w:rsidRPr="00977192" w:rsidR="00671A50">
        <w:rPr>
          <w:rStyle w:val="spellingerror"/>
          <w:rFonts w:asciiTheme="minorHAnsi" w:hAnsiTheme="minorHAnsi" w:cstheme="minorHAnsi"/>
          <w:sz w:val="18"/>
          <w:szCs w:val="18"/>
        </w:rPr>
        <w:t>börvärde</w:t>
      </w:r>
      <w:r w:rsidRPr="00977192" w:rsidR="00671A50">
        <w:rPr>
          <w:rStyle w:val="normaltextrun"/>
          <w:rFonts w:asciiTheme="minorHAnsi" w:hAnsiTheme="minorHAnsi" w:cstheme="minorHAnsi"/>
          <w:sz w:val="18"/>
          <w:szCs w:val="18"/>
        </w:rPr>
        <w:t> enligt kurva.</w:t>
      </w:r>
      <w:r w:rsidRPr="00977192" w:rsidR="00671A50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CA48AD" w:rsidP="007172C4" w14:paraId="6043908F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  <w:highlight w:val="green"/>
        </w:rPr>
        <w:t>Referenstryck tas utanför teknikrum om separata frånluftsfläktar finns i teknikrum</w:t>
      </w:r>
      <w:r w:rsidRPr="00977192" w:rsidR="00EC732B">
        <w:rPr>
          <w:rFonts w:asciiTheme="minorHAnsi" w:hAnsiTheme="minorHAnsi" w:cstheme="minorHAnsi"/>
          <w:sz w:val="18"/>
          <w:szCs w:val="18"/>
          <w:highlight w:val="green"/>
        </w:rPr>
        <w:t>met</w:t>
      </w:r>
      <w:r w:rsidRPr="00977192">
        <w:rPr>
          <w:rFonts w:asciiTheme="minorHAnsi" w:hAnsiTheme="minorHAnsi" w:cstheme="minorHAnsi"/>
          <w:sz w:val="18"/>
          <w:szCs w:val="18"/>
          <w:highlight w:val="green"/>
        </w:rPr>
        <w:t>.</w:t>
      </w:r>
    </w:p>
    <w:p w:rsidR="007E6E19" w:rsidRPr="00977192" w:rsidP="007172C4" w14:paraId="2FAAE95F" w14:textId="4C4077DF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b/>
          <w:sz w:val="18"/>
          <w:szCs w:val="18"/>
        </w:rPr>
        <w:t>Returvattenreglering</w:t>
      </w:r>
    </w:p>
    <w:p w:rsidR="007E6E19" w:rsidRPr="00537B64" w:rsidP="007E6E19" w14:paraId="4AC7AF36" w14:textId="77777777">
      <w:pPr>
        <w:pStyle w:val="List"/>
        <w:rPr>
          <w:rFonts w:asciiTheme="minorHAnsi" w:hAnsiTheme="minorHAnsi" w:cstheme="minorHAnsi"/>
          <w:i/>
          <w:iCs/>
          <w:sz w:val="18"/>
          <w:szCs w:val="18"/>
        </w:rPr>
      </w:pPr>
      <w:r w:rsidRPr="00537B64">
        <w:rPr>
          <w:rFonts w:asciiTheme="minorHAnsi" w:hAnsiTheme="minorHAnsi" w:cstheme="minorHAnsi"/>
          <w:i/>
          <w:iCs/>
          <w:sz w:val="18"/>
          <w:szCs w:val="18"/>
        </w:rPr>
        <w:t>Aggregat i drift: Om returtemperaturen vid frysvakten underskrider inställt värde kommer returvattenregulatorn att ta över styrningen av värmeventilen för att förhindra att frysvakten löser ut, samt larm avges.</w:t>
      </w:r>
    </w:p>
    <w:p w:rsidR="007E6E19" w:rsidRPr="00537B64" w:rsidP="00BB123D" w14:paraId="69999251" w14:textId="77777777">
      <w:pPr>
        <w:pStyle w:val="List"/>
        <w:spacing w:after="120"/>
        <w:rPr>
          <w:rFonts w:asciiTheme="minorHAnsi" w:hAnsiTheme="minorHAnsi" w:cstheme="minorHAnsi"/>
          <w:i/>
          <w:iCs/>
          <w:sz w:val="18"/>
          <w:szCs w:val="18"/>
        </w:rPr>
      </w:pPr>
      <w:r w:rsidRPr="00537B64">
        <w:rPr>
          <w:rFonts w:asciiTheme="minorHAnsi" w:hAnsiTheme="minorHAnsi" w:cstheme="minorHAnsi"/>
          <w:i/>
          <w:iCs/>
          <w:sz w:val="18"/>
          <w:szCs w:val="18"/>
        </w:rPr>
        <w:t>Stoppat aggregat: Returvattenregulatorn reglerar värmeventilen så att önskad returtemperatur erhålles vid frysvakten.</w:t>
      </w:r>
    </w:p>
    <w:p w:rsidR="007E6E19" w:rsidRPr="00AB2FAE" w:rsidP="007E6E19" w14:paraId="438F1640" w14:textId="77777777">
      <w:pPr>
        <w:pStyle w:val="List"/>
        <w:rPr>
          <w:rFonts w:asciiTheme="minorHAnsi" w:hAnsiTheme="minorHAnsi" w:cstheme="minorHAnsi"/>
          <w:i/>
          <w:iCs/>
          <w:sz w:val="18"/>
          <w:szCs w:val="18"/>
        </w:rPr>
      </w:pPr>
      <w:r w:rsidRPr="00AB2FAE">
        <w:rPr>
          <w:rFonts w:asciiTheme="minorHAnsi" w:hAnsiTheme="minorHAnsi" w:cstheme="minorHAnsi"/>
          <w:b/>
          <w:i/>
          <w:iCs/>
          <w:sz w:val="18"/>
          <w:szCs w:val="18"/>
        </w:rPr>
        <w:t>Kylåtervinning</w:t>
      </w:r>
    </w:p>
    <w:p w:rsidR="00BA546E" w:rsidRPr="00BA546E" w:rsidP="00BA546E" w14:paraId="0B77EECC" w14:textId="17BCCE4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BA546E">
        <w:rPr>
          <w:rFonts w:asciiTheme="minorHAnsi" w:hAnsiTheme="minorHAnsi" w:cstheme="minorHAnsi"/>
          <w:i/>
          <w:iCs/>
          <w:sz w:val="18"/>
          <w:szCs w:val="18"/>
        </w:rPr>
        <w:t>Värmeväxlaren körs på max varvtal för att återvinna den relativa kyla som finns i lokalen. Inträder när kylbehov föreligger och när uteluftstemperaturen är högre än</w:t>
      </w:r>
    </w:p>
    <w:p w:rsidR="00BA546E" w:rsidRPr="00BA546E" w:rsidP="00BA546E" w14:paraId="742769BD" w14:textId="77777777">
      <w:pPr>
        <w:spacing w:after="120" w:line="240" w:lineRule="auto"/>
        <w:textAlignment w:val="baseline"/>
        <w:rPr>
          <w:rFonts w:asciiTheme="minorHAnsi" w:hAnsiTheme="minorHAnsi" w:cstheme="minorHAnsi"/>
          <w:i/>
          <w:iCs/>
          <w:sz w:val="18"/>
          <w:szCs w:val="18"/>
        </w:rPr>
      </w:pPr>
      <w:r w:rsidRPr="00BA546E">
        <w:rPr>
          <w:rFonts w:asciiTheme="minorHAnsi" w:hAnsiTheme="minorHAnsi" w:cstheme="minorHAnsi"/>
          <w:i/>
          <w:iCs/>
          <w:sz w:val="18"/>
          <w:szCs w:val="18"/>
        </w:rPr>
        <w:t>frånluftstemperaturen.</w:t>
      </w:r>
    </w:p>
    <w:p w:rsidR="00F11E5F" w:rsidRPr="00D31271" w:rsidP="00F11E5F" w14:paraId="407DF79E" w14:textId="5AFFDDC2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highlight w:val="green"/>
          <w:lang w:eastAsia="sv-SE"/>
        </w:rPr>
      </w:pPr>
      <w:r w:rsidRPr="00D31271">
        <w:rPr>
          <w:rFonts w:eastAsia="Times New Roman" w:asciiTheme="minorHAnsi" w:hAnsiTheme="minorHAnsi" w:cstheme="minorHAnsi"/>
          <w:b/>
          <w:bCs/>
          <w:sz w:val="18"/>
          <w:szCs w:val="18"/>
          <w:highlight w:val="green"/>
          <w:shd w:val="clear" w:color="auto" w:fill="FFFF00"/>
          <w:lang w:eastAsia="sv-SE"/>
        </w:rPr>
        <w:t>Rum med forcering</w:t>
      </w:r>
      <w:r w:rsidRPr="00D31271">
        <w:rPr>
          <w:rFonts w:eastAsia="Times New Roman" w:asciiTheme="minorHAnsi" w:hAnsiTheme="minorHAnsi" w:cstheme="minorHAnsi"/>
          <w:b/>
          <w:bCs/>
          <w:sz w:val="18"/>
          <w:szCs w:val="18"/>
          <w:highlight w:val="green"/>
          <w:lang w:eastAsia="sv-SE"/>
        </w:rPr>
        <w:t xml:space="preserve"> </w:t>
      </w:r>
    </w:p>
    <w:p w:rsidR="00CE59CC" w:rsidP="00F11E5F" w14:paraId="42FCA3F1" w14:textId="4A590E76">
      <w:pPr>
        <w:spacing w:after="120" w:line="240" w:lineRule="auto"/>
        <w:textAlignment w:val="baseline"/>
        <w:rPr>
          <w:rFonts w:eastAsia="Times New Roman" w:asciiTheme="minorHAnsi" w:hAnsiTheme="minorHAnsi" w:cstheme="minorHAnsi"/>
          <w:b/>
          <w:bCs/>
          <w:sz w:val="18"/>
          <w:szCs w:val="18"/>
          <w:shd w:val="clear" w:color="auto" w:fill="FFFF00"/>
          <w:lang w:eastAsia="sv-SE"/>
        </w:rPr>
      </w:pPr>
      <w:r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>Ett rum</w:t>
      </w:r>
      <w:r w:rsidRPr="00D31271" w:rsidR="00C57F07"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 xml:space="preserve"> med forcering skall var</w:t>
      </w:r>
      <w:r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>a</w:t>
      </w:r>
      <w:r w:rsidRPr="00D31271" w:rsidR="00C57F07"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 xml:space="preserve"> utforma</w:t>
      </w:r>
      <w:r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>t</w:t>
      </w:r>
      <w:r w:rsidRPr="00D31271" w:rsidR="00C57F07"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 xml:space="preserve"> </w:t>
      </w:r>
      <w:r w:rsidRPr="00D31271" w:rsidR="00AE72D0"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 xml:space="preserve">enligt någon av nedanstående rubriker. Ett rum med forcering </w:t>
      </w:r>
      <w:r w:rsidRPr="00D31271" w:rsidR="00D31271"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>via temperatur- och CO2-givare ska således inte förses med forcering via timer, och vice vers</w:t>
      </w:r>
      <w:r w:rsidRPr="008816C3" w:rsidR="00D31271"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>a</w:t>
      </w:r>
      <w:r w:rsidRPr="008816C3">
        <w:rPr>
          <w:rFonts w:eastAsia="Times New Roman" w:asciiTheme="minorHAnsi" w:hAnsiTheme="minorHAnsi" w:cstheme="minorHAnsi"/>
          <w:sz w:val="18"/>
          <w:szCs w:val="18"/>
          <w:highlight w:val="green"/>
          <w:shd w:val="clear" w:color="auto" w:fill="FFFF00"/>
          <w:lang w:eastAsia="sv-SE"/>
        </w:rPr>
        <w:t>.</w:t>
      </w:r>
    </w:p>
    <w:p w:rsidR="00BC1A90" w:rsidRPr="00977192" w:rsidP="00BC1A90" w14:paraId="0881A05F" w14:textId="621E6459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977192">
        <w:rPr>
          <w:rFonts w:eastAsia="Times New Roman" w:asciiTheme="minorHAnsi" w:hAnsiTheme="minorHAnsi" w:cstheme="minorHAnsi"/>
          <w:b/>
          <w:bCs/>
          <w:sz w:val="18"/>
          <w:szCs w:val="18"/>
          <w:shd w:val="clear" w:color="auto" w:fill="FFFF00"/>
          <w:lang w:eastAsia="sv-SE"/>
        </w:rPr>
        <w:t>Rum med forcering</w:t>
      </w:r>
      <w:r w:rsidR="0063671C">
        <w:rPr>
          <w:rFonts w:eastAsia="Times New Roman" w:asciiTheme="minorHAnsi" w:hAnsiTheme="minorHAnsi" w:cstheme="minorHAnsi"/>
          <w:b/>
          <w:bCs/>
          <w:sz w:val="18"/>
          <w:szCs w:val="18"/>
          <w:shd w:val="clear" w:color="auto" w:fill="FFFF00"/>
          <w:lang w:eastAsia="sv-SE"/>
        </w:rPr>
        <w:t xml:space="preserve"> via </w:t>
      </w:r>
      <w:r w:rsidR="005403D4">
        <w:rPr>
          <w:rFonts w:eastAsia="Times New Roman" w:asciiTheme="minorHAnsi" w:hAnsiTheme="minorHAnsi" w:cstheme="minorHAnsi"/>
          <w:b/>
          <w:bCs/>
          <w:sz w:val="18"/>
          <w:szCs w:val="18"/>
          <w:shd w:val="clear" w:color="auto" w:fill="FFFF00"/>
          <w:lang w:eastAsia="sv-SE"/>
        </w:rPr>
        <w:t>temperatur- och CO2-givare</w:t>
      </w:r>
      <w:r w:rsidRPr="00977192">
        <w:rPr>
          <w:rFonts w:eastAsia="Times New Roman" w:asciiTheme="minorHAnsi" w:hAnsiTheme="minorHAnsi" w:cstheme="minorHAnsi"/>
          <w:sz w:val="18"/>
          <w:szCs w:val="18"/>
          <w:lang w:eastAsia="sv-SE"/>
        </w:rPr>
        <w:t> </w:t>
      </w:r>
    </w:p>
    <w:p w:rsidR="00BC1A90" w:rsidRPr="00977192" w:rsidP="00BC1A90" w14:paraId="6FF209B1" w14:textId="77777777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>Xxxxrum</w:t>
      </w: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 xml:space="preserve"> xxx och </w:t>
      </w: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>xxxxrum</w:t>
      </w: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 xml:space="preserve"> xxx är utformade med temperatur- och CO2-styrd forcering. När temperatur och CO2-halt är lägre än inställda startvärden står rummets till- och frånluftsspjäll i sina injusterade lägen för grundflöde. Om rummets temperatur eller CO2-halt stiger över startvärdet öppnar till- och frånluftsspjällen till sina injusterade lägen för forcerat flöde. När både temperatur och CO2-halt sjunkit under stoppvärdet återgår spjällen till injusterat läge för grundflöde.</w:t>
      </w:r>
      <w:r w:rsidRPr="00977192">
        <w:rPr>
          <w:rFonts w:eastAsia="Times New Roman" w:asciiTheme="minorHAnsi" w:hAnsiTheme="minorHAnsi" w:cstheme="minorHAnsi"/>
          <w:sz w:val="18"/>
          <w:szCs w:val="18"/>
          <w:lang w:eastAsia="sv-SE"/>
        </w:rPr>
        <w:t> </w:t>
      </w:r>
    </w:p>
    <w:p w:rsidR="0063671C" w:rsidP="00C57F07" w14:paraId="7802A700" w14:textId="77777777">
      <w:pPr>
        <w:pStyle w:val="pf0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shd w:val="clear" w:color="auto" w:fill="FFFF00"/>
        </w:rPr>
      </w:pPr>
      <w:r w:rsidRPr="006B482E">
        <w:rPr>
          <w:rFonts w:asciiTheme="minorHAnsi" w:hAnsiTheme="minorHAnsi" w:cstheme="minorHAnsi"/>
          <w:sz w:val="18"/>
          <w:szCs w:val="18"/>
          <w:shd w:val="clear" w:color="auto" w:fill="FFFF00"/>
        </w:rPr>
        <w:t>Under sommarperiod, då tilluftstemperaturen är högre än rumstemperaturen, startar sommardriftfall. Sommardriftfallet upphör då tilluftstemperaturen är 1°C lägre än rumstemperaturen.  </w:t>
      </w:r>
    </w:p>
    <w:p w:rsidR="00B046CA" w:rsidRPr="006B482E" w:rsidP="00B046CA" w14:paraId="53AA9899" w14:textId="77777777">
      <w:pPr>
        <w:pStyle w:val="pf0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shd w:val="clear" w:color="auto" w:fill="FFFF00"/>
        </w:rPr>
      </w:pPr>
      <w:r w:rsidRPr="006B482E">
        <w:rPr>
          <w:rFonts w:asciiTheme="minorHAnsi" w:hAnsiTheme="minorHAnsi" w:cstheme="minorHAnsi"/>
          <w:sz w:val="18"/>
          <w:szCs w:val="18"/>
          <w:shd w:val="clear" w:color="auto" w:fill="FFFF00"/>
        </w:rPr>
        <w:t>Vid sommardriftfall deaktiveras temperaturstyrningen i rummet. Forceringsspjällen styrs då istället enbart på CO2. Vid sommardriftfall dras 300 ppm bort från inställt CO2-börvärde.   </w:t>
      </w:r>
    </w:p>
    <w:p w:rsidR="00B046CA" w:rsidRPr="006B482E" w:rsidP="00B046CA" w14:paraId="52AD06C3" w14:textId="77777777">
      <w:pPr>
        <w:pStyle w:val="pf0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shd w:val="clear" w:color="auto" w:fill="FFFF00"/>
        </w:rPr>
      </w:pPr>
      <w:r w:rsidRPr="006B482E">
        <w:rPr>
          <w:rFonts w:asciiTheme="minorHAnsi" w:hAnsiTheme="minorHAnsi" w:cstheme="minorHAnsi"/>
          <w:sz w:val="18"/>
          <w:szCs w:val="18"/>
          <w:shd w:val="clear" w:color="auto" w:fill="FFFF00"/>
        </w:rPr>
        <w:t>Minsta tid för aktiverat sommardriftfall 30 minuter.  </w:t>
      </w:r>
    </w:p>
    <w:p w:rsidR="00B046CA" w:rsidRPr="006B482E" w:rsidP="00B046CA" w14:paraId="52E9573B" w14:textId="77777777">
      <w:pPr>
        <w:pStyle w:val="pf0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shd w:val="clear" w:color="auto" w:fill="FFFF00"/>
        </w:rPr>
      </w:pPr>
      <w:r w:rsidRPr="006B482E">
        <w:rPr>
          <w:rFonts w:asciiTheme="minorHAnsi" w:hAnsiTheme="minorHAnsi" w:cstheme="minorHAnsi"/>
          <w:sz w:val="18"/>
          <w:szCs w:val="18"/>
          <w:shd w:val="clear" w:color="auto" w:fill="FFFF00"/>
        </w:rPr>
        <w:t>Aktiv funktion indikeras i bild för varje rum individuellt.  </w:t>
      </w:r>
    </w:p>
    <w:p w:rsidR="00B046CA" w:rsidRPr="006B482E" w:rsidP="00B046CA" w14:paraId="5CC45DF4" w14:textId="77777777">
      <w:pPr>
        <w:pStyle w:val="pf0"/>
        <w:spacing w:before="0" w:beforeAutospacing="0" w:after="120" w:afterAutospacing="0"/>
        <w:rPr>
          <w:rFonts w:asciiTheme="minorHAnsi" w:hAnsiTheme="minorHAnsi" w:cstheme="minorHAnsi"/>
          <w:sz w:val="18"/>
          <w:szCs w:val="18"/>
          <w:shd w:val="clear" w:color="auto" w:fill="FFFF00"/>
        </w:rPr>
      </w:pPr>
      <w:r w:rsidRPr="006B482E">
        <w:rPr>
          <w:rFonts w:asciiTheme="minorHAnsi" w:hAnsiTheme="minorHAnsi" w:cstheme="minorHAnsi"/>
          <w:sz w:val="18"/>
          <w:szCs w:val="18"/>
          <w:shd w:val="clear" w:color="auto" w:fill="FFFF00"/>
        </w:rPr>
        <w:t>Funktionen kan aktiveras/avaktiveras för varje rum individuellt från ÖS och HMI.  </w:t>
      </w:r>
    </w:p>
    <w:p w:rsidR="006B3795" w:rsidP="007B17EE" w14:paraId="08AF5C06" w14:textId="77777777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b/>
          <w:bCs/>
          <w:sz w:val="18"/>
          <w:szCs w:val="18"/>
          <w:shd w:val="clear" w:color="auto" w:fill="FFFF00"/>
          <w:lang w:eastAsia="sv-SE"/>
        </w:rPr>
      </w:pPr>
      <w:r>
        <w:rPr>
          <w:rFonts w:eastAsia="Times New Roman" w:asciiTheme="minorHAnsi" w:hAnsiTheme="minorHAnsi" w:cstheme="minorHAnsi"/>
          <w:b/>
          <w:bCs/>
          <w:sz w:val="18"/>
          <w:szCs w:val="18"/>
          <w:shd w:val="clear" w:color="auto" w:fill="FFFF00"/>
          <w:lang w:eastAsia="sv-SE"/>
        </w:rPr>
        <w:br w:type="page"/>
      </w:r>
    </w:p>
    <w:p w:rsidR="007B17EE" w:rsidRPr="00977192" w:rsidP="007B17EE" w14:paraId="13DD6A99" w14:textId="60D93ABD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977192">
        <w:rPr>
          <w:rFonts w:eastAsia="Times New Roman" w:asciiTheme="minorHAnsi" w:hAnsiTheme="minorHAnsi" w:cstheme="minorHAnsi"/>
          <w:b/>
          <w:bCs/>
          <w:sz w:val="18"/>
          <w:szCs w:val="18"/>
          <w:shd w:val="clear" w:color="auto" w:fill="FFFF00"/>
          <w:lang w:eastAsia="sv-SE"/>
        </w:rPr>
        <w:t xml:space="preserve">Rum med </w:t>
      </w:r>
      <w:r w:rsidRPr="006B482E">
        <w:rPr>
          <w:rFonts w:eastAsia="Times New Roman" w:asciiTheme="minorHAnsi" w:hAnsiTheme="minorHAnsi" w:cstheme="minorHAnsi"/>
          <w:b/>
          <w:bCs/>
          <w:sz w:val="18"/>
          <w:szCs w:val="18"/>
          <w:highlight w:val="yellow"/>
          <w:shd w:val="clear" w:color="auto" w:fill="FFFF00"/>
          <w:lang w:eastAsia="sv-SE"/>
        </w:rPr>
        <w:t>forcering</w:t>
      </w:r>
      <w:r w:rsidRPr="006B482E">
        <w:rPr>
          <w:rFonts w:eastAsia="Times New Roman" w:asciiTheme="minorHAnsi" w:hAnsiTheme="minorHAnsi" w:cstheme="minorHAnsi"/>
          <w:b/>
          <w:bCs/>
          <w:sz w:val="18"/>
          <w:szCs w:val="18"/>
          <w:highlight w:val="yellow"/>
          <w:lang w:eastAsia="sv-SE"/>
        </w:rPr>
        <w:t xml:space="preserve"> via tryckknapp</w:t>
      </w:r>
    </w:p>
    <w:p w:rsidR="00BC1A90" w:rsidRPr="00977192" w:rsidP="00BC1A90" w14:paraId="205924DB" w14:textId="5CFE6187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>Xxxxrum</w:t>
      </w: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 xml:space="preserve"> xxx och </w:t>
      </w: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>xxxxrum</w:t>
      </w: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 xml:space="preserve"> xxx är utformade med forcering via tryckknapp. Via tryckknapp öppnas till- och frånluftsspjällen till sina injusterade lägen för forcerat flöde under inställd tid.</w:t>
      </w:r>
      <w:r w:rsidRPr="00977192">
        <w:rPr>
          <w:rFonts w:eastAsia="Times New Roman" w:asciiTheme="minorHAnsi" w:hAnsiTheme="minorHAnsi" w:cstheme="minorHAnsi"/>
          <w:sz w:val="18"/>
          <w:szCs w:val="18"/>
          <w:lang w:eastAsia="sv-SE"/>
        </w:rPr>
        <w:t> </w:t>
      </w:r>
    </w:p>
    <w:p w:rsidR="00BC1A90" w:rsidRPr="00977192" w:rsidP="00BC1A90" w14:paraId="16E7A241" w14:textId="7562A42F">
      <w:pPr>
        <w:spacing w:after="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 w:rsidRPr="00B11450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Om </w:t>
      </w:r>
      <w:r w:rsidRPr="00B11450" w:rsidR="0088066E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>tidkanal för aggregat är från</w:t>
      </w:r>
      <w:r w:rsidRPr="00B11450" w:rsidR="00F537BF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 vid knapptryckning startar aggregatet och stoppar </w:t>
      </w:r>
      <w:r w:rsidRPr="00B11450" w:rsidR="00C36F77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>när timer</w:t>
      </w:r>
      <w:r w:rsidRPr="00B11450" w:rsidR="00A21B76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>tid</w:t>
      </w:r>
      <w:r w:rsidRPr="00B11450" w:rsidR="00C36F77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 för forcering går </w:t>
      </w:r>
      <w:r w:rsidRPr="00B11450" w:rsidR="00A21B76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ut. Om tidkanal går från under </w:t>
      </w:r>
      <w:r w:rsidRPr="00B11450" w:rsidR="00756FF1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>timertid för forcering</w:t>
      </w:r>
      <w:r w:rsidRPr="00B11450" w:rsidR="00B11450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 fortsätter aggregatet att gå till timertid för forcering går </w:t>
      </w:r>
      <w:r w:rsidRPr="003904E6" w:rsidR="00B11450"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  <w:t xml:space="preserve">ut. </w:t>
      </w:r>
      <w:r w:rsidRPr="003904E6" w:rsidR="00B11450">
        <w:rPr>
          <w:rFonts w:eastAsia="Times New Roman" w:asciiTheme="minorHAnsi" w:hAnsiTheme="minorHAnsi" w:cstheme="minorHAnsi"/>
          <w:sz w:val="18"/>
          <w:szCs w:val="18"/>
          <w:highlight w:val="yellow"/>
          <w:shd w:val="clear" w:color="auto" w:fill="FFFF00"/>
          <w:lang w:eastAsia="sv-SE"/>
        </w:rPr>
        <w:t>Vid</w:t>
      </w:r>
      <w:r w:rsidRPr="00977192" w:rsidR="00B11450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 xml:space="preserve"> förnyat tryck på tryckknappen stoppas timerfunktion.</w:t>
      </w:r>
      <w:r w:rsidRPr="00977192" w:rsidR="00B11450">
        <w:rPr>
          <w:rFonts w:eastAsia="Times New Roman" w:asciiTheme="minorHAnsi" w:hAnsiTheme="minorHAnsi" w:cstheme="minorHAnsi"/>
          <w:sz w:val="18"/>
          <w:szCs w:val="18"/>
          <w:lang w:eastAsia="sv-SE"/>
        </w:rPr>
        <w:t> </w:t>
      </w:r>
    </w:p>
    <w:p w:rsidR="007172C4" w:rsidP="006B3795" w14:paraId="4F485009" w14:textId="4D6193AE">
      <w:pPr>
        <w:spacing w:after="120" w:line="240" w:lineRule="auto"/>
        <w:textAlignment w:val="baseline"/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</w:pPr>
      <w:r w:rsidRPr="00977192">
        <w:rPr>
          <w:rFonts w:eastAsia="Times New Roman" w:asciiTheme="minorHAnsi" w:hAnsiTheme="minorHAnsi" w:cstheme="minorHAnsi"/>
          <w:sz w:val="18"/>
          <w:szCs w:val="18"/>
          <w:shd w:val="clear" w:color="auto" w:fill="FFFF00"/>
          <w:lang w:eastAsia="sv-SE"/>
        </w:rPr>
        <w:t>Timerfunktion kan manövreras för hand från HMI/ÖS och timertiden är ställbar från HMI/ÖS.</w:t>
      </w:r>
    </w:p>
    <w:p w:rsidR="003666C5" w:rsidRPr="00AB69F5" w:rsidP="007B1C66" w14:paraId="24333A7E" w14:textId="77777777">
      <w:pPr>
        <w:pStyle w:val="NoSpacing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ind w:right="-1"/>
        <w:rPr>
          <w:rFonts w:asciiTheme="minorHAnsi" w:hAnsiTheme="minorHAnsi" w:cstheme="minorHAnsi"/>
          <w:b/>
          <w:szCs w:val="18"/>
        </w:rPr>
      </w:pPr>
      <w:bookmarkStart w:id="3" w:name="_Hlk527532666"/>
      <w:r w:rsidRPr="00AB69F5">
        <w:rPr>
          <w:rFonts w:asciiTheme="minorHAnsi" w:hAnsiTheme="minorHAnsi" w:cstheme="minorHAnsi"/>
          <w:b/>
          <w:szCs w:val="18"/>
        </w:rPr>
        <w:t>MÄTNING</w:t>
      </w:r>
    </w:p>
    <w:p w:rsidR="007E6E19" w:rsidRPr="00977192" w:rsidP="007E6E19" w14:paraId="5C57C9B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b/>
          <w:sz w:val="18"/>
          <w:szCs w:val="18"/>
        </w:rPr>
        <w:t>SFP</w:t>
      </w:r>
    </w:p>
    <w:p w:rsidR="007E6E19" w:rsidRPr="007E331C" w:rsidP="000C0B6A" w14:paraId="393197B0" w14:textId="6DDDCBDB">
      <w:pPr>
        <w:spacing w:after="0"/>
        <w:rPr>
          <w:rFonts w:asciiTheme="minorHAnsi" w:hAnsiTheme="minorHAnsi" w:cstheme="minorHAnsi"/>
          <w:i/>
          <w:iCs/>
          <w:sz w:val="18"/>
          <w:szCs w:val="18"/>
        </w:rPr>
      </w:pPr>
      <w:r w:rsidRPr="007E331C">
        <w:rPr>
          <w:rFonts w:asciiTheme="minorHAnsi" w:hAnsiTheme="minorHAnsi" w:cstheme="minorHAnsi"/>
          <w:i/>
          <w:iCs/>
          <w:sz w:val="18"/>
          <w:szCs w:val="18"/>
        </w:rPr>
        <w:t xml:space="preserve">SFP-talet beräknas </w:t>
      </w:r>
      <w:r w:rsidRPr="007E331C" w:rsidR="000C0B6A">
        <w:rPr>
          <w:rFonts w:asciiTheme="minorHAnsi" w:hAnsiTheme="minorHAnsi" w:cstheme="minorHAnsi"/>
          <w:i/>
          <w:iCs/>
          <w:sz w:val="18"/>
          <w:szCs w:val="18"/>
        </w:rPr>
        <w:t>av</w:t>
      </w:r>
      <w:r w:rsidRPr="007E331C" w:rsidR="007E331C">
        <w:rPr>
          <w:rFonts w:asciiTheme="minorHAnsi" w:hAnsiTheme="minorHAnsi" w:cstheme="minorHAnsi"/>
          <w:i/>
          <w:iCs/>
          <w:sz w:val="18"/>
          <w:szCs w:val="18"/>
        </w:rPr>
        <w:t xml:space="preserve"> aggregatets interna styrutrustning</w:t>
      </w:r>
      <w:r w:rsidR="00690792">
        <w:rPr>
          <w:rFonts w:asciiTheme="minorHAnsi" w:hAnsiTheme="minorHAnsi" w:cstheme="minorHAnsi"/>
          <w:i/>
          <w:iCs/>
          <w:sz w:val="18"/>
          <w:szCs w:val="18"/>
        </w:rPr>
        <w:t xml:space="preserve"> (redovisas i driftbild)</w:t>
      </w:r>
      <w:r w:rsidR="00FF7BDA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tbl>
      <w:tblPr>
        <w:tblStyle w:val="TableGrid"/>
        <w:tblpPr w:leftFromText="141" w:rightFromText="141" w:vertAnchor="text" w:horzAnchor="margin" w:tblpY="180"/>
        <w:tblW w:w="5000" w:type="pct"/>
        <w:tblLayout w:type="fixed"/>
        <w:tblLook w:val="04A0"/>
      </w:tblPr>
      <w:tblGrid>
        <w:gridCol w:w="1337"/>
        <w:gridCol w:w="6023"/>
      </w:tblGrid>
      <w:tr w14:paraId="39E85E49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bookmarkEnd w:id="3"/>
          <w:p w:rsidR="001E2075" w:rsidRPr="00977192" w:rsidP="001E2075" w14:paraId="3E950438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977192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4092" w:type="pct"/>
          </w:tcPr>
          <w:p w:rsidR="001E2075" w:rsidRPr="00977192" w:rsidP="001E2075" w14:paraId="75CFA48B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977192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Benämning</w:t>
            </w:r>
          </w:p>
        </w:tc>
      </w:tr>
      <w:tr w14:paraId="6E9C92E9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1E2075" w:rsidRPr="00861B1B" w:rsidP="001E2075" w14:paraId="2275DEAD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GF41</w:t>
            </w:r>
          </w:p>
        </w:tc>
        <w:tc>
          <w:tcPr>
            <w:tcW w:w="4092" w:type="pct"/>
          </w:tcPr>
          <w:p w:rsidR="001E2075" w:rsidRPr="00861B1B" w:rsidP="001E2075" w14:paraId="1EEC699E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Flöde i tilluft, l/s</w:t>
            </w:r>
          </w:p>
        </w:tc>
      </w:tr>
      <w:tr w14:paraId="5D515C41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1E2075" w:rsidRPr="00861B1B" w:rsidP="001E2075" w14:paraId="07BCDD8C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GF42</w:t>
            </w:r>
          </w:p>
        </w:tc>
        <w:tc>
          <w:tcPr>
            <w:tcW w:w="4092" w:type="pct"/>
          </w:tcPr>
          <w:p w:rsidR="001E2075" w:rsidRPr="00861B1B" w:rsidP="001E2075" w14:paraId="738C02B9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Flöde i frånluft, l/s</w:t>
            </w:r>
          </w:p>
        </w:tc>
      </w:tr>
      <w:tr w14:paraId="37E989C7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1E2075" w:rsidRPr="00861B1B" w:rsidP="001E2075" w14:paraId="154D1CEE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GT41</w:t>
            </w:r>
          </w:p>
        </w:tc>
        <w:tc>
          <w:tcPr>
            <w:tcW w:w="4092" w:type="pct"/>
          </w:tcPr>
          <w:p w:rsidR="001E2075" w:rsidRPr="00861B1B" w:rsidP="001E2075" w14:paraId="4A5B9ED7" w14:textId="26F30679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Temperatur i frånluftkanal</w:t>
            </w:r>
          </w:p>
        </w:tc>
      </w:tr>
      <w:tr w14:paraId="18DA3396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1E2075" w:rsidRPr="00861B1B" w:rsidP="001E2075" w14:paraId="155771CF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GT42</w:t>
            </w:r>
          </w:p>
        </w:tc>
        <w:tc>
          <w:tcPr>
            <w:tcW w:w="4092" w:type="pct"/>
          </w:tcPr>
          <w:p w:rsidR="001E2075" w:rsidRPr="00861B1B" w:rsidP="001E2075" w14:paraId="56B5D5DC" w14:textId="7F1381A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 xml:space="preserve">Temperatur i </w:t>
            </w: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avluft</w:t>
            </w:r>
            <w:r w:rsidR="00F4640D">
              <w:rPr>
                <w:rFonts w:asciiTheme="minorHAnsi" w:hAnsiTheme="minorHAnsi" w:cstheme="minorHAnsi"/>
                <w:i/>
                <w:iCs/>
                <w:szCs w:val="18"/>
              </w:rPr>
              <w:t>s</w:t>
            </w: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kanal</w:t>
            </w:r>
          </w:p>
        </w:tc>
      </w:tr>
      <w:tr w14:paraId="691903A3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1E2075" w:rsidRPr="00861B1B" w:rsidP="001E2075" w14:paraId="05F9D318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GT43</w:t>
            </w:r>
          </w:p>
        </w:tc>
        <w:tc>
          <w:tcPr>
            <w:tcW w:w="4092" w:type="pct"/>
          </w:tcPr>
          <w:p w:rsidR="001E2075" w:rsidRPr="00861B1B" w:rsidP="001E2075" w14:paraId="5C23EBC6" w14:textId="1F0178BB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Temperatur i utelu</w:t>
            </w:r>
            <w:r w:rsidR="00F065D7">
              <w:rPr>
                <w:rFonts w:asciiTheme="minorHAnsi" w:hAnsiTheme="minorHAnsi" w:cstheme="minorHAnsi"/>
                <w:i/>
                <w:iCs/>
                <w:szCs w:val="18"/>
              </w:rPr>
              <w:t>fts</w:t>
            </w: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kanal</w:t>
            </w:r>
          </w:p>
        </w:tc>
      </w:tr>
      <w:tr w14:paraId="772C3C86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D30E86" w:rsidRPr="00861B1B" w:rsidP="001E2075" w14:paraId="3BF1C83C" w14:textId="4FD645F1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Cs w:val="18"/>
              </w:rPr>
              <w:t>GT44</w:t>
            </w:r>
          </w:p>
        </w:tc>
        <w:tc>
          <w:tcPr>
            <w:tcW w:w="4092" w:type="pct"/>
          </w:tcPr>
          <w:p w:rsidR="00D30E86" w:rsidRPr="00861B1B" w:rsidP="001E2075" w14:paraId="459B7033" w14:textId="27C69B00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Cs w:val="18"/>
              </w:rPr>
              <w:t>Temperatur i tilluftskanal efter värmeväxlare före tilluftsfläkt och batteri</w:t>
            </w:r>
          </w:p>
        </w:tc>
      </w:tr>
      <w:tr w14:paraId="6F93AF0F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1B0928" w:rsidRPr="00861B1B" w:rsidP="001E2075" w14:paraId="7FAD75F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861B1B">
              <w:rPr>
                <w:rFonts w:asciiTheme="minorHAnsi" w:hAnsiTheme="minorHAnsi" w:cstheme="minorHAnsi"/>
                <w:szCs w:val="18"/>
              </w:rPr>
              <w:t>GM4</w:t>
            </w:r>
            <w:r w:rsidRPr="00861B1B" w:rsidR="006F1ED0">
              <w:rPr>
                <w:rFonts w:asciiTheme="minorHAnsi" w:hAnsiTheme="minorHAnsi" w:cstheme="minorHAnsi"/>
                <w:szCs w:val="18"/>
              </w:rPr>
              <w:t>0</w:t>
            </w:r>
          </w:p>
        </w:tc>
        <w:tc>
          <w:tcPr>
            <w:tcW w:w="4092" w:type="pct"/>
          </w:tcPr>
          <w:p w:rsidR="001B0928" w:rsidRPr="00861B1B" w:rsidP="001E2075" w14:paraId="3C93078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861B1B">
              <w:rPr>
                <w:rFonts w:asciiTheme="minorHAnsi" w:hAnsiTheme="minorHAnsi" w:cstheme="minorHAnsi"/>
                <w:szCs w:val="18"/>
              </w:rPr>
              <w:t>Relativ fuktig</w:t>
            </w:r>
            <w:r w:rsidRPr="00861B1B" w:rsidR="008D3A59">
              <w:rPr>
                <w:rFonts w:asciiTheme="minorHAnsi" w:hAnsiTheme="minorHAnsi" w:cstheme="minorHAnsi"/>
                <w:szCs w:val="18"/>
              </w:rPr>
              <w:t>het</w:t>
            </w:r>
            <w:r w:rsidRPr="00861B1B">
              <w:rPr>
                <w:rFonts w:asciiTheme="minorHAnsi" w:hAnsiTheme="minorHAnsi" w:cstheme="minorHAnsi"/>
                <w:szCs w:val="18"/>
              </w:rPr>
              <w:t xml:space="preserve"> i frånluftskanalen</w:t>
            </w:r>
          </w:p>
        </w:tc>
      </w:tr>
      <w:tr w14:paraId="182BFF53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1E2075" w:rsidRPr="00861B1B" w:rsidP="001E2075" w14:paraId="0FAFD26E" w14:textId="52BB0B9C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EM2</w:t>
            </w:r>
            <w:r w:rsidRPr="00861B1B" w:rsidR="007E331C">
              <w:rPr>
                <w:rFonts w:asciiTheme="minorHAnsi" w:hAnsiTheme="minorHAnsi" w:cstheme="minorHAnsi"/>
                <w:i/>
                <w:iCs/>
                <w:szCs w:val="18"/>
              </w:rPr>
              <w:t>1</w:t>
            </w:r>
          </w:p>
        </w:tc>
        <w:tc>
          <w:tcPr>
            <w:tcW w:w="4092" w:type="pct"/>
          </w:tcPr>
          <w:p w:rsidR="001E2075" w:rsidRPr="00861B1B" w:rsidP="001E2075" w14:paraId="672882BA" w14:textId="6DF9E9C8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 xml:space="preserve">Aktiv eleffekt </w:t>
            </w:r>
            <w:r w:rsidRPr="00861B1B" w:rsidR="00B1600B">
              <w:rPr>
                <w:rFonts w:asciiTheme="minorHAnsi" w:hAnsiTheme="minorHAnsi" w:cstheme="minorHAnsi"/>
                <w:i/>
                <w:iCs/>
                <w:szCs w:val="18"/>
              </w:rPr>
              <w:t>tilluftsfläkt</w:t>
            </w:r>
          </w:p>
        </w:tc>
      </w:tr>
      <w:tr w14:paraId="3AB71584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B1600B" w:rsidRPr="00861B1B" w:rsidP="001E2075" w14:paraId="70A3C518" w14:textId="24EBD49C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EM22</w:t>
            </w:r>
          </w:p>
        </w:tc>
        <w:tc>
          <w:tcPr>
            <w:tcW w:w="4092" w:type="pct"/>
          </w:tcPr>
          <w:p w:rsidR="00B1600B" w:rsidRPr="00861B1B" w:rsidP="001E2075" w14:paraId="55CD2952" w14:textId="7DC3C5B8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861B1B">
              <w:rPr>
                <w:rFonts w:asciiTheme="minorHAnsi" w:hAnsiTheme="minorHAnsi" w:cstheme="minorHAnsi"/>
                <w:i/>
                <w:iCs/>
                <w:szCs w:val="18"/>
              </w:rPr>
              <w:t>Aktiv eleffekt frånluftsfläkt</w:t>
            </w:r>
          </w:p>
        </w:tc>
      </w:tr>
      <w:tr w14:paraId="47F67360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2A02D4" w:rsidRPr="002A02D4" w:rsidP="001E2075" w14:paraId="02CB2FA5" w14:textId="4836A8A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TF1</w:t>
            </w:r>
          </w:p>
        </w:tc>
        <w:tc>
          <w:tcPr>
            <w:tcW w:w="4092" w:type="pct"/>
          </w:tcPr>
          <w:p w:rsidR="002A02D4" w:rsidRPr="002A02D4" w:rsidP="001E2075" w14:paraId="47EF7208" w14:textId="6E11992E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</w:t>
            </w:r>
            <w:r w:rsidR="00AA36CC">
              <w:rPr>
                <w:rFonts w:asciiTheme="minorHAnsi" w:hAnsiTheme="minorHAnsi" w:cstheme="minorHAnsi"/>
                <w:szCs w:val="18"/>
              </w:rPr>
              <w:t>idsmätning</w:t>
            </w:r>
          </w:p>
        </w:tc>
      </w:tr>
      <w:tr w14:paraId="163993DA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36CC" w:rsidP="001E2075" w14:paraId="1430717E" w14:textId="40B0BF4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FF1</w:t>
            </w:r>
          </w:p>
        </w:tc>
        <w:tc>
          <w:tcPr>
            <w:tcW w:w="4092" w:type="pct"/>
          </w:tcPr>
          <w:p w:rsidR="00AA36CC" w:rsidP="001E2075" w14:paraId="217EBD86" w14:textId="0D2D31DC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Drifttidsmätning</w:t>
            </w:r>
          </w:p>
        </w:tc>
      </w:tr>
      <w:tr w14:paraId="1E904AFA" w14:textId="77777777" w:rsidTr="001E207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36CC" w:rsidP="001E2075" w14:paraId="47AF1CAA" w14:textId="2E39A61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P1</w:t>
            </w:r>
          </w:p>
        </w:tc>
        <w:tc>
          <w:tcPr>
            <w:tcW w:w="4092" w:type="pct"/>
          </w:tcPr>
          <w:p w:rsidR="00AA36CC" w:rsidP="001E2075" w14:paraId="23EB8D16" w14:textId="19DE830A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Drifttidsmätning</w:t>
            </w:r>
          </w:p>
        </w:tc>
      </w:tr>
    </w:tbl>
    <w:p w:rsidR="007E6E19" w:rsidRPr="00977192" w:rsidP="007E6E19" w14:paraId="6AEEE040" w14:textId="77777777">
      <w:pPr>
        <w:rPr>
          <w:rFonts w:asciiTheme="minorHAnsi" w:hAnsiTheme="minorHAnsi" w:cstheme="minorHAnsi"/>
          <w:sz w:val="18"/>
          <w:szCs w:val="18"/>
        </w:rPr>
      </w:pPr>
    </w:p>
    <w:p w:rsidR="007E6E19" w:rsidRPr="00977192" w:rsidP="007E6E19" w14:paraId="691DF3EE" w14:textId="77777777">
      <w:pPr>
        <w:rPr>
          <w:rFonts w:asciiTheme="minorHAnsi" w:hAnsiTheme="minorHAnsi" w:cstheme="minorHAnsi"/>
          <w:sz w:val="18"/>
          <w:szCs w:val="18"/>
        </w:rPr>
      </w:pPr>
      <w:r w:rsidRPr="00977192">
        <w:rPr>
          <w:rFonts w:asciiTheme="minorHAnsi" w:hAnsiTheme="minorHAnsi" w:cstheme="minorHAnsi"/>
          <w:sz w:val="18"/>
          <w:szCs w:val="18"/>
        </w:rPr>
        <w:br w:type="page"/>
      </w:r>
    </w:p>
    <w:tbl>
      <w:tblPr>
        <w:tblStyle w:val="TableGrid"/>
        <w:tblW w:w="7621" w:type="dxa"/>
        <w:tblInd w:w="-113" w:type="dxa"/>
        <w:tblLayout w:type="fixed"/>
        <w:tblLook w:val="04A0"/>
      </w:tblPr>
      <w:tblGrid>
        <w:gridCol w:w="1384"/>
        <w:gridCol w:w="3686"/>
        <w:gridCol w:w="2551"/>
      </w:tblGrid>
      <w:tr w14:paraId="133B1037" w14:textId="77777777" w:rsidTr="00D21B8F">
        <w:tblPrEx>
          <w:tblW w:w="7621" w:type="dxa"/>
          <w:tblInd w:w="-113" w:type="dxa"/>
          <w:tblLayout w:type="fixed"/>
          <w:tblLook w:val="04A0"/>
        </w:tblPrEx>
        <w:tc>
          <w:tcPr>
            <w:tcW w:w="7621" w:type="dxa"/>
            <w:gridSpan w:val="3"/>
          </w:tcPr>
          <w:p w:rsidR="00720EF3" w:rsidP="007E6E19" w14:paraId="6939AD00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0EF3">
              <w:rPr>
                <w:rFonts w:asciiTheme="minorHAnsi" w:hAnsiTheme="minorHAnsi" w:cstheme="minorHAnsi"/>
                <w:b/>
                <w:sz w:val="18"/>
                <w:szCs w:val="18"/>
              </w:rPr>
              <w:t>INSTÄLLNINGSVÄRDEN</w:t>
            </w:r>
            <w:r w:rsidR="000A51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Inställningar i kursiv stil</w:t>
            </w:r>
            <w:r w:rsidR="00C5211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görs i internstyr, övriga i DDC</w:t>
            </w:r>
          </w:p>
          <w:p w:rsidR="00C5211A" w:rsidRPr="00720EF3" w:rsidP="007E6E19" w14:paraId="15B671DE" w14:textId="2C4D7923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1C27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Inställningar anpassas efter typ av enhetsaggregat</w:t>
            </w:r>
          </w:p>
        </w:tc>
      </w:tr>
      <w:tr w14:paraId="09E4F2CC" w14:textId="77777777" w:rsidTr="0027732A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7E6E19" w:rsidRPr="00977192" w:rsidP="007E6E19" w14:paraId="22AB0A18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 w:val="18"/>
                <w:szCs w:val="18"/>
              </w:rPr>
              <w:t>Objekt</w:t>
            </w:r>
          </w:p>
        </w:tc>
        <w:tc>
          <w:tcPr>
            <w:tcW w:w="3686" w:type="dxa"/>
          </w:tcPr>
          <w:p w:rsidR="007E6E19" w:rsidRPr="00977192" w:rsidP="007E6E19" w14:paraId="16AEF757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 w:val="18"/>
                <w:szCs w:val="18"/>
              </w:rPr>
              <w:t>Benämning</w:t>
            </w:r>
          </w:p>
        </w:tc>
        <w:tc>
          <w:tcPr>
            <w:tcW w:w="2551" w:type="dxa"/>
          </w:tcPr>
          <w:p w:rsidR="007E6E19" w:rsidRPr="00977192" w:rsidP="007E6E19" w14:paraId="5153760F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 w:val="18"/>
                <w:szCs w:val="18"/>
              </w:rPr>
              <w:t>Inställning</w:t>
            </w:r>
          </w:p>
        </w:tc>
      </w:tr>
      <w:tr w14:paraId="27A22EFB" w14:textId="77777777" w:rsidTr="0027732A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7E6E19" w:rsidRPr="00977192" w:rsidP="007E6E19" w14:paraId="2F432B5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TF1/FF1</w:t>
            </w:r>
          </w:p>
        </w:tc>
        <w:tc>
          <w:tcPr>
            <w:tcW w:w="3686" w:type="dxa"/>
          </w:tcPr>
          <w:p w:rsidR="007E6E19" w:rsidRPr="00977192" w:rsidP="007E6E19" w14:paraId="6CF313E1" w14:textId="4FD8BBC2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 xml:space="preserve">Tidkanal </w:t>
            </w:r>
            <w:r w:rsidRPr="004F7A42">
              <w:rPr>
                <w:rFonts w:asciiTheme="minorHAnsi" w:hAnsiTheme="minorHAnsi" w:cstheme="minorHAnsi"/>
                <w:szCs w:val="18"/>
              </w:rPr>
              <w:t>boende</w:t>
            </w:r>
          </w:p>
          <w:p w:rsidR="004F7A42" w:rsidP="007E6E19" w14:paraId="4EC5C93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F7A42" w:rsidRPr="00977192" w:rsidP="007E6E19" w14:paraId="444E7DF9" w14:textId="704861B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Tidkanal tillåten nattkyla</w:t>
            </w:r>
          </w:p>
        </w:tc>
        <w:tc>
          <w:tcPr>
            <w:tcW w:w="2551" w:type="dxa"/>
          </w:tcPr>
          <w:p w:rsidR="007E6E19" w:rsidP="007E6E19" w14:paraId="0512612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Kontinuerlig drift</w:t>
            </w:r>
            <w:r w:rsidR="00175D6F">
              <w:rPr>
                <w:rFonts w:asciiTheme="minorHAnsi" w:hAnsiTheme="minorHAnsi" w:cstheme="minorHAnsi"/>
                <w:szCs w:val="18"/>
              </w:rPr>
              <w:t xml:space="preserve"> via tidkanal</w:t>
            </w:r>
          </w:p>
          <w:p w:rsidR="004F7A42" w:rsidP="007E6E19" w14:paraId="7D893BC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E3740C" w:rsidRPr="00977192" w:rsidP="007E6E19" w14:paraId="44B32513" w14:textId="52F005C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23</w:t>
            </w:r>
            <w:r w:rsidR="002327A0">
              <w:rPr>
                <w:rFonts w:asciiTheme="minorHAnsi" w:hAnsiTheme="minorHAnsi" w:cstheme="minorHAnsi"/>
                <w:szCs w:val="18"/>
              </w:rPr>
              <w:t>:00-05:00</w:t>
            </w:r>
          </w:p>
        </w:tc>
      </w:tr>
      <w:tr w14:paraId="5F917CF8" w14:textId="77777777" w:rsidTr="0027732A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7E6E19" w:rsidRPr="00DB0468" w:rsidP="00D74FFB" w14:paraId="13F12E4D" w14:textId="77777777">
            <w:pPr>
              <w:pStyle w:val="NoSpacing"/>
              <w:spacing w:after="120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DB0468">
              <w:rPr>
                <w:rFonts w:asciiTheme="minorHAnsi" w:hAnsiTheme="minorHAnsi" w:cstheme="minorHAnsi"/>
                <w:i/>
                <w:iCs/>
                <w:szCs w:val="18"/>
              </w:rPr>
              <w:t>Brandspjälls motion</w:t>
            </w:r>
          </w:p>
        </w:tc>
        <w:tc>
          <w:tcPr>
            <w:tcW w:w="3686" w:type="dxa"/>
          </w:tcPr>
          <w:p w:rsidR="000B7FE5" w:rsidP="000B7FE5" w14:paraId="0005FAF0" w14:textId="61E70A99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0B7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</w:t>
            </w:r>
            <w:r w:rsidRPr="000B7FE5" w:rsidR="0033249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ed aggregat i drift</w:t>
            </w:r>
            <w:r w:rsidRPr="000B7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</w:t>
            </w:r>
            <w:r w:rsidRPr="000B7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nsdag 12:00</w:t>
            </w:r>
          </w:p>
          <w:p w:rsidR="007E6E19" w:rsidRPr="00DB0468" w:rsidP="000B7FE5" w14:paraId="14955CBB" w14:textId="0196E049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i/>
                <w:iCs/>
                <w:szCs w:val="18"/>
              </w:rPr>
            </w:pPr>
          </w:p>
        </w:tc>
        <w:tc>
          <w:tcPr>
            <w:tcW w:w="2551" w:type="dxa"/>
          </w:tcPr>
          <w:p w:rsidR="007E6E19" w:rsidRPr="00DB0468" w:rsidP="00D74FFB" w14:paraId="15C5C7DF" w14:textId="6A3A851D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14:paraId="547BC55C" w14:textId="77777777" w:rsidTr="0027732A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D35CB2" w:rsidRPr="00977192" w:rsidP="00D35CB2" w14:paraId="7964C75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GT10</w:t>
            </w:r>
          </w:p>
        </w:tc>
        <w:tc>
          <w:tcPr>
            <w:tcW w:w="3686" w:type="dxa"/>
          </w:tcPr>
          <w:p w:rsidR="00D35CB2" w:rsidRPr="00977192" w:rsidP="00D35CB2" w14:paraId="2A3F571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Temperaturbörvärde tilluft</w:t>
            </w:r>
          </w:p>
          <w:p w:rsidR="00D35CB2" w:rsidRPr="00977192" w:rsidP="00D35CB2" w14:paraId="4313447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D35CB2" w:rsidRPr="00977192" w:rsidP="00D35CB2" w14:paraId="553736F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D35CB2" w:rsidRPr="00977192" w:rsidP="00D35CB2" w14:paraId="42448D7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D35CB2" w:rsidP="00D35CB2" w14:paraId="7C9D0F8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229C0" w:rsidP="00D35CB2" w14:paraId="4710C6F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229C0" w:rsidRPr="00977192" w:rsidP="00D35CB2" w14:paraId="6C7F385F" w14:textId="4673F0B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Temperaturbörvärde vid nattkyldrift</w:t>
            </w:r>
          </w:p>
        </w:tc>
        <w:tc>
          <w:tcPr>
            <w:tcW w:w="2551" w:type="dxa"/>
          </w:tcPr>
          <w:p w:rsidR="00D35CB2" w:rsidRPr="00977192" w:rsidP="00D35CB2" w14:paraId="67A295E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 xml:space="preserve">  Ute    /   Tilluft</w:t>
            </w:r>
          </w:p>
          <w:p w:rsidR="00D35CB2" w:rsidRPr="00977192" w:rsidP="00D35CB2" w14:paraId="635E002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 xml:space="preserve"> 15 °C / 18</w:t>
            </w:r>
            <w:r w:rsidRPr="00977192">
              <w:rPr>
                <w:rFonts w:asciiTheme="minorHAnsi" w:hAnsiTheme="minorHAnsi" w:cstheme="minorHAnsi"/>
                <w:szCs w:val="18"/>
                <w:highlight w:val="yellow"/>
              </w:rPr>
              <w:t>,0 °C</w:t>
            </w:r>
            <w:r w:rsidRPr="0097719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:rsidR="00D35CB2" w:rsidRPr="00977192" w:rsidP="00D35CB2" w14:paraId="2838E9A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 xml:space="preserve">   5 °C / 18</w:t>
            </w:r>
            <w:r w:rsidRPr="00977192">
              <w:rPr>
                <w:rFonts w:asciiTheme="minorHAnsi" w:hAnsiTheme="minorHAnsi" w:cstheme="minorHAnsi"/>
                <w:szCs w:val="18"/>
                <w:highlight w:val="yellow"/>
              </w:rPr>
              <w:t>,0 °C</w:t>
            </w:r>
          </w:p>
          <w:p w:rsidR="00D35CB2" w:rsidRPr="00977192" w:rsidP="00D35CB2" w14:paraId="2A69885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 xml:space="preserve">  -5 °C / 18</w:t>
            </w:r>
            <w:r w:rsidRPr="00977192">
              <w:rPr>
                <w:rFonts w:asciiTheme="minorHAnsi" w:hAnsiTheme="minorHAnsi" w:cstheme="minorHAnsi"/>
                <w:szCs w:val="18"/>
                <w:highlight w:val="yellow"/>
              </w:rPr>
              <w:t>,0 °C</w:t>
            </w:r>
          </w:p>
          <w:p w:rsidR="00D35CB2" w:rsidP="00576BF1" w14:paraId="032C59B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 xml:space="preserve"> -15 °C / 18</w:t>
            </w:r>
            <w:r w:rsidRPr="00977192">
              <w:rPr>
                <w:rFonts w:asciiTheme="minorHAnsi" w:hAnsiTheme="minorHAnsi" w:cstheme="minorHAnsi"/>
                <w:szCs w:val="18"/>
                <w:highlight w:val="yellow"/>
              </w:rPr>
              <w:t>,0 °C</w:t>
            </w:r>
            <w:r w:rsidRPr="00977192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:rsidR="004229C0" w:rsidP="00576BF1" w14:paraId="0C4AF63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4229C0" w:rsidRPr="00977192" w:rsidP="00576BF1" w14:paraId="5307274E" w14:textId="503F4CB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4229C0">
              <w:rPr>
                <w:rFonts w:asciiTheme="minorHAnsi" w:hAnsiTheme="minorHAnsi" w:cstheme="minorHAnsi"/>
                <w:szCs w:val="18"/>
                <w:highlight w:val="yellow"/>
              </w:rPr>
              <w:t>1</w:t>
            </w:r>
            <w:r>
              <w:rPr>
                <w:rFonts w:asciiTheme="minorHAnsi" w:hAnsiTheme="minorHAnsi" w:cstheme="minorHAnsi"/>
                <w:szCs w:val="18"/>
                <w:highlight w:val="yellow"/>
              </w:rPr>
              <w:t>5</w:t>
            </w:r>
            <w:r w:rsidRPr="004229C0">
              <w:rPr>
                <w:rFonts w:asciiTheme="minorHAnsi" w:hAnsiTheme="minorHAnsi" w:cstheme="minorHAnsi"/>
                <w:szCs w:val="18"/>
                <w:highlight w:val="yellow"/>
              </w:rPr>
              <w:t>,</w:t>
            </w:r>
            <w:r w:rsidRPr="00977192">
              <w:rPr>
                <w:rFonts w:asciiTheme="minorHAnsi" w:hAnsiTheme="minorHAnsi" w:cstheme="minorHAnsi"/>
                <w:szCs w:val="18"/>
                <w:highlight w:val="yellow"/>
              </w:rPr>
              <w:t>0 °C</w:t>
            </w:r>
          </w:p>
        </w:tc>
      </w:tr>
      <w:tr w14:paraId="44FF6B27" w14:textId="77777777" w:rsidTr="0027732A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D35CB2" w:rsidRPr="00977192" w:rsidP="00D35CB2" w14:paraId="2B4F351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GT10</w:t>
            </w:r>
          </w:p>
        </w:tc>
        <w:tc>
          <w:tcPr>
            <w:tcW w:w="3686" w:type="dxa"/>
          </w:tcPr>
          <w:p w:rsidR="00D35CB2" w:rsidRPr="00977192" w:rsidP="00D35CB2" w14:paraId="18B45E98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Minbegränsning av tilluftstemperatur </w:t>
            </w:r>
          </w:p>
          <w:p w:rsidR="00D35CB2" w:rsidRPr="00977192" w:rsidP="00D35CB2" w14:paraId="5A9D9946" w14:textId="77777777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Maxbegränsning av tilluftstemperatur </w:t>
            </w:r>
          </w:p>
        </w:tc>
        <w:tc>
          <w:tcPr>
            <w:tcW w:w="2551" w:type="dxa"/>
          </w:tcPr>
          <w:p w:rsidR="00D35CB2" w:rsidRPr="00977192" w:rsidP="00D35CB2" w14:paraId="6B0E0B23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14,0 °C </w:t>
            </w:r>
          </w:p>
          <w:p w:rsidR="00D35CB2" w:rsidRPr="00977192" w:rsidP="00D35CB2" w14:paraId="14CE2F75" w14:textId="77777777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18,0 °C </w:t>
            </w:r>
          </w:p>
        </w:tc>
      </w:tr>
      <w:tr w14:paraId="4EA7195C" w14:textId="77777777" w:rsidTr="0027732A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AF78DA" w:rsidRPr="00977192" w:rsidP="00AF78DA" w14:paraId="15BE943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AF78DA" w:rsidRPr="00977192" w:rsidP="00AF78DA" w14:paraId="4B4965D6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ELF frånslagsfördröjning </w:t>
            </w:r>
            <w:r w:rsidRPr="00977192">
              <w:rPr>
                <w:rStyle w:val="spellingerror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watchdog</w:t>
            </w:r>
            <w:r w:rsidRPr="00977192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(ESP1)</w:t>
            </w:r>
            <w:r w:rsidRPr="00977192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AF78DA" w:rsidRPr="00977192" w:rsidP="00AF78DA" w14:paraId="59D4AABE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>120 min</w:t>
            </w:r>
          </w:p>
        </w:tc>
      </w:tr>
      <w:tr w14:paraId="5FF69C22" w14:textId="77777777" w:rsidTr="0027732A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350B7C" w:rsidRPr="00977192" w:rsidP="00350B7C" w14:paraId="7B84AC32" w14:textId="3CB643A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350B7C" w:rsidRPr="00977192" w:rsidP="00350B7C" w14:paraId="2BCEE8D6" w14:textId="720B75E2">
            <w:pPr>
              <w:ind w:right="-1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</w:tcPr>
          <w:p w:rsidR="00350B7C" w:rsidRPr="00977192" w:rsidP="00350B7C" w14:paraId="3BC71828" w14:textId="625500C5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</w:pPr>
          </w:p>
        </w:tc>
      </w:tr>
      <w:tr w14:paraId="74F1662B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227"/>
        </w:trPr>
        <w:tc>
          <w:tcPr>
            <w:tcW w:w="1384" w:type="dxa"/>
          </w:tcPr>
          <w:p w:rsidR="0002386B" w:rsidRPr="00D43CE5" w:rsidP="002D7F42" w14:paraId="12D0A9E2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D43CE5">
              <w:rPr>
                <w:rFonts w:asciiTheme="minorHAnsi" w:hAnsiTheme="minorHAnsi" w:cstheme="minorHAnsi"/>
                <w:i/>
                <w:iCs/>
                <w:szCs w:val="18"/>
              </w:rPr>
              <w:t>GT80</w:t>
            </w:r>
          </w:p>
        </w:tc>
        <w:tc>
          <w:tcPr>
            <w:tcW w:w="3686" w:type="dxa"/>
          </w:tcPr>
          <w:p w:rsidR="0002386B" w:rsidRPr="00D43CE5" w:rsidP="002D7F42" w14:paraId="6A11FB4C" w14:textId="1A7B43C2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D43CE5">
              <w:rPr>
                <w:rFonts w:asciiTheme="minorHAnsi" w:hAnsiTheme="minorHAnsi" w:cstheme="minorHAnsi"/>
                <w:i/>
                <w:iCs/>
                <w:szCs w:val="18"/>
              </w:rPr>
              <w:t>Börvärde retur vid stopp</w:t>
            </w:r>
            <w:r w:rsidRPr="00D43CE5" w:rsidR="00604DFD">
              <w:rPr>
                <w:rFonts w:asciiTheme="minorHAnsi" w:hAnsiTheme="minorHAnsi" w:cstheme="minorHAnsi"/>
                <w:i/>
                <w:iCs/>
                <w:szCs w:val="18"/>
              </w:rPr>
              <w:t xml:space="preserve"> </w:t>
            </w:r>
            <w:r w:rsidR="00576BF1">
              <w:rPr>
                <w:rFonts w:asciiTheme="minorHAnsi" w:hAnsiTheme="minorHAnsi" w:cstheme="minorHAnsi"/>
                <w:i/>
                <w:iCs/>
                <w:szCs w:val="18"/>
              </w:rPr>
              <w:t>15</w:t>
            </w:r>
            <w:r w:rsidRPr="00D43CE5" w:rsidR="00604DFD">
              <w:rPr>
                <w:rFonts w:asciiTheme="minorHAnsi" w:hAnsiTheme="minorHAnsi" w:cstheme="minorHAnsi"/>
                <w:i/>
                <w:iCs/>
                <w:szCs w:val="18"/>
              </w:rPr>
              <w:t>°</w:t>
            </w:r>
            <w:r w:rsidRPr="00D43CE5" w:rsidR="00D43CE5">
              <w:rPr>
                <w:rFonts w:asciiTheme="minorHAnsi" w:hAnsiTheme="minorHAnsi" w:cstheme="minorHAnsi"/>
                <w:i/>
                <w:iCs/>
                <w:szCs w:val="18"/>
              </w:rPr>
              <w:t xml:space="preserve"> </w:t>
            </w:r>
            <w:r w:rsidRPr="00D43CE5" w:rsidR="00604DFD">
              <w:rPr>
                <w:rFonts w:asciiTheme="minorHAnsi" w:hAnsiTheme="minorHAnsi" w:cstheme="minorHAnsi"/>
                <w:i/>
                <w:iCs/>
                <w:szCs w:val="18"/>
              </w:rPr>
              <w:t>C</w:t>
            </w:r>
          </w:p>
          <w:p w:rsidR="0002386B" w:rsidRPr="00D43CE5" w:rsidP="002D7F42" w14:paraId="4EE2754A" w14:textId="77C30CD0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D43CE5">
              <w:rPr>
                <w:rFonts w:asciiTheme="minorHAnsi" w:hAnsiTheme="minorHAnsi" w:cstheme="minorHAnsi"/>
                <w:i/>
                <w:iCs/>
                <w:szCs w:val="18"/>
              </w:rPr>
              <w:t>Mingräns</w:t>
            </w:r>
            <w:r w:rsidRPr="00D43CE5">
              <w:rPr>
                <w:rFonts w:asciiTheme="minorHAnsi" w:hAnsiTheme="minorHAnsi" w:cstheme="minorHAnsi"/>
                <w:i/>
                <w:iCs/>
                <w:szCs w:val="18"/>
              </w:rPr>
              <w:t xml:space="preserve"> retur vid drift</w:t>
            </w:r>
            <w:r w:rsidRPr="00D43CE5" w:rsidR="00604DFD">
              <w:rPr>
                <w:rFonts w:asciiTheme="minorHAnsi" w:hAnsiTheme="minorHAnsi" w:cstheme="minorHAnsi"/>
                <w:i/>
                <w:iCs/>
                <w:szCs w:val="18"/>
              </w:rPr>
              <w:t xml:space="preserve"> 1</w:t>
            </w:r>
            <w:r w:rsidR="00576BF1">
              <w:rPr>
                <w:rFonts w:asciiTheme="minorHAnsi" w:hAnsiTheme="minorHAnsi" w:cstheme="minorHAnsi"/>
                <w:i/>
                <w:iCs/>
                <w:szCs w:val="18"/>
              </w:rPr>
              <w:t>2</w:t>
            </w:r>
            <w:r w:rsidRPr="00D43CE5" w:rsidR="00604DFD">
              <w:rPr>
                <w:rFonts w:asciiTheme="minorHAnsi" w:hAnsiTheme="minorHAnsi" w:cstheme="minorHAnsi"/>
                <w:i/>
                <w:iCs/>
                <w:szCs w:val="18"/>
              </w:rPr>
              <w:t>°</w:t>
            </w:r>
            <w:r w:rsidRPr="00D43CE5" w:rsidR="00D43CE5">
              <w:rPr>
                <w:rFonts w:asciiTheme="minorHAnsi" w:hAnsiTheme="minorHAnsi" w:cstheme="minorHAnsi"/>
                <w:i/>
                <w:iCs/>
                <w:szCs w:val="18"/>
              </w:rPr>
              <w:t xml:space="preserve"> C</w:t>
            </w:r>
          </w:p>
          <w:p w:rsidR="0002386B" w:rsidRPr="00D43CE5" w:rsidP="002D7F42" w14:paraId="60BA7A30" w14:textId="7CA6BE21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D43CE5">
              <w:rPr>
                <w:rFonts w:asciiTheme="minorHAnsi" w:hAnsiTheme="minorHAnsi" w:cstheme="minorHAnsi"/>
                <w:i/>
                <w:iCs/>
                <w:szCs w:val="18"/>
              </w:rPr>
              <w:t>Frysskydd stoppar aggregat</w:t>
            </w:r>
            <w:r w:rsidRPr="00D43CE5" w:rsidR="00D43CE5">
              <w:rPr>
                <w:rFonts w:asciiTheme="minorHAnsi" w:hAnsiTheme="minorHAnsi" w:cstheme="minorHAnsi"/>
                <w:i/>
                <w:iCs/>
                <w:szCs w:val="18"/>
              </w:rPr>
              <w:t xml:space="preserve"> 7° C</w:t>
            </w:r>
          </w:p>
        </w:tc>
        <w:tc>
          <w:tcPr>
            <w:tcW w:w="2551" w:type="dxa"/>
          </w:tcPr>
          <w:p w:rsidR="0002386B" w:rsidRPr="0037334C" w:rsidP="002D7F42" w14:paraId="3ED46347" w14:textId="78281ADA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37334C">
              <w:rPr>
                <w:rFonts w:asciiTheme="minorHAnsi" w:hAnsiTheme="minorHAnsi" w:cstheme="minorHAnsi"/>
                <w:i/>
                <w:iCs/>
                <w:szCs w:val="18"/>
              </w:rPr>
              <w:t>Inställning enbart i internstyr</w:t>
            </w:r>
          </w:p>
        </w:tc>
      </w:tr>
      <w:tr w14:paraId="23E69F97" w14:textId="77777777" w:rsidTr="00D75E7C">
        <w:tblPrEx>
          <w:tblW w:w="7621" w:type="dxa"/>
          <w:tblInd w:w="-113" w:type="dxa"/>
          <w:tblLayout w:type="fixed"/>
          <w:tblLook w:val="04A0"/>
        </w:tblPrEx>
        <w:trPr>
          <w:trHeight w:val="227"/>
        </w:trPr>
        <w:tc>
          <w:tcPr>
            <w:tcW w:w="1384" w:type="dxa"/>
          </w:tcPr>
          <w:p w:rsidR="0027732A" w:rsidRPr="00977192" w:rsidP="00FD031E" w14:paraId="6BE9757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FD031E" w:rsidRPr="00977192" w:rsidP="00FD031E" w14:paraId="43A8A09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551" w:type="dxa"/>
          </w:tcPr>
          <w:p w:rsidR="00FD031E" w:rsidRPr="00D75E7C" w:rsidP="005B7AEF" w14:paraId="37251014" w14:textId="490AFA56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62286837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70"/>
        </w:trPr>
        <w:tc>
          <w:tcPr>
            <w:tcW w:w="1384" w:type="dxa"/>
          </w:tcPr>
          <w:p w:rsidR="00AF78DA" w:rsidRPr="00977192" w:rsidP="00AF78DA" w14:paraId="618532E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GP11</w:t>
            </w:r>
          </w:p>
        </w:tc>
        <w:tc>
          <w:tcPr>
            <w:tcW w:w="3686" w:type="dxa"/>
          </w:tcPr>
          <w:p w:rsidR="00AF78DA" w:rsidRPr="00977192" w:rsidP="00AF78DA" w14:paraId="4DFEB9F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Tryckbörvärde tilluft</w:t>
            </w:r>
          </w:p>
          <w:p w:rsidR="00AF78DA" w:rsidRPr="00977192" w:rsidP="00AF78DA" w14:paraId="4030D76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AF78DA" w:rsidRPr="00977192" w:rsidP="00AF78DA" w14:paraId="5EB525E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AF78DA" w:rsidRPr="00977192" w:rsidP="00AF78DA" w14:paraId="667B284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AF78DA" w:rsidRPr="00977192" w:rsidP="00AF78DA" w14:paraId="1DC49864" w14:textId="450D315D">
            <w:pPr>
              <w:ind w:right="-1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1" w:type="dxa"/>
          </w:tcPr>
          <w:p w:rsidR="00AF78DA" w:rsidRPr="00977192" w:rsidP="00AF78DA" w14:paraId="1A16E61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 xml:space="preserve"> Ute     /   Tilluft</w:t>
            </w:r>
          </w:p>
          <w:p w:rsidR="00AF78DA" w:rsidRPr="00023F1C" w:rsidP="00AF78DA" w14:paraId="7B857E7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023F1C">
              <w:rPr>
                <w:rFonts w:asciiTheme="minorHAnsi" w:hAnsiTheme="minorHAnsi" w:cstheme="minorHAnsi"/>
                <w:szCs w:val="18"/>
              </w:rPr>
              <w:t xml:space="preserve">15 °C  /   </w:t>
            </w:r>
            <w:r w:rsidRPr="00023F1C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  <w:r w:rsidRPr="00023F1C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:rsidR="00AF78DA" w:rsidRPr="00023F1C" w:rsidP="00AF78DA" w14:paraId="4B52202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23F1C">
              <w:rPr>
                <w:rFonts w:asciiTheme="minorHAnsi" w:hAnsiTheme="minorHAnsi" w:cstheme="minorHAnsi"/>
                <w:szCs w:val="18"/>
              </w:rPr>
              <w:t xml:space="preserve">   5 °C  /   </w:t>
            </w:r>
            <w:r w:rsidRPr="00023F1C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</w:p>
          <w:p w:rsidR="00AF78DA" w:rsidRPr="003B7B71" w:rsidP="00AF78DA" w14:paraId="28A77E1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023F1C">
              <w:rPr>
                <w:rFonts w:asciiTheme="minorHAnsi" w:hAnsiTheme="minorHAnsi" w:cstheme="minorHAnsi"/>
                <w:szCs w:val="18"/>
              </w:rPr>
              <w:t xml:space="preserve">  </w:t>
            </w:r>
            <w:r w:rsidRPr="003B7B71">
              <w:rPr>
                <w:rFonts w:asciiTheme="minorHAnsi" w:hAnsiTheme="minorHAnsi" w:cstheme="minorHAnsi"/>
                <w:szCs w:val="18"/>
                <w:lang w:val="fi-FI"/>
              </w:rPr>
              <w:t>-5 °</w:t>
            </w:r>
            <w:r w:rsidRPr="003B7B71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3B7B71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3B7B71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AF78DA" w:rsidRPr="00977192" w:rsidP="00B9487B" w14:paraId="0E2CA7A7" w14:textId="002D63D2">
            <w:pPr>
              <w:pStyle w:val="NoSpacing"/>
              <w:ind w:right="-1"/>
              <w:rPr>
                <w:rFonts w:eastAsia="Times New Roman" w:asciiTheme="minorHAnsi" w:hAnsiTheme="minorHAnsi" w:cstheme="minorHAnsi"/>
                <w:szCs w:val="18"/>
                <w:highlight w:val="yellow"/>
                <w:lang w:eastAsia="sv-SE"/>
              </w:rPr>
            </w:pPr>
            <w:r w:rsidRPr="003B7B71">
              <w:rPr>
                <w:rFonts w:asciiTheme="minorHAnsi" w:hAnsiTheme="minorHAnsi" w:cstheme="minorHAnsi"/>
                <w:szCs w:val="18"/>
                <w:lang w:val="fi-FI"/>
              </w:rPr>
              <w:t xml:space="preserve"> </w:t>
            </w:r>
            <w:r w:rsidRPr="00977192">
              <w:rPr>
                <w:rFonts w:asciiTheme="minorHAnsi" w:hAnsiTheme="minorHAnsi" w:cstheme="minorHAnsi"/>
                <w:szCs w:val="18"/>
              </w:rPr>
              <w:t xml:space="preserve">-15 °C /   </w:t>
            </w:r>
            <w:r w:rsidRPr="00977192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  <w:r w:rsidRPr="00977192">
              <w:rPr>
                <w:rFonts w:asciiTheme="minorHAnsi" w:hAnsiTheme="minorHAnsi" w:cstheme="minorHAnsi"/>
                <w:szCs w:val="18"/>
              </w:rPr>
              <w:t xml:space="preserve">                 </w:t>
            </w:r>
          </w:p>
        </w:tc>
      </w:tr>
      <w:tr w14:paraId="527EBF31" w14:textId="77777777" w:rsidTr="0027732A">
        <w:tblPrEx>
          <w:tblW w:w="7621" w:type="dxa"/>
          <w:tblInd w:w="-113" w:type="dxa"/>
          <w:tblLayout w:type="fixed"/>
          <w:tblLook w:val="04A0"/>
        </w:tblPrEx>
        <w:tc>
          <w:tcPr>
            <w:tcW w:w="1384" w:type="dxa"/>
          </w:tcPr>
          <w:p w:rsidR="00AF78DA" w:rsidRPr="00977192" w:rsidP="00AF78DA" w14:paraId="4332E8D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GP11</w:t>
            </w:r>
          </w:p>
        </w:tc>
        <w:tc>
          <w:tcPr>
            <w:tcW w:w="3686" w:type="dxa"/>
          </w:tcPr>
          <w:p w:rsidR="00AF78DA" w:rsidRPr="00977192" w:rsidP="00AF78DA" w14:paraId="131A3D72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Minbegränsning av tilluftstryck </w:t>
            </w:r>
          </w:p>
          <w:p w:rsidR="00AF78DA" w:rsidRPr="00977192" w:rsidP="00124B58" w14:paraId="70B3F5A2" w14:textId="77777777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Maxbegränsning av tilluftstryck</w:t>
            </w:r>
          </w:p>
        </w:tc>
        <w:tc>
          <w:tcPr>
            <w:tcW w:w="2551" w:type="dxa"/>
          </w:tcPr>
          <w:p w:rsidR="00AF78DA" w:rsidRPr="00977192" w:rsidP="00AF78DA" w14:paraId="42E34309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 Pa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 </w:t>
            </w:r>
          </w:p>
          <w:p w:rsidR="00AF78DA" w:rsidRPr="00977192" w:rsidP="00124B58" w14:paraId="238F7B6D" w14:textId="77777777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 Pa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309C9B3C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967"/>
        </w:trPr>
        <w:tc>
          <w:tcPr>
            <w:tcW w:w="1384" w:type="dxa"/>
          </w:tcPr>
          <w:p w:rsidR="00124B58" w:rsidRPr="00977192" w:rsidP="00124B58" w14:paraId="6379964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GP12</w:t>
            </w:r>
          </w:p>
        </w:tc>
        <w:tc>
          <w:tcPr>
            <w:tcW w:w="3686" w:type="dxa"/>
          </w:tcPr>
          <w:p w:rsidR="00124B58" w:rsidRPr="00977192" w:rsidP="00124B58" w14:paraId="4A87666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Tryckbörvärde frånluft</w:t>
            </w:r>
          </w:p>
          <w:p w:rsidR="00124B58" w:rsidRPr="00977192" w:rsidP="00124B58" w14:paraId="47706F3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124B58" w:rsidRPr="00977192" w:rsidP="00124B58" w14:paraId="3F68274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124B58" w:rsidRPr="00977192" w:rsidP="00124B58" w14:paraId="28744FA9" w14:textId="04267AC3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2551" w:type="dxa"/>
          </w:tcPr>
          <w:p w:rsidR="00124B58" w:rsidRPr="00977192" w:rsidP="00124B58" w14:paraId="1120D72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Ute      /   Frånluft</w:t>
            </w:r>
          </w:p>
          <w:p w:rsidR="00124B58" w:rsidRPr="00023F1C" w:rsidP="00124B58" w14:paraId="33EB5F1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023F1C">
              <w:rPr>
                <w:rFonts w:asciiTheme="minorHAnsi" w:hAnsiTheme="minorHAnsi" w:cstheme="minorHAnsi"/>
                <w:szCs w:val="18"/>
              </w:rPr>
              <w:t xml:space="preserve">15 °C  /   </w:t>
            </w:r>
            <w:r w:rsidRPr="00023F1C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  <w:r w:rsidRPr="00023F1C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:rsidR="00124B58" w:rsidRPr="00023F1C" w:rsidP="00124B58" w14:paraId="67ACDB3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23F1C">
              <w:rPr>
                <w:rFonts w:asciiTheme="minorHAnsi" w:hAnsiTheme="minorHAnsi" w:cstheme="minorHAnsi"/>
                <w:szCs w:val="18"/>
              </w:rPr>
              <w:t xml:space="preserve">   5 °C  /   </w:t>
            </w:r>
            <w:r w:rsidRPr="00023F1C">
              <w:rPr>
                <w:rFonts w:asciiTheme="minorHAnsi" w:hAnsiTheme="minorHAnsi" w:cstheme="minorHAnsi"/>
                <w:szCs w:val="18"/>
                <w:highlight w:val="yellow"/>
              </w:rPr>
              <w:t>x Pa</w:t>
            </w:r>
          </w:p>
          <w:p w:rsidR="00124B58" w:rsidRPr="003B7B71" w:rsidP="00124B58" w14:paraId="6D62943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lang w:val="fi-FI"/>
              </w:rPr>
            </w:pPr>
            <w:r w:rsidRPr="00023F1C">
              <w:rPr>
                <w:rFonts w:asciiTheme="minorHAnsi" w:hAnsiTheme="minorHAnsi" w:cstheme="minorHAnsi"/>
                <w:szCs w:val="18"/>
              </w:rPr>
              <w:t xml:space="preserve">  </w:t>
            </w:r>
            <w:r w:rsidRPr="003B7B71">
              <w:rPr>
                <w:rFonts w:asciiTheme="minorHAnsi" w:hAnsiTheme="minorHAnsi" w:cstheme="minorHAnsi"/>
                <w:szCs w:val="18"/>
                <w:lang w:val="fi-FI"/>
              </w:rPr>
              <w:t>-5 °</w:t>
            </w:r>
            <w:r w:rsidRPr="003B7B71">
              <w:rPr>
                <w:rFonts w:asciiTheme="minorHAnsi" w:hAnsiTheme="minorHAnsi" w:cstheme="minorHAnsi"/>
                <w:szCs w:val="18"/>
                <w:lang w:val="fi-FI"/>
              </w:rPr>
              <w:t>C  /</w:t>
            </w:r>
            <w:r w:rsidRPr="003B7B71">
              <w:rPr>
                <w:rFonts w:asciiTheme="minorHAnsi" w:hAnsiTheme="minorHAnsi" w:cstheme="minorHAnsi"/>
                <w:szCs w:val="18"/>
                <w:lang w:val="fi-FI"/>
              </w:rPr>
              <w:t xml:space="preserve">   </w:t>
            </w:r>
            <w:r w:rsidRPr="003B7B71">
              <w:rPr>
                <w:rFonts w:asciiTheme="minorHAnsi" w:hAnsiTheme="minorHAnsi" w:cstheme="minorHAnsi"/>
                <w:szCs w:val="18"/>
                <w:highlight w:val="yellow"/>
                <w:lang w:val="fi-FI"/>
              </w:rPr>
              <w:t>x Pa</w:t>
            </w:r>
          </w:p>
          <w:p w:rsidR="00F10725" w:rsidRPr="00977192" w:rsidP="00B9487B" w14:paraId="49E9FD06" w14:textId="2B681ABA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  <w:r w:rsidRPr="003B7B71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  </w:t>
            </w:r>
            <w:r w:rsidRPr="00977192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bdr w:val="none" w:sz="0" w:space="0" w:color="auto" w:frame="1"/>
              </w:rPr>
              <w:t>-15 °C /</w:t>
            </w:r>
            <w:r w:rsidRPr="00977192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97719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 Pa</w:t>
            </w:r>
            <w:r w:rsidRPr="009771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14:paraId="479379BF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430"/>
        </w:trPr>
        <w:tc>
          <w:tcPr>
            <w:tcW w:w="1384" w:type="dxa"/>
          </w:tcPr>
          <w:p w:rsidR="00124B58" w:rsidRPr="00977192" w:rsidP="00124B58" w14:paraId="02FC0E4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GP12</w:t>
            </w:r>
          </w:p>
        </w:tc>
        <w:tc>
          <w:tcPr>
            <w:tcW w:w="3686" w:type="dxa"/>
          </w:tcPr>
          <w:p w:rsidR="00124B58" w:rsidRPr="00977192" w:rsidP="00124B58" w14:paraId="1ABCD6EC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Minbegränsning av frånluftstryck </w:t>
            </w:r>
          </w:p>
          <w:p w:rsidR="00124B58" w:rsidRPr="00977192" w:rsidP="00124B58" w14:paraId="598DCB64" w14:textId="77777777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Maxbegränsning av frånluftstryck </w:t>
            </w:r>
          </w:p>
        </w:tc>
        <w:tc>
          <w:tcPr>
            <w:tcW w:w="2551" w:type="dxa"/>
          </w:tcPr>
          <w:p w:rsidR="00124B58" w:rsidRPr="00977192" w:rsidP="00124B58" w14:paraId="2FC099E4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 Pa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 </w:t>
            </w:r>
          </w:p>
          <w:p w:rsidR="00124B58" w:rsidRPr="00977192" w:rsidP="00124B58" w14:paraId="0ADC7C26" w14:textId="77777777">
            <w:pPr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 Pa</w:t>
            </w:r>
          </w:p>
        </w:tc>
      </w:tr>
      <w:tr w14:paraId="41D4451A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430"/>
        </w:trPr>
        <w:tc>
          <w:tcPr>
            <w:tcW w:w="1384" w:type="dxa"/>
          </w:tcPr>
          <w:p w:rsidR="00254780" w:rsidRPr="000958FC" w:rsidP="00254780" w14:paraId="7FB27A36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0958FC">
              <w:rPr>
                <w:rFonts w:asciiTheme="minorHAnsi" w:hAnsiTheme="minorHAnsi" w:cstheme="minorHAnsi"/>
                <w:i/>
                <w:iCs/>
                <w:szCs w:val="18"/>
              </w:rPr>
              <w:t>P1</w:t>
            </w:r>
          </w:p>
        </w:tc>
        <w:tc>
          <w:tcPr>
            <w:tcW w:w="3686" w:type="dxa"/>
          </w:tcPr>
          <w:p w:rsidR="00254780" w:rsidRPr="000958FC" w:rsidP="00254780" w14:paraId="17770391" w14:textId="291D0104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i/>
                <w:iCs/>
                <w:sz w:val="18"/>
                <w:szCs w:val="18"/>
                <w:lang w:eastAsia="sv-SE"/>
              </w:rPr>
            </w:pPr>
            <w:r w:rsidRPr="000958F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Pumpmotion</w:t>
            </w:r>
            <w:r w:rsidRPr="000958FC" w:rsidR="000958F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3 min/dag</w:t>
            </w:r>
          </w:p>
        </w:tc>
        <w:tc>
          <w:tcPr>
            <w:tcW w:w="2551" w:type="dxa"/>
          </w:tcPr>
          <w:p w:rsidR="00254780" w:rsidRPr="00254780" w:rsidP="00254780" w14:paraId="78F09D6D" w14:textId="5D1BA639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</w:p>
        </w:tc>
      </w:tr>
      <w:tr w14:paraId="5A4A6549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430"/>
        </w:trPr>
        <w:tc>
          <w:tcPr>
            <w:tcW w:w="1384" w:type="dxa"/>
          </w:tcPr>
          <w:p w:rsidR="00B266D5" w:rsidRPr="007F66ED" w:rsidP="00B266D5" w14:paraId="076BBC82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7F66ED">
              <w:rPr>
                <w:rFonts w:asciiTheme="minorHAnsi" w:hAnsiTheme="minorHAnsi" w:cstheme="minorHAnsi"/>
                <w:i/>
                <w:iCs/>
                <w:szCs w:val="18"/>
              </w:rPr>
              <w:t>SV30</w:t>
            </w:r>
          </w:p>
        </w:tc>
        <w:tc>
          <w:tcPr>
            <w:tcW w:w="3686" w:type="dxa"/>
          </w:tcPr>
          <w:p w:rsidR="007F66ED" w:rsidRPr="007F66ED" w:rsidP="00B266D5" w14:paraId="4A9D3145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7F66ED">
              <w:rPr>
                <w:rFonts w:asciiTheme="minorHAnsi" w:hAnsiTheme="minorHAnsi" w:cstheme="minorHAnsi"/>
                <w:i/>
                <w:iCs/>
                <w:szCs w:val="18"/>
              </w:rPr>
              <w:t xml:space="preserve">Värmeventilens öppningsgrad under </w:t>
            </w:r>
          </w:p>
          <w:p w:rsidR="00B266D5" w:rsidRPr="007F66ED" w:rsidP="00B266D5" w14:paraId="4B2B7455" w14:textId="454DD663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7F66ED">
              <w:rPr>
                <w:rFonts w:asciiTheme="minorHAnsi" w:hAnsiTheme="minorHAnsi" w:cstheme="minorHAnsi"/>
                <w:i/>
                <w:iCs/>
                <w:szCs w:val="18"/>
              </w:rPr>
              <w:t>uppstart:</w:t>
            </w:r>
            <w:r w:rsidRPr="007F66ED" w:rsidR="007F66ED">
              <w:rPr>
                <w:rFonts w:asciiTheme="minorHAnsi" w:hAnsiTheme="minorHAnsi" w:cstheme="minorHAnsi"/>
                <w:i/>
                <w:iCs/>
                <w:szCs w:val="18"/>
              </w:rPr>
              <w:t xml:space="preserve"> 40%</w:t>
            </w:r>
          </w:p>
        </w:tc>
        <w:tc>
          <w:tcPr>
            <w:tcW w:w="2551" w:type="dxa"/>
          </w:tcPr>
          <w:p w:rsidR="00B266D5" w:rsidRPr="00C51996" w:rsidP="00B266D5" w14:paraId="3FE89FE2" w14:textId="1BEA4FD6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C51996">
              <w:rPr>
                <w:rFonts w:asciiTheme="minorHAnsi" w:hAnsiTheme="minorHAnsi" w:cstheme="minorHAnsi"/>
                <w:i/>
                <w:iCs/>
                <w:szCs w:val="18"/>
              </w:rPr>
              <w:t>Fa</w:t>
            </w:r>
            <w:r w:rsidRPr="00C51996" w:rsidR="00C51996">
              <w:rPr>
                <w:rFonts w:asciiTheme="minorHAnsi" w:hAnsiTheme="minorHAnsi" w:cstheme="minorHAnsi"/>
                <w:i/>
                <w:iCs/>
                <w:szCs w:val="18"/>
              </w:rPr>
              <w:t xml:space="preserve">briksinställning i </w:t>
            </w:r>
            <w:r w:rsidR="00EE6DB2">
              <w:rPr>
                <w:rFonts w:asciiTheme="minorHAnsi" w:hAnsiTheme="minorHAnsi" w:cstheme="minorHAnsi"/>
                <w:i/>
                <w:iCs/>
                <w:szCs w:val="18"/>
              </w:rPr>
              <w:t>internstyr</w:t>
            </w:r>
          </w:p>
        </w:tc>
      </w:tr>
      <w:tr w14:paraId="7A87027D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430"/>
        </w:trPr>
        <w:tc>
          <w:tcPr>
            <w:tcW w:w="1384" w:type="dxa"/>
          </w:tcPr>
          <w:p w:rsidR="00FF53C0" w:rsidRPr="00C75CA8" w:rsidP="00B266D5" w14:paraId="731C8698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C75CA8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Cs w:val="18"/>
                <w:shd w:val="clear" w:color="auto" w:fill="FFFFFF"/>
              </w:rPr>
              <w:t>Kylåtervinning</w:t>
            </w:r>
            <w:r w:rsidRPr="00C75CA8">
              <w:rPr>
                <w:rStyle w:val="eop"/>
                <w:rFonts w:asciiTheme="minorHAnsi" w:hAnsiTheme="minorHAnsi" w:cstheme="minorHAnsi"/>
                <w:i/>
                <w:iCs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3686" w:type="dxa"/>
          </w:tcPr>
          <w:p w:rsidR="00E5318B" w:rsidRPr="00C75CA8" w:rsidP="00E5318B" w14:paraId="0B328063" w14:textId="285E36D9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75CA8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Startvillkor LBxx-GT43 - LBxx-GT41</w:t>
            </w:r>
            <w:r w:rsidRPr="00C75CA8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  <w:r w:rsidRPr="00C75CA8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&gt;1°C</w:t>
            </w:r>
            <w:r w:rsidRPr="00C75CA8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  <w:p w:rsidR="00FF53C0" w:rsidRPr="00C75CA8" w:rsidP="00FF53C0" w14:paraId="312A5FB5" w14:textId="3AF72302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C75CA8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Stoppvillkor LBxx-GT43 </w:t>
            </w:r>
            <w:r w:rsidRPr="00C75CA8" w:rsidR="00E5318B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>=</w:t>
            </w:r>
            <w:r w:rsidRPr="00C75CA8">
              <w:rPr>
                <w:rStyle w:val="normaltextrun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LBxx-GT41</w:t>
            </w:r>
            <w:r w:rsidRPr="00C75CA8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 </w:t>
            </w:r>
          </w:p>
          <w:p w:rsidR="00FF53C0" w:rsidRPr="00C75CA8" w:rsidP="00B266D5" w14:paraId="41A682D0" w14:textId="77777777">
            <w:pPr>
              <w:pStyle w:val="NoSpacing"/>
              <w:ind w:right="-1"/>
              <w:rPr>
                <w:rFonts w:asciiTheme="minorHAnsi" w:hAnsiTheme="minorHAnsi" w:cstheme="minorHAnsi"/>
                <w:i/>
                <w:iCs/>
                <w:szCs w:val="18"/>
              </w:rPr>
            </w:pPr>
          </w:p>
        </w:tc>
        <w:tc>
          <w:tcPr>
            <w:tcW w:w="2551" w:type="dxa"/>
          </w:tcPr>
          <w:p w:rsidR="00FF53C0" w:rsidRPr="00C02A25" w:rsidP="00E5318B" w14:paraId="12CA6B67" w14:textId="7D8CFEB3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C02A2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Fabriksinställning i Gold</w:t>
            </w:r>
          </w:p>
        </w:tc>
      </w:tr>
      <w:tr w14:paraId="33038C64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430"/>
        </w:trPr>
        <w:tc>
          <w:tcPr>
            <w:tcW w:w="1384" w:type="dxa"/>
          </w:tcPr>
          <w:p w:rsidR="00FF53C0" w:rsidRPr="00977192" w:rsidP="00B266D5" w14:paraId="28777ED5" w14:textId="77777777">
            <w:pPr>
              <w:pStyle w:val="NoSpacing"/>
              <w:ind w:right="-1"/>
              <w:rPr>
                <w:rStyle w:val="normaltextrun"/>
                <w:rFonts w:asciiTheme="minorHAnsi" w:hAnsiTheme="minorHAnsi" w:cstheme="minorHAnsi"/>
                <w:color w:val="000000"/>
                <w:szCs w:val="18"/>
                <w:shd w:val="clear" w:color="auto" w:fill="FFFFFF"/>
              </w:rPr>
            </w:pPr>
          </w:p>
        </w:tc>
        <w:tc>
          <w:tcPr>
            <w:tcW w:w="3686" w:type="dxa"/>
          </w:tcPr>
          <w:p w:rsidR="00FF53C0" w:rsidRPr="00977192" w:rsidP="00FF53C0" w14:paraId="0B4969F4" w14:textId="5253F4AC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:rsidR="00FF53C0" w:rsidRPr="00977192" w:rsidP="00FF53C0" w14:paraId="1A726E70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021C046A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430"/>
        </w:trPr>
        <w:tc>
          <w:tcPr>
            <w:tcW w:w="1384" w:type="dxa"/>
          </w:tcPr>
          <w:p w:rsidR="0027732A" w:rsidRPr="00977192" w:rsidP="0027732A" w14:paraId="2A2D99AB" w14:textId="50AFD50E">
            <w:pPr>
              <w:pStyle w:val="NoSpacing"/>
              <w:ind w:right="-1"/>
              <w:rPr>
                <w:rStyle w:val="normaltextrun"/>
                <w:rFonts w:asciiTheme="minorHAnsi" w:hAnsiTheme="minorHAnsi" w:cstheme="minorHAnsi"/>
                <w:color w:val="000000"/>
                <w:szCs w:val="18"/>
                <w:shd w:val="clear" w:color="auto" w:fill="FFFFFF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  <w:t>X</w:t>
            </w:r>
            <w:r w:rsidRPr="00977192" w:rsidR="00672FDA"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  <w:t>xxx-GT50</w:t>
            </w:r>
            <w:r w:rsidRPr="00977192" w:rsidR="00672FDA">
              <w:rPr>
                <w:rFonts w:eastAsia="Times New Roman" w:asciiTheme="minorHAnsi" w:hAnsiTheme="minorHAnsi" w:cstheme="minorHAnsi"/>
                <w:color w:val="000000"/>
                <w:szCs w:val="18"/>
                <w:lang w:eastAsia="sv-SE"/>
              </w:rPr>
              <w:t> </w:t>
            </w:r>
          </w:p>
        </w:tc>
        <w:tc>
          <w:tcPr>
            <w:tcW w:w="3686" w:type="dxa"/>
          </w:tcPr>
          <w:p w:rsidR="0027732A" w:rsidRPr="00977192" w:rsidP="00416579" w14:paraId="326CF795" w14:textId="77777777">
            <w:pPr>
              <w:ind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eastAsia="sv-SE"/>
              </w:rPr>
              <w:t>Start forcering</w:t>
            </w:r>
            <w:r w:rsidRPr="00977192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sv-SE"/>
              </w:rPr>
              <w:t> </w:t>
            </w:r>
          </w:p>
          <w:p w:rsidR="0027732A" w:rsidRPr="00977192" w:rsidP="0027732A" w14:paraId="1962ED64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977192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00"/>
              </w:rPr>
              <w:t>Stopp forcering</w:t>
            </w:r>
            <w:r w:rsidRPr="009771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</w:tcPr>
          <w:p w:rsidR="0027732A" w:rsidRPr="00977192" w:rsidP="0027732A" w14:paraId="0339DC24" w14:textId="77777777">
            <w:pPr>
              <w:ind w:left="36"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22°C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  <w:p w:rsidR="0027732A" w:rsidRPr="00977192" w:rsidP="0027732A" w14:paraId="5DBEF724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sz w:val="18"/>
                <w:szCs w:val="18"/>
                <w:shd w:val="clear" w:color="auto" w:fill="FFFF00"/>
              </w:rPr>
              <w:t>21°C</w:t>
            </w:r>
            <w:r w:rsidRPr="0097719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14:paraId="7CCAB260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430"/>
        </w:trPr>
        <w:tc>
          <w:tcPr>
            <w:tcW w:w="1384" w:type="dxa"/>
          </w:tcPr>
          <w:p w:rsidR="0027732A" w:rsidRPr="00977192" w:rsidP="0027732A" w14:paraId="07E202F2" w14:textId="47D77224">
            <w:pPr>
              <w:pStyle w:val="NoSpacing"/>
              <w:ind w:right="-1"/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  <w:t>X</w:t>
            </w:r>
            <w:r w:rsidRPr="00977192" w:rsidR="00672FDA"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  <w:t>xxx-GX50</w:t>
            </w:r>
            <w:r w:rsidRPr="00977192" w:rsidR="00672FDA">
              <w:rPr>
                <w:rFonts w:eastAsia="Times New Roman" w:asciiTheme="minorHAnsi" w:hAnsiTheme="minorHAnsi" w:cstheme="minorHAnsi"/>
                <w:color w:val="000000"/>
                <w:szCs w:val="18"/>
                <w:lang w:eastAsia="sv-SE"/>
              </w:rPr>
              <w:t> </w:t>
            </w:r>
          </w:p>
        </w:tc>
        <w:tc>
          <w:tcPr>
            <w:tcW w:w="3686" w:type="dxa"/>
          </w:tcPr>
          <w:p w:rsidR="0027732A" w:rsidRPr="00977192" w:rsidP="0027732A" w14:paraId="0497A662" w14:textId="77777777">
            <w:pPr>
              <w:ind w:left="36"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eastAsia="sv-SE"/>
              </w:rPr>
              <w:t>Start forcering</w:t>
            </w:r>
            <w:r w:rsidRPr="00977192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sv-SE"/>
              </w:rPr>
              <w:t> </w:t>
            </w:r>
          </w:p>
          <w:p w:rsidR="0027732A" w:rsidRPr="00977192" w:rsidP="0027732A" w14:paraId="48D6A501" w14:textId="77777777">
            <w:pPr>
              <w:ind w:left="36" w:right="-15"/>
              <w:textAlignment w:val="baseline"/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eastAsia="sv-SE"/>
              </w:rPr>
              <w:t>Stopp forcering</w:t>
            </w:r>
            <w:r w:rsidRPr="00977192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51" w:type="dxa"/>
          </w:tcPr>
          <w:p w:rsidR="0027732A" w:rsidRPr="00977192" w:rsidP="0027732A" w14:paraId="6D84F6C6" w14:textId="77777777">
            <w:pPr>
              <w:ind w:left="36"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1000 ppm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  <w:p w:rsidR="0027732A" w:rsidRPr="00977192" w:rsidP="0027732A" w14:paraId="20FBF3F5" w14:textId="77777777">
            <w:pPr>
              <w:ind w:left="36"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800 ppm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302E9D7A" w14:textId="77777777" w:rsidTr="0027732A">
        <w:tblPrEx>
          <w:tblW w:w="7621" w:type="dxa"/>
          <w:tblInd w:w="-113" w:type="dxa"/>
          <w:tblLayout w:type="fixed"/>
          <w:tblLook w:val="04A0"/>
        </w:tblPrEx>
        <w:trPr>
          <w:trHeight w:val="430"/>
        </w:trPr>
        <w:tc>
          <w:tcPr>
            <w:tcW w:w="1384" w:type="dxa"/>
          </w:tcPr>
          <w:p w:rsidR="0027732A" w:rsidRPr="00977192" w:rsidP="0027732A" w14:paraId="072A0BCF" w14:textId="438FF2D8">
            <w:pPr>
              <w:pStyle w:val="NoSpacing"/>
              <w:ind w:right="-1"/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  <w:t>X</w:t>
            </w:r>
            <w:r w:rsidRPr="00977192" w:rsidR="00672FDA"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  <w:t>xxx-TK</w:t>
            </w:r>
            <w:r w:rsidR="0093688B"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  <w:t>2</w:t>
            </w:r>
            <w:r w:rsidRPr="00977192" w:rsidR="00672FDA">
              <w:rPr>
                <w:rFonts w:eastAsia="Times New Roman" w:asciiTheme="minorHAnsi" w:hAnsiTheme="minorHAnsi" w:cstheme="minorHAnsi"/>
                <w:color w:val="000000"/>
                <w:szCs w:val="18"/>
                <w:shd w:val="clear" w:color="auto" w:fill="FFFF00"/>
                <w:lang w:eastAsia="sv-SE"/>
              </w:rPr>
              <w:t>0</w:t>
            </w:r>
            <w:r w:rsidRPr="00977192" w:rsidR="00672FDA">
              <w:rPr>
                <w:rFonts w:eastAsia="Times New Roman" w:asciiTheme="minorHAnsi" w:hAnsiTheme="minorHAnsi" w:cstheme="minorHAnsi"/>
                <w:color w:val="000000"/>
                <w:szCs w:val="18"/>
                <w:lang w:eastAsia="sv-SE"/>
              </w:rPr>
              <w:t> </w:t>
            </w:r>
          </w:p>
        </w:tc>
        <w:tc>
          <w:tcPr>
            <w:tcW w:w="3686" w:type="dxa"/>
          </w:tcPr>
          <w:p w:rsidR="0027732A" w:rsidRPr="00977192" w:rsidP="0027732A" w14:paraId="7313AC48" w14:textId="77777777">
            <w:pPr>
              <w:ind w:left="36" w:right="-15"/>
              <w:textAlignment w:val="baseline"/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shd w:val="clear" w:color="auto" w:fill="FFFF00"/>
                <w:lang w:eastAsia="sv-SE"/>
              </w:rPr>
              <w:t>Timer forcerad drift</w:t>
            </w:r>
            <w:r w:rsidRPr="00977192">
              <w:rPr>
                <w:rFonts w:eastAsia="Times New Roman" w:asciiTheme="minorHAnsi" w:hAnsiTheme="minorHAnsi" w:cstheme="minorHAns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51" w:type="dxa"/>
          </w:tcPr>
          <w:p w:rsidR="0027732A" w:rsidRPr="00977192" w:rsidP="0027732A" w14:paraId="54C54D2D" w14:textId="77777777">
            <w:pPr>
              <w:ind w:left="36" w:right="-15"/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60 min.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</w:tbl>
    <w:p w:rsidR="00DA0E83" w:rsidP="007E6E19" w14:paraId="075C1AE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7655" w:type="dxa"/>
        <w:tblInd w:w="-147" w:type="dxa"/>
        <w:tblLayout w:type="fixed"/>
        <w:tblLook w:val="04A0"/>
      </w:tblPr>
      <w:tblGrid>
        <w:gridCol w:w="1276"/>
        <w:gridCol w:w="3828"/>
        <w:gridCol w:w="2551"/>
      </w:tblGrid>
      <w:tr w14:paraId="188224CF" w14:textId="77777777" w:rsidTr="00B92B0F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7655" w:type="dxa"/>
            <w:gridSpan w:val="3"/>
          </w:tcPr>
          <w:p w:rsidR="00DF1C62" w:rsidRPr="00977192" w:rsidP="00B92B0F" w14:paraId="5FD8BAC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Cs w:val="18"/>
              </w:rPr>
              <w:t>NATTKYLA</w:t>
            </w:r>
          </w:p>
        </w:tc>
      </w:tr>
      <w:tr w14:paraId="4E8C5BBC" w14:textId="77777777" w:rsidTr="00B92B0F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276" w:type="dxa"/>
          </w:tcPr>
          <w:p w:rsidR="00DF1C62" w:rsidRPr="00977192" w:rsidP="00B92B0F" w14:paraId="53CADBB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3828" w:type="dxa"/>
          </w:tcPr>
          <w:p w:rsidR="00DF1C62" w:rsidRPr="00977192" w:rsidP="00B92B0F" w14:paraId="285CA087" w14:textId="77777777">
            <w:pPr>
              <w:spacing w:before="100" w:beforeAutospacing="1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eastAsia="Arial"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Benämning</w:t>
            </w:r>
          </w:p>
        </w:tc>
        <w:tc>
          <w:tcPr>
            <w:tcW w:w="2551" w:type="dxa"/>
          </w:tcPr>
          <w:p w:rsidR="00DF1C62" w:rsidRPr="00977192" w:rsidP="00B92B0F" w14:paraId="04871DB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Cs w:val="18"/>
              </w:rPr>
              <w:t>Inställning</w:t>
            </w:r>
          </w:p>
        </w:tc>
      </w:tr>
      <w:tr w14:paraId="498E0003" w14:textId="77777777" w:rsidTr="00B92B0F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276" w:type="dxa"/>
          </w:tcPr>
          <w:p w:rsidR="00DF1C62" w:rsidRPr="00977192" w:rsidP="00B92B0F" w14:paraId="79A81C1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828" w:type="dxa"/>
          </w:tcPr>
          <w:p w:rsidR="00DF1C62" w:rsidRPr="00977192" w:rsidP="00B92B0F" w14:paraId="414B055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Tidkanal</w:t>
            </w:r>
          </w:p>
        </w:tc>
        <w:tc>
          <w:tcPr>
            <w:tcW w:w="2551" w:type="dxa"/>
          </w:tcPr>
          <w:p w:rsidR="00DF1C62" w:rsidRPr="00977192" w:rsidP="00B92B0F" w14:paraId="7619744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mån-fre 2</w:t>
            </w:r>
            <w:r>
              <w:rPr>
                <w:rFonts w:asciiTheme="minorHAnsi" w:hAnsiTheme="minorHAnsi" w:cstheme="minorHAnsi"/>
                <w:szCs w:val="18"/>
              </w:rPr>
              <w:t>1</w:t>
            </w:r>
            <w:r w:rsidRPr="00977192">
              <w:rPr>
                <w:rFonts w:asciiTheme="minorHAnsi" w:hAnsiTheme="minorHAnsi" w:cstheme="minorHAnsi"/>
                <w:szCs w:val="18"/>
              </w:rPr>
              <w:t>:00-0</w:t>
            </w:r>
            <w:r>
              <w:rPr>
                <w:rFonts w:asciiTheme="minorHAnsi" w:hAnsiTheme="minorHAnsi" w:cstheme="minorHAnsi"/>
                <w:szCs w:val="18"/>
              </w:rPr>
              <w:t>7</w:t>
            </w:r>
            <w:r w:rsidRPr="00977192">
              <w:rPr>
                <w:rFonts w:asciiTheme="minorHAnsi" w:hAnsiTheme="minorHAnsi" w:cstheme="minorHAnsi"/>
                <w:szCs w:val="18"/>
              </w:rPr>
              <w:t>:00</w:t>
            </w:r>
          </w:p>
        </w:tc>
      </w:tr>
      <w:tr w14:paraId="5E360B5A" w14:textId="77777777" w:rsidTr="00B92B0F">
        <w:tblPrEx>
          <w:tblW w:w="7655" w:type="dxa"/>
          <w:tblInd w:w="-147" w:type="dxa"/>
          <w:tblLayout w:type="fixed"/>
          <w:tblLook w:val="04A0"/>
        </w:tblPrEx>
        <w:trPr>
          <w:trHeight w:val="227"/>
        </w:trPr>
        <w:tc>
          <w:tcPr>
            <w:tcW w:w="1276" w:type="dxa"/>
          </w:tcPr>
          <w:p w:rsidR="00DF1C62" w:rsidRPr="00977192" w:rsidP="00B92B0F" w14:paraId="67A34CA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Medelvärde</w:t>
            </w:r>
          </w:p>
          <w:p w:rsidR="009603FB" w:rsidRPr="00F179DC" w:rsidP="009603FB" w14:paraId="7FA4454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9603FB" w:rsidRPr="00F179DC" w:rsidP="009603FB" w14:paraId="5C02313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9603FB" w:rsidRPr="00F179DC" w:rsidP="009603FB" w14:paraId="5B262FC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9603FB" w:rsidRPr="00F179DC" w:rsidP="009603FB" w14:paraId="6304566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  <w:p w:rsidR="00DF1C62" w:rsidRPr="00977192" w:rsidP="009603FB" w14:paraId="7EBF98A6" w14:textId="3873E7EA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79DC">
              <w:rPr>
                <w:rFonts w:asciiTheme="minorHAnsi" w:hAnsiTheme="minorHAnsi" w:cstheme="minorHAnsi"/>
                <w:szCs w:val="18"/>
                <w:highlight w:val="yellow"/>
              </w:rPr>
              <w:t>Xxxx-GTxx</w:t>
            </w:r>
          </w:p>
        </w:tc>
        <w:tc>
          <w:tcPr>
            <w:tcW w:w="3828" w:type="dxa"/>
          </w:tcPr>
          <w:p w:rsidR="005E6934" w:rsidRPr="00F10754" w:rsidP="005E6934" w14:paraId="02576C2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Rumsmedel</w:t>
            </w:r>
            <w:r w:rsidRPr="00F10754">
              <w:rPr>
                <w:rFonts w:asciiTheme="minorHAnsi" w:hAnsiTheme="minorHAnsi" w:cstheme="minorHAnsi"/>
                <w:szCs w:val="18"/>
              </w:rPr>
              <w:t>temperatur gräns för start</w:t>
            </w:r>
          </w:p>
          <w:p w:rsidR="005E6934" w:rsidRPr="00F10754" w:rsidP="005E6934" w14:paraId="6EDCF24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Rumsmedel</w:t>
            </w:r>
            <w:r w:rsidRPr="00F10754">
              <w:rPr>
                <w:rFonts w:asciiTheme="minorHAnsi" w:hAnsiTheme="minorHAnsi" w:cstheme="minorHAnsi"/>
                <w:szCs w:val="18"/>
              </w:rPr>
              <w:t>temperatur gräns för stopp</w:t>
            </w:r>
          </w:p>
          <w:p w:rsidR="005E6934" w:rsidRPr="00F10754" w:rsidP="005E6934" w14:paraId="2D476D0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F10754">
              <w:rPr>
                <w:rFonts w:asciiTheme="minorHAnsi" w:hAnsiTheme="minorHAnsi" w:cstheme="minorHAnsi"/>
                <w:szCs w:val="18"/>
              </w:rPr>
              <w:t>Temp. diff. uteluft- och rum</w:t>
            </w:r>
            <w:r>
              <w:rPr>
                <w:rFonts w:asciiTheme="minorHAnsi" w:hAnsiTheme="minorHAnsi" w:cstheme="minorHAnsi"/>
                <w:szCs w:val="18"/>
              </w:rPr>
              <w:t>smedel</w:t>
            </w:r>
            <w:r w:rsidRPr="00F10754">
              <w:rPr>
                <w:rFonts w:asciiTheme="minorHAnsi" w:hAnsiTheme="minorHAnsi" w:cstheme="minorHAnsi"/>
                <w:szCs w:val="18"/>
              </w:rPr>
              <w:t>stemperatur</w:t>
            </w:r>
            <w:r>
              <w:rPr>
                <w:rFonts w:asciiTheme="minorHAnsi" w:hAnsiTheme="minorHAnsi" w:cstheme="minorHAnsi"/>
                <w:szCs w:val="18"/>
              </w:rPr>
              <w:t xml:space="preserve"> för start</w:t>
            </w:r>
          </w:p>
          <w:p w:rsidR="00DF1C62" w:rsidP="00B92B0F" w14:paraId="76B1035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Utetemperaturgräns (VS01-GT30)</w:t>
            </w:r>
          </w:p>
          <w:p w:rsidR="006233FC" w:rsidRPr="00977192" w:rsidP="00B92B0F" w14:paraId="407A539B" w14:textId="5284A971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Stoppfördröjning</w:t>
            </w:r>
          </w:p>
        </w:tc>
        <w:tc>
          <w:tcPr>
            <w:tcW w:w="2551" w:type="dxa"/>
          </w:tcPr>
          <w:p w:rsidR="00DF1C62" w:rsidRPr="00977192" w:rsidP="00B92B0F" w14:paraId="2FE63B1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&gt;23 °C</w:t>
            </w:r>
          </w:p>
          <w:p w:rsidR="00DF1C62" w:rsidRPr="00977192" w:rsidP="00B92B0F" w14:paraId="2E75129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&lt;19 °C</w:t>
            </w:r>
          </w:p>
          <w:p w:rsidR="005E6934" w:rsidP="00B92B0F" w14:paraId="5803E89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  <w:p w:rsidR="00DF1C62" w:rsidRPr="00977192" w:rsidP="00B92B0F" w14:paraId="5C57A1D1" w14:textId="16BFD2BA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&gt;</w:t>
            </w:r>
            <w:r>
              <w:rPr>
                <w:rFonts w:asciiTheme="minorHAnsi" w:hAnsiTheme="minorHAnsi" w:cstheme="minorHAnsi"/>
                <w:szCs w:val="18"/>
              </w:rPr>
              <w:t>2</w:t>
            </w:r>
            <w:r w:rsidRPr="00977192">
              <w:rPr>
                <w:rFonts w:asciiTheme="minorHAnsi" w:hAnsiTheme="minorHAnsi" w:cstheme="minorHAnsi"/>
                <w:szCs w:val="18"/>
              </w:rPr>
              <w:t xml:space="preserve"> °C</w:t>
            </w:r>
          </w:p>
          <w:p w:rsidR="00DF1C62" w:rsidP="00B92B0F" w14:paraId="118BA49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977192">
              <w:rPr>
                <w:rFonts w:asciiTheme="minorHAnsi" w:hAnsiTheme="minorHAnsi" w:cstheme="minorHAnsi"/>
                <w:szCs w:val="18"/>
              </w:rPr>
              <w:t>&gt;1</w:t>
            </w:r>
            <w:r>
              <w:rPr>
                <w:rFonts w:asciiTheme="minorHAnsi" w:hAnsiTheme="minorHAnsi" w:cstheme="minorHAnsi"/>
                <w:szCs w:val="18"/>
              </w:rPr>
              <w:t>2</w:t>
            </w:r>
            <w:r w:rsidRPr="00977192">
              <w:rPr>
                <w:rFonts w:asciiTheme="minorHAnsi" w:hAnsiTheme="minorHAnsi" w:cstheme="minorHAnsi"/>
                <w:szCs w:val="18"/>
              </w:rPr>
              <w:t xml:space="preserve"> °C</w:t>
            </w:r>
          </w:p>
          <w:p w:rsidR="00E802B7" w:rsidRPr="00977192" w:rsidP="00B92B0F" w14:paraId="28E7C324" w14:textId="708B464C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15 min</w:t>
            </w:r>
          </w:p>
        </w:tc>
      </w:tr>
    </w:tbl>
    <w:p w:rsidR="00DF1C62" w:rsidRPr="00977192" w:rsidP="00DF1C62" w14:paraId="5A5E5C4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DA0E83" w14:paraId="7380D1A1" w14:textId="77777777">
      <w:pPr>
        <w:rPr>
          <w:rFonts w:eastAsia="Times New Roman" w:asciiTheme="minorHAnsi" w:hAnsiTheme="minorHAnsi" w:cstheme="minorHAnsi"/>
          <w:sz w:val="18"/>
          <w:szCs w:val="18"/>
          <w:lang w:eastAsia="sv-SE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2C4222" w:rsidRPr="00977192" w14:paraId="0034B639" w14:textId="77777777">
      <w:pPr>
        <w:rPr>
          <w:rFonts w:asciiTheme="minorHAnsi" w:hAnsiTheme="minorHAnsi" w:cstheme="minorHAnsi"/>
          <w:sz w:val="18"/>
          <w:szCs w:val="18"/>
        </w:rPr>
        <w:sectPr w:rsidSect="007C042B">
          <w:pgSz w:w="16838" w:h="11906" w:orient="landscape" w:code="9"/>
          <w:pgMar w:top="1134" w:right="680" w:bottom="539" w:left="709" w:header="426" w:footer="54" w:gutter="0"/>
          <w:cols w:num="2" w:space="708"/>
          <w:docGrid w:linePitch="360"/>
        </w:sectPr>
      </w:pPr>
    </w:p>
    <w:tbl>
      <w:tblPr>
        <w:tblStyle w:val="TableGrid"/>
        <w:tblW w:w="15588" w:type="dxa"/>
        <w:tblLook w:val="04A0"/>
      </w:tblPr>
      <w:tblGrid>
        <w:gridCol w:w="1268"/>
        <w:gridCol w:w="6285"/>
        <w:gridCol w:w="2246"/>
        <w:gridCol w:w="1517"/>
        <w:gridCol w:w="1545"/>
        <w:gridCol w:w="2727"/>
      </w:tblGrid>
      <w:tr w14:paraId="7847E6EA" w14:textId="77777777" w:rsidTr="00C47EC8">
        <w:tblPrEx>
          <w:tblW w:w="15588" w:type="dxa"/>
          <w:tblLook w:val="04A0"/>
        </w:tblPrEx>
        <w:tc>
          <w:tcPr>
            <w:tcW w:w="15588" w:type="dxa"/>
            <w:gridSpan w:val="6"/>
          </w:tcPr>
          <w:p w:rsidR="00720EF3" w:rsidRPr="00977192" w:rsidP="007E6E19" w14:paraId="6D913FC2" w14:textId="34CE90E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34B9">
              <w:rPr>
                <w:rFonts w:asciiTheme="minorHAnsi" w:hAnsiTheme="minorHAnsi" w:cstheme="minorHAnsi"/>
                <w:b/>
                <w:sz w:val="18"/>
                <w:szCs w:val="18"/>
              </w:rPr>
              <w:t>LARM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720EF3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 xml:space="preserve">Larmlistan </w:t>
            </w:r>
            <w:r w:rsidRPr="00720EF3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objektsanpassas</w:t>
            </w:r>
            <w:r w:rsidRPr="00720EF3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 xml:space="preserve"> efter typ av enhetsaggregat</w:t>
            </w:r>
          </w:p>
        </w:tc>
      </w:tr>
      <w:tr w14:paraId="3B98ACCF" w14:textId="77777777" w:rsidTr="003C74FD">
        <w:tblPrEx>
          <w:tblW w:w="15588" w:type="dxa"/>
          <w:tblLook w:val="04A0"/>
        </w:tblPrEx>
        <w:tc>
          <w:tcPr>
            <w:tcW w:w="1268" w:type="dxa"/>
          </w:tcPr>
          <w:p w:rsidR="007E6E19" w:rsidRPr="00977192" w:rsidP="007E6E19" w14:paraId="79162DD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 w:val="18"/>
                <w:szCs w:val="18"/>
              </w:rPr>
              <w:t>Objekt</w:t>
            </w:r>
          </w:p>
        </w:tc>
        <w:tc>
          <w:tcPr>
            <w:tcW w:w="6285" w:type="dxa"/>
          </w:tcPr>
          <w:p w:rsidR="007E6E19" w:rsidRPr="00977192" w:rsidP="007E6E19" w14:paraId="62E9B86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 w:val="18"/>
                <w:szCs w:val="18"/>
              </w:rPr>
              <w:t>Förklaring</w:t>
            </w:r>
          </w:p>
        </w:tc>
        <w:tc>
          <w:tcPr>
            <w:tcW w:w="2246" w:type="dxa"/>
          </w:tcPr>
          <w:p w:rsidR="007E6E19" w:rsidRPr="00977192" w:rsidP="007E6E19" w14:paraId="3B54537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Larmgrupp: </w:t>
            </w:r>
          </w:p>
          <w:p w:rsidR="007E6E19" w:rsidRPr="00977192" w:rsidP="007E6E19" w14:paraId="2D129C00" w14:textId="2182D3C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Boende</w:t>
            </w:r>
          </w:p>
        </w:tc>
        <w:tc>
          <w:tcPr>
            <w:tcW w:w="1517" w:type="dxa"/>
          </w:tcPr>
          <w:p w:rsidR="00D51D51" w:rsidP="007E6E19" w14:paraId="5684A8D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 w:val="18"/>
                <w:szCs w:val="18"/>
              </w:rPr>
              <w:t>Larmfördröjning</w:t>
            </w:r>
          </w:p>
          <w:p w:rsidR="007E6E19" w:rsidRPr="00977192" w:rsidP="007E6E19" w14:paraId="3DF78670" w14:textId="4D57EAB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  <w:r w:rsidR="00DC55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DDC</w:t>
            </w:r>
          </w:p>
        </w:tc>
        <w:tc>
          <w:tcPr>
            <w:tcW w:w="1545" w:type="dxa"/>
          </w:tcPr>
          <w:p w:rsidR="00D51D51" w:rsidP="007E6E19" w14:paraId="5E222B82" w14:textId="30DE083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Larmfördröjning </w:t>
            </w:r>
          </w:p>
          <w:p w:rsidR="00D51D51" w:rsidRPr="00977192" w:rsidP="007E6E19" w14:paraId="61DF9FE6" w14:textId="29C380A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 internstyr</w:t>
            </w:r>
            <w:r w:rsidR="005813D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LB</w:t>
            </w:r>
          </w:p>
        </w:tc>
        <w:tc>
          <w:tcPr>
            <w:tcW w:w="2727" w:type="dxa"/>
          </w:tcPr>
          <w:p w:rsidR="007E6E19" w:rsidRPr="00977192" w:rsidP="007E6E19" w14:paraId="5BED59BE" w14:textId="0DD7115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192">
              <w:rPr>
                <w:rFonts w:asciiTheme="minorHAnsi" w:hAnsiTheme="minorHAnsi" w:cstheme="minorHAnsi"/>
                <w:b/>
                <w:sz w:val="18"/>
                <w:szCs w:val="18"/>
              </w:rPr>
              <w:t>Larmgräns</w:t>
            </w:r>
          </w:p>
        </w:tc>
      </w:tr>
      <w:tr w14:paraId="1695D73A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6B2A526B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Givarfel </w:t>
            </w:r>
          </w:p>
        </w:tc>
        <w:tc>
          <w:tcPr>
            <w:tcW w:w="6285" w:type="dxa"/>
            <w:hideMark/>
          </w:tcPr>
          <w:p w:rsidR="00206409" w:rsidRPr="00977192" w:rsidP="00206409" w14:paraId="51A8CF2D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Alla analoga givare, inklusive rumsgivare </w:t>
            </w:r>
          </w:p>
        </w:tc>
        <w:tc>
          <w:tcPr>
            <w:tcW w:w="2246" w:type="dxa"/>
            <w:hideMark/>
          </w:tcPr>
          <w:p w:rsidR="00206409" w:rsidRPr="00977192" w:rsidP="00206409" w14:paraId="5420D860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51 </w:t>
            </w:r>
          </w:p>
        </w:tc>
        <w:tc>
          <w:tcPr>
            <w:tcW w:w="1517" w:type="dxa"/>
            <w:hideMark/>
          </w:tcPr>
          <w:p w:rsidR="00206409" w:rsidRPr="00977192" w:rsidP="00206409" w14:paraId="0B19AB5A" w14:textId="35E04783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</w:t>
            </w:r>
            <w:r w:rsidR="00672FDA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 xml:space="preserve"> min</w:t>
            </w:r>
          </w:p>
        </w:tc>
        <w:tc>
          <w:tcPr>
            <w:tcW w:w="1545" w:type="dxa"/>
          </w:tcPr>
          <w:p w:rsidR="00D51D51" w:rsidRPr="00977192" w:rsidP="00206409" w14:paraId="1F945BE1" w14:textId="21642A82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 xml:space="preserve"> min </w:t>
            </w:r>
          </w:p>
        </w:tc>
        <w:tc>
          <w:tcPr>
            <w:tcW w:w="2727" w:type="dxa"/>
            <w:hideMark/>
          </w:tcPr>
          <w:p w:rsidR="00206409" w:rsidRPr="00977192" w:rsidP="00206409" w14:paraId="72CF5251" w14:textId="15209F85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30F29EC9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0D6E91D5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GP11 </w:t>
            </w:r>
          </w:p>
        </w:tc>
        <w:tc>
          <w:tcPr>
            <w:tcW w:w="6285" w:type="dxa"/>
            <w:hideMark/>
          </w:tcPr>
          <w:p w:rsidR="00206409" w:rsidRPr="00977192" w:rsidP="00206409" w14:paraId="65DD4FF9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Tryckavvikelse </w:t>
            </w:r>
          </w:p>
        </w:tc>
        <w:tc>
          <w:tcPr>
            <w:tcW w:w="2246" w:type="dxa"/>
            <w:hideMark/>
          </w:tcPr>
          <w:p w:rsidR="00206409" w:rsidRPr="00977192" w:rsidP="00206409" w14:paraId="7651FB1D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41 </w:t>
            </w:r>
          </w:p>
        </w:tc>
        <w:tc>
          <w:tcPr>
            <w:tcW w:w="1517" w:type="dxa"/>
            <w:hideMark/>
          </w:tcPr>
          <w:p w:rsidR="00206409" w:rsidRPr="00977192" w:rsidP="00206409" w14:paraId="421B8ACF" w14:textId="67523A54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D51D51" w:rsidRPr="00977192" w:rsidP="00206409" w14:paraId="0F242885" w14:textId="58949BD4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30 min </w:t>
            </w:r>
          </w:p>
        </w:tc>
        <w:tc>
          <w:tcPr>
            <w:tcW w:w="2727" w:type="dxa"/>
            <w:hideMark/>
          </w:tcPr>
          <w:p w:rsidR="00206409" w:rsidRPr="00977192" w:rsidP="00206409" w14:paraId="35A90A08" w14:textId="71A9836F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+/-20Pa </w:t>
            </w:r>
          </w:p>
        </w:tc>
      </w:tr>
      <w:tr w14:paraId="60ED7F16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443A9374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GP12 </w:t>
            </w:r>
          </w:p>
        </w:tc>
        <w:tc>
          <w:tcPr>
            <w:tcW w:w="6285" w:type="dxa"/>
            <w:hideMark/>
          </w:tcPr>
          <w:p w:rsidR="00206409" w:rsidRPr="00977192" w:rsidP="00206409" w14:paraId="16379F9C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Tryckavvikelse </w:t>
            </w:r>
          </w:p>
        </w:tc>
        <w:tc>
          <w:tcPr>
            <w:tcW w:w="2246" w:type="dxa"/>
            <w:hideMark/>
          </w:tcPr>
          <w:p w:rsidR="00206409" w:rsidRPr="00977192" w:rsidP="00206409" w14:paraId="6EF2EEAC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41 </w:t>
            </w:r>
          </w:p>
        </w:tc>
        <w:tc>
          <w:tcPr>
            <w:tcW w:w="1517" w:type="dxa"/>
            <w:hideMark/>
          </w:tcPr>
          <w:p w:rsidR="00206409" w:rsidRPr="00977192" w:rsidP="00206409" w14:paraId="78BB35DD" w14:textId="32ABD242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D51D51" w:rsidRPr="00977192" w:rsidP="00206409" w14:paraId="53B89C1B" w14:textId="04AE0CC4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30 min </w:t>
            </w:r>
          </w:p>
        </w:tc>
        <w:tc>
          <w:tcPr>
            <w:tcW w:w="2727" w:type="dxa"/>
            <w:hideMark/>
          </w:tcPr>
          <w:p w:rsidR="00206409" w:rsidRPr="00977192" w:rsidP="00206409" w14:paraId="410E6961" w14:textId="2684E7AD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+/-20Pa </w:t>
            </w:r>
          </w:p>
        </w:tc>
      </w:tr>
      <w:tr w14:paraId="123F7FAB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12314876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GP81 </w:t>
            </w:r>
          </w:p>
        </w:tc>
        <w:tc>
          <w:tcPr>
            <w:tcW w:w="6285" w:type="dxa"/>
            <w:hideMark/>
          </w:tcPr>
          <w:p w:rsidR="00206409" w:rsidRPr="00977192" w:rsidP="00206409" w14:paraId="07B585B3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Högt tryckfall över filter, analog givare, ställbar larmgräns </w:t>
            </w:r>
          </w:p>
        </w:tc>
        <w:tc>
          <w:tcPr>
            <w:tcW w:w="2246" w:type="dxa"/>
            <w:hideMark/>
          </w:tcPr>
          <w:p w:rsidR="00206409" w:rsidRPr="00977192" w:rsidP="00206409" w14:paraId="59D6EBA8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41 </w:t>
            </w:r>
          </w:p>
        </w:tc>
        <w:tc>
          <w:tcPr>
            <w:tcW w:w="1517" w:type="dxa"/>
            <w:hideMark/>
          </w:tcPr>
          <w:p w:rsidR="00206409" w:rsidRPr="00977192" w:rsidP="00206409" w14:paraId="251B7EC0" w14:textId="3DEBAFDD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D51D51" w:rsidRPr="00977192" w:rsidP="00206409" w14:paraId="62ABC4FC" w14:textId="15C68296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60 min </w:t>
            </w:r>
          </w:p>
        </w:tc>
        <w:tc>
          <w:tcPr>
            <w:tcW w:w="2727" w:type="dxa"/>
            <w:hideMark/>
          </w:tcPr>
          <w:p w:rsidR="00206409" w:rsidRPr="00977192" w:rsidP="00206409" w14:paraId="2ADA42C0" w14:textId="41CFF9B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xPa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, anpassas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663B028C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29117447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GP82 </w:t>
            </w:r>
          </w:p>
        </w:tc>
        <w:tc>
          <w:tcPr>
            <w:tcW w:w="6285" w:type="dxa"/>
            <w:hideMark/>
          </w:tcPr>
          <w:p w:rsidR="00206409" w:rsidRPr="00977192" w:rsidP="00206409" w14:paraId="1DA68144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Högt tryckfall över filter, analog givare, ställbar larmgräns </w:t>
            </w:r>
          </w:p>
        </w:tc>
        <w:tc>
          <w:tcPr>
            <w:tcW w:w="2246" w:type="dxa"/>
            <w:hideMark/>
          </w:tcPr>
          <w:p w:rsidR="00206409" w:rsidRPr="00977192" w:rsidP="00206409" w14:paraId="17B9CD65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41 </w:t>
            </w:r>
          </w:p>
        </w:tc>
        <w:tc>
          <w:tcPr>
            <w:tcW w:w="1517" w:type="dxa"/>
            <w:hideMark/>
          </w:tcPr>
          <w:p w:rsidR="00206409" w:rsidRPr="00977192" w:rsidP="00206409" w14:paraId="4E095E4D" w14:textId="14A77A31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D51D51" w:rsidRPr="00977192" w:rsidP="00206409" w14:paraId="613880FC" w14:textId="780760DF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60 min </w:t>
            </w:r>
          </w:p>
        </w:tc>
        <w:tc>
          <w:tcPr>
            <w:tcW w:w="2727" w:type="dxa"/>
            <w:hideMark/>
          </w:tcPr>
          <w:p w:rsidR="00206409" w:rsidRPr="00977192" w:rsidP="00206409" w14:paraId="58739C2B" w14:textId="53EA5E82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xPa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, anpassas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390772E7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00DDA867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GT10 </w:t>
            </w:r>
          </w:p>
        </w:tc>
        <w:tc>
          <w:tcPr>
            <w:tcW w:w="6285" w:type="dxa"/>
            <w:hideMark/>
          </w:tcPr>
          <w:p w:rsidR="00206409" w:rsidRPr="00977192" w:rsidP="00206409" w14:paraId="52922E57" w14:textId="1405312F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Avvikelsel</w:t>
            </w:r>
            <w:r w:rsidRPr="00977192" w:rsidR="0033249B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arm sätts endast om utetemperaturen (VS01-GT30) &lt;15°C och aggregatet är i drift. </w:t>
            </w:r>
          </w:p>
        </w:tc>
        <w:tc>
          <w:tcPr>
            <w:tcW w:w="2246" w:type="dxa"/>
            <w:hideMark/>
          </w:tcPr>
          <w:p w:rsidR="00206409" w:rsidRPr="00977192" w:rsidP="00206409" w14:paraId="4D089EEA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41 </w:t>
            </w:r>
          </w:p>
        </w:tc>
        <w:tc>
          <w:tcPr>
            <w:tcW w:w="1517" w:type="dxa"/>
            <w:hideMark/>
          </w:tcPr>
          <w:p w:rsidR="00206409" w:rsidRPr="00977192" w:rsidP="00206409" w14:paraId="5EC55E1C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30 min </w:t>
            </w:r>
          </w:p>
        </w:tc>
        <w:tc>
          <w:tcPr>
            <w:tcW w:w="1545" w:type="dxa"/>
          </w:tcPr>
          <w:p w:rsidR="00D51D51" w:rsidRPr="00977192" w:rsidP="00206409" w14:paraId="473714BA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2727" w:type="dxa"/>
            <w:hideMark/>
          </w:tcPr>
          <w:p w:rsidR="00206409" w:rsidRPr="00977192" w:rsidP="00206409" w14:paraId="54B82F9D" w14:textId="1BFCAAF4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+/-3°C  </w:t>
            </w:r>
          </w:p>
        </w:tc>
      </w:tr>
      <w:tr w14:paraId="3F05971D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6DCFCBBA" w14:textId="7D000BBE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xxx-GT50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6285" w:type="dxa"/>
            <w:hideMark/>
          </w:tcPr>
          <w:p w:rsidR="00206409" w:rsidRPr="00977192" w:rsidP="00206409" w14:paraId="57C7872B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Larm hög rumstemperatur (Larm sätts endast om utetemperaturen (VS01-GT30) &lt;20°C)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246" w:type="dxa"/>
            <w:hideMark/>
          </w:tcPr>
          <w:p w:rsidR="00206409" w:rsidRPr="00977192" w:rsidP="00206409" w14:paraId="1C996C57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41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17" w:type="dxa"/>
            <w:hideMark/>
          </w:tcPr>
          <w:p w:rsidR="00206409" w:rsidRPr="00977192" w:rsidP="00206409" w14:paraId="44DE18C7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60 min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45" w:type="dxa"/>
          </w:tcPr>
          <w:p w:rsidR="00D51D51" w:rsidRPr="00977192" w:rsidP="00206409" w14:paraId="16FA6C26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</w:p>
        </w:tc>
        <w:tc>
          <w:tcPr>
            <w:tcW w:w="2727" w:type="dxa"/>
            <w:hideMark/>
          </w:tcPr>
          <w:p w:rsidR="00206409" w:rsidRPr="00977192" w:rsidP="00206409" w14:paraId="17695599" w14:textId="2CE2E1BA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2°C högre än startvärde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6C9AD71C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548306C8" w14:textId="4E04926A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xxx-GX50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6285" w:type="dxa"/>
            <w:hideMark/>
          </w:tcPr>
          <w:p w:rsidR="00206409" w:rsidRPr="00977192" w:rsidP="00206409" w14:paraId="41A7F8EE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Larm hög CO2-halt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246" w:type="dxa"/>
            <w:hideMark/>
          </w:tcPr>
          <w:p w:rsidR="00206409" w:rsidRPr="00977192" w:rsidP="00206409" w14:paraId="640586DE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41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17" w:type="dxa"/>
            <w:hideMark/>
          </w:tcPr>
          <w:p w:rsidR="00206409" w:rsidRPr="00977192" w:rsidP="00206409" w14:paraId="4313ECA2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60 min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45" w:type="dxa"/>
          </w:tcPr>
          <w:p w:rsidR="00D51D51" w:rsidRPr="00977192" w:rsidP="00206409" w14:paraId="75FFF7DD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</w:p>
        </w:tc>
        <w:tc>
          <w:tcPr>
            <w:tcW w:w="2727" w:type="dxa"/>
            <w:hideMark/>
          </w:tcPr>
          <w:p w:rsidR="00206409" w:rsidRPr="00977192" w:rsidP="00206409" w14:paraId="6E69D199" w14:textId="3647A7DF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 xml:space="preserve">100 ppm högre än </w:t>
            </w:r>
            <w:r w:rsidRPr="00416579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shd w:val="clear" w:color="auto" w:fill="FFFF00"/>
                <w:lang w:eastAsia="sv-SE"/>
              </w:rPr>
              <w:t>startvärde</w:t>
            </w:r>
            <w:r w:rsidRPr="00416579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> </w:t>
            </w:r>
            <w:r w:rsidRPr="00416579" w:rsidR="00416579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>för forcering</w:t>
            </w:r>
          </w:p>
        </w:tc>
      </w:tr>
      <w:tr w14:paraId="5195C809" w14:textId="77777777" w:rsidTr="00BE0240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0B3B492F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GT80 </w:t>
            </w:r>
          </w:p>
        </w:tc>
        <w:tc>
          <w:tcPr>
            <w:tcW w:w="6285" w:type="dxa"/>
            <w:hideMark/>
          </w:tcPr>
          <w:p w:rsidR="00206409" w:rsidRPr="00977192" w:rsidP="00206409" w14:paraId="6ABFE33D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Frysvakt </w:t>
            </w:r>
          </w:p>
        </w:tc>
        <w:tc>
          <w:tcPr>
            <w:tcW w:w="2246" w:type="dxa"/>
            <w:hideMark/>
          </w:tcPr>
          <w:p w:rsidR="00206409" w:rsidRPr="00977192" w:rsidP="00206409" w14:paraId="14030D5B" w14:textId="6D468C24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11</w:t>
            </w:r>
          </w:p>
        </w:tc>
        <w:tc>
          <w:tcPr>
            <w:tcW w:w="1517" w:type="dxa"/>
          </w:tcPr>
          <w:p w:rsidR="00206409" w:rsidRPr="00977192" w:rsidP="00206409" w14:paraId="08D07149" w14:textId="50F35A39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D51D51" w:rsidRPr="00977192" w:rsidP="00482874" w14:paraId="7B8B23EA" w14:textId="32A8939A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0 min </w:t>
            </w:r>
          </w:p>
        </w:tc>
        <w:tc>
          <w:tcPr>
            <w:tcW w:w="2727" w:type="dxa"/>
            <w:hideMark/>
          </w:tcPr>
          <w:p w:rsidR="00206409" w:rsidRPr="00977192" w:rsidP="00BE0240" w14:paraId="15895BDC" w14:textId="4B9C71A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&lt;7°C </w:t>
            </w:r>
          </w:p>
        </w:tc>
      </w:tr>
      <w:tr w14:paraId="6923E707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7A27D530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GX70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6285" w:type="dxa"/>
            <w:hideMark/>
          </w:tcPr>
          <w:p w:rsidR="00206409" w:rsidRPr="00977192" w:rsidP="00206409" w14:paraId="652A7D0F" w14:textId="42408094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Rökdetektor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  <w:r w:rsidRPr="00247BCE" w:rsidR="004F646D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 xml:space="preserve">(enbart om det </w:t>
            </w:r>
            <w:r w:rsidR="00385350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>inte</w:t>
            </w:r>
            <w:r w:rsidRPr="00247BCE" w:rsidR="004F646D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 xml:space="preserve"> finns centralt brandlarmsövervak</w:t>
            </w:r>
            <w:r w:rsidR="00692A59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>n</w:t>
            </w:r>
            <w:r w:rsidRPr="00247BCE" w:rsidR="004F646D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 xml:space="preserve">ing </w:t>
            </w:r>
            <w:r w:rsidRPr="00247BCE" w:rsidR="004F646D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>plac</w:t>
            </w:r>
            <w:r w:rsidRPr="00247BCE" w:rsidR="004F646D">
              <w:rPr>
                <w:rFonts w:eastAsia="Times New Roman" w:asciiTheme="minorHAnsi" w:hAnsiTheme="minorHAnsi" w:cstheme="minorHAnsi"/>
                <w:sz w:val="18"/>
                <w:szCs w:val="18"/>
                <w:highlight w:val="yellow"/>
                <w:lang w:eastAsia="sv-SE"/>
              </w:rPr>
              <w:t>. i aggregatet)</w:t>
            </w:r>
          </w:p>
          <w:p w:rsidR="00206409" w:rsidRPr="00977192" w:rsidP="00206409" w14:paraId="2A0C9493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Rökdetektor servicelarm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246" w:type="dxa"/>
            <w:hideMark/>
          </w:tcPr>
          <w:p w:rsidR="00206409" w:rsidRPr="00977192" w:rsidP="00206409" w14:paraId="3FAC8300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31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  <w:p w:rsidR="000974F1" w:rsidP="00206409" w14:paraId="145265BD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</w:p>
          <w:p w:rsidR="00206409" w:rsidRPr="00977192" w:rsidP="00206409" w14:paraId="582A684C" w14:textId="76CF934A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41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17" w:type="dxa"/>
            <w:hideMark/>
          </w:tcPr>
          <w:p w:rsidR="00206409" w:rsidRPr="00977192" w:rsidP="00206409" w14:paraId="6DF00885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0 min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  <w:p w:rsidR="000974F1" w:rsidP="00206409" w14:paraId="32BB1B6D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</w:pPr>
          </w:p>
          <w:p w:rsidR="00206409" w:rsidRPr="00977192" w:rsidP="00206409" w14:paraId="2C83B926" w14:textId="2EB59585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60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 xml:space="preserve"> min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45" w:type="dxa"/>
          </w:tcPr>
          <w:p w:rsidR="00D51D51" w:rsidRPr="00977192" w:rsidP="00206409" w14:paraId="3FC005FF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2727" w:type="dxa"/>
            <w:hideMark/>
          </w:tcPr>
          <w:p w:rsidR="00206409" w:rsidRPr="00977192" w:rsidP="00206409" w14:paraId="5462B0C2" w14:textId="088A6136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2F43840C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2162EE9B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P1 </w:t>
            </w:r>
          </w:p>
        </w:tc>
        <w:tc>
          <w:tcPr>
            <w:tcW w:w="6285" w:type="dxa"/>
            <w:hideMark/>
          </w:tcPr>
          <w:p w:rsidR="00206409" w:rsidRPr="00977192" w:rsidP="00206409" w14:paraId="62B811AB" w14:textId="1282618A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Driftfel </w:t>
            </w:r>
          </w:p>
        </w:tc>
        <w:tc>
          <w:tcPr>
            <w:tcW w:w="2246" w:type="dxa"/>
            <w:hideMark/>
          </w:tcPr>
          <w:p w:rsidR="00206409" w:rsidRPr="00977192" w:rsidP="00206409" w14:paraId="1D6C2742" w14:textId="7E14B870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1517" w:type="dxa"/>
            <w:hideMark/>
          </w:tcPr>
          <w:p w:rsidR="00206409" w:rsidRPr="00977192" w:rsidP="00206409" w14:paraId="1E550318" w14:textId="59F1A656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D51D51" w:rsidRPr="00977192" w:rsidP="00206409" w14:paraId="04C503F7" w14:textId="3EC51401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 min </w:t>
            </w:r>
          </w:p>
        </w:tc>
        <w:tc>
          <w:tcPr>
            <w:tcW w:w="2727" w:type="dxa"/>
            <w:hideMark/>
          </w:tcPr>
          <w:p w:rsidR="00206409" w:rsidRPr="00977192" w:rsidP="00206409" w14:paraId="3E64775A" w14:textId="0AAF5E65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6D4172D2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4C2D9DB8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ST6xx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6285" w:type="dxa"/>
            <w:hideMark/>
          </w:tcPr>
          <w:p w:rsidR="00206409" w:rsidRPr="00977192" w:rsidP="00206409" w14:paraId="0D088220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Brandspjäll i fel läge vid fel i respektive spjäll </w:t>
            </w:r>
          </w:p>
        </w:tc>
        <w:tc>
          <w:tcPr>
            <w:tcW w:w="2246" w:type="dxa"/>
            <w:hideMark/>
          </w:tcPr>
          <w:p w:rsidR="00206409" w:rsidRPr="00977192" w:rsidP="00206409" w14:paraId="1A74B6C8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41 </w:t>
            </w:r>
          </w:p>
        </w:tc>
        <w:tc>
          <w:tcPr>
            <w:tcW w:w="1517" w:type="dxa"/>
            <w:hideMark/>
          </w:tcPr>
          <w:p w:rsidR="00206409" w:rsidRPr="00977192" w:rsidP="00206409" w14:paraId="0A94D021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 min </w:t>
            </w:r>
          </w:p>
        </w:tc>
        <w:tc>
          <w:tcPr>
            <w:tcW w:w="1545" w:type="dxa"/>
          </w:tcPr>
          <w:p w:rsidR="00D51D51" w:rsidRPr="00977192" w:rsidP="00206409" w14:paraId="1AD2F92E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2727" w:type="dxa"/>
            <w:hideMark/>
          </w:tcPr>
          <w:p w:rsidR="00206409" w:rsidRPr="00977192" w:rsidP="00206409" w14:paraId="0A0141AE" w14:textId="05795588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5F756011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02DECE7D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SO1 </w:t>
            </w:r>
          </w:p>
        </w:tc>
        <w:tc>
          <w:tcPr>
            <w:tcW w:w="6285" w:type="dxa"/>
            <w:hideMark/>
          </w:tcPr>
          <w:p w:rsidR="00206409" w:rsidRPr="00977192" w:rsidP="00206409" w14:paraId="38A44FFA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Serviceomkopplare ej i Auto </w:t>
            </w:r>
          </w:p>
        </w:tc>
        <w:tc>
          <w:tcPr>
            <w:tcW w:w="2246" w:type="dxa"/>
            <w:hideMark/>
          </w:tcPr>
          <w:p w:rsidR="00206409" w:rsidRPr="00977192" w:rsidP="00206409" w14:paraId="129CF700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1517" w:type="dxa"/>
            <w:hideMark/>
          </w:tcPr>
          <w:p w:rsidR="00206409" w:rsidRPr="00977192" w:rsidP="00206409" w14:paraId="2ABC88ED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60 min </w:t>
            </w:r>
          </w:p>
        </w:tc>
        <w:tc>
          <w:tcPr>
            <w:tcW w:w="1545" w:type="dxa"/>
          </w:tcPr>
          <w:p w:rsidR="00D51D51" w:rsidRPr="00977192" w:rsidP="00206409" w14:paraId="6861FE70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2727" w:type="dxa"/>
            <w:hideMark/>
          </w:tcPr>
          <w:p w:rsidR="00206409" w:rsidRPr="00977192" w:rsidP="00206409" w14:paraId="1DDDC258" w14:textId="7EC861EF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71E8FC4A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34F34B8F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TF1 </w:t>
            </w:r>
          </w:p>
        </w:tc>
        <w:tc>
          <w:tcPr>
            <w:tcW w:w="6285" w:type="dxa"/>
            <w:hideMark/>
          </w:tcPr>
          <w:p w:rsidR="00206409" w:rsidRPr="00977192" w:rsidP="00206409" w14:paraId="46FBE8C2" w14:textId="75F0E4E5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Driftfel </w:t>
            </w:r>
          </w:p>
        </w:tc>
        <w:tc>
          <w:tcPr>
            <w:tcW w:w="2246" w:type="dxa"/>
            <w:hideMark/>
          </w:tcPr>
          <w:p w:rsidR="00206409" w:rsidRPr="00977192" w:rsidP="00206409" w14:paraId="27D7FA45" w14:textId="1050E310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1517" w:type="dxa"/>
            <w:hideMark/>
          </w:tcPr>
          <w:p w:rsidR="00206409" w:rsidRPr="00977192" w:rsidP="00206409" w14:paraId="3DFCFC1D" w14:textId="37E9AA5A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D51D51" w:rsidRPr="00977192" w:rsidP="00206409" w14:paraId="5903E6DD" w14:textId="50D55BE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 min</w:t>
            </w:r>
          </w:p>
        </w:tc>
        <w:tc>
          <w:tcPr>
            <w:tcW w:w="2727" w:type="dxa"/>
            <w:hideMark/>
          </w:tcPr>
          <w:p w:rsidR="00206409" w:rsidRPr="00977192" w:rsidP="00206409" w14:paraId="2D60B413" w14:textId="1F173974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2EE7809A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82091C" w:rsidRPr="00977192" w:rsidP="0082091C" w14:paraId="1223965A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FF1 </w:t>
            </w:r>
          </w:p>
        </w:tc>
        <w:tc>
          <w:tcPr>
            <w:tcW w:w="6285" w:type="dxa"/>
            <w:hideMark/>
          </w:tcPr>
          <w:p w:rsidR="0082091C" w:rsidRPr="00977192" w:rsidP="0082091C" w14:paraId="3903C273" w14:textId="00D05322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Driftfel </w:t>
            </w:r>
          </w:p>
        </w:tc>
        <w:tc>
          <w:tcPr>
            <w:tcW w:w="2246" w:type="dxa"/>
            <w:hideMark/>
          </w:tcPr>
          <w:p w:rsidR="0082091C" w:rsidRPr="00977192" w:rsidP="0082091C" w14:paraId="34DC7E0B" w14:textId="161035AE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1517" w:type="dxa"/>
            <w:hideMark/>
          </w:tcPr>
          <w:p w:rsidR="0082091C" w:rsidRPr="00977192" w:rsidP="0082091C" w14:paraId="33332366" w14:textId="378F248A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82091C" w:rsidRPr="00977192" w:rsidP="0082091C" w14:paraId="088F75CE" w14:textId="4C129891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 min </w:t>
            </w:r>
          </w:p>
        </w:tc>
        <w:tc>
          <w:tcPr>
            <w:tcW w:w="2727" w:type="dxa"/>
            <w:hideMark/>
          </w:tcPr>
          <w:p w:rsidR="0082091C" w:rsidRPr="00977192" w:rsidP="0082091C" w14:paraId="4BE1C24A" w14:textId="4D27BD21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6BB4F772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0F89536D" w14:textId="360FFE1B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xxx-TK</w:t>
            </w:r>
            <w:r w:rsidR="0093688B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2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0</w:t>
            </w:r>
            <w:r w:rsidRPr="00977192" w:rsidR="00672FDA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6285" w:type="dxa"/>
            <w:hideMark/>
          </w:tcPr>
          <w:p w:rsidR="00206409" w:rsidRPr="00977192" w:rsidP="00206409" w14:paraId="2252456E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Forcerad drift &gt;24 timmar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246" w:type="dxa"/>
            <w:hideMark/>
          </w:tcPr>
          <w:p w:rsidR="00206409" w:rsidRPr="00977192" w:rsidP="00206409" w14:paraId="493E55B7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41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17" w:type="dxa"/>
            <w:hideMark/>
          </w:tcPr>
          <w:p w:rsidR="00206409" w:rsidRPr="00977192" w:rsidP="00206409" w14:paraId="776B35A1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shd w:val="clear" w:color="auto" w:fill="FFFF00"/>
                <w:lang w:eastAsia="sv-SE"/>
              </w:rPr>
              <w:t>5 min</w:t>
            </w: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45" w:type="dxa"/>
          </w:tcPr>
          <w:p w:rsidR="00D51D51" w:rsidRPr="00977192" w:rsidP="00206409" w14:paraId="57705F9C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2727" w:type="dxa"/>
            <w:hideMark/>
          </w:tcPr>
          <w:p w:rsidR="00206409" w:rsidRPr="00977192" w:rsidP="00206409" w14:paraId="66F54DC2" w14:textId="63588EEF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5D235F8B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1885C6CE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VVX </w:t>
            </w:r>
          </w:p>
        </w:tc>
        <w:tc>
          <w:tcPr>
            <w:tcW w:w="6285" w:type="dxa"/>
            <w:hideMark/>
          </w:tcPr>
          <w:p w:rsidR="00206409" w:rsidRPr="00977192" w:rsidP="00206409" w14:paraId="5F288003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Summalarm </w:t>
            </w:r>
          </w:p>
          <w:p w:rsidR="00206409" w:rsidRPr="00977192" w:rsidP="00206409" w14:paraId="2FC3CF41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Låg verkningsgrad </w:t>
            </w:r>
          </w:p>
        </w:tc>
        <w:tc>
          <w:tcPr>
            <w:tcW w:w="2246" w:type="dxa"/>
            <w:hideMark/>
          </w:tcPr>
          <w:p w:rsidR="00206409" w:rsidRPr="00977192" w:rsidP="00206409" w14:paraId="05F2B421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41 </w:t>
            </w:r>
          </w:p>
          <w:p w:rsidR="00206409" w:rsidRPr="00977192" w:rsidP="00206409" w14:paraId="4AF4FC5A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41 </w:t>
            </w:r>
          </w:p>
        </w:tc>
        <w:tc>
          <w:tcPr>
            <w:tcW w:w="1517" w:type="dxa"/>
            <w:hideMark/>
          </w:tcPr>
          <w:p w:rsidR="00206409" w:rsidRPr="00977192" w:rsidP="00206409" w14:paraId="18DC7372" w14:textId="09346493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545" w:type="dxa"/>
          </w:tcPr>
          <w:p w:rsidR="0082091C" w:rsidRPr="00977192" w:rsidP="0082091C" w14:paraId="3A03013E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 min  </w:t>
            </w:r>
          </w:p>
          <w:p w:rsidR="00D51D51" w:rsidRPr="00977192" w:rsidP="0082091C" w14:paraId="38B8F2E2" w14:textId="205376F3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60 min</w:t>
            </w:r>
          </w:p>
        </w:tc>
        <w:tc>
          <w:tcPr>
            <w:tcW w:w="2727" w:type="dxa"/>
            <w:hideMark/>
          </w:tcPr>
          <w:p w:rsidR="00206409" w:rsidRPr="00977192" w:rsidP="00206409" w14:paraId="5C458F70" w14:textId="541EB2A9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  <w:p w:rsidR="00206409" w:rsidRPr="00977192" w:rsidP="00206409" w14:paraId="739CB046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&lt;60% </w:t>
            </w:r>
          </w:p>
        </w:tc>
      </w:tr>
      <w:tr w14:paraId="7FAF82EE" w14:textId="77777777" w:rsidTr="003C74FD">
        <w:tblPrEx>
          <w:tblW w:w="15588" w:type="dxa"/>
          <w:tblLook w:val="04A0"/>
        </w:tblPrEx>
        <w:tc>
          <w:tcPr>
            <w:tcW w:w="1268" w:type="dxa"/>
            <w:hideMark/>
          </w:tcPr>
          <w:p w:rsidR="00206409" w:rsidRPr="00977192" w:rsidP="00206409" w14:paraId="311549EA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VS01-GT30 </w:t>
            </w:r>
          </w:p>
        </w:tc>
        <w:tc>
          <w:tcPr>
            <w:tcW w:w="6285" w:type="dxa"/>
            <w:hideMark/>
          </w:tcPr>
          <w:p w:rsidR="00206409" w:rsidRPr="00977192" w:rsidP="00206409" w14:paraId="18C1577F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Handställning </w:t>
            </w:r>
          </w:p>
        </w:tc>
        <w:tc>
          <w:tcPr>
            <w:tcW w:w="2246" w:type="dxa"/>
            <w:hideMark/>
          </w:tcPr>
          <w:p w:rsidR="00206409" w:rsidRPr="00977192" w:rsidP="00206409" w14:paraId="4C467389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51</w:t>
            </w:r>
          </w:p>
        </w:tc>
        <w:tc>
          <w:tcPr>
            <w:tcW w:w="1517" w:type="dxa"/>
            <w:hideMark/>
          </w:tcPr>
          <w:p w:rsidR="00206409" w:rsidRPr="00977192" w:rsidP="00206409" w14:paraId="45CB24CA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60 min </w:t>
            </w:r>
          </w:p>
        </w:tc>
        <w:tc>
          <w:tcPr>
            <w:tcW w:w="1545" w:type="dxa"/>
          </w:tcPr>
          <w:p w:rsidR="00D51D51" w:rsidRPr="00977192" w:rsidP="00206409" w14:paraId="012B99D9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2727" w:type="dxa"/>
            <w:hideMark/>
          </w:tcPr>
          <w:p w:rsidR="00206409" w:rsidRPr="00977192" w:rsidP="00206409" w14:paraId="1D4F20F1" w14:textId="5163EA98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 w:rsidRPr="0097719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 </w:t>
            </w:r>
          </w:p>
        </w:tc>
      </w:tr>
      <w:tr w14:paraId="45FFCE77" w14:textId="77777777" w:rsidTr="003C74FD">
        <w:tblPrEx>
          <w:tblW w:w="15588" w:type="dxa"/>
          <w:tblLook w:val="04A0"/>
        </w:tblPrEx>
        <w:tc>
          <w:tcPr>
            <w:tcW w:w="1268" w:type="dxa"/>
          </w:tcPr>
          <w:p w:rsidR="00CD7BD9" w:rsidRPr="00977192" w:rsidP="00206409" w14:paraId="68564A28" w14:textId="68FDAE0E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LB01-SUM</w:t>
            </w:r>
            <w:r w:rsidR="00067EE2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_</w:t>
            </w:r>
            <w:r w:rsidR="000B2629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A</w:t>
            </w:r>
          </w:p>
        </w:tc>
        <w:tc>
          <w:tcPr>
            <w:tcW w:w="6285" w:type="dxa"/>
          </w:tcPr>
          <w:p w:rsidR="00CD7BD9" w:rsidRPr="00977192" w:rsidP="00206409" w14:paraId="5167BDF7" w14:textId="1C9E8364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Summalarm A</w:t>
            </w:r>
            <w:r w:rsidR="0016333C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 xml:space="preserve"> </w:t>
            </w:r>
            <w:r w:rsidR="00653000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 xml:space="preserve">(larmnummer från internstyr </w:t>
            </w:r>
            <w:r w:rsidR="005E523E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presenteras i HMI/ÖS)</w:t>
            </w:r>
          </w:p>
        </w:tc>
        <w:tc>
          <w:tcPr>
            <w:tcW w:w="2246" w:type="dxa"/>
          </w:tcPr>
          <w:p w:rsidR="00CD7BD9" w:rsidP="00206409" w14:paraId="13EF99FB" w14:textId="4D3EC698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</w:t>
            </w:r>
            <w:r w:rsidR="00624AD1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7" w:type="dxa"/>
          </w:tcPr>
          <w:p w:rsidR="00CD7BD9" w:rsidRPr="00977192" w:rsidP="00206409" w14:paraId="69F2DF37" w14:textId="644EB90E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CD7BD9" w:rsidRPr="00977192" w:rsidP="00206409" w14:paraId="256A2131" w14:textId="6C20D5D3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5</w:t>
            </w:r>
            <w:r w:rsidR="00624AD1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 xml:space="preserve"> min</w:t>
            </w:r>
          </w:p>
        </w:tc>
        <w:tc>
          <w:tcPr>
            <w:tcW w:w="2727" w:type="dxa"/>
          </w:tcPr>
          <w:p w:rsidR="00CD7BD9" w:rsidRPr="00977192" w:rsidP="00206409" w14:paraId="738810F7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</w:tr>
      <w:tr w14:paraId="19B95D75" w14:textId="77777777" w:rsidTr="003C74FD">
        <w:tblPrEx>
          <w:tblW w:w="15588" w:type="dxa"/>
          <w:tblLook w:val="04A0"/>
        </w:tblPrEx>
        <w:tc>
          <w:tcPr>
            <w:tcW w:w="1268" w:type="dxa"/>
          </w:tcPr>
          <w:p w:rsidR="00067EE2" w:rsidP="00206409" w14:paraId="0B8756B9" w14:textId="726D9F3E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LB01-SUM_B</w:t>
            </w:r>
          </w:p>
        </w:tc>
        <w:tc>
          <w:tcPr>
            <w:tcW w:w="6285" w:type="dxa"/>
          </w:tcPr>
          <w:p w:rsidR="00067EE2" w:rsidP="00206409" w14:paraId="62169E51" w14:textId="360C9A06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Summalarm B</w:t>
            </w:r>
            <w:r w:rsidR="005912DE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 xml:space="preserve"> (larmnummer från internstyr presenteras i HMI/ÖS)</w:t>
            </w:r>
          </w:p>
        </w:tc>
        <w:tc>
          <w:tcPr>
            <w:tcW w:w="2246" w:type="dxa"/>
          </w:tcPr>
          <w:p w:rsidR="00067EE2" w:rsidP="00206409" w14:paraId="18C48296" w14:textId="151F001E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1517" w:type="dxa"/>
          </w:tcPr>
          <w:p w:rsidR="00067EE2" w:rsidRPr="00977192" w:rsidP="00206409" w14:paraId="45D28351" w14:textId="5E38F051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067EE2" w:rsidRPr="00977192" w:rsidP="00206409" w14:paraId="38049790" w14:textId="5B23B666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60 min</w:t>
            </w:r>
          </w:p>
        </w:tc>
        <w:tc>
          <w:tcPr>
            <w:tcW w:w="2727" w:type="dxa"/>
          </w:tcPr>
          <w:p w:rsidR="00067EE2" w:rsidRPr="00977192" w:rsidP="00206409" w14:paraId="233740B0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</w:tr>
      <w:tr w14:paraId="64FBBA30" w14:textId="77777777" w:rsidTr="003C74FD">
        <w:tblPrEx>
          <w:tblW w:w="15588" w:type="dxa"/>
          <w:tblLook w:val="04A0"/>
        </w:tblPrEx>
        <w:tc>
          <w:tcPr>
            <w:tcW w:w="1268" w:type="dxa"/>
          </w:tcPr>
          <w:p w:rsidR="0081784D" w:rsidP="00206409" w14:paraId="51D16EA3" w14:textId="0B24B43E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AS01-CBL</w:t>
            </w:r>
          </w:p>
        </w:tc>
        <w:tc>
          <w:tcPr>
            <w:tcW w:w="6285" w:type="dxa"/>
          </w:tcPr>
          <w:p w:rsidR="0081784D" w:rsidP="00206409" w14:paraId="6A8E3E7A" w14:textId="0309D9C8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Centralt brandlarm</w:t>
            </w:r>
          </w:p>
        </w:tc>
        <w:tc>
          <w:tcPr>
            <w:tcW w:w="2246" w:type="dxa"/>
          </w:tcPr>
          <w:p w:rsidR="0081784D" w:rsidP="00206409" w14:paraId="6DFFB14C" w14:textId="7B0BF425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3</w:t>
            </w:r>
            <w:r w:rsidR="000D6F38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517" w:type="dxa"/>
          </w:tcPr>
          <w:p w:rsidR="0081784D" w:rsidRPr="00977192" w:rsidP="00206409" w14:paraId="0541AECB" w14:textId="5793E878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1545" w:type="dxa"/>
          </w:tcPr>
          <w:p w:rsidR="0081784D" w:rsidRPr="00977192" w:rsidP="00206409" w14:paraId="43DB50BA" w14:textId="2B625451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0</w:t>
            </w:r>
            <w:r w:rsidR="000D6F38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 xml:space="preserve"> min</w:t>
            </w:r>
          </w:p>
        </w:tc>
        <w:tc>
          <w:tcPr>
            <w:tcW w:w="2727" w:type="dxa"/>
          </w:tcPr>
          <w:p w:rsidR="0081784D" w:rsidRPr="00977192" w:rsidP="00206409" w14:paraId="4FB4C523" w14:textId="295CC04A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</w:tr>
      <w:tr w14:paraId="1D5E1E4C" w14:textId="77777777" w:rsidTr="003C74FD">
        <w:tblPrEx>
          <w:tblW w:w="15588" w:type="dxa"/>
          <w:tblLook w:val="04A0"/>
        </w:tblPrEx>
        <w:tc>
          <w:tcPr>
            <w:tcW w:w="1268" w:type="dxa"/>
          </w:tcPr>
          <w:p w:rsidR="00BA24DA" w:rsidP="00206409" w14:paraId="653810F1" w14:textId="4A9239F0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LB01-CBL</w:t>
            </w:r>
          </w:p>
        </w:tc>
        <w:tc>
          <w:tcPr>
            <w:tcW w:w="6285" w:type="dxa"/>
          </w:tcPr>
          <w:p w:rsidR="00BA24DA" w:rsidP="00206409" w14:paraId="32EEE942" w14:textId="571F7DE2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Centralt brandlarm</w:t>
            </w:r>
            <w:r w:rsidR="00521394"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 xml:space="preserve"> (extern brandlarmingång)</w:t>
            </w:r>
          </w:p>
        </w:tc>
        <w:tc>
          <w:tcPr>
            <w:tcW w:w="2246" w:type="dxa"/>
          </w:tcPr>
          <w:p w:rsidR="00BA24DA" w:rsidP="00206409" w14:paraId="12775E8C" w14:textId="023A636D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1517" w:type="dxa"/>
          </w:tcPr>
          <w:p w:rsidR="00BA24DA" w:rsidP="00206409" w14:paraId="0872E4F9" w14:textId="18D909C3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  <w:r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  <w:t>0 min</w:t>
            </w:r>
          </w:p>
        </w:tc>
        <w:tc>
          <w:tcPr>
            <w:tcW w:w="1545" w:type="dxa"/>
          </w:tcPr>
          <w:p w:rsidR="00BA24DA" w:rsidP="00206409" w14:paraId="3AC6DC34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  <w:tc>
          <w:tcPr>
            <w:tcW w:w="2727" w:type="dxa"/>
          </w:tcPr>
          <w:p w:rsidR="00BA24DA" w:rsidRPr="00977192" w:rsidP="00206409" w14:paraId="79FA961F" w14:textId="77777777">
            <w:pPr>
              <w:textAlignment w:val="baseline"/>
              <w:rPr>
                <w:rFonts w:eastAsia="Times New Roman" w:asciiTheme="minorHAnsi" w:hAnsiTheme="minorHAnsi" w:cstheme="minorHAnsi"/>
                <w:sz w:val="18"/>
                <w:szCs w:val="18"/>
                <w:lang w:eastAsia="sv-SE"/>
              </w:rPr>
            </w:pPr>
          </w:p>
        </w:tc>
      </w:tr>
    </w:tbl>
    <w:p w:rsidR="00416579" w14:paraId="0B3EEC4F" w14:textId="77777777">
      <w:pPr>
        <w:rPr>
          <w:rFonts w:asciiTheme="minorHAnsi" w:hAnsiTheme="minorHAnsi"/>
          <w:b/>
          <w:bCs/>
          <w:sz w:val="18"/>
        </w:rPr>
      </w:pPr>
      <w:r>
        <w:rPr>
          <w:rFonts w:asciiTheme="minorHAnsi" w:hAnsiTheme="minorHAnsi"/>
          <w:b/>
          <w:bCs/>
        </w:rPr>
        <w:br w:type="page"/>
      </w:r>
    </w:p>
    <w:p w:rsidR="00BD0158" w:rsidRPr="00720EF3" w:rsidP="00BD0158" w14:paraId="75EEA911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588" w:type="dxa"/>
        <w:tblLayout w:type="fixed"/>
        <w:tblLook w:val="04A0"/>
      </w:tblPr>
      <w:tblGrid>
        <w:gridCol w:w="1696"/>
        <w:gridCol w:w="9072"/>
        <w:gridCol w:w="851"/>
        <w:gridCol w:w="3969"/>
      </w:tblGrid>
      <w:tr w14:paraId="4AA93FC8" w14:textId="77777777" w:rsidTr="00A16BC5">
        <w:tblPrEx>
          <w:tblW w:w="15588" w:type="dxa"/>
          <w:tblLayout w:type="fixed"/>
          <w:tblLook w:val="04A0"/>
        </w:tblPrEx>
        <w:trPr>
          <w:tblHeader/>
        </w:trPr>
        <w:tc>
          <w:tcPr>
            <w:tcW w:w="15588" w:type="dxa"/>
            <w:gridSpan w:val="4"/>
          </w:tcPr>
          <w:p w:rsidR="00720EF3" w:rsidRPr="00720EF3" w:rsidP="006221CF" w14:paraId="0B86BA64" w14:textId="61E92AA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0E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YTTRE APPARATLISTA </w:t>
            </w:r>
            <w:r w:rsidRPr="00720EF3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green"/>
              </w:rPr>
              <w:t xml:space="preserve">Samtliga yttre komponenter skall förtecknas med korrekt </w:t>
            </w:r>
            <w:r w:rsidRPr="004C7F04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green"/>
              </w:rPr>
              <w:t xml:space="preserve">placering. Gulmarkerad </w:t>
            </w:r>
            <w:r w:rsidRPr="00720EF3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green"/>
              </w:rPr>
              <w:t>text enbart som exempel. Fylls i med aktuella komponenter till relationshandling.</w:t>
            </w:r>
            <w:r w:rsidRPr="00720EF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14:paraId="24495BF1" w14:textId="77777777" w:rsidTr="006221CF">
        <w:tblPrEx>
          <w:tblW w:w="15588" w:type="dxa"/>
          <w:tblLayout w:type="fixed"/>
          <w:tblLook w:val="04A0"/>
        </w:tblPrEx>
        <w:trPr>
          <w:tblHeader/>
        </w:trPr>
        <w:tc>
          <w:tcPr>
            <w:tcW w:w="1696" w:type="dxa"/>
          </w:tcPr>
          <w:p w:rsidR="00BD0158" w:rsidRPr="00AE28C0" w:rsidP="006221CF" w14:paraId="5FD8E17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Beteckning</w:t>
            </w:r>
          </w:p>
        </w:tc>
        <w:tc>
          <w:tcPr>
            <w:tcW w:w="9072" w:type="dxa"/>
          </w:tcPr>
          <w:p w:rsidR="00BD0158" w:rsidRPr="00AE28C0" w:rsidP="006221CF" w14:paraId="1E4F836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Produkt</w:t>
            </w:r>
          </w:p>
        </w:tc>
        <w:tc>
          <w:tcPr>
            <w:tcW w:w="851" w:type="dxa"/>
          </w:tcPr>
          <w:p w:rsidR="00BD0158" w:rsidRPr="002D1CB6" w:rsidP="006221CF" w14:paraId="6B70DE1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Kom.</w:t>
            </w:r>
          </w:p>
        </w:tc>
        <w:tc>
          <w:tcPr>
            <w:tcW w:w="3969" w:type="dxa"/>
          </w:tcPr>
          <w:p w:rsidR="00BD0158" w:rsidRPr="002D1CB6" w:rsidP="006221CF" w14:paraId="6404B96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1C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Placering (rumsnummer el. dyl.)</w:t>
            </w:r>
          </w:p>
        </w:tc>
      </w:tr>
      <w:tr w14:paraId="7A069CF4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2D58F6E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LB0X-TF1</w:t>
            </w:r>
          </w:p>
        </w:tc>
        <w:tc>
          <w:tcPr>
            <w:tcW w:w="9072" w:type="dxa"/>
          </w:tcPr>
          <w:p w:rsidR="00BD0158" w:rsidRPr="00E57975" w:rsidP="006221CF" w14:paraId="4903F6C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57975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Tilluftsfläkt EC 400V 5,0A 0-10V, start/stopp via digital signal </w:t>
            </w:r>
          </w:p>
        </w:tc>
        <w:tc>
          <w:tcPr>
            <w:tcW w:w="851" w:type="dxa"/>
          </w:tcPr>
          <w:p w:rsidR="00BD0158" w:rsidRPr="00E91871" w:rsidP="006221CF" w14:paraId="381EC60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0F9FA19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08458D0B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6AC035F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LB0X-GF41</w:t>
            </w:r>
          </w:p>
        </w:tc>
        <w:tc>
          <w:tcPr>
            <w:tcW w:w="9072" w:type="dxa"/>
          </w:tcPr>
          <w:p w:rsidR="00BD0158" w:rsidRPr="00E91871" w:rsidP="006221CF" w14:paraId="6AE2881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för flödesmätning över fläkt, 24VAC 0–2500 Pa 0-10V</w:t>
            </w:r>
          </w:p>
        </w:tc>
        <w:tc>
          <w:tcPr>
            <w:tcW w:w="851" w:type="dxa"/>
          </w:tcPr>
          <w:p w:rsidR="00BD0158" w:rsidRPr="00E91871" w:rsidP="006221CF" w14:paraId="0F8C9C6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2058C33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Beräkning sker via k-faktor i PLC</w:t>
            </w:r>
          </w:p>
        </w:tc>
      </w:tr>
      <w:tr w14:paraId="74ED3483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6F4088B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LB0X-FF1</w:t>
            </w:r>
          </w:p>
        </w:tc>
        <w:tc>
          <w:tcPr>
            <w:tcW w:w="9072" w:type="dxa"/>
          </w:tcPr>
          <w:p w:rsidR="00BD0158" w:rsidRPr="00E91871" w:rsidP="006221CF" w14:paraId="19CA4E7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Frånluftsfläkt EC 400V 5,0A 1-10V, start/stopp via analog styrsignal &lt;0.5V</w:t>
            </w:r>
          </w:p>
        </w:tc>
        <w:tc>
          <w:tcPr>
            <w:tcW w:w="851" w:type="dxa"/>
          </w:tcPr>
          <w:p w:rsidR="00BD0158" w:rsidRPr="00E91871" w:rsidP="006221CF" w14:paraId="01301D1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2DD8E59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740A2732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4B047CB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LB0X-GF42</w:t>
            </w:r>
          </w:p>
        </w:tc>
        <w:tc>
          <w:tcPr>
            <w:tcW w:w="9072" w:type="dxa"/>
          </w:tcPr>
          <w:p w:rsidR="00BD0158" w:rsidRPr="00E91871" w:rsidP="006221CF" w14:paraId="06304E2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för flödesmätning över fläkt, 24VAC 0–2500 Pa 0-10V</w:t>
            </w:r>
          </w:p>
        </w:tc>
        <w:tc>
          <w:tcPr>
            <w:tcW w:w="851" w:type="dxa"/>
          </w:tcPr>
          <w:p w:rsidR="00BD0158" w:rsidRPr="00E91871" w:rsidP="006221CF" w14:paraId="0633A67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068694E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Beräkning sker via k-faktor i PLC</w:t>
            </w:r>
          </w:p>
        </w:tc>
      </w:tr>
      <w:tr w14:paraId="14666824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P="006221CF" w14:paraId="448E907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LB0X-VVX1</w:t>
            </w:r>
          </w:p>
        </w:tc>
        <w:tc>
          <w:tcPr>
            <w:tcW w:w="9072" w:type="dxa"/>
          </w:tcPr>
          <w:p w:rsidR="00BD0158" w:rsidP="006221CF" w14:paraId="2C49F7D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Värmeväxlare, med internautomatik, varvtalsreglering, summalarm, 230V 2,0A, stopp via analog styrsignal &lt;0,1V, 0-10V</w:t>
            </w:r>
          </w:p>
        </w:tc>
        <w:tc>
          <w:tcPr>
            <w:tcW w:w="851" w:type="dxa"/>
          </w:tcPr>
          <w:p w:rsidR="00BD0158" w:rsidRPr="00E91871" w:rsidP="006221CF" w14:paraId="2CB579D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P="006221CF" w14:paraId="4910610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2F308F8A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37B5DB7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LB0X-ST21</w:t>
            </w:r>
          </w:p>
        </w:tc>
        <w:tc>
          <w:tcPr>
            <w:tcW w:w="9072" w:type="dxa"/>
          </w:tcPr>
          <w:p w:rsidR="00BD0158" w:rsidRPr="00E91871" w:rsidP="006221CF" w14:paraId="56B1020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Spjällställdon on/off med fjäderåtergång till stängt läge, 10Nm 24VAC 90 sek gångtid</w:t>
            </w:r>
          </w:p>
        </w:tc>
        <w:tc>
          <w:tcPr>
            <w:tcW w:w="851" w:type="dxa"/>
          </w:tcPr>
          <w:p w:rsidR="00BD0158" w:rsidRPr="00E91871" w:rsidP="006221CF" w14:paraId="5FA891C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60EE409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75BF7A93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74FF5AD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LB0X-ST22</w:t>
            </w:r>
          </w:p>
        </w:tc>
        <w:tc>
          <w:tcPr>
            <w:tcW w:w="9072" w:type="dxa"/>
          </w:tcPr>
          <w:p w:rsidR="00BD0158" w:rsidRPr="00E91871" w:rsidP="006221CF" w14:paraId="034C4B9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Spjällställdon on/off med fjäderåtergång till stängt läge, 10 Nm 24VAC 90 sek gångtid</w:t>
            </w:r>
          </w:p>
        </w:tc>
        <w:tc>
          <w:tcPr>
            <w:tcW w:w="851" w:type="dxa"/>
          </w:tcPr>
          <w:p w:rsidR="00BD0158" w:rsidRPr="00E91871" w:rsidP="006221CF" w14:paraId="20FD7C5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3798A35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7DFCC9B5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4DCE532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LB0X-GP81</w:t>
            </w:r>
          </w:p>
        </w:tc>
        <w:tc>
          <w:tcPr>
            <w:tcW w:w="9072" w:type="dxa"/>
          </w:tcPr>
          <w:p w:rsidR="00BD0158" w:rsidRPr="00E91871" w:rsidP="006221CF" w14:paraId="7F592C2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Tryckgivare över filterbank, 24VAC 0–500 Pa 0-10V</w:t>
            </w:r>
          </w:p>
        </w:tc>
        <w:tc>
          <w:tcPr>
            <w:tcW w:w="851" w:type="dxa"/>
          </w:tcPr>
          <w:p w:rsidR="00BD0158" w:rsidRPr="00E91871" w:rsidP="006221CF" w14:paraId="1B00A3D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029A8C1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430D4043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65D31AE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LB0X-GP82</w:t>
            </w:r>
          </w:p>
        </w:tc>
        <w:tc>
          <w:tcPr>
            <w:tcW w:w="9072" w:type="dxa"/>
          </w:tcPr>
          <w:p w:rsidR="00BD0158" w:rsidRPr="00E91871" w:rsidP="006221CF" w14:paraId="6EBC850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Tryckgivare över filterbank, 24VAC 0–500 Pa 0-10V</w:t>
            </w:r>
          </w:p>
        </w:tc>
        <w:tc>
          <w:tcPr>
            <w:tcW w:w="851" w:type="dxa"/>
          </w:tcPr>
          <w:p w:rsidR="00BD0158" w:rsidRPr="00E91871" w:rsidP="006221CF" w14:paraId="51477D2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3E9A5DC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07F3E4FF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6E672C6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LB0X-P1</w:t>
            </w:r>
          </w:p>
        </w:tc>
        <w:tc>
          <w:tcPr>
            <w:tcW w:w="9072" w:type="dxa"/>
          </w:tcPr>
          <w:p w:rsidR="00BD0158" w:rsidRPr="00E91871" w:rsidP="006221CF" w14:paraId="071FFC2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Cirkulationspump värmebatteri med inbyggd varvtalsinställning</w:t>
            </w:r>
          </w:p>
        </w:tc>
        <w:tc>
          <w:tcPr>
            <w:tcW w:w="851" w:type="dxa"/>
          </w:tcPr>
          <w:p w:rsidR="00BD0158" w:rsidRPr="00E91871" w:rsidP="006221CF" w14:paraId="71196AF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772956C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4252687C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P="006221CF" w14:paraId="32A4BB1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LB0X-GT80</w:t>
            </w:r>
          </w:p>
        </w:tc>
        <w:tc>
          <w:tcPr>
            <w:tcW w:w="9072" w:type="dxa"/>
          </w:tcPr>
          <w:p w:rsidR="00BD0158" w:rsidP="006221CF" w14:paraId="74AB356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frysskydd utan dykrör &lt;8 sek tidskonstant</w:t>
            </w:r>
          </w:p>
        </w:tc>
        <w:tc>
          <w:tcPr>
            <w:tcW w:w="851" w:type="dxa"/>
          </w:tcPr>
          <w:p w:rsidR="00BD0158" w:rsidRPr="00E91871" w:rsidP="006221CF" w14:paraId="672BAF0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11E6122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2CB901C2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6E7F377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LB0X-SV30</w:t>
            </w:r>
          </w:p>
        </w:tc>
        <w:tc>
          <w:tcPr>
            <w:tcW w:w="9072" w:type="dxa"/>
          </w:tcPr>
          <w:p w:rsidR="00BD0158" w:rsidRPr="00E91871" w:rsidP="006221CF" w14:paraId="2180731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Ventilställdon värmebatteri, 24VAC 0-10V</w:t>
            </w:r>
          </w:p>
        </w:tc>
        <w:tc>
          <w:tcPr>
            <w:tcW w:w="851" w:type="dxa"/>
          </w:tcPr>
          <w:p w:rsidR="00BD0158" w:rsidRPr="00E91871" w:rsidP="006221CF" w14:paraId="57CC8B6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5D0BE76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70D1A72A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508530D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LB0X-GT10</w:t>
            </w:r>
          </w:p>
        </w:tc>
        <w:tc>
          <w:tcPr>
            <w:tcW w:w="9072" w:type="dxa"/>
          </w:tcPr>
          <w:p w:rsidR="00BD0158" w:rsidRPr="00E91871" w:rsidP="006221CF" w14:paraId="20AE846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851" w:type="dxa"/>
          </w:tcPr>
          <w:p w:rsidR="00BD0158" w:rsidRPr="00E91871" w:rsidP="006221CF" w14:paraId="6219A83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0D577FE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4B08666B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P="006221CF" w14:paraId="3606DA9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LB0X-GT41</w:t>
            </w:r>
          </w:p>
          <w:p w:rsidR="00BD0158" w:rsidRPr="00E91871" w:rsidP="006221CF" w14:paraId="3FFC8EB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LB0X-GM40</w:t>
            </w:r>
          </w:p>
        </w:tc>
        <w:tc>
          <w:tcPr>
            <w:tcW w:w="9072" w:type="dxa"/>
          </w:tcPr>
          <w:p w:rsidR="00BD0158" w:rsidRPr="00E91871" w:rsidP="006221CF" w14:paraId="56FC2E1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Kombinerad temperatur- och fukttransmitter kanal, 24VAC 0–100% Rh 0-10V resp. 0–50</w:t>
            </w:r>
            <w:r w:rsidRPr="00A00763">
              <w:rPr>
                <w:rFonts w:asciiTheme="minorHAnsi" w:hAnsiTheme="minorHAnsi" w:cstheme="minorHAnsi"/>
                <w:szCs w:val="18"/>
                <w:highlight w:val="yellow"/>
              </w:rPr>
              <w:t>°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 0-10V</w:t>
            </w:r>
          </w:p>
        </w:tc>
        <w:tc>
          <w:tcPr>
            <w:tcW w:w="851" w:type="dxa"/>
          </w:tcPr>
          <w:p w:rsidR="00BD0158" w:rsidRPr="00E91871" w:rsidP="006221CF" w14:paraId="23801A5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048059F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7EBED96C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1C4E033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LB0X-GT42</w:t>
            </w:r>
          </w:p>
        </w:tc>
        <w:tc>
          <w:tcPr>
            <w:tcW w:w="9072" w:type="dxa"/>
          </w:tcPr>
          <w:p w:rsidR="00BD0158" w:rsidRPr="00E91871" w:rsidP="006221CF" w14:paraId="77DE47D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851" w:type="dxa"/>
          </w:tcPr>
          <w:p w:rsidR="00BD0158" w:rsidRPr="00E91871" w:rsidP="006221CF" w14:paraId="257714C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6464813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380FF110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7AA8036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LB0X-GT43</w:t>
            </w:r>
          </w:p>
        </w:tc>
        <w:tc>
          <w:tcPr>
            <w:tcW w:w="9072" w:type="dxa"/>
          </w:tcPr>
          <w:p w:rsidR="00BD0158" w:rsidRPr="00E91871" w:rsidP="006221CF" w14:paraId="1A96D03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851" w:type="dxa"/>
          </w:tcPr>
          <w:p w:rsidR="00BD0158" w:rsidRPr="00E91871" w:rsidP="006221CF" w14:paraId="26BFCE4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2759B8B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3702636E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569FCF9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LB0X-GX70</w:t>
            </w:r>
          </w:p>
        </w:tc>
        <w:tc>
          <w:tcPr>
            <w:tcW w:w="9072" w:type="dxa"/>
          </w:tcPr>
          <w:p w:rsidR="00BD0158" w:rsidRPr="00E91871" w:rsidP="006221CF" w14:paraId="4BEB0F4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Rökdetektor med servicelarm 24VAC</w:t>
            </w:r>
          </w:p>
        </w:tc>
        <w:tc>
          <w:tcPr>
            <w:tcW w:w="851" w:type="dxa"/>
          </w:tcPr>
          <w:p w:rsidR="00BD0158" w:rsidRPr="00E91871" w:rsidP="006221CF" w14:paraId="13B6A8B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6173EAC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499190C2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71AD40F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LB0X-GP11</w:t>
            </w:r>
          </w:p>
        </w:tc>
        <w:tc>
          <w:tcPr>
            <w:tcW w:w="9072" w:type="dxa"/>
          </w:tcPr>
          <w:p w:rsidR="00BD0158" w:rsidRPr="00E91871" w:rsidP="006221CF" w14:paraId="1EA1FA9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24VAC 0-10V 0–500 Pa</w:t>
            </w:r>
          </w:p>
        </w:tc>
        <w:tc>
          <w:tcPr>
            <w:tcW w:w="851" w:type="dxa"/>
          </w:tcPr>
          <w:p w:rsidR="00BD0158" w:rsidRPr="00E91871" w:rsidP="006221CF" w14:paraId="4716D81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526D639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6D83C38C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706B4F9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LB0X-GP12</w:t>
            </w:r>
          </w:p>
        </w:tc>
        <w:tc>
          <w:tcPr>
            <w:tcW w:w="9072" w:type="dxa"/>
          </w:tcPr>
          <w:p w:rsidR="00BD0158" w:rsidRPr="00E91871" w:rsidP="006221CF" w14:paraId="5FD87FD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24VAC 0-10V 0–500 Pa</w:t>
            </w:r>
          </w:p>
        </w:tc>
        <w:tc>
          <w:tcPr>
            <w:tcW w:w="851" w:type="dxa"/>
          </w:tcPr>
          <w:p w:rsidR="00BD0158" w:rsidRPr="00E91871" w:rsidP="006221CF" w14:paraId="0FAE037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21C7152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54843D5F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72F1C32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LB0X-GN50</w:t>
            </w:r>
          </w:p>
        </w:tc>
        <w:tc>
          <w:tcPr>
            <w:tcW w:w="9072" w:type="dxa"/>
          </w:tcPr>
          <w:p w:rsidR="00BD0158" w:rsidRPr="00E91871" w:rsidP="006221CF" w14:paraId="3FD87B3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Rörelsedetektor vägg 24VAC (sluter vid närvaro)</w:t>
            </w:r>
          </w:p>
        </w:tc>
        <w:tc>
          <w:tcPr>
            <w:tcW w:w="851" w:type="dxa"/>
          </w:tcPr>
          <w:p w:rsidR="00BD0158" w:rsidRPr="00E91871" w:rsidP="006221CF" w14:paraId="6EFBFB4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53E35D6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Rum NNNN</w:t>
            </w:r>
          </w:p>
        </w:tc>
      </w:tr>
      <w:tr w14:paraId="6FE4F074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70333B6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LB0X-GM50</w:t>
            </w:r>
          </w:p>
        </w:tc>
        <w:tc>
          <w:tcPr>
            <w:tcW w:w="9072" w:type="dxa"/>
          </w:tcPr>
          <w:p w:rsidR="00BD0158" w:rsidRPr="00E91871" w:rsidP="006221CF" w14:paraId="7879D83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Fukttransmitter rum, 24VAC 0-10V 0–100%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rh</w:t>
            </w:r>
          </w:p>
        </w:tc>
        <w:tc>
          <w:tcPr>
            <w:tcW w:w="851" w:type="dxa"/>
          </w:tcPr>
          <w:p w:rsidR="00BD0158" w:rsidRPr="00E91871" w:rsidP="006221CF" w14:paraId="7568D06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51100D8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Rum NNNN</w:t>
            </w:r>
          </w:p>
        </w:tc>
      </w:tr>
      <w:tr w14:paraId="4D290E68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3CE9734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LB0X-TK10</w:t>
            </w:r>
          </w:p>
        </w:tc>
        <w:tc>
          <w:tcPr>
            <w:tcW w:w="9072" w:type="dxa"/>
          </w:tcPr>
          <w:p w:rsidR="00BD0158" w:rsidRPr="00E91871" w:rsidP="006221CF" w14:paraId="62F7214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Tryckknapp NO med indikeringslampa 24VAC</w:t>
            </w:r>
          </w:p>
        </w:tc>
        <w:tc>
          <w:tcPr>
            <w:tcW w:w="851" w:type="dxa"/>
          </w:tcPr>
          <w:p w:rsidR="00BD0158" w:rsidRPr="00E91871" w:rsidP="006221CF" w14:paraId="3DC5C35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66E3D32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Korridor NNNN</w:t>
            </w:r>
          </w:p>
        </w:tc>
      </w:tr>
      <w:tr w14:paraId="1D86905B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3B1A9A4D" w14:textId="4110138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</w:t>
            </w:r>
            <w:r w:rsidR="00672FDA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xxx-GTxx</w:t>
            </w:r>
          </w:p>
        </w:tc>
        <w:tc>
          <w:tcPr>
            <w:tcW w:w="9072" w:type="dxa"/>
          </w:tcPr>
          <w:p w:rsidR="00BD0158" w:rsidRPr="00E91871" w:rsidP="006221CF" w14:paraId="069E52B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rum PT1000</w:t>
            </w:r>
          </w:p>
        </w:tc>
        <w:tc>
          <w:tcPr>
            <w:tcW w:w="851" w:type="dxa"/>
          </w:tcPr>
          <w:p w:rsidR="00BD0158" w:rsidRPr="00E91871" w:rsidP="006221CF" w14:paraId="02D9038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5A6987A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(framgår av beteckning)</w:t>
            </w:r>
          </w:p>
        </w:tc>
      </w:tr>
      <w:tr w14:paraId="4157B4CF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4E5CA66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72" w:type="dxa"/>
          </w:tcPr>
          <w:p w:rsidR="00BD0158" w:rsidRPr="00E91871" w:rsidP="006221CF" w14:paraId="5367E7B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BD0158" w:rsidRPr="00E91871" w:rsidP="006221CF" w14:paraId="54309FA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6869E3D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3C2864B2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5CC0380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LB0X-ST6xx</w:t>
            </w:r>
          </w:p>
        </w:tc>
        <w:tc>
          <w:tcPr>
            <w:tcW w:w="9072" w:type="dxa"/>
          </w:tcPr>
          <w:p w:rsidR="00BD0158" w:rsidRPr="00E91871" w:rsidP="006221CF" w14:paraId="55321B5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Brand-/brandgasspjäll 24VAC med ändlägesindikeringar</w:t>
            </w:r>
          </w:p>
        </w:tc>
        <w:tc>
          <w:tcPr>
            <w:tcW w:w="851" w:type="dxa"/>
          </w:tcPr>
          <w:p w:rsidR="00BD0158" w:rsidRPr="00E91871" w:rsidP="006221CF" w14:paraId="7E4EC3C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2EBA4CF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Tilluftskanal ovan u.t. i korridor utanför rum NNNN</w:t>
            </w:r>
          </w:p>
        </w:tc>
      </w:tr>
      <w:tr w14:paraId="22342358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74ABD1E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72" w:type="dxa"/>
          </w:tcPr>
          <w:p w:rsidR="00BD0158" w:rsidRPr="00E91871" w:rsidP="006221CF" w14:paraId="7E9FC76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BD0158" w:rsidRPr="00E91871" w:rsidP="006221CF" w14:paraId="52B1C7C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094B20C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57773038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453CA64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LB0X-ST9xx</w:t>
            </w:r>
          </w:p>
        </w:tc>
        <w:tc>
          <w:tcPr>
            <w:tcW w:w="9072" w:type="dxa"/>
          </w:tcPr>
          <w:p w:rsidR="00BD0158" w:rsidRPr="00E91871" w:rsidP="006221CF" w14:paraId="42C404A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Spjällställdon modulerande, gångtid &lt;90 sek, 10Nm 24VAC 0-10V</w:t>
            </w:r>
          </w:p>
        </w:tc>
        <w:tc>
          <w:tcPr>
            <w:tcW w:w="851" w:type="dxa"/>
          </w:tcPr>
          <w:p w:rsidR="00BD0158" w:rsidRPr="00E91871" w:rsidP="006221CF" w14:paraId="74F3551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3614CFD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05442746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1281B38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LB0X-GP1x</w:t>
            </w:r>
          </w:p>
        </w:tc>
        <w:tc>
          <w:tcPr>
            <w:tcW w:w="9072" w:type="dxa"/>
          </w:tcPr>
          <w:p w:rsidR="00BD0158" w:rsidRPr="00E91871" w:rsidP="006221CF" w14:paraId="14D0299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Differenstryckgivare 24VAC 0-10V 0–300 Pa</w:t>
            </w:r>
          </w:p>
        </w:tc>
        <w:tc>
          <w:tcPr>
            <w:tcW w:w="851" w:type="dxa"/>
          </w:tcPr>
          <w:p w:rsidR="00BD0158" w:rsidRPr="00E91871" w:rsidP="006221CF" w14:paraId="10D7610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31B198E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3F19DF40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22A348E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LB0X-SV2x</w:t>
            </w:r>
          </w:p>
        </w:tc>
        <w:tc>
          <w:tcPr>
            <w:tcW w:w="9072" w:type="dxa"/>
          </w:tcPr>
          <w:p w:rsidR="00BD0158" w:rsidRPr="00E91871" w:rsidP="006221CF" w14:paraId="6D2F85C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Ventilställdon värmebatteri, 24VAC 0-10V</w:t>
            </w:r>
          </w:p>
        </w:tc>
        <w:tc>
          <w:tcPr>
            <w:tcW w:w="851" w:type="dxa"/>
          </w:tcPr>
          <w:p w:rsidR="00BD0158" w:rsidRPr="00E91871" w:rsidP="006221CF" w14:paraId="532CEDC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7DABB3B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13AD8319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5E96729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LB0X-GT12</w:t>
            </w:r>
          </w:p>
        </w:tc>
        <w:tc>
          <w:tcPr>
            <w:tcW w:w="9072" w:type="dxa"/>
          </w:tcPr>
          <w:p w:rsidR="00BD0158" w:rsidRPr="00E91871" w:rsidP="006221CF" w14:paraId="4CB6EA9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Temperaturgivare PT1000 kanal instickslängd 200mm</w:t>
            </w:r>
          </w:p>
        </w:tc>
        <w:tc>
          <w:tcPr>
            <w:tcW w:w="851" w:type="dxa"/>
          </w:tcPr>
          <w:p w:rsidR="00BD0158" w:rsidRPr="00E91871" w:rsidP="006221CF" w14:paraId="2053681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3ACE33F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Fläktrum A3000</w:t>
            </w:r>
          </w:p>
        </w:tc>
      </w:tr>
      <w:tr w14:paraId="16062AB3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028B182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72" w:type="dxa"/>
          </w:tcPr>
          <w:p w:rsidR="00BD0158" w:rsidRPr="00E91871" w:rsidP="006221CF" w14:paraId="2D2B0B6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BD0158" w:rsidRPr="00E91871" w:rsidP="006221CF" w14:paraId="676149D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1A5A51F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4F63179F" w14:textId="77777777" w:rsidTr="006221CF">
        <w:tblPrEx>
          <w:tblW w:w="15588" w:type="dxa"/>
          <w:tblLayout w:type="fixed"/>
          <w:tblLook w:val="04A0"/>
        </w:tblPrEx>
        <w:trPr>
          <w:trHeight w:val="227"/>
        </w:trPr>
        <w:tc>
          <w:tcPr>
            <w:tcW w:w="1696" w:type="dxa"/>
          </w:tcPr>
          <w:p w:rsidR="00BD0158" w:rsidRPr="00E91871" w:rsidP="006221CF" w14:paraId="05A0C59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LB0X-ST1x</w:t>
            </w:r>
          </w:p>
        </w:tc>
        <w:tc>
          <w:tcPr>
            <w:tcW w:w="9072" w:type="dxa"/>
          </w:tcPr>
          <w:p w:rsidR="00BD0158" w:rsidRPr="00E91871" w:rsidP="006221CF" w14:paraId="03C8B39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Spjällställdon on/off utan fjäderåtergång, 10 Nm 24VAC 90 sek gångtid</w:t>
            </w:r>
          </w:p>
        </w:tc>
        <w:tc>
          <w:tcPr>
            <w:tcW w:w="851" w:type="dxa"/>
          </w:tcPr>
          <w:p w:rsidR="00BD0158" w:rsidRPr="00E91871" w:rsidP="006221CF" w14:paraId="459E156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969" w:type="dxa"/>
          </w:tcPr>
          <w:p w:rsidR="00BD0158" w:rsidRPr="00E91871" w:rsidP="006221CF" w14:paraId="5CA8B63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7E6E19" w:rsidRPr="00977192" w:rsidP="007E6E19" w14:paraId="278E1F15" w14:textId="77777777">
      <w:pPr>
        <w:rPr>
          <w:rFonts w:asciiTheme="minorHAnsi" w:hAnsiTheme="minorHAnsi" w:cstheme="minorHAnsi"/>
          <w:sz w:val="18"/>
          <w:szCs w:val="18"/>
        </w:rPr>
      </w:pPr>
    </w:p>
    <w:sectPr w:rsidSect="00863B11">
      <w:pgSz w:w="16838" w:h="11906" w:orient="landscape" w:code="9"/>
      <w:pgMar w:top="1418" w:right="680" w:bottom="539" w:left="709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vertAnchor="page" w:horzAnchor="margin" w:tblpXSpec="center" w:tblpY="10207"/>
      <w:tblW w:w="5043" w:type="pct"/>
      <w:tblCellMar>
        <w:left w:w="0" w:type="dxa"/>
        <w:right w:w="0" w:type="dxa"/>
      </w:tblCellMar>
      <w:tblLook w:val="01E0"/>
    </w:tblPr>
    <w:tblGrid>
      <w:gridCol w:w="457"/>
      <w:gridCol w:w="2527"/>
      <w:gridCol w:w="548"/>
      <w:gridCol w:w="1080"/>
      <w:gridCol w:w="3305"/>
      <w:gridCol w:w="3782"/>
      <w:gridCol w:w="1762"/>
      <w:gridCol w:w="1248"/>
      <w:gridCol w:w="853"/>
    </w:tblGrid>
    <w:tr w14:paraId="75FC956B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4"/>
      </w:trPr>
      <w:tc>
        <w:tcPr>
          <w:tcW w:w="147" w:type="pct"/>
          <w:tcBorders>
            <w:top w:val="single" w:sz="8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1F9C3C7F" w14:textId="77777777">
          <w:pPr>
            <w:pStyle w:val="TableParagraph"/>
            <w:spacing w:before="21"/>
            <w:ind w:left="99" w:hanging="20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pacing w:val="-1"/>
              <w:sz w:val="16"/>
              <w:szCs w:val="16"/>
            </w:rPr>
            <w:t>Rev</w:t>
          </w:r>
        </w:p>
      </w:tc>
      <w:tc>
        <w:tcPr>
          <w:tcW w:w="812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47C99F5E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pacing w:val="-1"/>
              <w:sz w:val="16"/>
              <w:szCs w:val="16"/>
            </w:rPr>
            <w:t>Ändringen</w:t>
          </w:r>
          <w:r w:rsidRPr="00AB69F5">
            <w:rPr>
              <w:rFonts w:eastAsia="Arial" w:cstheme="minorHAnsi"/>
              <w:spacing w:val="-2"/>
              <w:sz w:val="16"/>
              <w:szCs w:val="16"/>
            </w:rPr>
            <w:t xml:space="preserve"> </w:t>
          </w:r>
          <w:r w:rsidRPr="00AB69F5">
            <w:rPr>
              <w:rFonts w:eastAsia="Arial" w:cstheme="minorHAnsi"/>
              <w:spacing w:val="-1"/>
              <w:sz w:val="16"/>
              <w:szCs w:val="16"/>
            </w:rPr>
            <w:t>avser</w:t>
          </w:r>
        </w:p>
      </w:tc>
      <w:tc>
        <w:tcPr>
          <w:tcW w:w="176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1CF3B1B7" w14:textId="77777777">
          <w:pPr>
            <w:pStyle w:val="TableParagraph"/>
            <w:spacing w:before="21"/>
            <w:ind w:left="102" w:hanging="20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pacing w:val="-1"/>
              <w:sz w:val="16"/>
              <w:szCs w:val="16"/>
            </w:rPr>
            <w:t>Sign</w:t>
          </w:r>
        </w:p>
      </w:tc>
      <w:tc>
        <w:tcPr>
          <w:tcW w:w="347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4BF587C8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pacing w:val="-1"/>
              <w:sz w:val="16"/>
              <w:szCs w:val="16"/>
            </w:rPr>
            <w:t>Datum</w:t>
          </w:r>
        </w:p>
      </w:tc>
      <w:tc>
        <w:tcPr>
          <w:tcW w:w="1062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2566D661" w14:textId="77777777">
          <w:pPr>
            <w:pStyle w:val="TableParagraph"/>
            <w:spacing w:before="16" w:line="260" w:lineRule="exact"/>
            <w:jc w:val="center"/>
            <w:rPr>
              <w:rFonts w:eastAsia="Times New Roman" w:cstheme="minorHAnsi"/>
              <w:noProof/>
              <w:sz w:val="20"/>
              <w:szCs w:val="20"/>
              <w:lang w:val="sv-SE" w:eastAsia="sv-SE"/>
            </w:rPr>
          </w:pPr>
        </w:p>
        <w:p w:rsidR="000159B1" w:rsidRPr="00AB69F5" w:rsidP="007E6E19" w14:paraId="753B0F17" w14:textId="77777777">
          <w:pPr>
            <w:pStyle w:val="TableParagraph"/>
            <w:spacing w:before="16" w:line="260" w:lineRule="exact"/>
            <w:jc w:val="center"/>
            <w:rPr>
              <w:rFonts w:cstheme="minorHAnsi"/>
              <w:sz w:val="28"/>
              <w:szCs w:val="28"/>
            </w:rPr>
          </w:pPr>
          <w:r w:rsidRPr="00AB69F5">
            <w:rPr>
              <w:rFonts w:eastAsia="Times New Roman" w:cstheme="minorHAnsi"/>
              <w:noProof/>
              <w:sz w:val="20"/>
              <w:szCs w:val="20"/>
              <w:highlight w:val="yellow"/>
              <w:lang w:val="sv-SE" w:eastAsia="sv-SE"/>
            </w:rPr>
            <w:t>Konsultlogga</w:t>
          </w:r>
        </w:p>
      </w:tc>
      <w:tc>
        <w:tcPr>
          <w:tcW w:w="1215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75BEECF9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</w:rPr>
          </w:pPr>
          <w:r w:rsidRPr="00AB69F5">
            <w:rPr>
              <w:rFonts w:eastAsia="Arial" w:cstheme="minorHAnsi"/>
              <w:b/>
              <w:bCs/>
              <w:spacing w:val="-1"/>
              <w:sz w:val="20"/>
              <w:szCs w:val="20"/>
            </w:rPr>
            <w:t>DRIFTKORT</w:t>
          </w:r>
        </w:p>
        <w:p w:rsidR="000159B1" w:rsidRPr="00AB69F5" w:rsidP="007E6E19" w14:paraId="389603F8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</w:pPr>
          <w:r w:rsidRPr="00AB69F5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Fastighetsobjekt</w:t>
          </w:r>
        </w:p>
        <w:p w:rsidR="000159B1" w:rsidRPr="00AB69F5" w:rsidP="007E6E19" w14:paraId="6E231024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sz w:val="20"/>
              <w:szCs w:val="20"/>
            </w:rPr>
          </w:pPr>
          <w:r w:rsidRPr="00AB69F5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System</w:t>
          </w:r>
        </w:p>
      </w:tc>
      <w:tc>
        <w:tcPr>
          <w:tcW w:w="1241" w:type="pct"/>
          <w:gridSpan w:val="3"/>
          <w:vMerge w:val="restart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</w:tcPr>
        <w:p w:rsidR="000159B1" w:rsidRPr="00AB69F5" w:rsidP="007E6E19" w14:paraId="522F271E" w14:textId="77777777">
          <w:pPr>
            <w:pStyle w:val="TableParagraph"/>
            <w:spacing w:before="60"/>
            <w:ind w:left="117"/>
            <w:jc w:val="center"/>
            <w:rPr>
              <w:rFonts w:eastAsia="Arial" w:cstheme="minorHAnsi"/>
            </w:rPr>
          </w:pPr>
          <w:r w:rsidRPr="00AB69F5">
            <w:rPr>
              <w:rFonts w:eastAsia="Arial" w:cstheme="minorHAnsi"/>
              <w:highlight w:val="yellow"/>
            </w:rPr>
            <w:t>Förfrågningsunderlag</w:t>
          </w:r>
        </w:p>
      </w:tc>
    </w:tr>
    <w:tr w14:paraId="14E9B1DE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75FD1CCF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0A47239E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662E25F5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137325B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437B6F32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71659918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41" w:type="pct"/>
          <w:gridSpan w:val="3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0159B1" w:rsidRPr="00AB69F5" w:rsidP="007E6E19" w14:paraId="61AF15F1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65D405AC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64595A07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52DFAA37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6991DA7E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1B77FDC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655055C5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55F75E87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0DF23378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Handläggare</w:t>
          </w:r>
        </w:p>
        <w:p w:rsidR="000159B1" w:rsidRPr="00AB69F5" w:rsidP="007E6E19" w14:paraId="1FAD2E94" w14:textId="77777777">
          <w:pPr>
            <w:pStyle w:val="TableParagraph"/>
            <w:spacing w:before="32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  <w:tc>
        <w:tcPr>
          <w:tcW w:w="675" w:type="pct"/>
          <w:gridSpan w:val="2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0159B1" w:rsidRPr="00AB69F5" w:rsidP="007E6E19" w14:paraId="51E0AF25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Konstruerad</w:t>
          </w:r>
          <w:r w:rsidRPr="00AB69F5">
            <w:rPr>
              <w:rFonts w:eastAsia="Arial" w:cstheme="minorHAnsi"/>
              <w:spacing w:val="-3"/>
              <w:sz w:val="12"/>
              <w:szCs w:val="12"/>
            </w:rPr>
            <w:t xml:space="preserve"> </w:t>
          </w:r>
          <w:r w:rsidRPr="00AB69F5">
            <w:rPr>
              <w:rFonts w:eastAsia="Arial" w:cstheme="minorHAnsi"/>
              <w:sz w:val="12"/>
              <w:szCs w:val="12"/>
            </w:rPr>
            <w:t>av</w:t>
          </w:r>
        </w:p>
        <w:p w:rsidR="000159B1" w:rsidRPr="00AB69F5" w:rsidP="007E6E19" w14:paraId="33ABEDF1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</w:tr>
    <w:tr w14:paraId="42972A78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11EA907F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6EB6190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5AEAE08E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7FB59EA5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759411D4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4C7CF5D0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70EF19E1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75" w:type="pct"/>
          <w:gridSpan w:val="2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0159B1" w:rsidRPr="00AB69F5" w:rsidP="007E6E19" w14:paraId="1FC0CD78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02383B3D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0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3C450813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3F53898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02CF1A7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159B1" w:rsidRPr="00AB69F5" w:rsidP="007E6E19" w14:paraId="5E362F33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5FBDA2AD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0916ADF4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461C1AB8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Objektnummer</w:t>
          </w:r>
        </w:p>
        <w:p w:rsidR="000159B1" w:rsidRPr="00AB69F5" w:rsidP="007E6E19" w14:paraId="3F39DDB6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z w:val="16"/>
              <w:szCs w:val="16"/>
              <w:highlight w:val="yellow"/>
            </w:rPr>
            <w:t>xxxxxx</w:t>
          </w:r>
        </w:p>
      </w:tc>
      <w:tc>
        <w:tcPr>
          <w:tcW w:w="401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0159B1" w:rsidRPr="00AB69F5" w:rsidP="007E6E19" w14:paraId="29FB52EE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Datum</w:t>
          </w:r>
        </w:p>
        <w:p w:rsidR="000159B1" w:rsidRPr="00AB69F5" w:rsidP="007E6E19" w14:paraId="29A936B3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z w:val="16"/>
              <w:szCs w:val="16"/>
              <w:highlight w:val="yellow"/>
            </w:rPr>
            <w:t>xxxx</w:t>
          </w:r>
          <w:r w:rsidRPr="00AB69F5">
            <w:rPr>
              <w:rFonts w:eastAsia="Arial" w:cstheme="minorHAnsi"/>
              <w:sz w:val="16"/>
              <w:szCs w:val="16"/>
              <w:highlight w:val="yellow"/>
            </w:rPr>
            <w:t>-xx-xx</w:t>
          </w:r>
        </w:p>
      </w:tc>
      <w:tc>
        <w:tcPr>
          <w:tcW w:w="274" w:type="pct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0159B1" w:rsidRPr="00AB69F5" w:rsidP="007E6E19" w14:paraId="5BA43A61" w14:textId="77777777">
          <w:pPr>
            <w:pStyle w:val="TableParagraph"/>
            <w:spacing w:before="19"/>
            <w:ind w:left="101"/>
            <w:jc w:val="center"/>
            <w:rPr>
              <w:rFonts w:eastAsia="Arial" w:cstheme="minorHAnsi"/>
              <w:sz w:val="12"/>
              <w:szCs w:val="12"/>
            </w:rPr>
          </w:pPr>
          <w:r w:rsidRPr="00AB69F5">
            <w:rPr>
              <w:rFonts w:eastAsia="Arial" w:cstheme="minorHAnsi"/>
              <w:spacing w:val="-1"/>
              <w:sz w:val="12"/>
              <w:szCs w:val="12"/>
            </w:rPr>
            <w:t>Blad</w:t>
          </w:r>
        </w:p>
        <w:p w:rsidR="000159B1" w:rsidRPr="00AB69F5" w:rsidP="007E6E19" w14:paraId="466094C6" w14:textId="77777777">
          <w:pPr>
            <w:pStyle w:val="TableParagraph"/>
            <w:ind w:left="52"/>
            <w:jc w:val="center"/>
            <w:rPr>
              <w:rFonts w:eastAsia="Arial" w:cstheme="minorHAnsi"/>
              <w:sz w:val="16"/>
              <w:szCs w:val="16"/>
            </w:rPr>
          </w:pPr>
          <w:r w:rsidRPr="00AB69F5">
            <w:rPr>
              <w:rFonts w:eastAsia="Arial" w:cstheme="minorHAnsi"/>
              <w:sz w:val="16"/>
              <w:szCs w:val="16"/>
            </w:rPr>
            <w:fldChar w:fldCharType="begin"/>
          </w:r>
          <w:r w:rsidRPr="00AB69F5">
            <w:rPr>
              <w:rFonts w:eastAsia="Arial" w:cstheme="minorHAnsi"/>
              <w:sz w:val="16"/>
              <w:szCs w:val="16"/>
            </w:rPr>
            <w:instrText>PAGE  \* Arabic  \* MERGEFORMAT</w:instrText>
          </w:r>
          <w:r w:rsidRPr="00AB69F5">
            <w:rPr>
              <w:rFonts w:eastAsia="Arial" w:cstheme="minorHAnsi"/>
              <w:sz w:val="16"/>
              <w:szCs w:val="16"/>
            </w:rPr>
            <w:fldChar w:fldCharType="separate"/>
          </w:r>
          <w:r w:rsidRPr="00AB69F5">
            <w:rPr>
              <w:rFonts w:eastAsia="Arial" w:asciiTheme="minorHAnsi" w:hAnsiTheme="minorHAnsi" w:cstheme="minorHAnsi"/>
              <w:noProof/>
              <w:sz w:val="16"/>
              <w:szCs w:val="16"/>
              <w:lang w:val="en-US" w:eastAsia="en-US" w:bidi="ar-SA"/>
            </w:rPr>
            <w:t>2</w:t>
          </w:r>
          <w:r w:rsidRPr="00AB69F5">
            <w:rPr>
              <w:rFonts w:eastAsia="Arial" w:cstheme="minorHAnsi"/>
              <w:sz w:val="16"/>
              <w:szCs w:val="16"/>
            </w:rPr>
            <w:fldChar w:fldCharType="end"/>
          </w:r>
          <w:r w:rsidRPr="00AB69F5">
            <w:rPr>
              <w:rFonts w:eastAsia="Arial" w:cstheme="minorHAnsi"/>
              <w:sz w:val="16"/>
              <w:szCs w:val="16"/>
              <w:lang w:val="sv-SE"/>
            </w:rPr>
            <w:t xml:space="preserve"> av </w:t>
          </w:r>
          <w:r w:rsidRPr="00AB69F5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begin"/>
          </w:r>
          <w:r w:rsidRPr="00AB69F5">
            <w:rPr>
              <w:rFonts w:eastAsia="Arial" w:cstheme="minorHAnsi"/>
              <w:noProof/>
              <w:sz w:val="16"/>
              <w:szCs w:val="16"/>
              <w:lang w:val="sv-SE"/>
            </w:rPr>
            <w:instrText>NUMPAGES  \* Arabic  \* MERGEFORMAT</w:instrText>
          </w:r>
          <w:r w:rsidRPr="00AB69F5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separate"/>
          </w:r>
          <w:r w:rsidRPr="00AB69F5">
            <w:rPr>
              <w:rFonts w:eastAsia="Arial" w:asciiTheme="minorHAnsi" w:hAnsiTheme="minorHAnsi" w:cstheme="minorHAnsi"/>
              <w:noProof/>
              <w:sz w:val="16"/>
              <w:szCs w:val="16"/>
              <w:lang w:val="sv-SE" w:eastAsia="en-US" w:bidi="ar-SA"/>
            </w:rPr>
            <w:t>9</w:t>
          </w:r>
          <w:r w:rsidRPr="00AB69F5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end"/>
          </w:r>
        </w:p>
      </w:tc>
    </w:tr>
    <w:tr w14:paraId="1DB217DE" w14:textId="77777777" w:rsidTr="007E6E19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5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4" w:space="0" w:color="auto"/>
            <w:right w:val="single" w:sz="6" w:space="0" w:color="000000"/>
          </w:tcBorders>
        </w:tcPr>
        <w:p w:rsidR="000159B1" w:rsidRPr="00AB69F5" w:rsidP="007E6E19" w14:paraId="4245355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AB69F5" w:rsidP="007E6E19" w14:paraId="741BAAC3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AB69F5" w:rsidP="007E6E19" w14:paraId="6472E41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AB69F5" w:rsidP="007E6E19" w14:paraId="26A60E5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9A67AA" w:rsidP="007E6E19" w14:paraId="4B8014D7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9A67AA" w:rsidP="007E6E19" w14:paraId="0BAC46AA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9A67AA" w:rsidP="007E6E19" w14:paraId="6B1F90F7" w14:textId="77777777">
          <w:pPr>
            <w:jc w:val="center"/>
          </w:pPr>
        </w:p>
      </w:tc>
      <w:tc>
        <w:tcPr>
          <w:tcW w:w="401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159B1" w:rsidRPr="009A67AA" w:rsidP="007E6E19" w14:paraId="35095030" w14:textId="77777777">
          <w:pPr>
            <w:jc w:val="center"/>
          </w:pPr>
        </w:p>
      </w:tc>
      <w:tc>
        <w:tcPr>
          <w:tcW w:w="274" w:type="pct"/>
          <w:vMerge/>
          <w:tcBorders>
            <w:left w:val="single" w:sz="6" w:space="0" w:color="000000"/>
            <w:bottom w:val="single" w:sz="4" w:space="0" w:color="auto"/>
            <w:right w:val="single" w:sz="8" w:space="0" w:color="000000"/>
          </w:tcBorders>
        </w:tcPr>
        <w:p w:rsidR="000159B1" w:rsidRPr="005C02EC" w:rsidP="007E6E19" w14:paraId="4156100A" w14:textId="77777777">
          <w:pPr>
            <w:jc w:val="center"/>
            <w:rPr>
              <w:sz w:val="16"/>
              <w:szCs w:val="16"/>
            </w:rPr>
          </w:pPr>
        </w:p>
      </w:tc>
    </w:tr>
  </w:tbl>
  <w:p w:rsidR="000159B1" w:rsidP="009F4528" w14:paraId="544A57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3F1C" w:rsidRPr="00B173E2" w:rsidP="00023F1C" w14:paraId="72278BAF" w14:textId="77777777">
    <w:pPr>
      <w:pStyle w:val="Header"/>
      <w:rPr>
        <w:rStyle w:val="ui-provider"/>
        <w:sz w:val="12"/>
        <w:szCs w:val="12"/>
        <w:lang w:val="en-US"/>
      </w:rPr>
    </w:pPr>
    <w:r w:rsidRPr="00B173E2">
      <w:rPr>
        <w:rFonts w:ascii="Arial" w:hAnsi="Arial" w:cs="Arial"/>
        <w:b/>
        <w:sz w:val="14"/>
        <w:szCs w:val="14"/>
        <w:lang w:val="en-US"/>
      </w:rPr>
      <w:t>Dokument</w:t>
    </w:r>
    <w:r w:rsidRPr="00B173E2">
      <w:rPr>
        <w:rFonts w:ascii="Arial" w:hAnsi="Arial" w:cs="Arial"/>
        <w:b/>
        <w:sz w:val="14"/>
        <w:szCs w:val="14"/>
        <w:lang w:val="en-US"/>
      </w:rPr>
      <w:t>-id:</w:t>
    </w:r>
    <w:r>
      <w:rPr>
        <w:rFonts w:ascii="Arial" w:hAnsi="Arial" w:cs="Arial"/>
        <w:b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RA</w:t>
    </w:r>
    <w:r w:rsidRPr="00B173E2">
      <w:rPr>
        <w:rFonts w:ascii="Arial" w:hAnsi="Arial" w:cs="Arial"/>
        <w:sz w:val="14"/>
        <w:szCs w:val="14"/>
        <w:lang w:val="en-US"/>
      </w:rPr>
      <w:t>-</w:t>
    </w:r>
    <w:r w:rsidRPr="00B173E2">
      <w:rPr>
        <w:rFonts w:ascii="Arial" w:hAnsi="Arial" w:cs="Arial"/>
        <w:sz w:val="14"/>
        <w:szCs w:val="14"/>
        <w:lang w:val="en-US"/>
      </w:rPr>
      <w:t>4290</w:t>
    </w:r>
    <w:r w:rsidRPr="00B173E2">
      <w:rPr>
        <w:rFonts w:ascii="Arial" w:hAnsi="Arial" w:cs="Arial"/>
        <w:sz w:val="14"/>
        <w:szCs w:val="14"/>
        <w:lang w:val="en-US"/>
      </w:rPr>
      <w:t>-v.</w:t>
    </w:r>
    <w:r w:rsidRPr="00B173E2">
      <w:rPr>
        <w:rFonts w:ascii="Arial" w:hAnsi="Arial" w:cs="Arial"/>
        <w:sz w:val="14"/>
        <w:szCs w:val="14"/>
        <w:lang w:val="en-US"/>
      </w:rPr>
      <w:t>4</w:t>
    </w:r>
    <w:r w:rsidRPr="00B173E2">
      <w:rPr>
        <w:rFonts w:ascii="Arial" w:hAnsi="Arial" w:cs="Arial"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Driftkort FTX CAV Internstyr</w:t>
    </w:r>
  </w:p>
  <w:p w:rsidR="00023F1C" w:rsidRPr="00C64420" w:rsidP="00023F1C" w14:paraId="7226A7C4" w14:textId="77777777">
    <w:pPr>
      <w:pStyle w:val="Header"/>
      <w:tabs>
        <w:tab w:val="clear" w:pos="4536"/>
        <w:tab w:val="left" w:pos="8535"/>
        <w:tab w:val="clear" w:pos="9072"/>
      </w:tabs>
      <w:rPr>
        <w:rStyle w:val="ui-provider"/>
        <w:b/>
        <w:bCs/>
        <w:sz w:val="12"/>
        <w:szCs w:val="12"/>
      </w:rPr>
    </w:pPr>
    <w:r w:rsidRPr="00EA30DF">
      <w:rPr>
        <w:rStyle w:val="Strong"/>
        <w:rFonts w:ascii="Arial" w:hAnsi="Arial" w:cs="Arial"/>
        <w:sz w:val="14"/>
        <w:szCs w:val="14"/>
      </w:rPr>
      <w:t>Fastställt:</w:t>
    </w:r>
    <w:r>
      <w:rPr>
        <w:rStyle w:val="Strong"/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1/12/2026</w:t>
    </w:r>
    <w:r>
      <w:rPr>
        <w:rStyle w:val="ui-provider"/>
        <w:sz w:val="12"/>
        <w:szCs w:val="12"/>
      </w:rPr>
      <w:tab/>
    </w:r>
  </w:p>
  <w:p w:rsidR="00023F1C" w:rsidP="00023F1C" w14:paraId="4FFEF952" w14:textId="77777777">
    <w:pPr>
      <w:pStyle w:val="Header"/>
      <w:rPr>
        <w:rStyle w:val="ui-provider"/>
        <w:sz w:val="12"/>
        <w:szCs w:val="12"/>
      </w:rPr>
    </w:pPr>
    <w:r w:rsidRPr="00DE7AC0">
      <w:rPr>
        <w:rFonts w:ascii="Arial" w:hAnsi="Arial" w:cs="Arial"/>
        <w:b/>
        <w:sz w:val="14"/>
        <w:szCs w:val="14"/>
      </w:rPr>
      <w:t>Dokument</w:t>
    </w:r>
    <w:r>
      <w:rPr>
        <w:rFonts w:ascii="Arial" w:hAnsi="Arial" w:cs="Arial"/>
        <w:b/>
        <w:sz w:val="14"/>
        <w:szCs w:val="14"/>
      </w:rPr>
      <w:t>ansvarig</w:t>
    </w:r>
    <w:r w:rsidRPr="006624A6">
      <w:rPr>
        <w:rFonts w:ascii="Arial" w:hAnsi="Arial" w:cs="Arial"/>
        <w:b/>
        <w:sz w:val="12"/>
        <w:szCs w:val="12"/>
      </w:rPr>
      <w:t>:</w:t>
    </w:r>
    <w:r w:rsidRPr="006624A6">
      <w:rPr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Lars Arvidsson</w:t>
    </w:r>
  </w:p>
  <w:p w:rsidR="00FA7FB0" w:rsidRPr="00F81500" w:rsidP="00F81500" w14:paraId="14E07BAE" w14:textId="2F48318A">
    <w:pPr>
      <w:pStyle w:val="Header"/>
      <w:rPr>
        <w:rStyle w:val="ui-provid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DA2849"/>
    <w:multiLevelType w:val="hybridMultilevel"/>
    <w:tmpl w:val="7B1ED1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D0A3C"/>
    <w:multiLevelType w:val="multilevel"/>
    <w:tmpl w:val="A0986D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C2CCA"/>
    <w:multiLevelType w:val="multilevel"/>
    <w:tmpl w:val="DAD22E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F49C1"/>
    <w:multiLevelType w:val="hybridMultilevel"/>
    <w:tmpl w:val="9AFE8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664E4"/>
    <w:multiLevelType w:val="multilevel"/>
    <w:tmpl w:val="4764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A6065"/>
    <w:multiLevelType w:val="hybridMultilevel"/>
    <w:tmpl w:val="6174FE44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75234"/>
    <w:multiLevelType w:val="multilevel"/>
    <w:tmpl w:val="9724B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34735"/>
    <w:multiLevelType w:val="multilevel"/>
    <w:tmpl w:val="0CD0E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0537E"/>
    <w:multiLevelType w:val="multilevel"/>
    <w:tmpl w:val="929A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6D2CAB"/>
    <w:multiLevelType w:val="hybridMultilevel"/>
    <w:tmpl w:val="F51612B0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F5C31"/>
    <w:multiLevelType w:val="multilevel"/>
    <w:tmpl w:val="0BD4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8A03EC"/>
    <w:multiLevelType w:val="hybridMultilevel"/>
    <w:tmpl w:val="EF400D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422D0"/>
    <w:multiLevelType w:val="multilevel"/>
    <w:tmpl w:val="40464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61C08"/>
    <w:multiLevelType w:val="multilevel"/>
    <w:tmpl w:val="2C9E2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D67E0C"/>
    <w:multiLevelType w:val="hybridMultilevel"/>
    <w:tmpl w:val="4A286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21587"/>
    <w:multiLevelType w:val="multilevel"/>
    <w:tmpl w:val="38660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23C70"/>
    <w:multiLevelType w:val="hybridMultilevel"/>
    <w:tmpl w:val="BBA2D65E"/>
    <w:lvl w:ilvl="0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7">
    <w:nsid w:val="5E263412"/>
    <w:multiLevelType w:val="multilevel"/>
    <w:tmpl w:val="AEF0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DA2303"/>
    <w:multiLevelType w:val="hybridMultilevel"/>
    <w:tmpl w:val="D2049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93AFF"/>
    <w:multiLevelType w:val="hybridMultilevel"/>
    <w:tmpl w:val="E87C60D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B7DCC"/>
    <w:multiLevelType w:val="hybridMultilevel"/>
    <w:tmpl w:val="7B1ED1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A302D"/>
    <w:multiLevelType w:val="multilevel"/>
    <w:tmpl w:val="23E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8937302"/>
    <w:multiLevelType w:val="multilevel"/>
    <w:tmpl w:val="A584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101AC0"/>
    <w:multiLevelType w:val="multilevel"/>
    <w:tmpl w:val="C626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125F08"/>
    <w:multiLevelType w:val="multilevel"/>
    <w:tmpl w:val="E66C8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463834">
    <w:abstractNumId w:val="5"/>
  </w:num>
  <w:num w:numId="2" w16cid:durableId="217328347">
    <w:abstractNumId w:val="0"/>
  </w:num>
  <w:num w:numId="3" w16cid:durableId="951400028">
    <w:abstractNumId w:val="20"/>
  </w:num>
  <w:num w:numId="4" w16cid:durableId="2063022006">
    <w:abstractNumId w:val="17"/>
  </w:num>
  <w:num w:numId="5" w16cid:durableId="2110537685">
    <w:abstractNumId w:val="24"/>
  </w:num>
  <w:num w:numId="6" w16cid:durableId="1049457204">
    <w:abstractNumId w:val="2"/>
  </w:num>
  <w:num w:numId="7" w16cid:durableId="422654186">
    <w:abstractNumId w:val="15"/>
  </w:num>
  <w:num w:numId="8" w16cid:durableId="971590694">
    <w:abstractNumId w:val="1"/>
  </w:num>
  <w:num w:numId="9" w16cid:durableId="1002049619">
    <w:abstractNumId w:val="13"/>
  </w:num>
  <w:num w:numId="10" w16cid:durableId="115756446">
    <w:abstractNumId w:val="22"/>
  </w:num>
  <w:num w:numId="11" w16cid:durableId="1688868744">
    <w:abstractNumId w:val="21"/>
  </w:num>
  <w:num w:numId="12" w16cid:durableId="804471105">
    <w:abstractNumId w:val="10"/>
  </w:num>
  <w:num w:numId="13" w16cid:durableId="614290354">
    <w:abstractNumId w:val="6"/>
  </w:num>
  <w:num w:numId="14" w16cid:durableId="1844204726">
    <w:abstractNumId w:val="23"/>
  </w:num>
  <w:num w:numId="15" w16cid:durableId="852569291">
    <w:abstractNumId w:val="7"/>
  </w:num>
  <w:num w:numId="16" w16cid:durableId="1995837919">
    <w:abstractNumId w:val="16"/>
  </w:num>
  <w:num w:numId="17" w16cid:durableId="2013990069">
    <w:abstractNumId w:val="18"/>
  </w:num>
  <w:num w:numId="18" w16cid:durableId="921911720">
    <w:abstractNumId w:val="8"/>
  </w:num>
  <w:num w:numId="19" w16cid:durableId="333340867">
    <w:abstractNumId w:val="4"/>
  </w:num>
  <w:num w:numId="20" w16cid:durableId="10647294">
    <w:abstractNumId w:val="12"/>
  </w:num>
  <w:num w:numId="21" w16cid:durableId="526143806">
    <w:abstractNumId w:val="11"/>
  </w:num>
  <w:num w:numId="22" w16cid:durableId="1143959511">
    <w:abstractNumId w:val="19"/>
  </w:num>
  <w:num w:numId="23" w16cid:durableId="1709720747">
    <w:abstractNumId w:val="14"/>
  </w:num>
  <w:num w:numId="24" w16cid:durableId="686254091">
    <w:abstractNumId w:val="3"/>
  </w:num>
  <w:num w:numId="25" w16cid:durableId="1197281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46"/>
    <w:rsid w:val="00000F10"/>
    <w:rsid w:val="000043AC"/>
    <w:rsid w:val="00005CDF"/>
    <w:rsid w:val="000078E9"/>
    <w:rsid w:val="000159B1"/>
    <w:rsid w:val="0002386B"/>
    <w:rsid w:val="00023F1C"/>
    <w:rsid w:val="00024667"/>
    <w:rsid w:val="00043B7A"/>
    <w:rsid w:val="00047EC6"/>
    <w:rsid w:val="000548F6"/>
    <w:rsid w:val="000559AA"/>
    <w:rsid w:val="00061300"/>
    <w:rsid w:val="00062570"/>
    <w:rsid w:val="0006366B"/>
    <w:rsid w:val="00063CBE"/>
    <w:rsid w:val="000645F8"/>
    <w:rsid w:val="000652E5"/>
    <w:rsid w:val="00067EE2"/>
    <w:rsid w:val="00073D99"/>
    <w:rsid w:val="00073DEA"/>
    <w:rsid w:val="00082293"/>
    <w:rsid w:val="000857E9"/>
    <w:rsid w:val="00087A6B"/>
    <w:rsid w:val="00090E40"/>
    <w:rsid w:val="000958FC"/>
    <w:rsid w:val="000974F1"/>
    <w:rsid w:val="000A2F64"/>
    <w:rsid w:val="000A46F0"/>
    <w:rsid w:val="000A5159"/>
    <w:rsid w:val="000A5AD8"/>
    <w:rsid w:val="000B2629"/>
    <w:rsid w:val="000B3498"/>
    <w:rsid w:val="000B7FE5"/>
    <w:rsid w:val="000C0B6A"/>
    <w:rsid w:val="000D0ED2"/>
    <w:rsid w:val="000D1D88"/>
    <w:rsid w:val="000D41BF"/>
    <w:rsid w:val="000D5B98"/>
    <w:rsid w:val="000D6F38"/>
    <w:rsid w:val="000E0485"/>
    <w:rsid w:val="000E6BE8"/>
    <w:rsid w:val="000E6C97"/>
    <w:rsid w:val="000E7BBA"/>
    <w:rsid w:val="000F1368"/>
    <w:rsid w:val="000F1551"/>
    <w:rsid w:val="000F1DE8"/>
    <w:rsid w:val="000F21EF"/>
    <w:rsid w:val="000F2B30"/>
    <w:rsid w:val="00103765"/>
    <w:rsid w:val="00105CED"/>
    <w:rsid w:val="00110000"/>
    <w:rsid w:val="001129B7"/>
    <w:rsid w:val="00113163"/>
    <w:rsid w:val="00114AAF"/>
    <w:rsid w:val="00120B59"/>
    <w:rsid w:val="001229DF"/>
    <w:rsid w:val="0012453F"/>
    <w:rsid w:val="00124B58"/>
    <w:rsid w:val="001278DE"/>
    <w:rsid w:val="00130B25"/>
    <w:rsid w:val="0014732C"/>
    <w:rsid w:val="00151C27"/>
    <w:rsid w:val="00152812"/>
    <w:rsid w:val="0016195B"/>
    <w:rsid w:val="0016333C"/>
    <w:rsid w:val="001639EA"/>
    <w:rsid w:val="001643C9"/>
    <w:rsid w:val="00175D6F"/>
    <w:rsid w:val="001801B8"/>
    <w:rsid w:val="00180619"/>
    <w:rsid w:val="00181ACD"/>
    <w:rsid w:val="001830CB"/>
    <w:rsid w:val="00185004"/>
    <w:rsid w:val="001870E1"/>
    <w:rsid w:val="001872B4"/>
    <w:rsid w:val="00187AF2"/>
    <w:rsid w:val="001919E7"/>
    <w:rsid w:val="001924FA"/>
    <w:rsid w:val="00196F3F"/>
    <w:rsid w:val="001A473C"/>
    <w:rsid w:val="001A50DC"/>
    <w:rsid w:val="001A5DB3"/>
    <w:rsid w:val="001A709B"/>
    <w:rsid w:val="001B0928"/>
    <w:rsid w:val="001B3F7F"/>
    <w:rsid w:val="001B5057"/>
    <w:rsid w:val="001B60ED"/>
    <w:rsid w:val="001B76D4"/>
    <w:rsid w:val="001C2D79"/>
    <w:rsid w:val="001C6616"/>
    <w:rsid w:val="001C76B5"/>
    <w:rsid w:val="001D250B"/>
    <w:rsid w:val="001D4865"/>
    <w:rsid w:val="001E2075"/>
    <w:rsid w:val="001E2C8B"/>
    <w:rsid w:val="001E5CB8"/>
    <w:rsid w:val="001F0B69"/>
    <w:rsid w:val="001F5679"/>
    <w:rsid w:val="00203CAE"/>
    <w:rsid w:val="0020598A"/>
    <w:rsid w:val="002061C7"/>
    <w:rsid w:val="00206409"/>
    <w:rsid w:val="0021052D"/>
    <w:rsid w:val="00211563"/>
    <w:rsid w:val="002131EC"/>
    <w:rsid w:val="00217385"/>
    <w:rsid w:val="002327A0"/>
    <w:rsid w:val="00234062"/>
    <w:rsid w:val="00236CD5"/>
    <w:rsid w:val="00237871"/>
    <w:rsid w:val="00243233"/>
    <w:rsid w:val="00244C58"/>
    <w:rsid w:val="00247BCE"/>
    <w:rsid w:val="00254780"/>
    <w:rsid w:val="002608B7"/>
    <w:rsid w:val="00261A9A"/>
    <w:rsid w:val="002626BC"/>
    <w:rsid w:val="00263851"/>
    <w:rsid w:val="00266BBF"/>
    <w:rsid w:val="00266CE8"/>
    <w:rsid w:val="002738F4"/>
    <w:rsid w:val="0027576E"/>
    <w:rsid w:val="00275EDC"/>
    <w:rsid w:val="0027732A"/>
    <w:rsid w:val="0029358B"/>
    <w:rsid w:val="002939DA"/>
    <w:rsid w:val="00295447"/>
    <w:rsid w:val="002A02D4"/>
    <w:rsid w:val="002A169C"/>
    <w:rsid w:val="002A658A"/>
    <w:rsid w:val="002B61CF"/>
    <w:rsid w:val="002B6562"/>
    <w:rsid w:val="002C015C"/>
    <w:rsid w:val="002C065A"/>
    <w:rsid w:val="002C25C0"/>
    <w:rsid w:val="002C4222"/>
    <w:rsid w:val="002C4CEF"/>
    <w:rsid w:val="002D1CB6"/>
    <w:rsid w:val="002D3ECE"/>
    <w:rsid w:val="002D4E63"/>
    <w:rsid w:val="002D7F42"/>
    <w:rsid w:val="002E5CF6"/>
    <w:rsid w:val="002F23DF"/>
    <w:rsid w:val="002F7069"/>
    <w:rsid w:val="003013E0"/>
    <w:rsid w:val="00302743"/>
    <w:rsid w:val="003074C3"/>
    <w:rsid w:val="00313EDD"/>
    <w:rsid w:val="00325941"/>
    <w:rsid w:val="00325EEC"/>
    <w:rsid w:val="003263D1"/>
    <w:rsid w:val="00327309"/>
    <w:rsid w:val="00327F67"/>
    <w:rsid w:val="0033249B"/>
    <w:rsid w:val="00333EA4"/>
    <w:rsid w:val="0033472C"/>
    <w:rsid w:val="003428A6"/>
    <w:rsid w:val="00343A9F"/>
    <w:rsid w:val="00345A2A"/>
    <w:rsid w:val="0034659A"/>
    <w:rsid w:val="003479C9"/>
    <w:rsid w:val="00350B7C"/>
    <w:rsid w:val="0035188B"/>
    <w:rsid w:val="00355523"/>
    <w:rsid w:val="003624C2"/>
    <w:rsid w:val="003666C5"/>
    <w:rsid w:val="00372D88"/>
    <w:rsid w:val="0037334C"/>
    <w:rsid w:val="00373737"/>
    <w:rsid w:val="00373FA5"/>
    <w:rsid w:val="00384B82"/>
    <w:rsid w:val="00385350"/>
    <w:rsid w:val="003904E6"/>
    <w:rsid w:val="00390B90"/>
    <w:rsid w:val="0039519F"/>
    <w:rsid w:val="00395447"/>
    <w:rsid w:val="00395A73"/>
    <w:rsid w:val="00397466"/>
    <w:rsid w:val="003A0A7D"/>
    <w:rsid w:val="003A1890"/>
    <w:rsid w:val="003A2173"/>
    <w:rsid w:val="003A450B"/>
    <w:rsid w:val="003A7623"/>
    <w:rsid w:val="003B4F5D"/>
    <w:rsid w:val="003B7B6F"/>
    <w:rsid w:val="003B7B71"/>
    <w:rsid w:val="003C0561"/>
    <w:rsid w:val="003C1658"/>
    <w:rsid w:val="003C2A17"/>
    <w:rsid w:val="003C4814"/>
    <w:rsid w:val="003C4A77"/>
    <w:rsid w:val="003C74FD"/>
    <w:rsid w:val="003C7572"/>
    <w:rsid w:val="003D35B5"/>
    <w:rsid w:val="003D56BF"/>
    <w:rsid w:val="003D6613"/>
    <w:rsid w:val="003D6EFC"/>
    <w:rsid w:val="003E60BD"/>
    <w:rsid w:val="003E65E0"/>
    <w:rsid w:val="003E6B81"/>
    <w:rsid w:val="003E7821"/>
    <w:rsid w:val="003F3876"/>
    <w:rsid w:val="003F5F40"/>
    <w:rsid w:val="003F6DC9"/>
    <w:rsid w:val="00400FC7"/>
    <w:rsid w:val="004014B7"/>
    <w:rsid w:val="004023E7"/>
    <w:rsid w:val="00405385"/>
    <w:rsid w:val="00416579"/>
    <w:rsid w:val="004170DD"/>
    <w:rsid w:val="004229C0"/>
    <w:rsid w:val="00423583"/>
    <w:rsid w:val="00427A5C"/>
    <w:rsid w:val="00434150"/>
    <w:rsid w:val="00434767"/>
    <w:rsid w:val="00436203"/>
    <w:rsid w:val="004404B4"/>
    <w:rsid w:val="00440522"/>
    <w:rsid w:val="0044616D"/>
    <w:rsid w:val="00455338"/>
    <w:rsid w:val="00456343"/>
    <w:rsid w:val="0046076F"/>
    <w:rsid w:val="00460F0C"/>
    <w:rsid w:val="00463A10"/>
    <w:rsid w:val="004647B2"/>
    <w:rsid w:val="00464BBB"/>
    <w:rsid w:val="004657C8"/>
    <w:rsid w:val="00466DAA"/>
    <w:rsid w:val="00470076"/>
    <w:rsid w:val="00472562"/>
    <w:rsid w:val="00475689"/>
    <w:rsid w:val="0047784C"/>
    <w:rsid w:val="00482874"/>
    <w:rsid w:val="00484B4B"/>
    <w:rsid w:val="00487950"/>
    <w:rsid w:val="0049150A"/>
    <w:rsid w:val="00492360"/>
    <w:rsid w:val="00492EE5"/>
    <w:rsid w:val="004931D5"/>
    <w:rsid w:val="00493CE3"/>
    <w:rsid w:val="004A001E"/>
    <w:rsid w:val="004B4D5C"/>
    <w:rsid w:val="004B50BD"/>
    <w:rsid w:val="004C1F7F"/>
    <w:rsid w:val="004C338E"/>
    <w:rsid w:val="004C40C7"/>
    <w:rsid w:val="004C4B62"/>
    <w:rsid w:val="004C7F04"/>
    <w:rsid w:val="004D1846"/>
    <w:rsid w:val="004D3880"/>
    <w:rsid w:val="004D6624"/>
    <w:rsid w:val="004E1939"/>
    <w:rsid w:val="004E7754"/>
    <w:rsid w:val="004E7CD3"/>
    <w:rsid w:val="004F646D"/>
    <w:rsid w:val="004F6B72"/>
    <w:rsid w:val="004F7A42"/>
    <w:rsid w:val="00503577"/>
    <w:rsid w:val="00505F73"/>
    <w:rsid w:val="00513D15"/>
    <w:rsid w:val="00517C89"/>
    <w:rsid w:val="00520461"/>
    <w:rsid w:val="00521394"/>
    <w:rsid w:val="00525481"/>
    <w:rsid w:val="00531E01"/>
    <w:rsid w:val="00534C60"/>
    <w:rsid w:val="00537B64"/>
    <w:rsid w:val="005403D4"/>
    <w:rsid w:val="00543E62"/>
    <w:rsid w:val="005441AE"/>
    <w:rsid w:val="00544705"/>
    <w:rsid w:val="00544EAE"/>
    <w:rsid w:val="005455FC"/>
    <w:rsid w:val="0054738F"/>
    <w:rsid w:val="00556473"/>
    <w:rsid w:val="00561B2C"/>
    <w:rsid w:val="0056286E"/>
    <w:rsid w:val="0056497E"/>
    <w:rsid w:val="00567BFF"/>
    <w:rsid w:val="00567D59"/>
    <w:rsid w:val="00572117"/>
    <w:rsid w:val="00576BF1"/>
    <w:rsid w:val="0057738A"/>
    <w:rsid w:val="00577F64"/>
    <w:rsid w:val="005813D9"/>
    <w:rsid w:val="00581B75"/>
    <w:rsid w:val="00584965"/>
    <w:rsid w:val="0058781B"/>
    <w:rsid w:val="005912DE"/>
    <w:rsid w:val="00593BF3"/>
    <w:rsid w:val="00594BC3"/>
    <w:rsid w:val="0059622E"/>
    <w:rsid w:val="0059706A"/>
    <w:rsid w:val="005A1663"/>
    <w:rsid w:val="005A322D"/>
    <w:rsid w:val="005B2A52"/>
    <w:rsid w:val="005B2A74"/>
    <w:rsid w:val="005B3E64"/>
    <w:rsid w:val="005B7AEF"/>
    <w:rsid w:val="005C02EC"/>
    <w:rsid w:val="005C222C"/>
    <w:rsid w:val="005C4F02"/>
    <w:rsid w:val="005C6BC4"/>
    <w:rsid w:val="005D2FD7"/>
    <w:rsid w:val="005D3E06"/>
    <w:rsid w:val="005D7549"/>
    <w:rsid w:val="005E523E"/>
    <w:rsid w:val="005E60E8"/>
    <w:rsid w:val="005E6934"/>
    <w:rsid w:val="005E6F81"/>
    <w:rsid w:val="005F159E"/>
    <w:rsid w:val="005F4E1E"/>
    <w:rsid w:val="005F712C"/>
    <w:rsid w:val="005F72B3"/>
    <w:rsid w:val="00604DFD"/>
    <w:rsid w:val="00614954"/>
    <w:rsid w:val="006221CF"/>
    <w:rsid w:val="00622370"/>
    <w:rsid w:val="006233FC"/>
    <w:rsid w:val="00624AD1"/>
    <w:rsid w:val="0063177A"/>
    <w:rsid w:val="00632EFE"/>
    <w:rsid w:val="00633E97"/>
    <w:rsid w:val="0063671C"/>
    <w:rsid w:val="00637817"/>
    <w:rsid w:val="006415BD"/>
    <w:rsid w:val="006443E4"/>
    <w:rsid w:val="00647909"/>
    <w:rsid w:val="006514FA"/>
    <w:rsid w:val="00651557"/>
    <w:rsid w:val="00653000"/>
    <w:rsid w:val="006547EB"/>
    <w:rsid w:val="006555F7"/>
    <w:rsid w:val="00662254"/>
    <w:rsid w:val="006624A6"/>
    <w:rsid w:val="006628C7"/>
    <w:rsid w:val="00665F85"/>
    <w:rsid w:val="00671A50"/>
    <w:rsid w:val="00672FDA"/>
    <w:rsid w:val="006825A0"/>
    <w:rsid w:val="00690792"/>
    <w:rsid w:val="006925FC"/>
    <w:rsid w:val="00692A59"/>
    <w:rsid w:val="00695393"/>
    <w:rsid w:val="00696E75"/>
    <w:rsid w:val="006A6F95"/>
    <w:rsid w:val="006B0281"/>
    <w:rsid w:val="006B3795"/>
    <w:rsid w:val="006B482E"/>
    <w:rsid w:val="006B5415"/>
    <w:rsid w:val="006B54D1"/>
    <w:rsid w:val="006C03B0"/>
    <w:rsid w:val="006C1388"/>
    <w:rsid w:val="006C244C"/>
    <w:rsid w:val="006C45B7"/>
    <w:rsid w:val="006C4E0D"/>
    <w:rsid w:val="006C5E9B"/>
    <w:rsid w:val="006D08DA"/>
    <w:rsid w:val="006D125C"/>
    <w:rsid w:val="006D1F33"/>
    <w:rsid w:val="006D4F12"/>
    <w:rsid w:val="006D5AD3"/>
    <w:rsid w:val="006E413B"/>
    <w:rsid w:val="006F063E"/>
    <w:rsid w:val="006F071E"/>
    <w:rsid w:val="006F09C7"/>
    <w:rsid w:val="006F1ED0"/>
    <w:rsid w:val="006F2BB6"/>
    <w:rsid w:val="006F45AA"/>
    <w:rsid w:val="00713909"/>
    <w:rsid w:val="00713B65"/>
    <w:rsid w:val="007172C4"/>
    <w:rsid w:val="007174DD"/>
    <w:rsid w:val="00717734"/>
    <w:rsid w:val="00720EF3"/>
    <w:rsid w:val="0072693B"/>
    <w:rsid w:val="00734515"/>
    <w:rsid w:val="00734BAC"/>
    <w:rsid w:val="00734DA4"/>
    <w:rsid w:val="00741534"/>
    <w:rsid w:val="00741B3F"/>
    <w:rsid w:val="00743E66"/>
    <w:rsid w:val="007465D4"/>
    <w:rsid w:val="00753EFA"/>
    <w:rsid w:val="00754385"/>
    <w:rsid w:val="00756FF1"/>
    <w:rsid w:val="007604EF"/>
    <w:rsid w:val="0076337C"/>
    <w:rsid w:val="00763CA4"/>
    <w:rsid w:val="00781AD0"/>
    <w:rsid w:val="0078556D"/>
    <w:rsid w:val="0078680F"/>
    <w:rsid w:val="007906F8"/>
    <w:rsid w:val="007932F9"/>
    <w:rsid w:val="00794F48"/>
    <w:rsid w:val="00796476"/>
    <w:rsid w:val="007965AC"/>
    <w:rsid w:val="007A14B4"/>
    <w:rsid w:val="007A61B7"/>
    <w:rsid w:val="007A7358"/>
    <w:rsid w:val="007B17EE"/>
    <w:rsid w:val="007B1C66"/>
    <w:rsid w:val="007B71A7"/>
    <w:rsid w:val="007C042B"/>
    <w:rsid w:val="007D09C3"/>
    <w:rsid w:val="007D13DB"/>
    <w:rsid w:val="007D2F7F"/>
    <w:rsid w:val="007E14D9"/>
    <w:rsid w:val="007E331C"/>
    <w:rsid w:val="007E4298"/>
    <w:rsid w:val="007E6E19"/>
    <w:rsid w:val="007F020C"/>
    <w:rsid w:val="007F44BF"/>
    <w:rsid w:val="007F4768"/>
    <w:rsid w:val="007F66ED"/>
    <w:rsid w:val="008040E1"/>
    <w:rsid w:val="00806AA6"/>
    <w:rsid w:val="0081076C"/>
    <w:rsid w:val="0081375B"/>
    <w:rsid w:val="0081784D"/>
    <w:rsid w:val="00820255"/>
    <w:rsid w:val="0082053F"/>
    <w:rsid w:val="0082091C"/>
    <w:rsid w:val="00825085"/>
    <w:rsid w:val="0082599F"/>
    <w:rsid w:val="00826276"/>
    <w:rsid w:val="008334F6"/>
    <w:rsid w:val="00847E48"/>
    <w:rsid w:val="00851F0C"/>
    <w:rsid w:val="00852A2D"/>
    <w:rsid w:val="0085780C"/>
    <w:rsid w:val="00861B1B"/>
    <w:rsid w:val="00863B11"/>
    <w:rsid w:val="00864B56"/>
    <w:rsid w:val="00867FE9"/>
    <w:rsid w:val="0088066E"/>
    <w:rsid w:val="008816C3"/>
    <w:rsid w:val="00881AA3"/>
    <w:rsid w:val="00885C6A"/>
    <w:rsid w:val="0088635A"/>
    <w:rsid w:val="00886920"/>
    <w:rsid w:val="00890C1C"/>
    <w:rsid w:val="00895B31"/>
    <w:rsid w:val="008A0703"/>
    <w:rsid w:val="008A07EB"/>
    <w:rsid w:val="008A1C55"/>
    <w:rsid w:val="008A40CF"/>
    <w:rsid w:val="008A7612"/>
    <w:rsid w:val="008B0392"/>
    <w:rsid w:val="008B188D"/>
    <w:rsid w:val="008B7F2B"/>
    <w:rsid w:val="008C0FDC"/>
    <w:rsid w:val="008C2359"/>
    <w:rsid w:val="008C3C73"/>
    <w:rsid w:val="008C3D74"/>
    <w:rsid w:val="008C6085"/>
    <w:rsid w:val="008D1865"/>
    <w:rsid w:val="008D3A59"/>
    <w:rsid w:val="008E4032"/>
    <w:rsid w:val="009008DC"/>
    <w:rsid w:val="00902C14"/>
    <w:rsid w:val="00911203"/>
    <w:rsid w:val="00914A14"/>
    <w:rsid w:val="00917049"/>
    <w:rsid w:val="009202DD"/>
    <w:rsid w:val="009211F5"/>
    <w:rsid w:val="00930002"/>
    <w:rsid w:val="00930F8A"/>
    <w:rsid w:val="00931554"/>
    <w:rsid w:val="0093688B"/>
    <w:rsid w:val="0094128A"/>
    <w:rsid w:val="0094199E"/>
    <w:rsid w:val="0094234B"/>
    <w:rsid w:val="009430D5"/>
    <w:rsid w:val="009513A7"/>
    <w:rsid w:val="009564E8"/>
    <w:rsid w:val="009579AF"/>
    <w:rsid w:val="009603FB"/>
    <w:rsid w:val="009641A3"/>
    <w:rsid w:val="00967D6C"/>
    <w:rsid w:val="00970BC3"/>
    <w:rsid w:val="00975EF2"/>
    <w:rsid w:val="00977192"/>
    <w:rsid w:val="00977EF7"/>
    <w:rsid w:val="00983C8D"/>
    <w:rsid w:val="009858F0"/>
    <w:rsid w:val="00985C2D"/>
    <w:rsid w:val="00990AAB"/>
    <w:rsid w:val="00991662"/>
    <w:rsid w:val="00993225"/>
    <w:rsid w:val="00994514"/>
    <w:rsid w:val="009950BE"/>
    <w:rsid w:val="009967FA"/>
    <w:rsid w:val="009A10F4"/>
    <w:rsid w:val="009A2876"/>
    <w:rsid w:val="009A5BF0"/>
    <w:rsid w:val="009A67AA"/>
    <w:rsid w:val="009A72B4"/>
    <w:rsid w:val="009B320B"/>
    <w:rsid w:val="009B3821"/>
    <w:rsid w:val="009B6211"/>
    <w:rsid w:val="009C3C25"/>
    <w:rsid w:val="009C4ED6"/>
    <w:rsid w:val="009C5940"/>
    <w:rsid w:val="009C62E5"/>
    <w:rsid w:val="009C674C"/>
    <w:rsid w:val="009C6B29"/>
    <w:rsid w:val="009D0706"/>
    <w:rsid w:val="009D1418"/>
    <w:rsid w:val="009D2222"/>
    <w:rsid w:val="009D53C9"/>
    <w:rsid w:val="009E014B"/>
    <w:rsid w:val="009E1A48"/>
    <w:rsid w:val="009E3BE3"/>
    <w:rsid w:val="009E4D90"/>
    <w:rsid w:val="009F1A4E"/>
    <w:rsid w:val="009F4528"/>
    <w:rsid w:val="009F67E5"/>
    <w:rsid w:val="00A00763"/>
    <w:rsid w:val="00A01F6A"/>
    <w:rsid w:val="00A032CA"/>
    <w:rsid w:val="00A03E41"/>
    <w:rsid w:val="00A0741C"/>
    <w:rsid w:val="00A16537"/>
    <w:rsid w:val="00A2051C"/>
    <w:rsid w:val="00A208E0"/>
    <w:rsid w:val="00A21B76"/>
    <w:rsid w:val="00A234E1"/>
    <w:rsid w:val="00A2529D"/>
    <w:rsid w:val="00A25B1F"/>
    <w:rsid w:val="00A277A7"/>
    <w:rsid w:val="00A30C8D"/>
    <w:rsid w:val="00A322A7"/>
    <w:rsid w:val="00A34278"/>
    <w:rsid w:val="00A40856"/>
    <w:rsid w:val="00A47902"/>
    <w:rsid w:val="00A534B9"/>
    <w:rsid w:val="00A5780C"/>
    <w:rsid w:val="00A6281A"/>
    <w:rsid w:val="00A63712"/>
    <w:rsid w:val="00A6462C"/>
    <w:rsid w:val="00A6797F"/>
    <w:rsid w:val="00A72269"/>
    <w:rsid w:val="00A7595C"/>
    <w:rsid w:val="00A75D3D"/>
    <w:rsid w:val="00A7795E"/>
    <w:rsid w:val="00A80201"/>
    <w:rsid w:val="00A81110"/>
    <w:rsid w:val="00A8114F"/>
    <w:rsid w:val="00A94B45"/>
    <w:rsid w:val="00A959DE"/>
    <w:rsid w:val="00A95A80"/>
    <w:rsid w:val="00A96626"/>
    <w:rsid w:val="00AA1350"/>
    <w:rsid w:val="00AA2837"/>
    <w:rsid w:val="00AA36CC"/>
    <w:rsid w:val="00AA5463"/>
    <w:rsid w:val="00AB2418"/>
    <w:rsid w:val="00AB26B3"/>
    <w:rsid w:val="00AB2FAE"/>
    <w:rsid w:val="00AB69F5"/>
    <w:rsid w:val="00AC0508"/>
    <w:rsid w:val="00AC1369"/>
    <w:rsid w:val="00AD08F1"/>
    <w:rsid w:val="00AD2FCF"/>
    <w:rsid w:val="00AE18CC"/>
    <w:rsid w:val="00AE28C0"/>
    <w:rsid w:val="00AE3CCC"/>
    <w:rsid w:val="00AE4E2E"/>
    <w:rsid w:val="00AE72D0"/>
    <w:rsid w:val="00AF0959"/>
    <w:rsid w:val="00AF78DA"/>
    <w:rsid w:val="00B046CA"/>
    <w:rsid w:val="00B05D44"/>
    <w:rsid w:val="00B065D0"/>
    <w:rsid w:val="00B11450"/>
    <w:rsid w:val="00B11643"/>
    <w:rsid w:val="00B11844"/>
    <w:rsid w:val="00B12A72"/>
    <w:rsid w:val="00B13FF4"/>
    <w:rsid w:val="00B1570D"/>
    <w:rsid w:val="00B1600B"/>
    <w:rsid w:val="00B1601E"/>
    <w:rsid w:val="00B173E2"/>
    <w:rsid w:val="00B2494B"/>
    <w:rsid w:val="00B254B4"/>
    <w:rsid w:val="00B266D5"/>
    <w:rsid w:val="00B3114A"/>
    <w:rsid w:val="00B3217D"/>
    <w:rsid w:val="00B36F69"/>
    <w:rsid w:val="00B4567B"/>
    <w:rsid w:val="00B51CD7"/>
    <w:rsid w:val="00B5381D"/>
    <w:rsid w:val="00B53EC0"/>
    <w:rsid w:val="00B54AA1"/>
    <w:rsid w:val="00B5596F"/>
    <w:rsid w:val="00B60812"/>
    <w:rsid w:val="00B62C3E"/>
    <w:rsid w:val="00B6419D"/>
    <w:rsid w:val="00B77D41"/>
    <w:rsid w:val="00B803B3"/>
    <w:rsid w:val="00B831FA"/>
    <w:rsid w:val="00B869E5"/>
    <w:rsid w:val="00B903D9"/>
    <w:rsid w:val="00B92B0F"/>
    <w:rsid w:val="00B9392B"/>
    <w:rsid w:val="00B9487B"/>
    <w:rsid w:val="00B95906"/>
    <w:rsid w:val="00B97FDA"/>
    <w:rsid w:val="00BA057D"/>
    <w:rsid w:val="00BA24DA"/>
    <w:rsid w:val="00BA2FBF"/>
    <w:rsid w:val="00BA546E"/>
    <w:rsid w:val="00BA58F3"/>
    <w:rsid w:val="00BA7F65"/>
    <w:rsid w:val="00BB123D"/>
    <w:rsid w:val="00BB1593"/>
    <w:rsid w:val="00BB41AC"/>
    <w:rsid w:val="00BB5096"/>
    <w:rsid w:val="00BB553B"/>
    <w:rsid w:val="00BC1A90"/>
    <w:rsid w:val="00BC31A6"/>
    <w:rsid w:val="00BC3379"/>
    <w:rsid w:val="00BC3E65"/>
    <w:rsid w:val="00BD0158"/>
    <w:rsid w:val="00BD5930"/>
    <w:rsid w:val="00BD740A"/>
    <w:rsid w:val="00BE0240"/>
    <w:rsid w:val="00BE10E2"/>
    <w:rsid w:val="00BE4CEF"/>
    <w:rsid w:val="00BF0B7B"/>
    <w:rsid w:val="00BF0F43"/>
    <w:rsid w:val="00BF4805"/>
    <w:rsid w:val="00BF4CCC"/>
    <w:rsid w:val="00C02A25"/>
    <w:rsid w:val="00C041FC"/>
    <w:rsid w:val="00C058D7"/>
    <w:rsid w:val="00C072C9"/>
    <w:rsid w:val="00C1062A"/>
    <w:rsid w:val="00C312DE"/>
    <w:rsid w:val="00C31E37"/>
    <w:rsid w:val="00C3387A"/>
    <w:rsid w:val="00C34C00"/>
    <w:rsid w:val="00C36F77"/>
    <w:rsid w:val="00C411A4"/>
    <w:rsid w:val="00C44B54"/>
    <w:rsid w:val="00C50395"/>
    <w:rsid w:val="00C51996"/>
    <w:rsid w:val="00C5211A"/>
    <w:rsid w:val="00C529D7"/>
    <w:rsid w:val="00C557D0"/>
    <w:rsid w:val="00C57F07"/>
    <w:rsid w:val="00C64420"/>
    <w:rsid w:val="00C64F9F"/>
    <w:rsid w:val="00C6702A"/>
    <w:rsid w:val="00C70468"/>
    <w:rsid w:val="00C75CA8"/>
    <w:rsid w:val="00C806E1"/>
    <w:rsid w:val="00C82632"/>
    <w:rsid w:val="00C833C0"/>
    <w:rsid w:val="00C83994"/>
    <w:rsid w:val="00C83D0A"/>
    <w:rsid w:val="00C84784"/>
    <w:rsid w:val="00C9076F"/>
    <w:rsid w:val="00C961F8"/>
    <w:rsid w:val="00C971A8"/>
    <w:rsid w:val="00C97CF4"/>
    <w:rsid w:val="00CA48AD"/>
    <w:rsid w:val="00CA5BDF"/>
    <w:rsid w:val="00CB6CD0"/>
    <w:rsid w:val="00CC384F"/>
    <w:rsid w:val="00CC5F6C"/>
    <w:rsid w:val="00CC75C3"/>
    <w:rsid w:val="00CD465B"/>
    <w:rsid w:val="00CD54C0"/>
    <w:rsid w:val="00CD5E27"/>
    <w:rsid w:val="00CD7BD9"/>
    <w:rsid w:val="00CE3D40"/>
    <w:rsid w:val="00CE557C"/>
    <w:rsid w:val="00CE5963"/>
    <w:rsid w:val="00CE59CC"/>
    <w:rsid w:val="00CE62DE"/>
    <w:rsid w:val="00CF096D"/>
    <w:rsid w:val="00CF27C9"/>
    <w:rsid w:val="00CF62EF"/>
    <w:rsid w:val="00CF66B6"/>
    <w:rsid w:val="00D00F79"/>
    <w:rsid w:val="00D01548"/>
    <w:rsid w:val="00D01C1E"/>
    <w:rsid w:val="00D01DB3"/>
    <w:rsid w:val="00D02D4A"/>
    <w:rsid w:val="00D04100"/>
    <w:rsid w:val="00D11E41"/>
    <w:rsid w:val="00D13CDC"/>
    <w:rsid w:val="00D179AE"/>
    <w:rsid w:val="00D202C4"/>
    <w:rsid w:val="00D257E0"/>
    <w:rsid w:val="00D30E86"/>
    <w:rsid w:val="00D31271"/>
    <w:rsid w:val="00D32EDC"/>
    <w:rsid w:val="00D35CB2"/>
    <w:rsid w:val="00D41914"/>
    <w:rsid w:val="00D43CE5"/>
    <w:rsid w:val="00D447CF"/>
    <w:rsid w:val="00D46B31"/>
    <w:rsid w:val="00D478FF"/>
    <w:rsid w:val="00D51D51"/>
    <w:rsid w:val="00D617C5"/>
    <w:rsid w:val="00D65BB6"/>
    <w:rsid w:val="00D65CCE"/>
    <w:rsid w:val="00D7316C"/>
    <w:rsid w:val="00D74FFB"/>
    <w:rsid w:val="00D75202"/>
    <w:rsid w:val="00D75623"/>
    <w:rsid w:val="00D75E7C"/>
    <w:rsid w:val="00D777BE"/>
    <w:rsid w:val="00D77FFC"/>
    <w:rsid w:val="00D81ACB"/>
    <w:rsid w:val="00D826C6"/>
    <w:rsid w:val="00D83173"/>
    <w:rsid w:val="00D84280"/>
    <w:rsid w:val="00D85285"/>
    <w:rsid w:val="00D855BB"/>
    <w:rsid w:val="00D87D5E"/>
    <w:rsid w:val="00D87F9F"/>
    <w:rsid w:val="00D91176"/>
    <w:rsid w:val="00D922DF"/>
    <w:rsid w:val="00D938B1"/>
    <w:rsid w:val="00D93FC8"/>
    <w:rsid w:val="00DA0E83"/>
    <w:rsid w:val="00DA24B3"/>
    <w:rsid w:val="00DA3F61"/>
    <w:rsid w:val="00DB0468"/>
    <w:rsid w:val="00DB0E62"/>
    <w:rsid w:val="00DB288F"/>
    <w:rsid w:val="00DB4023"/>
    <w:rsid w:val="00DC1316"/>
    <w:rsid w:val="00DC3FDF"/>
    <w:rsid w:val="00DC5576"/>
    <w:rsid w:val="00DC7891"/>
    <w:rsid w:val="00DD631B"/>
    <w:rsid w:val="00DE1D61"/>
    <w:rsid w:val="00DE3B03"/>
    <w:rsid w:val="00DE410B"/>
    <w:rsid w:val="00DE5635"/>
    <w:rsid w:val="00DE730A"/>
    <w:rsid w:val="00DE7AC0"/>
    <w:rsid w:val="00DF1C62"/>
    <w:rsid w:val="00DF557A"/>
    <w:rsid w:val="00DF5D5C"/>
    <w:rsid w:val="00DF753B"/>
    <w:rsid w:val="00DF775C"/>
    <w:rsid w:val="00E019ED"/>
    <w:rsid w:val="00E1077D"/>
    <w:rsid w:val="00E16F0D"/>
    <w:rsid w:val="00E211FC"/>
    <w:rsid w:val="00E24BC7"/>
    <w:rsid w:val="00E322FC"/>
    <w:rsid w:val="00E33E95"/>
    <w:rsid w:val="00E3569D"/>
    <w:rsid w:val="00E3740C"/>
    <w:rsid w:val="00E428C7"/>
    <w:rsid w:val="00E47DD3"/>
    <w:rsid w:val="00E5318B"/>
    <w:rsid w:val="00E541DF"/>
    <w:rsid w:val="00E546FB"/>
    <w:rsid w:val="00E55F39"/>
    <w:rsid w:val="00E56123"/>
    <w:rsid w:val="00E57975"/>
    <w:rsid w:val="00E802B7"/>
    <w:rsid w:val="00E8735A"/>
    <w:rsid w:val="00E91871"/>
    <w:rsid w:val="00E92758"/>
    <w:rsid w:val="00E94E2E"/>
    <w:rsid w:val="00E95B7D"/>
    <w:rsid w:val="00E968C3"/>
    <w:rsid w:val="00E970E5"/>
    <w:rsid w:val="00EA30DF"/>
    <w:rsid w:val="00EA5F29"/>
    <w:rsid w:val="00EB11CC"/>
    <w:rsid w:val="00EB159E"/>
    <w:rsid w:val="00EB4CCC"/>
    <w:rsid w:val="00EB57BD"/>
    <w:rsid w:val="00EB6ABD"/>
    <w:rsid w:val="00EC0BE8"/>
    <w:rsid w:val="00EC1A2C"/>
    <w:rsid w:val="00EC2A47"/>
    <w:rsid w:val="00EC4EDD"/>
    <w:rsid w:val="00EC59A5"/>
    <w:rsid w:val="00EC732B"/>
    <w:rsid w:val="00ED1945"/>
    <w:rsid w:val="00ED554D"/>
    <w:rsid w:val="00ED56EC"/>
    <w:rsid w:val="00EE6DB2"/>
    <w:rsid w:val="00EF1C9C"/>
    <w:rsid w:val="00EF6730"/>
    <w:rsid w:val="00F01EB2"/>
    <w:rsid w:val="00F01ED3"/>
    <w:rsid w:val="00F04270"/>
    <w:rsid w:val="00F04FC3"/>
    <w:rsid w:val="00F065D7"/>
    <w:rsid w:val="00F10725"/>
    <w:rsid w:val="00F10754"/>
    <w:rsid w:val="00F11E5F"/>
    <w:rsid w:val="00F1495E"/>
    <w:rsid w:val="00F17422"/>
    <w:rsid w:val="00F179DC"/>
    <w:rsid w:val="00F203A2"/>
    <w:rsid w:val="00F256F9"/>
    <w:rsid w:val="00F431C4"/>
    <w:rsid w:val="00F45041"/>
    <w:rsid w:val="00F4640D"/>
    <w:rsid w:val="00F51695"/>
    <w:rsid w:val="00F5238E"/>
    <w:rsid w:val="00F537BF"/>
    <w:rsid w:val="00F544A6"/>
    <w:rsid w:val="00F604EC"/>
    <w:rsid w:val="00F60BE9"/>
    <w:rsid w:val="00F60FB1"/>
    <w:rsid w:val="00F61966"/>
    <w:rsid w:val="00F720CC"/>
    <w:rsid w:val="00F75415"/>
    <w:rsid w:val="00F75488"/>
    <w:rsid w:val="00F81500"/>
    <w:rsid w:val="00F820CD"/>
    <w:rsid w:val="00F82A64"/>
    <w:rsid w:val="00F9229C"/>
    <w:rsid w:val="00F92365"/>
    <w:rsid w:val="00FA23AD"/>
    <w:rsid w:val="00FA36B7"/>
    <w:rsid w:val="00FA44CF"/>
    <w:rsid w:val="00FA55C8"/>
    <w:rsid w:val="00FA7FB0"/>
    <w:rsid w:val="00FB0AEB"/>
    <w:rsid w:val="00FB64E5"/>
    <w:rsid w:val="00FC48B9"/>
    <w:rsid w:val="00FC564F"/>
    <w:rsid w:val="00FC6483"/>
    <w:rsid w:val="00FC6DAA"/>
    <w:rsid w:val="00FD031E"/>
    <w:rsid w:val="00FD1FAC"/>
    <w:rsid w:val="00FD45C8"/>
    <w:rsid w:val="00FF0A1D"/>
    <w:rsid w:val="00FF3B2B"/>
    <w:rsid w:val="00FF419F"/>
    <w:rsid w:val="00FF4D5E"/>
    <w:rsid w:val="00FF5279"/>
    <w:rsid w:val="00FF53C0"/>
    <w:rsid w:val="00FF7B65"/>
    <w:rsid w:val="00FF7BDA"/>
    <w:rsid w:val="0547665C"/>
    <w:rsid w:val="0B12BCDE"/>
    <w:rsid w:val="0C5463E9"/>
    <w:rsid w:val="1C6651CC"/>
    <w:rsid w:val="22D37043"/>
    <w:rsid w:val="399F6C3A"/>
    <w:rsid w:val="53A7C96D"/>
    <w:rsid w:val="5A701F76"/>
    <w:rsid w:val="68CB89AC"/>
    <w:rsid w:val="6E6BF9F6"/>
    <w:rsid w:val="736152C2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1FCB03"/>
  <w15:docId w15:val="{C6A543FA-BF2E-4629-977E-475A1230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07"/>
    <w:rPr>
      <w:rFonts w:ascii="Verdana" w:hAnsi="Verdana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9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Rubrik4Char"/>
    <w:qFormat/>
    <w:rsid w:val="008773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iPriority w:val="1"/>
    <w:qFormat/>
    <w:rsid w:val="00D71B5F"/>
    <w:pPr>
      <w:ind w:firstLine="142"/>
    </w:pPr>
    <w:rPr>
      <w:sz w:val="16"/>
      <w:szCs w:val="16"/>
    </w:rPr>
  </w:style>
  <w:style w:type="character" w:customStyle="1" w:styleId="BrdtextChar">
    <w:name w:val="Brödtext Char"/>
    <w:basedOn w:val="DefaultParagraphFont"/>
    <w:link w:val="BodyText"/>
    <w:uiPriority w:val="1"/>
    <w:rsid w:val="00D71B5F"/>
    <w:rPr>
      <w:rFonts w:ascii="Verdana" w:hAnsi="Verdana"/>
      <w:sz w:val="16"/>
      <w:szCs w:val="16"/>
    </w:rPr>
  </w:style>
  <w:style w:type="paragraph" w:styleId="NoSpacing">
    <w:name w:val="No Spacing"/>
    <w:uiPriority w:val="1"/>
    <w:qFormat/>
    <w:rsid w:val="00466C07"/>
    <w:pPr>
      <w:spacing w:after="0" w:line="240" w:lineRule="auto"/>
    </w:pPr>
    <w:rPr>
      <w:rFonts w:ascii="Verdana" w:hAnsi="Verdana"/>
      <w:sz w:val="18"/>
    </w:rPr>
  </w:style>
  <w:style w:type="paragraph" w:styleId="Header">
    <w:name w:val="header"/>
    <w:basedOn w:val="Normal"/>
    <w:link w:val="Sidhuvud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466C07"/>
    <w:rPr>
      <w:rFonts w:ascii="Verdana" w:hAnsi="Verdana"/>
    </w:rPr>
  </w:style>
  <w:style w:type="paragraph" w:styleId="Footer">
    <w:name w:val="footer"/>
    <w:basedOn w:val="Normal"/>
    <w:link w:val="Sidfot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466C07"/>
    <w:rPr>
      <w:rFonts w:ascii="Verdana" w:hAnsi="Verdana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6C0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66C07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46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DefaultParagraphFont"/>
    <w:link w:val="Heading4"/>
    <w:rsid w:val="0087733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87733B"/>
    <w:pPr>
      <w:ind w:left="720"/>
      <w:contextualSpacing/>
    </w:pPr>
  </w:style>
  <w:style w:type="paragraph" w:customStyle="1" w:styleId="EPGText">
    <w:name w:val="EPG Text"/>
    <w:basedOn w:val="Normal"/>
    <w:qFormat/>
    <w:rsid w:val="00BB0AA9"/>
    <w:pPr>
      <w:spacing w:after="0" w:line="240" w:lineRule="auto"/>
    </w:pPr>
    <w:rPr>
      <w:rFonts w:ascii="Arial" w:hAnsi="Arial"/>
      <w:sz w:val="16"/>
      <w:szCs w:val="20"/>
    </w:rPr>
  </w:style>
  <w:style w:type="paragraph" w:styleId="List">
    <w:name w:val="List"/>
    <w:basedOn w:val="Normal"/>
    <w:rsid w:val="00DA2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Driftindikering">
    <w:name w:val="_Driftindikering"/>
    <w:basedOn w:val="Normal"/>
    <w:rsid w:val="00DA2AE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DA2AE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DA2AE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F9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A001E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4A001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4A001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A001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A001E"/>
    <w:rPr>
      <w:rFonts w:ascii="Verdana" w:hAnsi="Verdana"/>
      <w:b/>
      <w:bCs/>
      <w:sz w:val="20"/>
      <w:szCs w:val="20"/>
    </w:rPr>
  </w:style>
  <w:style w:type="paragraph" w:customStyle="1" w:styleId="paragraph">
    <w:name w:val="paragraph"/>
    <w:basedOn w:val="Normal"/>
    <w:rsid w:val="003B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3B7B6F"/>
  </w:style>
  <w:style w:type="character" w:customStyle="1" w:styleId="eop">
    <w:name w:val="eop"/>
    <w:basedOn w:val="DefaultParagraphFont"/>
    <w:rsid w:val="003B7B6F"/>
  </w:style>
  <w:style w:type="character" w:customStyle="1" w:styleId="spellingerror">
    <w:name w:val="spellingerror"/>
    <w:basedOn w:val="DefaultParagraphFont"/>
    <w:rsid w:val="00556473"/>
  </w:style>
  <w:style w:type="character" w:customStyle="1" w:styleId="ui-provider">
    <w:name w:val="ui-provider"/>
    <w:basedOn w:val="DefaultParagraphFont"/>
    <w:rsid w:val="00F203A2"/>
  </w:style>
  <w:style w:type="character" w:styleId="Strong">
    <w:name w:val="Strong"/>
    <w:basedOn w:val="DefaultParagraphFont"/>
    <w:uiPriority w:val="22"/>
    <w:qFormat/>
    <w:rsid w:val="00F203A2"/>
    <w:rPr>
      <w:b/>
      <w:bCs/>
    </w:rPr>
  </w:style>
  <w:style w:type="paragraph" w:styleId="Revision">
    <w:name w:val="Revision"/>
    <w:hidden/>
    <w:uiPriority w:val="99"/>
    <w:semiHidden/>
    <w:rsid w:val="00505F73"/>
    <w:pPr>
      <w:spacing w:after="0" w:line="240" w:lineRule="auto"/>
    </w:pPr>
    <w:rPr>
      <w:rFonts w:ascii="Verdana" w:hAnsi="Verdana"/>
    </w:rPr>
  </w:style>
  <w:style w:type="paragraph" w:customStyle="1" w:styleId="pf0">
    <w:name w:val="pf0"/>
    <w:basedOn w:val="Normal"/>
    <w:rsid w:val="00636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image" Target="media/image3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cc93f9-880c-414f-9f41-78d216f80afc" xsi:nil="true"/>
    <lcf76f155ced4ddcb4097134ff3c332f xmlns="1f66a468-a9f3-4804-af95-0acc243b51ce">
      <Terms xmlns="http://schemas.microsoft.com/office/infopath/2007/PartnerControls"/>
    </lcf76f155ced4ddcb4097134ff3c332f>
    <SharedWithUsers xmlns="f2cc93f9-880c-414f-9f41-78d216f80afc">
      <UserInfo>
        <DisplayName>Mattias Engström</DisplayName>
        <AccountId>30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6685E1C52F84F8B684AE661AB0B99" ma:contentTypeVersion="14" ma:contentTypeDescription="Skapa ett nytt dokument." ma:contentTypeScope="" ma:versionID="ae3cb2039ec1641913009cec891bd3ab">
  <xsd:schema xmlns:xsd="http://www.w3.org/2001/XMLSchema" xmlns:xs="http://www.w3.org/2001/XMLSchema" xmlns:p="http://schemas.microsoft.com/office/2006/metadata/properties" xmlns:ns2="1f66a468-a9f3-4804-af95-0acc243b51ce" xmlns:ns3="f2cc93f9-880c-414f-9f41-78d216f80afc" targetNamespace="http://schemas.microsoft.com/office/2006/metadata/properties" ma:root="true" ma:fieldsID="5d5848d621429bc00e8e03b343e8c025" ns2:_="" ns3:_="">
    <xsd:import namespace="1f66a468-a9f3-4804-af95-0acc243b51ce"/>
    <xsd:import namespace="f2cc93f9-880c-414f-9f41-78d216f80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6a468-a9f3-4804-af95-0acc243b5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c93f9-880c-414f-9f41-78d216f80a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ac3751-e2b2-4891-96d2-f37969003655}" ma:internalName="TaxCatchAll" ma:showField="CatchAllData" ma:web="f2cc93f9-880c-414f-9f41-78d216f80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21052-2B3E-4993-9485-987F62077EFA}">
  <ds:schemaRefs>
    <ds:schemaRef ds:uri="http://schemas.microsoft.com/office/2006/metadata/properties"/>
    <ds:schemaRef ds:uri="http://schemas.microsoft.com/office/infopath/2007/PartnerControls"/>
    <ds:schemaRef ds:uri="f2cc93f9-880c-414f-9f41-78d216f80afc"/>
    <ds:schemaRef ds:uri="1f66a468-a9f3-4804-af95-0acc243b51ce"/>
  </ds:schemaRefs>
</ds:datastoreItem>
</file>

<file path=customXml/itemProps2.xml><?xml version="1.0" encoding="utf-8"?>
<ds:datastoreItem xmlns:ds="http://schemas.openxmlformats.org/officeDocument/2006/customXml" ds:itemID="{52F2724A-F849-4303-A8E2-9EB57C3C5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0B11A-D537-4BB6-BDA0-AA4ADCB7F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6a468-a9f3-4804-af95-0acc243b51ce"/>
    <ds:schemaRef ds:uri="f2cc93f9-880c-414f-9f41-78d216f80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43ED8-B0F9-4727-9374-C3986EA24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Driftkort_FTX_CAV</vt:lpstr>
    </vt:vector>
  </TitlesOfParts>
  <Company>Göteborgs stad</Company>
  <LinksUpToDate>false</LinksUpToDate>
  <CharactersWithSpaces>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 SRÖ Driftkort FTX CAV Internstyr</dc:title>
  <dc:creator>lars.arvidsson@lf.goteborg.se</dc:creator>
  <cp:lastModifiedBy>Lars Arvidsson</cp:lastModifiedBy>
  <cp:revision>31</cp:revision>
  <cp:lastPrinted>2017-04-24T11:41:00Z</cp:lastPrinted>
  <dcterms:created xsi:type="dcterms:W3CDTF">2025-07-29T13:25:00Z</dcterms:created>
  <dcterms:modified xsi:type="dcterms:W3CDTF">2025-11-19T08:03:00Z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Uppdatering TKA 2026</vt:lpwstr>
  </property>
  <property fmtid="{D5CDD505-2E9C-101B-9397-08002B2CF9AE}" pid="6" name="ContentTypeId">
    <vt:lpwstr>0x0101004B56685E1C52F84F8B684AE661AB0B99</vt:lpwstr>
  </property>
  <property fmtid="{D5CDD505-2E9C-101B-9397-08002B2CF9AE}" pid="7" name="CreateDate">
    <vt:filetime>2024-09-20T15:18:22Z</vt:filetime>
  </property>
  <property fmtid="{D5CDD505-2E9C-101B-9397-08002B2CF9AE}" pid="8" name="Creator">
    <vt:lpwstr>Lars Arvidsson</vt:lpwstr>
  </property>
  <property fmtid="{D5CDD505-2E9C-101B-9397-08002B2CF9AE}" pid="9" name="DelayedPublishingDate">
    <vt:filetime>2026-01-12T00:00:00Z</vt:filetime>
  </property>
  <property fmtid="{D5CDD505-2E9C-101B-9397-08002B2CF9AE}" pid="10" name="DocumentType">
    <vt:lpwstr>Tekniskt dokument</vt:lpwstr>
  </property>
  <property fmtid="{D5CDD505-2E9C-101B-9397-08002B2CF9AE}" pid="11" name="Draft">
    <vt:i4>0</vt:i4>
  </property>
  <property fmtid="{D5CDD505-2E9C-101B-9397-08002B2CF9AE}" pid="12" name="IsCheckedOut">
    <vt:bool>false</vt:bool>
  </property>
  <property fmtid="{D5CDD505-2E9C-101B-9397-08002B2CF9AE}" pid="13" name="IsPublished">
    <vt:bool>true</vt:bool>
  </property>
  <property fmtid="{D5CDD505-2E9C-101B-9397-08002B2CF9AE}" pid="14" name="Language">
    <vt:lpwstr>Stadsfastigheter</vt:lpwstr>
  </property>
  <property fmtid="{D5CDD505-2E9C-101B-9397-08002B2CF9AE}" pid="15" name="MediaServiceImageTags">
    <vt:lpwstr/>
  </property>
  <property fmtid="{D5CDD505-2E9C-101B-9397-08002B2CF9AE}" pid="16" name="MetadataAnge vilka organisationers konsulter som dokumetet ska vara tillgängligt för.">
    <vt:lpwstr>Stadsfastigheter</vt:lpwstr>
  </property>
  <property fmtid="{D5CDD505-2E9C-101B-9397-08002B2CF9AE}" pid="17" name="MetadataController">
    <vt:lpwstr>Linda Eklund</vt:lpwstr>
  </property>
  <property fmtid="{D5CDD505-2E9C-101B-9397-08002B2CF9AE}" pid="18" name="MetadataDelområde">
    <vt:lpwstr>SRÖ-system</vt:lpwstr>
  </property>
  <property fmtid="{D5CDD505-2E9C-101B-9397-08002B2CF9AE}" pid="19" name="MetadataDelprocess">
    <vt:lpwstr>3. Projektering, 4. Produktion</vt:lpwstr>
  </property>
  <property fmtid="{D5CDD505-2E9C-101B-9397-08002B2CF9AE}" pid="20" name="MetadataDokumentansvarig">
    <vt:lpwstr>Lars Arvidsson</vt:lpwstr>
  </property>
  <property fmtid="{D5CDD505-2E9C-101B-9397-08002B2CF9AE}" pid="21" name="MetadataFastställare">
    <vt:lpwstr>Lars Mauritzson</vt:lpwstr>
  </property>
  <property fmtid="{D5CDD505-2E9C-101B-9397-08002B2CF9AE}" pid="22" name="MetadataGranskare">
    <vt:lpwstr>Dan Ervall</vt:lpwstr>
  </property>
  <property fmtid="{D5CDD505-2E9C-101B-9397-08002B2CF9AE}" pid="23" name="MetadataProcess">
    <vt:lpwstr>Byggprocess GBP</vt:lpwstr>
  </property>
  <property fmtid="{D5CDD505-2E9C-101B-9397-08002B2CF9AE}" pid="24" name="MetadataTekniska områden">
    <vt:lpwstr>Tekniska krav och anvisningar</vt:lpwstr>
  </property>
  <property fmtid="{D5CDD505-2E9C-101B-9397-08002B2CF9AE}" pid="25" name="MetadataTyp av projekt">
    <vt:lpwstr>Nybyggnad, Ombyggnad</vt:lpwstr>
  </property>
  <property fmtid="{D5CDD505-2E9C-101B-9397-08002B2CF9AE}" pid="26" name="MetadataTyp av tekniskt dokument">
    <vt:lpwstr>Mall</vt:lpwstr>
  </property>
  <property fmtid="{D5CDD505-2E9C-101B-9397-08002B2CF9AE}" pid="27" name="MetadataTyp av verksamhet">
    <vt:lpwstr>Bostad med särskild service, Förskola, Grundskola, Gymnasieskola, Kontor, Socialt boende, Vård och omsorgsboende</vt:lpwstr>
  </property>
  <property fmtid="{D5CDD505-2E9C-101B-9397-08002B2CF9AE}" pid="28" name="MetadataVal av organisation">
    <vt:lpwstr>Stadsfastigheter</vt:lpwstr>
  </property>
  <property fmtid="{D5CDD505-2E9C-101B-9397-08002B2CF9AE}" pid="29" name="Number">
    <vt:lpwstr>4290</vt:lpwstr>
  </property>
  <property fmtid="{D5CDD505-2E9C-101B-9397-08002B2CF9AE}" pid="30" name="Prefix">
    <vt:lpwstr>RA</vt:lpwstr>
  </property>
  <property fmtid="{D5CDD505-2E9C-101B-9397-08002B2CF9AE}" pid="31" name="PublishDate">
    <vt:filetime>2026-01-12T00:18:06Z</vt:filetime>
  </property>
  <property fmtid="{D5CDD505-2E9C-101B-9397-08002B2CF9AE}" pid="32" name="RoleAnvändare">
    <vt:lpwstr>Stadsfastigheter</vt:lpwstr>
  </property>
  <property fmtid="{D5CDD505-2E9C-101B-9397-08002B2CF9AE}" pid="33" name="RoleController">
    <vt:lpwstr>Linda Eklund</vt:lpwstr>
  </property>
  <property fmtid="{D5CDD505-2E9C-101B-9397-08002B2CF9AE}" pid="34" name="RoleDistributör">
    <vt:lpwstr/>
  </property>
  <property fmtid="{D5CDD505-2E9C-101B-9397-08002B2CF9AE}" pid="35" name="RoleDokumentansvarig">
    <vt:lpwstr>Lars Arvidsson</vt:lpwstr>
  </property>
  <property fmtid="{D5CDD505-2E9C-101B-9397-08002B2CF9AE}" pid="36" name="RoleFastställare">
    <vt:lpwstr>Lars Mauritzson</vt:lpwstr>
  </property>
  <property fmtid="{D5CDD505-2E9C-101B-9397-08002B2CF9AE}" pid="37" name="RoleGranskare">
    <vt:lpwstr>Dan Ervall</vt:lpwstr>
  </property>
  <property fmtid="{D5CDD505-2E9C-101B-9397-08002B2CF9AE}" pid="38" name="RoleSkapare">
    <vt:lpwstr>Lars Arvidsson</vt:lpwstr>
  </property>
  <property fmtid="{D5CDD505-2E9C-101B-9397-08002B2CF9AE}" pid="39" name="SecurityLevel">
    <vt:i4>6</vt:i4>
  </property>
  <property fmtid="{D5CDD505-2E9C-101B-9397-08002B2CF9AE}" pid="40" name="Title">
    <vt:lpwstr>Driftkort FTX CAV Internstyr</vt:lpwstr>
  </property>
  <property fmtid="{D5CDD505-2E9C-101B-9397-08002B2CF9AE}" pid="41" name="Version">
    <vt:i4>4</vt:i4>
  </property>
</Properties>
</file>