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78" w:rsidRDefault="00424478" w:rsidP="00424478">
      <w:pPr>
        <w:pStyle w:val="Rubrik1"/>
        <w:rPr>
          <w:rFonts w:cs="Arial"/>
          <w:sz w:val="24"/>
        </w:rPr>
      </w:pPr>
    </w:p>
    <w:p w:rsidR="00424478" w:rsidRDefault="00424478" w:rsidP="00424478">
      <w:pPr>
        <w:pStyle w:val="Rubrik1"/>
        <w:rPr>
          <w:rFonts w:cs="Arial"/>
          <w:sz w:val="24"/>
        </w:rPr>
      </w:pPr>
      <w:r>
        <w:rPr>
          <w:rFonts w:cs="Arial"/>
          <w:sz w:val="24"/>
        </w:rPr>
        <w:t xml:space="preserve">DAGORDNING </w:t>
      </w:r>
    </w:p>
    <w:p w:rsidR="00424478" w:rsidRDefault="00424478" w:rsidP="00424478">
      <w:pPr>
        <w:widowControl/>
        <w:ind w:left="567"/>
        <w:rPr>
          <w:rFonts w:ascii="Arial" w:hAnsi="Arial" w:cs="Arial"/>
        </w:rPr>
      </w:pPr>
    </w:p>
    <w:p w:rsidR="00424478" w:rsidRDefault="00424478" w:rsidP="00424478">
      <w:pPr>
        <w:widowControl/>
        <w:ind w:left="567"/>
        <w:rPr>
          <w:rFonts w:ascii="Arial" w:hAnsi="Arial" w:cs="Arial"/>
          <w:b/>
        </w:rPr>
      </w:pPr>
    </w:p>
    <w:p w:rsidR="00424478" w:rsidRDefault="007A7A07" w:rsidP="00424478">
      <w:pPr>
        <w:pStyle w:val="Rubrik1"/>
        <w:rPr>
          <w:rFonts w:cs="Arial"/>
          <w:sz w:val="24"/>
        </w:rPr>
      </w:pPr>
      <w:r>
        <w:rPr>
          <w:rFonts w:cs="Arial"/>
          <w:sz w:val="24"/>
        </w:rPr>
        <w:t>S</w:t>
      </w:r>
      <w:r w:rsidR="00424478">
        <w:rPr>
          <w:rFonts w:cs="Arial"/>
          <w:sz w:val="24"/>
        </w:rPr>
        <w:t xml:space="preserve">tyrelsemöte nr </w:t>
      </w:r>
      <w:r>
        <w:rPr>
          <w:rFonts w:cs="Arial"/>
          <w:sz w:val="24"/>
        </w:rPr>
        <w:t>2</w:t>
      </w:r>
      <w:r w:rsidR="00424478">
        <w:rPr>
          <w:rFonts w:cs="Arial"/>
          <w:sz w:val="24"/>
        </w:rPr>
        <w:t xml:space="preserve"> den </w:t>
      </w:r>
      <w:r w:rsidR="00F660E7">
        <w:rPr>
          <w:rFonts w:cs="Arial"/>
          <w:sz w:val="24"/>
        </w:rPr>
        <w:t>2</w:t>
      </w:r>
      <w:r w:rsidR="00E75DA1">
        <w:rPr>
          <w:rFonts w:cs="Arial"/>
          <w:sz w:val="24"/>
        </w:rPr>
        <w:t>7</w:t>
      </w:r>
      <w:r>
        <w:rPr>
          <w:rFonts w:cs="Arial"/>
          <w:sz w:val="24"/>
        </w:rPr>
        <w:t xml:space="preserve"> april</w:t>
      </w:r>
      <w:r w:rsidR="00424478">
        <w:rPr>
          <w:rFonts w:cs="Arial"/>
          <w:sz w:val="24"/>
        </w:rPr>
        <w:t xml:space="preserve"> 20</w:t>
      </w:r>
      <w:r w:rsidR="00A26F7B">
        <w:rPr>
          <w:rFonts w:cs="Arial"/>
          <w:sz w:val="24"/>
        </w:rPr>
        <w:t>1</w:t>
      </w:r>
      <w:r w:rsidR="00E75DA1">
        <w:rPr>
          <w:rFonts w:cs="Arial"/>
          <w:sz w:val="24"/>
        </w:rPr>
        <w:t>5</w:t>
      </w:r>
    </w:p>
    <w:p w:rsidR="00424478" w:rsidRDefault="00424478" w:rsidP="00424478">
      <w:pPr>
        <w:widowControl/>
        <w:ind w:left="567"/>
        <w:rPr>
          <w:rFonts w:ascii="Arial" w:hAnsi="Arial" w:cs="Arial"/>
          <w:b/>
        </w:rPr>
      </w:pPr>
    </w:p>
    <w:p w:rsidR="00424478" w:rsidRDefault="00424478" w:rsidP="00424478">
      <w:pPr>
        <w:tabs>
          <w:tab w:val="left" w:pos="1276"/>
        </w:tabs>
        <w:ind w:left="567"/>
        <w:rPr>
          <w:rFonts w:ascii="Arial" w:hAnsi="Arial"/>
        </w:rPr>
      </w:pPr>
      <w:r>
        <w:rPr>
          <w:rFonts w:ascii="Arial" w:hAnsi="Arial"/>
        </w:rPr>
        <w:t>1</w:t>
      </w:r>
      <w:r w:rsidR="00306035">
        <w:rPr>
          <w:rFonts w:ascii="Arial" w:hAnsi="Arial"/>
        </w:rPr>
        <w:t>.</w:t>
      </w:r>
      <w:r>
        <w:rPr>
          <w:rFonts w:ascii="Arial" w:hAnsi="Arial"/>
        </w:rPr>
        <w:tab/>
        <w:t>Öppnande - Fastställande av dagordning.</w:t>
      </w:r>
    </w:p>
    <w:p w:rsidR="00424478" w:rsidRDefault="00424478" w:rsidP="00424478">
      <w:pPr>
        <w:ind w:left="567"/>
        <w:rPr>
          <w:rFonts w:ascii="Arial" w:hAnsi="Arial"/>
        </w:rPr>
      </w:pPr>
    </w:p>
    <w:p w:rsidR="00E75DA1" w:rsidRDefault="00424478" w:rsidP="00424478">
      <w:pPr>
        <w:tabs>
          <w:tab w:val="left" w:pos="1276"/>
        </w:tabs>
        <w:ind w:left="1272" w:hanging="705"/>
        <w:rPr>
          <w:rFonts w:ascii="Arial" w:hAnsi="Arial"/>
        </w:rPr>
      </w:pPr>
      <w:r>
        <w:rPr>
          <w:rFonts w:ascii="Arial" w:hAnsi="Arial"/>
        </w:rPr>
        <w:t>2</w:t>
      </w:r>
      <w:r w:rsidR="00306035">
        <w:rPr>
          <w:rFonts w:ascii="Arial" w:hAnsi="Arial"/>
        </w:rPr>
        <w:t>.</w:t>
      </w:r>
      <w:r>
        <w:rPr>
          <w:rFonts w:ascii="Arial" w:hAnsi="Arial"/>
        </w:rPr>
        <w:tab/>
        <w:t>Justeringsman – Föregående mötes protokoll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 w:rsidRPr="00355BAC">
        <w:rPr>
          <w:rFonts w:ascii="Arial" w:hAnsi="Arial"/>
          <w:i/>
        </w:rPr>
        <w:t xml:space="preserve">2.1  </w:t>
      </w:r>
      <w:r w:rsidRPr="00BE2EBC">
        <w:rPr>
          <w:rFonts w:ascii="Arial" w:hAnsi="Arial"/>
        </w:rPr>
        <w:t>Val av justeringsmän</w:t>
      </w:r>
      <w:r w:rsidR="00AB1936" w:rsidRPr="00BE2EBC">
        <w:rPr>
          <w:rFonts w:ascii="Arial" w:hAnsi="Arial"/>
        </w:rPr>
        <w:t xml:space="preserve"> och senaste datum för justering</w:t>
      </w:r>
      <w:r w:rsidRPr="00BE2EBC">
        <w:rPr>
          <w:rFonts w:ascii="Arial" w:hAnsi="Arial"/>
        </w:rPr>
        <w:br/>
      </w:r>
      <w:r w:rsidRPr="00BE2EBC">
        <w:rPr>
          <w:rFonts w:ascii="Arial" w:hAnsi="Arial"/>
          <w:u w:val="single"/>
        </w:rPr>
        <w:t>2.2</w:t>
      </w:r>
      <w:r w:rsidRPr="00BE2EBC">
        <w:rPr>
          <w:rFonts w:ascii="Arial" w:hAnsi="Arial"/>
        </w:rPr>
        <w:t xml:space="preserve">  </w:t>
      </w:r>
      <w:r w:rsidR="007A7A07" w:rsidRPr="00BE2EBC">
        <w:rPr>
          <w:rFonts w:ascii="Arial" w:hAnsi="Arial"/>
        </w:rPr>
        <w:t xml:space="preserve">Genomgång av </w:t>
      </w:r>
      <w:r w:rsidR="00A30163" w:rsidRPr="00BE2EBC">
        <w:rPr>
          <w:rFonts w:ascii="Arial" w:hAnsi="Arial"/>
        </w:rPr>
        <w:t xml:space="preserve">föregående </w:t>
      </w:r>
      <w:r w:rsidR="007A7A07" w:rsidRPr="00BE2EBC">
        <w:rPr>
          <w:rFonts w:ascii="Arial" w:hAnsi="Arial"/>
        </w:rPr>
        <w:t>mötesprotokoll</w:t>
      </w:r>
    </w:p>
    <w:p w:rsidR="00424478" w:rsidRDefault="00424478" w:rsidP="00424478">
      <w:pPr>
        <w:tabs>
          <w:tab w:val="left" w:pos="1276"/>
        </w:tabs>
        <w:ind w:left="1272" w:hanging="705"/>
        <w:rPr>
          <w:rFonts w:ascii="Arial" w:hAnsi="Arial"/>
        </w:rPr>
      </w:pPr>
      <w:r w:rsidRPr="00355BAC">
        <w:rPr>
          <w:rFonts w:ascii="Arial" w:hAnsi="Arial"/>
          <w:i/>
        </w:rPr>
        <w:tab/>
      </w:r>
    </w:p>
    <w:p w:rsidR="00E75DA1" w:rsidRDefault="007A7A07" w:rsidP="00B000EC">
      <w:pPr>
        <w:tabs>
          <w:tab w:val="left" w:pos="567"/>
        </w:tabs>
        <w:ind w:left="567"/>
        <w:rPr>
          <w:rFonts w:ascii="Arial" w:hAnsi="Arial"/>
        </w:rPr>
      </w:pPr>
      <w:r>
        <w:rPr>
          <w:rFonts w:ascii="Arial" w:hAnsi="Arial"/>
        </w:rPr>
        <w:t>3</w:t>
      </w:r>
      <w:r w:rsidR="00306035">
        <w:rPr>
          <w:rFonts w:ascii="Arial" w:hAnsi="Arial"/>
        </w:rPr>
        <w:t>.</w:t>
      </w:r>
      <w:r w:rsidR="00A85B24" w:rsidRPr="00A85B24">
        <w:rPr>
          <w:rFonts w:ascii="Arial" w:hAnsi="Arial"/>
        </w:rPr>
        <w:t xml:space="preserve"> </w:t>
      </w:r>
      <w:r w:rsidR="00A85B24">
        <w:rPr>
          <w:rFonts w:ascii="Arial" w:hAnsi="Arial"/>
        </w:rPr>
        <w:tab/>
      </w:r>
      <w:r w:rsidR="00E75DA1">
        <w:rPr>
          <w:rFonts w:ascii="Arial" w:hAnsi="Arial"/>
        </w:rPr>
        <w:t>Fråga om anmälan av ev</w:t>
      </w:r>
      <w:r w:rsidR="0054626B">
        <w:rPr>
          <w:rFonts w:ascii="Arial" w:hAnsi="Arial"/>
        </w:rPr>
        <w:t>entuell</w:t>
      </w:r>
      <w:r w:rsidR="00E75DA1">
        <w:rPr>
          <w:rFonts w:ascii="Arial" w:hAnsi="Arial"/>
        </w:rPr>
        <w:t xml:space="preserve"> jäv</w:t>
      </w:r>
    </w:p>
    <w:p w:rsidR="00E75DA1" w:rsidRDefault="00E75DA1" w:rsidP="00B000EC">
      <w:pPr>
        <w:tabs>
          <w:tab w:val="left" w:pos="567"/>
        </w:tabs>
        <w:ind w:left="567"/>
        <w:rPr>
          <w:rFonts w:ascii="Arial" w:hAnsi="Arial"/>
        </w:rPr>
      </w:pPr>
    </w:p>
    <w:p w:rsidR="00A85B24" w:rsidRDefault="00E75DA1" w:rsidP="00B000EC">
      <w:pPr>
        <w:tabs>
          <w:tab w:val="left" w:pos="567"/>
        </w:tabs>
        <w:ind w:left="567"/>
        <w:rPr>
          <w:rFonts w:ascii="Arial" w:hAnsi="Arial"/>
          <w:i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</w:r>
      <w:r w:rsidR="00B000EC">
        <w:rPr>
          <w:rFonts w:ascii="Arial" w:hAnsi="Arial"/>
        </w:rPr>
        <w:t>Ekonomiska rapporter</w:t>
      </w:r>
      <w:r w:rsidR="00845470">
        <w:rPr>
          <w:rFonts w:ascii="Arial" w:hAnsi="Arial"/>
        </w:rPr>
        <w:t>, beslut</w:t>
      </w:r>
    </w:p>
    <w:p w:rsidR="00A85B24" w:rsidRDefault="00E75DA1" w:rsidP="00A85B24">
      <w:pPr>
        <w:ind w:left="1276"/>
        <w:rPr>
          <w:rFonts w:ascii="Arial" w:hAnsi="Arial"/>
          <w:iCs/>
        </w:rPr>
      </w:pPr>
      <w:r>
        <w:rPr>
          <w:rFonts w:ascii="Arial" w:hAnsi="Arial"/>
          <w:u w:val="single"/>
        </w:rPr>
        <w:t>4</w:t>
      </w:r>
      <w:r w:rsidR="00A85B24" w:rsidRPr="00306035">
        <w:rPr>
          <w:rFonts w:ascii="Arial" w:hAnsi="Arial"/>
          <w:u w:val="single"/>
        </w:rPr>
        <w:t>.</w:t>
      </w:r>
      <w:r w:rsidR="00B000EC" w:rsidRPr="00306035">
        <w:rPr>
          <w:rFonts w:ascii="Arial" w:hAnsi="Arial"/>
          <w:u w:val="single"/>
        </w:rPr>
        <w:t>1</w:t>
      </w:r>
      <w:r w:rsidR="00A85B24">
        <w:rPr>
          <w:rFonts w:ascii="Arial" w:hAnsi="Arial"/>
          <w:i/>
        </w:rPr>
        <w:t xml:space="preserve"> </w:t>
      </w:r>
      <w:r w:rsidR="00A85B24" w:rsidRPr="00306035">
        <w:rPr>
          <w:rFonts w:ascii="Arial" w:hAnsi="Arial"/>
        </w:rPr>
        <w:t>Delårsrapport</w:t>
      </w:r>
      <w:r w:rsidR="00A85B24">
        <w:rPr>
          <w:rFonts w:ascii="Arial" w:hAnsi="Arial"/>
          <w:i/>
        </w:rPr>
        <w:t xml:space="preserve"> </w:t>
      </w:r>
      <w:r w:rsidR="00A85B24" w:rsidRPr="00CC2BEA">
        <w:rPr>
          <w:rFonts w:ascii="Arial" w:hAnsi="Arial"/>
          <w:iCs/>
        </w:rPr>
        <w:t>20</w:t>
      </w:r>
      <w:r w:rsidR="00B956E1">
        <w:rPr>
          <w:rFonts w:ascii="Arial" w:hAnsi="Arial"/>
          <w:iCs/>
        </w:rPr>
        <w:t>1</w:t>
      </w:r>
      <w:r>
        <w:rPr>
          <w:rFonts w:ascii="Arial" w:hAnsi="Arial"/>
          <w:iCs/>
        </w:rPr>
        <w:t>5</w:t>
      </w:r>
      <w:r w:rsidR="00A85B24" w:rsidRPr="00CC2BEA">
        <w:rPr>
          <w:rFonts w:ascii="Arial" w:hAnsi="Arial"/>
          <w:iCs/>
        </w:rPr>
        <w:t xml:space="preserve">-03-31, dnr </w:t>
      </w:r>
      <w:r>
        <w:rPr>
          <w:rFonts w:ascii="Arial" w:hAnsi="Arial"/>
          <w:iCs/>
        </w:rPr>
        <w:t>xxx</w:t>
      </w:r>
      <w:r w:rsidR="00A85B24" w:rsidRPr="00CC2BEA">
        <w:rPr>
          <w:rFonts w:ascii="Arial" w:hAnsi="Arial"/>
          <w:iCs/>
        </w:rPr>
        <w:t>/</w:t>
      </w:r>
      <w:r w:rsidR="003A4661">
        <w:rPr>
          <w:rFonts w:ascii="Arial" w:hAnsi="Arial"/>
          <w:iCs/>
        </w:rPr>
        <w:t>1</w:t>
      </w:r>
      <w:r>
        <w:rPr>
          <w:rFonts w:ascii="Arial" w:hAnsi="Arial"/>
          <w:iCs/>
        </w:rPr>
        <w:t>5</w:t>
      </w:r>
      <w:r w:rsidR="00B000EC">
        <w:rPr>
          <w:rFonts w:ascii="Arial" w:hAnsi="Arial"/>
          <w:iCs/>
        </w:rPr>
        <w:br/>
      </w:r>
      <w:r>
        <w:rPr>
          <w:rFonts w:ascii="Arial" w:hAnsi="Arial"/>
          <w:iCs/>
        </w:rPr>
        <w:t>4</w:t>
      </w:r>
      <w:r w:rsidR="00B000EC">
        <w:rPr>
          <w:rFonts w:ascii="Arial" w:hAnsi="Arial"/>
          <w:iCs/>
        </w:rPr>
        <w:t>.2 Rapport till stads</w:t>
      </w:r>
      <w:r w:rsidR="00BE2EBC">
        <w:rPr>
          <w:rFonts w:ascii="Arial" w:hAnsi="Arial"/>
          <w:iCs/>
        </w:rPr>
        <w:t>ledningsk</w:t>
      </w:r>
      <w:r w:rsidR="00A97145">
        <w:rPr>
          <w:rFonts w:ascii="Arial" w:hAnsi="Arial"/>
          <w:iCs/>
        </w:rPr>
        <w:t>ontoret</w:t>
      </w:r>
      <w:r w:rsidR="00B000EC">
        <w:rPr>
          <w:rFonts w:ascii="Arial" w:hAnsi="Arial"/>
          <w:iCs/>
        </w:rPr>
        <w:t xml:space="preserve"> </w:t>
      </w:r>
    </w:p>
    <w:p w:rsidR="007B14FA" w:rsidRPr="007B14FA" w:rsidRDefault="00E75DA1" w:rsidP="00A85B24">
      <w:pPr>
        <w:ind w:left="1276"/>
        <w:rPr>
          <w:rFonts w:ascii="Arial" w:hAnsi="Arial"/>
          <w:iCs/>
        </w:rPr>
      </w:pPr>
      <w:r>
        <w:rPr>
          <w:rFonts w:ascii="Arial" w:hAnsi="Arial"/>
        </w:rPr>
        <w:t>4</w:t>
      </w:r>
      <w:r w:rsidR="007B14FA" w:rsidRPr="006B6BAF">
        <w:rPr>
          <w:rFonts w:ascii="Arial" w:hAnsi="Arial"/>
        </w:rPr>
        <w:t>.3</w:t>
      </w:r>
      <w:r w:rsidR="008A75BB">
        <w:rPr>
          <w:rFonts w:ascii="Arial" w:hAnsi="Arial"/>
        </w:rPr>
        <w:t xml:space="preserve"> </w:t>
      </w:r>
      <w:r w:rsidR="00DD4200">
        <w:rPr>
          <w:rFonts w:ascii="Arial" w:hAnsi="Arial"/>
        </w:rPr>
        <w:t xml:space="preserve">Redovisning av </w:t>
      </w:r>
      <w:r w:rsidR="008A75BB">
        <w:rPr>
          <w:rFonts w:ascii="Arial" w:hAnsi="Arial"/>
        </w:rPr>
        <w:t>investering</w:t>
      </w:r>
      <w:r w:rsidR="00DD4200">
        <w:rPr>
          <w:rFonts w:ascii="Arial" w:hAnsi="Arial"/>
        </w:rPr>
        <w:t>ar</w:t>
      </w:r>
    </w:p>
    <w:p w:rsidR="00424478" w:rsidRDefault="00424478" w:rsidP="00424478">
      <w:pPr>
        <w:ind w:left="1276"/>
        <w:rPr>
          <w:rFonts w:ascii="Arial" w:hAnsi="Arial"/>
        </w:rPr>
      </w:pPr>
    </w:p>
    <w:p w:rsidR="00B000EC" w:rsidRDefault="00E75DA1" w:rsidP="00A26F7B">
      <w:pPr>
        <w:ind w:left="567"/>
        <w:rPr>
          <w:rFonts w:ascii="Arial" w:hAnsi="Arial"/>
        </w:rPr>
      </w:pPr>
      <w:r>
        <w:rPr>
          <w:rFonts w:ascii="Arial" w:hAnsi="Arial"/>
        </w:rPr>
        <w:t>5</w:t>
      </w:r>
      <w:r w:rsidR="00A30163">
        <w:rPr>
          <w:rFonts w:ascii="Arial" w:hAnsi="Arial"/>
        </w:rPr>
        <w:t>.</w:t>
      </w:r>
      <w:r w:rsidR="00A30163">
        <w:rPr>
          <w:rFonts w:ascii="Arial" w:hAnsi="Arial"/>
        </w:rPr>
        <w:tab/>
      </w:r>
      <w:r w:rsidR="00B000EC">
        <w:rPr>
          <w:rFonts w:ascii="Arial" w:hAnsi="Arial"/>
        </w:rPr>
        <w:t>Information och rapporter</w:t>
      </w:r>
    </w:p>
    <w:p w:rsidR="00DD4200" w:rsidRPr="007C502E" w:rsidRDefault="00E75DA1" w:rsidP="00C64D6B">
      <w:pPr>
        <w:widowControl/>
        <w:tabs>
          <w:tab w:val="left" w:pos="1701"/>
        </w:tabs>
        <w:ind w:left="1276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5</w:t>
      </w:r>
      <w:r w:rsidR="00C64D6B">
        <w:rPr>
          <w:rFonts w:ascii="Arial" w:hAnsi="Arial" w:cs="Arial"/>
          <w:iCs/>
        </w:rPr>
        <w:t>.1</w:t>
      </w:r>
      <w:r w:rsidR="00C64D6B">
        <w:rPr>
          <w:rFonts w:ascii="Arial" w:hAnsi="Arial" w:cs="Arial"/>
          <w:iCs/>
        </w:rPr>
        <w:tab/>
      </w:r>
      <w:r w:rsidR="00DD4200" w:rsidRPr="007C502E">
        <w:rPr>
          <w:rFonts w:ascii="Arial" w:hAnsi="Arial" w:cs="Arial"/>
          <w:iCs/>
        </w:rPr>
        <w:t>VD informerar</w:t>
      </w:r>
    </w:p>
    <w:p w:rsidR="00DD4200" w:rsidRDefault="00C64D6B" w:rsidP="00C64D6B">
      <w:pPr>
        <w:ind w:left="1276"/>
        <w:rPr>
          <w:rFonts w:ascii="Arial" w:hAnsi="Arial" w:cs="Arial"/>
        </w:rPr>
      </w:pPr>
      <w:r>
        <w:rPr>
          <w:rFonts w:ascii="Arial" w:hAnsi="Arial" w:cs="Arial"/>
          <w:iCs/>
        </w:rPr>
        <w:tab/>
      </w:r>
      <w:r w:rsidR="00E75DA1">
        <w:rPr>
          <w:rFonts w:ascii="Arial" w:hAnsi="Arial" w:cs="Arial"/>
          <w:iCs/>
        </w:rPr>
        <w:t>5</w:t>
      </w:r>
      <w:r w:rsidR="00DD4200" w:rsidRPr="002A1A84">
        <w:rPr>
          <w:rFonts w:ascii="Arial" w:hAnsi="Arial" w:cs="Arial"/>
          <w:iCs/>
        </w:rPr>
        <w:t>.2</w:t>
      </w:r>
      <w:r>
        <w:rPr>
          <w:rFonts w:ascii="Arial" w:hAnsi="Arial" w:cs="Arial"/>
          <w:iCs/>
        </w:rPr>
        <w:t xml:space="preserve"> </w:t>
      </w:r>
      <w:r w:rsidR="00DD4200" w:rsidRPr="002A1A84">
        <w:rPr>
          <w:rFonts w:ascii="Arial" w:hAnsi="Arial"/>
        </w:rPr>
        <w:t>Rapport organisationsutveckling</w:t>
      </w:r>
      <w:r w:rsidR="00DD4200" w:rsidRPr="002E1B42">
        <w:rPr>
          <w:rFonts w:ascii="Arial" w:hAnsi="Arial" w:cs="Arial"/>
        </w:rPr>
        <w:t xml:space="preserve"> </w:t>
      </w:r>
    </w:p>
    <w:p w:rsidR="00DD4200" w:rsidRDefault="00C64D6B" w:rsidP="00C64D6B">
      <w:pPr>
        <w:ind w:left="1276"/>
        <w:rPr>
          <w:rFonts w:ascii="Arial" w:hAnsi="Arial"/>
        </w:rPr>
      </w:pPr>
      <w:r>
        <w:rPr>
          <w:rFonts w:ascii="Arial" w:hAnsi="Arial" w:cs="Arial"/>
        </w:rPr>
        <w:tab/>
      </w:r>
      <w:r w:rsidR="00E75DA1">
        <w:rPr>
          <w:rFonts w:ascii="Arial" w:hAnsi="Arial"/>
        </w:rPr>
        <w:t>5</w:t>
      </w:r>
      <w:r w:rsidR="00DD4200" w:rsidRPr="002A1A84">
        <w:rPr>
          <w:rFonts w:ascii="Arial" w:hAnsi="Arial"/>
        </w:rPr>
        <w:t>.3 Pilotprojekt ”Stödorganisation för sociala hänsyn i upphandlingar”</w:t>
      </w:r>
    </w:p>
    <w:p w:rsidR="00DD4200" w:rsidRDefault="00E75DA1" w:rsidP="00C64D6B">
      <w:pPr>
        <w:ind w:left="1276"/>
        <w:rPr>
          <w:rFonts w:ascii="Arial" w:hAnsi="Arial"/>
        </w:rPr>
      </w:pPr>
      <w:r>
        <w:rPr>
          <w:rFonts w:ascii="Arial" w:hAnsi="Arial"/>
        </w:rPr>
        <w:t>5</w:t>
      </w:r>
      <w:r w:rsidR="00DD4200">
        <w:rPr>
          <w:rFonts w:ascii="Arial" w:hAnsi="Arial"/>
        </w:rPr>
        <w:t>.</w:t>
      </w:r>
      <w:r w:rsidR="00290110">
        <w:rPr>
          <w:rFonts w:ascii="Arial" w:hAnsi="Arial"/>
        </w:rPr>
        <w:t>4</w:t>
      </w:r>
      <w:r w:rsidR="00C64D6B">
        <w:rPr>
          <w:rFonts w:ascii="Arial" w:hAnsi="Arial"/>
        </w:rPr>
        <w:t xml:space="preserve"> </w:t>
      </w:r>
      <w:r w:rsidR="00DD4200">
        <w:rPr>
          <w:rFonts w:ascii="Arial" w:hAnsi="Arial"/>
        </w:rPr>
        <w:t xml:space="preserve">Revisionsrapport </w:t>
      </w:r>
      <w:r w:rsidR="00290110">
        <w:rPr>
          <w:rFonts w:ascii="Arial" w:hAnsi="Arial"/>
        </w:rPr>
        <w:t>Granskning av Winst</w:t>
      </w:r>
      <w:r w:rsidR="007C037E">
        <w:rPr>
          <w:rFonts w:ascii="Arial" w:hAnsi="Arial"/>
        </w:rPr>
        <w:t xml:space="preserve">, dnr </w:t>
      </w:r>
      <w:r w:rsidR="00290110">
        <w:rPr>
          <w:rFonts w:ascii="Arial" w:hAnsi="Arial"/>
        </w:rPr>
        <w:t>xx</w:t>
      </w:r>
      <w:r w:rsidR="00DD4200">
        <w:rPr>
          <w:rFonts w:ascii="Arial" w:hAnsi="Arial"/>
        </w:rPr>
        <w:t>/1</w:t>
      </w:r>
      <w:r w:rsidR="00290110">
        <w:rPr>
          <w:rFonts w:ascii="Arial" w:hAnsi="Arial"/>
        </w:rPr>
        <w:t>5</w:t>
      </w:r>
    </w:p>
    <w:p w:rsidR="00B6159B" w:rsidRDefault="00B6159B" w:rsidP="00DD4200">
      <w:pPr>
        <w:ind w:left="1701" w:hanging="708"/>
        <w:rPr>
          <w:rFonts w:ascii="Arial" w:hAnsi="Arial"/>
        </w:rPr>
      </w:pPr>
      <w:r>
        <w:rPr>
          <w:rFonts w:ascii="Arial" w:hAnsi="Arial"/>
        </w:rPr>
        <w:tab/>
      </w:r>
    </w:p>
    <w:p w:rsidR="00B000EC" w:rsidRDefault="00E615AA" w:rsidP="00B000EC">
      <w:pPr>
        <w:ind w:left="1276"/>
        <w:rPr>
          <w:rFonts w:ascii="Arial" w:hAnsi="Arial"/>
          <w:i/>
        </w:rPr>
      </w:pPr>
      <w:r>
        <w:rPr>
          <w:rFonts w:ascii="Arial" w:hAnsi="Arial"/>
          <w:i/>
        </w:rPr>
        <w:t xml:space="preserve">  </w:t>
      </w:r>
    </w:p>
    <w:p w:rsidR="00B47B36" w:rsidRDefault="00C5753B" w:rsidP="00C64D6B">
      <w:pPr>
        <w:tabs>
          <w:tab w:val="left" w:pos="1701"/>
        </w:tabs>
        <w:ind w:left="1304" w:hanging="28"/>
        <w:rPr>
          <w:rFonts w:ascii="Arial" w:hAnsi="Arial" w:cs="Arial"/>
        </w:rPr>
      </w:pPr>
      <w:r>
        <w:rPr>
          <w:rFonts w:ascii="Arial" w:hAnsi="Arial"/>
        </w:rPr>
        <w:t>6</w:t>
      </w:r>
      <w:r w:rsidR="00306035">
        <w:rPr>
          <w:rFonts w:ascii="Arial" w:hAnsi="Arial"/>
        </w:rPr>
        <w:t>.</w:t>
      </w:r>
      <w:r w:rsidR="00424478">
        <w:rPr>
          <w:rFonts w:ascii="Arial" w:hAnsi="Arial"/>
        </w:rPr>
        <w:tab/>
      </w:r>
      <w:r w:rsidR="00A85B24">
        <w:rPr>
          <w:rFonts w:ascii="Arial" w:hAnsi="Arial"/>
        </w:rPr>
        <w:t>Beslutsärenden</w:t>
      </w:r>
      <w:r w:rsidR="00845470">
        <w:rPr>
          <w:rFonts w:ascii="Arial" w:hAnsi="Arial"/>
        </w:rPr>
        <w:t>, övriga</w:t>
      </w:r>
      <w:r w:rsidR="00A85B24" w:rsidRPr="00CC2BEA"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6</w:t>
      </w:r>
      <w:r w:rsidR="00A85B24" w:rsidRPr="00CC2BEA">
        <w:rPr>
          <w:rFonts w:ascii="Arial" w:hAnsi="Arial" w:cs="Arial"/>
          <w:u w:val="single"/>
        </w:rPr>
        <w:t>.</w:t>
      </w:r>
      <w:r w:rsidR="00845470">
        <w:rPr>
          <w:rFonts w:ascii="Arial" w:hAnsi="Arial" w:cs="Arial"/>
          <w:u w:val="single"/>
        </w:rPr>
        <w:t>1</w:t>
      </w:r>
      <w:r w:rsidR="00A85B24" w:rsidRPr="00CC2BEA">
        <w:rPr>
          <w:rFonts w:ascii="Arial" w:hAnsi="Arial" w:cs="Arial"/>
        </w:rPr>
        <w:tab/>
      </w:r>
      <w:r w:rsidR="00A85B24">
        <w:rPr>
          <w:rFonts w:ascii="Arial" w:hAnsi="Arial" w:cs="Arial"/>
        </w:rPr>
        <w:t xml:space="preserve">Översyn av </w:t>
      </w:r>
      <w:r w:rsidR="00B47B36">
        <w:rPr>
          <w:rFonts w:ascii="Arial" w:hAnsi="Arial" w:cs="Arial"/>
        </w:rPr>
        <w:t xml:space="preserve">för bolaget gällande </w:t>
      </w:r>
      <w:r w:rsidR="00A85B24" w:rsidRPr="00CC2BEA">
        <w:rPr>
          <w:rFonts w:ascii="Arial" w:hAnsi="Arial" w:cs="Arial"/>
        </w:rPr>
        <w:t>polic</w:t>
      </w:r>
      <w:r w:rsidR="00FA7F3E">
        <w:rPr>
          <w:rFonts w:ascii="Arial" w:hAnsi="Arial" w:cs="Arial"/>
        </w:rPr>
        <w:t>y</w:t>
      </w:r>
      <w:r w:rsidR="00C64D6B">
        <w:rPr>
          <w:rFonts w:ascii="Arial" w:hAnsi="Arial" w:cs="Arial"/>
        </w:rPr>
        <w:t>er</w:t>
      </w:r>
      <w:r w:rsidR="00FA7F3E">
        <w:rPr>
          <w:rFonts w:ascii="Arial" w:hAnsi="Arial" w:cs="Arial"/>
        </w:rPr>
        <w:br/>
      </w:r>
      <w:r w:rsidR="00FA7F3E">
        <w:rPr>
          <w:rFonts w:ascii="Arial" w:hAnsi="Arial" w:cs="Arial"/>
        </w:rPr>
        <w:br/>
        <w:t xml:space="preserve">Följande staden gemensamma policyer och riktlinjer (finns tillgängliga på </w:t>
      </w:r>
      <w:r w:rsidR="00081E41">
        <w:rPr>
          <w:rFonts w:ascii="Arial" w:hAnsi="Arial" w:cs="Arial"/>
        </w:rPr>
        <w:t>www.Goteborg</w:t>
      </w:r>
      <w:r w:rsidR="00FA7F3E">
        <w:rPr>
          <w:rFonts w:ascii="Arial" w:hAnsi="Arial" w:cs="Arial"/>
        </w:rPr>
        <w:t>.se/styr</w:t>
      </w:r>
      <w:r w:rsidR="00081E41">
        <w:rPr>
          <w:rFonts w:ascii="Arial" w:hAnsi="Arial" w:cs="Arial"/>
        </w:rPr>
        <w:t xml:space="preserve">ande </w:t>
      </w:r>
      <w:r w:rsidR="00FA7F3E">
        <w:rPr>
          <w:rFonts w:ascii="Arial" w:hAnsi="Arial" w:cs="Arial"/>
        </w:rPr>
        <w:t>dokument….) gäller för bolaget:</w:t>
      </w:r>
      <w:r w:rsidR="00111C8E">
        <w:rPr>
          <w:rFonts w:ascii="Arial" w:hAnsi="Arial" w:cs="Arial"/>
        </w:rPr>
        <w:br/>
      </w:r>
      <w:r w:rsidR="00A85B24" w:rsidRPr="00CC2BEA">
        <w:rPr>
          <w:rFonts w:ascii="Arial" w:hAnsi="Arial" w:cs="Arial"/>
        </w:rPr>
        <w:t xml:space="preserve"> </w:t>
      </w:r>
      <w:r w:rsidR="00111C8E">
        <w:rPr>
          <w:rFonts w:ascii="Arial" w:hAnsi="Arial" w:cs="Arial"/>
        </w:rPr>
        <w:tab/>
      </w:r>
      <w:r w:rsidR="00111C8E" w:rsidRPr="00964655">
        <w:rPr>
          <w:rFonts w:ascii="Arial" w:hAnsi="Arial" w:cs="Arial"/>
        </w:rPr>
        <w:t>-</w:t>
      </w:r>
      <w:r w:rsidR="00E615AA" w:rsidRPr="00964655">
        <w:rPr>
          <w:rFonts w:ascii="Arial" w:hAnsi="Arial" w:cs="Arial"/>
        </w:rPr>
        <w:t xml:space="preserve"> </w:t>
      </w:r>
      <w:r w:rsidR="00DD4200" w:rsidRPr="00964655">
        <w:rPr>
          <w:rFonts w:ascii="Arial" w:hAnsi="Arial" w:cs="Arial"/>
        </w:rPr>
        <w:t>Medarbetar</w:t>
      </w:r>
      <w:r w:rsidR="00063569" w:rsidRPr="00964655">
        <w:rPr>
          <w:rFonts w:ascii="Arial" w:hAnsi="Arial" w:cs="Arial"/>
        </w:rPr>
        <w:t>-</w:t>
      </w:r>
      <w:r w:rsidR="00DD4200" w:rsidRPr="00964655">
        <w:rPr>
          <w:rFonts w:ascii="Arial" w:hAnsi="Arial" w:cs="Arial"/>
        </w:rPr>
        <w:t xml:space="preserve"> och a</w:t>
      </w:r>
      <w:r w:rsidR="00AB6042" w:rsidRPr="00964655">
        <w:rPr>
          <w:rFonts w:ascii="Arial" w:hAnsi="Arial" w:cs="Arial"/>
        </w:rPr>
        <w:t>rbetsmiljöpolicy</w:t>
      </w:r>
      <w:r w:rsidR="00DD4200">
        <w:rPr>
          <w:rFonts w:ascii="Arial" w:hAnsi="Arial" w:cs="Arial"/>
        </w:rPr>
        <w:t xml:space="preserve">, </w:t>
      </w:r>
    </w:p>
    <w:p w:rsidR="00FA7F3E" w:rsidRDefault="00B47B36" w:rsidP="00C64D6B">
      <w:pPr>
        <w:tabs>
          <w:tab w:val="left" w:pos="1701"/>
        </w:tabs>
        <w:ind w:left="1304" w:hanging="2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7F3E">
        <w:rPr>
          <w:rFonts w:ascii="Arial" w:hAnsi="Arial" w:cs="Arial"/>
        </w:rPr>
        <w:t>- Finanspolicy 2015</w:t>
      </w:r>
      <w:r>
        <w:rPr>
          <w:rFonts w:ascii="Arial" w:hAnsi="Arial" w:cs="Arial"/>
        </w:rPr>
        <w:tab/>
      </w:r>
    </w:p>
    <w:p w:rsidR="00FA7F3E" w:rsidRDefault="00FA7F3E" w:rsidP="00B47B36">
      <w:pPr>
        <w:tabs>
          <w:tab w:val="left" w:pos="1701"/>
        </w:tabs>
        <w:ind w:left="1304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Försäkringspolicy </w:t>
      </w:r>
    </w:p>
    <w:p w:rsidR="00FA7F3E" w:rsidRDefault="00FA7F3E" w:rsidP="00FA7F3E">
      <w:pPr>
        <w:tabs>
          <w:tab w:val="left" w:pos="1701"/>
        </w:tabs>
        <w:ind w:left="1304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Informationspolicy </w:t>
      </w:r>
    </w:p>
    <w:p w:rsidR="00FA7F3E" w:rsidRPr="00BF2560" w:rsidRDefault="00FA7F3E" w:rsidP="00FA7F3E">
      <w:pPr>
        <w:tabs>
          <w:tab w:val="left" w:pos="1701"/>
        </w:tabs>
        <w:ind w:left="1304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Pr="00BF2560">
        <w:rPr>
          <w:rFonts w:ascii="Arial" w:hAnsi="Arial" w:cs="Arial"/>
        </w:rPr>
        <w:t>Policy mot mutor</w:t>
      </w:r>
      <w:r>
        <w:rPr>
          <w:rFonts w:ascii="Arial" w:hAnsi="Arial" w:cs="Arial"/>
        </w:rPr>
        <w:t xml:space="preserve"> </w:t>
      </w:r>
    </w:p>
    <w:p w:rsidR="00FA7F3E" w:rsidRDefault="00FA7F3E" w:rsidP="00FA7F3E">
      <w:pPr>
        <w:tabs>
          <w:tab w:val="left" w:pos="1701"/>
        </w:tabs>
        <w:ind w:left="1701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4200">
        <w:rPr>
          <w:rFonts w:ascii="Arial" w:hAnsi="Arial" w:cs="Arial"/>
        </w:rPr>
        <w:t>- Policy för behandling av personuppgifter</w:t>
      </w:r>
    </w:p>
    <w:p w:rsidR="00FA7F3E" w:rsidRDefault="00FA7F3E" w:rsidP="00FA7F3E">
      <w:pPr>
        <w:tabs>
          <w:tab w:val="left" w:pos="1701"/>
        </w:tabs>
        <w:ind w:left="1701" w:hanging="70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DD4200">
        <w:rPr>
          <w:rFonts w:ascii="Arial" w:hAnsi="Arial" w:cs="Arial"/>
        </w:rPr>
        <w:t>Policy för representation</w:t>
      </w:r>
      <w:r>
        <w:rPr>
          <w:rFonts w:ascii="Arial" w:hAnsi="Arial" w:cs="Arial"/>
        </w:rPr>
        <w:t xml:space="preserve"> </w:t>
      </w:r>
    </w:p>
    <w:p w:rsidR="00FA7F3E" w:rsidRDefault="00FA7F3E" w:rsidP="00FA7F3E">
      <w:pPr>
        <w:tabs>
          <w:tab w:val="left" w:pos="1701"/>
        </w:tabs>
        <w:ind w:left="1690" w:hanging="109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Policy för säkerhet, samt riktlinje för informationssäkerhet och riktlinje SBA </w:t>
      </w:r>
    </w:p>
    <w:p w:rsidR="00FA7F3E" w:rsidRPr="00BF2560" w:rsidRDefault="00FA7F3E" w:rsidP="00FA7F3E">
      <w:pPr>
        <w:tabs>
          <w:tab w:val="left" w:pos="1701"/>
        </w:tabs>
        <w:ind w:left="1304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 w:rsidRPr="00BF2560">
        <w:rPr>
          <w:rFonts w:ascii="Arial" w:hAnsi="Arial" w:cs="Arial"/>
        </w:rPr>
        <w:t>Sponsringspolicy</w:t>
      </w:r>
      <w:r>
        <w:rPr>
          <w:rFonts w:ascii="Arial" w:hAnsi="Arial" w:cs="Arial"/>
        </w:rPr>
        <w:t xml:space="preserve"> </w:t>
      </w:r>
    </w:p>
    <w:p w:rsidR="00FA7F3E" w:rsidRDefault="00FA7F3E" w:rsidP="00FA7F3E">
      <w:pPr>
        <w:tabs>
          <w:tab w:val="left" w:pos="1701"/>
        </w:tabs>
        <w:ind w:left="1587" w:hanging="594"/>
        <w:rPr>
          <w:rFonts w:ascii="Arial" w:hAnsi="Arial" w:cs="Arial"/>
        </w:rPr>
      </w:pPr>
      <w:r w:rsidRPr="00BF2560">
        <w:rPr>
          <w:rFonts w:ascii="Arial" w:hAnsi="Arial" w:cs="Arial"/>
        </w:rPr>
        <w:tab/>
      </w:r>
      <w:r w:rsidRPr="00BF2560">
        <w:rPr>
          <w:rFonts w:ascii="Arial" w:hAnsi="Arial" w:cs="Arial"/>
        </w:rPr>
        <w:tab/>
      </w:r>
      <w:r w:rsidR="00B1003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Upphandlings- och Inköpspolicy </w:t>
      </w:r>
    </w:p>
    <w:p w:rsidR="00FA7F3E" w:rsidRDefault="00FA7F3E" w:rsidP="00FA7F3E">
      <w:pPr>
        <w:tabs>
          <w:tab w:val="left" w:pos="1701"/>
        </w:tabs>
        <w:ind w:left="1587" w:hanging="311"/>
        <w:rPr>
          <w:rFonts w:ascii="Arial" w:hAnsi="Arial" w:cs="Arial"/>
        </w:rPr>
      </w:pPr>
    </w:p>
    <w:p w:rsidR="00FA7F3E" w:rsidRDefault="00FA7F3E" w:rsidP="00FA7F3E">
      <w:pPr>
        <w:tabs>
          <w:tab w:val="left" w:pos="1843"/>
        </w:tabs>
        <w:ind w:left="1276"/>
        <w:rPr>
          <w:rFonts w:ascii="Arial" w:hAnsi="Arial" w:cs="Arial"/>
        </w:rPr>
      </w:pPr>
      <w:r>
        <w:rPr>
          <w:rFonts w:ascii="Arial" w:hAnsi="Arial" w:cs="Arial"/>
        </w:rPr>
        <w:t xml:space="preserve">Följande lokala anvisningar till ovanstående staden gemensamma policyer </w:t>
      </w:r>
      <w:r w:rsidR="005F2977">
        <w:rPr>
          <w:rFonts w:ascii="Arial" w:hAnsi="Arial" w:cs="Arial"/>
        </w:rPr>
        <w:t xml:space="preserve">samt andra lokala anvisningar </w:t>
      </w:r>
      <w:r>
        <w:rPr>
          <w:rFonts w:ascii="Arial" w:hAnsi="Arial" w:cs="Arial"/>
        </w:rPr>
        <w:t>ska gälla för bolaget</w:t>
      </w:r>
      <w:r w:rsidR="005F2977">
        <w:rPr>
          <w:rFonts w:ascii="Arial" w:hAnsi="Arial" w:cs="Arial"/>
        </w:rPr>
        <w:t xml:space="preserve"> (bifogas)</w:t>
      </w:r>
      <w:r>
        <w:rPr>
          <w:rFonts w:ascii="Arial" w:hAnsi="Arial" w:cs="Arial"/>
        </w:rPr>
        <w:t>:</w:t>
      </w:r>
    </w:p>
    <w:p w:rsidR="00FA7F3E" w:rsidRDefault="00FA7F3E" w:rsidP="00B47B36">
      <w:pPr>
        <w:tabs>
          <w:tab w:val="left" w:pos="1701"/>
        </w:tabs>
        <w:ind w:left="1304" w:hanging="709"/>
        <w:rPr>
          <w:rFonts w:ascii="Arial" w:hAnsi="Arial" w:cs="Arial"/>
        </w:rPr>
      </w:pPr>
    </w:p>
    <w:p w:rsidR="00B47B36" w:rsidRDefault="00FA7F3E" w:rsidP="00B47B36">
      <w:pPr>
        <w:tabs>
          <w:tab w:val="left" w:pos="1701"/>
        </w:tabs>
        <w:ind w:left="1304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B47B36">
        <w:rPr>
          <w:rFonts w:ascii="Arial" w:hAnsi="Arial" w:cs="Arial"/>
        </w:rPr>
        <w:t>L</w:t>
      </w:r>
      <w:r w:rsidR="00DD4200">
        <w:rPr>
          <w:rFonts w:ascii="Arial" w:hAnsi="Arial" w:cs="Arial"/>
        </w:rPr>
        <w:t xml:space="preserve">okala anvisningar </w:t>
      </w:r>
      <w:r w:rsidR="00B6159B">
        <w:rPr>
          <w:rFonts w:ascii="Arial" w:hAnsi="Arial" w:cs="Arial"/>
        </w:rPr>
        <w:t>arbetsmiljö</w:t>
      </w:r>
      <w:r w:rsidR="00063569" w:rsidRPr="00B6159B">
        <w:rPr>
          <w:rFonts w:ascii="Arial" w:hAnsi="Arial" w:cs="Arial"/>
        </w:rPr>
        <w:t>,</w:t>
      </w:r>
      <w:r w:rsidR="00063569">
        <w:rPr>
          <w:rFonts w:ascii="Arial" w:hAnsi="Arial" w:cs="Arial"/>
        </w:rPr>
        <w:t xml:space="preserve"> </w:t>
      </w:r>
      <w:r w:rsidR="00E615AA">
        <w:rPr>
          <w:rFonts w:ascii="Arial" w:hAnsi="Arial" w:cs="Arial"/>
        </w:rPr>
        <w:t xml:space="preserve"> </w:t>
      </w:r>
    </w:p>
    <w:p w:rsidR="00B10037" w:rsidRDefault="00B10037" w:rsidP="00B47B36">
      <w:pPr>
        <w:tabs>
          <w:tab w:val="left" w:pos="1701"/>
        </w:tabs>
        <w:ind w:left="1304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 w:rsidRPr="00B10037">
        <w:rPr>
          <w:rFonts w:ascii="Arial" w:hAnsi="Arial" w:cs="Arial"/>
        </w:rPr>
        <w:t xml:space="preserve"> </w:t>
      </w:r>
      <w:r w:rsidRPr="00B6159B">
        <w:rPr>
          <w:rFonts w:ascii="Arial" w:hAnsi="Arial" w:cs="Arial"/>
        </w:rPr>
        <w:t>Lokala anvisningar</w:t>
      </w:r>
      <w:r>
        <w:rPr>
          <w:rFonts w:ascii="Arial" w:hAnsi="Arial" w:cs="Arial"/>
        </w:rPr>
        <w:t xml:space="preserve"> alkohol och droger</w:t>
      </w:r>
    </w:p>
    <w:p w:rsidR="00B47B36" w:rsidRDefault="00B47B36" w:rsidP="00A85B24">
      <w:pPr>
        <w:tabs>
          <w:tab w:val="left" w:pos="1701"/>
        </w:tabs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7F3E">
        <w:rPr>
          <w:rFonts w:ascii="Arial" w:hAnsi="Arial" w:cs="Arial"/>
        </w:rPr>
        <w:t xml:space="preserve">- </w:t>
      </w:r>
      <w:r w:rsidRPr="00B6159B">
        <w:rPr>
          <w:rFonts w:ascii="Arial" w:hAnsi="Arial" w:cs="Arial"/>
        </w:rPr>
        <w:t>L</w:t>
      </w:r>
      <w:r w:rsidR="00063569" w:rsidRPr="00B6159B">
        <w:rPr>
          <w:rFonts w:ascii="Arial" w:hAnsi="Arial" w:cs="Arial"/>
        </w:rPr>
        <w:t>okala anvisningar m</w:t>
      </w:r>
      <w:r w:rsidR="008A75BB" w:rsidRPr="00B6159B">
        <w:rPr>
          <w:rFonts w:ascii="Arial" w:hAnsi="Arial" w:cs="Arial"/>
        </w:rPr>
        <w:t>ångfald</w:t>
      </w:r>
      <w:r w:rsidR="001D569F" w:rsidRPr="00B6159B">
        <w:rPr>
          <w:rFonts w:ascii="Arial" w:hAnsi="Arial" w:cs="Arial"/>
        </w:rPr>
        <w:t xml:space="preserve"> och jämställdhet</w:t>
      </w:r>
      <w:r w:rsidR="00DD4200">
        <w:rPr>
          <w:rFonts w:ascii="Arial" w:hAnsi="Arial" w:cs="Arial"/>
        </w:rPr>
        <w:t xml:space="preserve">, </w:t>
      </w:r>
    </w:p>
    <w:p w:rsidR="00B47B36" w:rsidRDefault="00FA7F3E" w:rsidP="00FA7F3E">
      <w:pPr>
        <w:tabs>
          <w:tab w:val="left" w:pos="1701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B47B36">
        <w:rPr>
          <w:rFonts w:ascii="Arial" w:hAnsi="Arial" w:cs="Arial"/>
        </w:rPr>
        <w:t>L</w:t>
      </w:r>
      <w:r w:rsidR="00063569">
        <w:rPr>
          <w:rFonts w:ascii="Arial" w:hAnsi="Arial" w:cs="Arial"/>
        </w:rPr>
        <w:t xml:space="preserve">okala anvisningar </w:t>
      </w:r>
      <w:r w:rsidR="00DD4200" w:rsidRPr="00B6159B">
        <w:rPr>
          <w:rFonts w:ascii="Arial" w:hAnsi="Arial" w:cs="Arial"/>
        </w:rPr>
        <w:t xml:space="preserve">mot kränkande särbehandling </w:t>
      </w:r>
      <w:r>
        <w:rPr>
          <w:rFonts w:ascii="Arial" w:hAnsi="Arial" w:cs="Arial"/>
        </w:rPr>
        <w:t>o</w:t>
      </w:r>
      <w:r w:rsidR="00DD4200" w:rsidRPr="00B6159B">
        <w:rPr>
          <w:rFonts w:ascii="Arial" w:hAnsi="Arial" w:cs="Arial"/>
        </w:rPr>
        <w:t>ch trakasserier</w:t>
      </w:r>
      <w:r w:rsidR="00063569">
        <w:rPr>
          <w:rFonts w:ascii="Arial" w:hAnsi="Arial" w:cs="Arial"/>
        </w:rPr>
        <w:t xml:space="preserve">, </w:t>
      </w:r>
    </w:p>
    <w:p w:rsidR="00B10037" w:rsidRDefault="00FA7F3E" w:rsidP="00A85B24">
      <w:pPr>
        <w:tabs>
          <w:tab w:val="left" w:pos="1701"/>
        </w:tabs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B47B36">
        <w:rPr>
          <w:rFonts w:ascii="Arial" w:hAnsi="Arial" w:cs="Arial"/>
        </w:rPr>
        <w:t>L</w:t>
      </w:r>
      <w:r w:rsidR="00063569">
        <w:rPr>
          <w:rFonts w:ascii="Arial" w:hAnsi="Arial" w:cs="Arial"/>
        </w:rPr>
        <w:t xml:space="preserve">okala anvisningar avseende </w:t>
      </w:r>
      <w:r w:rsidR="00063569" w:rsidRPr="00B6159B">
        <w:rPr>
          <w:rFonts w:ascii="Arial" w:hAnsi="Arial" w:cs="Arial"/>
        </w:rPr>
        <w:t>l</w:t>
      </w:r>
      <w:r w:rsidR="003D5AAB" w:rsidRPr="00B6159B">
        <w:rPr>
          <w:rFonts w:ascii="Arial" w:hAnsi="Arial" w:cs="Arial"/>
        </w:rPr>
        <w:t>öne</w:t>
      </w:r>
      <w:r w:rsidR="00B47B36" w:rsidRPr="00B6159B">
        <w:rPr>
          <w:rFonts w:ascii="Arial" w:hAnsi="Arial" w:cs="Arial"/>
        </w:rPr>
        <w:t xml:space="preserve">r </w:t>
      </w:r>
      <w:r w:rsidR="00F660E7" w:rsidRPr="00B6159B">
        <w:rPr>
          <w:rFonts w:ascii="Arial" w:hAnsi="Arial" w:cs="Arial"/>
        </w:rPr>
        <w:t>och förmån</w:t>
      </w:r>
      <w:r w:rsidR="00063569" w:rsidRPr="00B6159B">
        <w:rPr>
          <w:rFonts w:ascii="Arial" w:hAnsi="Arial" w:cs="Arial"/>
        </w:rPr>
        <w:t>er</w:t>
      </w:r>
    </w:p>
    <w:p w:rsidR="005F2977" w:rsidRDefault="00B10037" w:rsidP="00A85B24">
      <w:pPr>
        <w:tabs>
          <w:tab w:val="left" w:pos="1701"/>
        </w:tabs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Lokala anvisningar kompetens (Ny)</w:t>
      </w:r>
      <w:r w:rsidR="00FA7F3E">
        <w:rPr>
          <w:rFonts w:ascii="Arial" w:hAnsi="Arial" w:cs="Arial"/>
        </w:rPr>
        <w:br/>
      </w:r>
      <w:r w:rsidR="00FA7F3E">
        <w:rPr>
          <w:rFonts w:ascii="Arial" w:hAnsi="Arial" w:cs="Arial"/>
        </w:rPr>
        <w:tab/>
        <w:t>- Lokala anvisningar uppvaktningar</w:t>
      </w:r>
    </w:p>
    <w:p w:rsidR="00B10037" w:rsidRDefault="005F2977" w:rsidP="005F2977">
      <w:pPr>
        <w:ind w:left="1701" w:hanging="621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Lokal anvisning för delegering </w:t>
      </w:r>
      <w:r w:rsidRPr="005F2977">
        <w:rPr>
          <w:rFonts w:ascii="Arial" w:hAnsi="Arial" w:cs="Arial"/>
        </w:rPr>
        <w:t>av e-post och öppning av personadresserad post vid frånvaro</w:t>
      </w:r>
      <w:r>
        <w:rPr>
          <w:rFonts w:ascii="Arial" w:hAnsi="Arial" w:cs="Arial"/>
        </w:rPr>
        <w:t xml:space="preserve"> (Ny)</w:t>
      </w:r>
    </w:p>
    <w:p w:rsidR="00290110" w:rsidRDefault="00B10037" w:rsidP="005F2977">
      <w:pPr>
        <w:ind w:left="1701" w:hanging="621"/>
        <w:rPr>
          <w:rFonts w:ascii="Arial" w:hAnsi="Arial" w:cs="Arial"/>
        </w:rPr>
      </w:pPr>
      <w:r>
        <w:rPr>
          <w:rFonts w:ascii="Arial" w:hAnsi="Arial" w:cs="Arial"/>
        </w:rPr>
        <w:tab/>
        <w:t>- Upphandlingsbolagets arkivorganisation</w:t>
      </w:r>
      <w:r w:rsidR="00111C8E">
        <w:rPr>
          <w:rFonts w:ascii="Arial" w:hAnsi="Arial" w:cs="Arial"/>
        </w:rPr>
        <w:tab/>
      </w:r>
      <w:r w:rsidR="005F2977">
        <w:rPr>
          <w:rFonts w:ascii="Arial" w:hAnsi="Arial" w:cs="Arial"/>
        </w:rPr>
        <w:br/>
      </w:r>
      <w:r w:rsidR="00FA7F3E">
        <w:rPr>
          <w:rFonts w:ascii="Arial" w:hAnsi="Arial" w:cs="Arial"/>
        </w:rPr>
        <w:t xml:space="preserve">- </w:t>
      </w:r>
      <w:r w:rsidR="00C5753B">
        <w:rPr>
          <w:rFonts w:ascii="Arial" w:hAnsi="Arial" w:cs="Arial"/>
        </w:rPr>
        <w:t>Lokal</w:t>
      </w:r>
      <w:r w:rsidR="005F2977">
        <w:rPr>
          <w:rFonts w:ascii="Arial" w:hAnsi="Arial" w:cs="Arial"/>
        </w:rPr>
        <w:t xml:space="preserve"> </w:t>
      </w:r>
      <w:r w:rsidR="00C5753B">
        <w:rPr>
          <w:rFonts w:ascii="Arial" w:hAnsi="Arial" w:cs="Arial"/>
        </w:rPr>
        <w:t>anvisning för finanspolicy</w:t>
      </w:r>
    </w:p>
    <w:p w:rsidR="00C64D6B" w:rsidRDefault="00290110" w:rsidP="00FA7F3E">
      <w:pPr>
        <w:tabs>
          <w:tab w:val="left" w:pos="1701"/>
        </w:tabs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7F3E">
        <w:rPr>
          <w:rFonts w:ascii="Arial" w:hAnsi="Arial" w:cs="Arial"/>
        </w:rPr>
        <w:t xml:space="preserve">- </w:t>
      </w:r>
      <w:r w:rsidR="00C5753B">
        <w:rPr>
          <w:rFonts w:ascii="Arial" w:hAnsi="Arial" w:cs="Arial"/>
        </w:rPr>
        <w:t>Regler och lokala anvisningar för intern kontroll</w:t>
      </w:r>
    </w:p>
    <w:p w:rsidR="00B000EC" w:rsidRDefault="00C64D6B" w:rsidP="00FA7F3E">
      <w:pPr>
        <w:tabs>
          <w:tab w:val="left" w:pos="1701"/>
        </w:tabs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Kvalitetspolicy</w:t>
      </w:r>
      <w:r w:rsidR="00111C8E">
        <w:rPr>
          <w:rFonts w:ascii="Arial" w:hAnsi="Arial" w:cs="Arial"/>
        </w:rPr>
        <w:br/>
      </w:r>
      <w:r w:rsidR="00111C8E">
        <w:rPr>
          <w:rFonts w:ascii="Arial" w:hAnsi="Arial" w:cs="Arial"/>
        </w:rPr>
        <w:tab/>
        <w:t>-</w:t>
      </w:r>
      <w:r w:rsidR="00E615AA">
        <w:rPr>
          <w:rFonts w:ascii="Arial" w:hAnsi="Arial" w:cs="Arial"/>
        </w:rPr>
        <w:t xml:space="preserve"> </w:t>
      </w:r>
      <w:r w:rsidR="00111C8E">
        <w:rPr>
          <w:rFonts w:ascii="Arial" w:hAnsi="Arial" w:cs="Arial"/>
        </w:rPr>
        <w:t>Miljöpolicy</w:t>
      </w:r>
    </w:p>
    <w:p w:rsidR="00B47B36" w:rsidRDefault="00F660E7" w:rsidP="00FA7F3E">
      <w:pPr>
        <w:tabs>
          <w:tab w:val="left" w:pos="1701"/>
        </w:tabs>
        <w:ind w:left="1304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2560">
        <w:rPr>
          <w:rFonts w:ascii="Arial" w:hAnsi="Arial" w:cs="Arial"/>
        </w:rPr>
        <w:t xml:space="preserve">- </w:t>
      </w:r>
      <w:r w:rsidR="00B47B36">
        <w:rPr>
          <w:rFonts w:ascii="Arial" w:hAnsi="Arial" w:cs="Arial"/>
        </w:rPr>
        <w:t>Lokala anvisningar PUL</w:t>
      </w:r>
    </w:p>
    <w:p w:rsidR="00E75DA1" w:rsidRPr="00DD4200" w:rsidRDefault="00FA7F3E" w:rsidP="00B47B36">
      <w:pPr>
        <w:tabs>
          <w:tab w:val="left" w:pos="1701"/>
        </w:tabs>
        <w:ind w:left="1701" w:hanging="70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75DA1">
        <w:rPr>
          <w:rFonts w:ascii="Arial" w:hAnsi="Arial" w:cs="Arial"/>
        </w:rPr>
        <w:t>Lokala anvisningar Molntjänster</w:t>
      </w:r>
    </w:p>
    <w:p w:rsidR="00DD4200" w:rsidRDefault="00DD4200" w:rsidP="00B000EC">
      <w:pPr>
        <w:tabs>
          <w:tab w:val="left" w:pos="1701"/>
        </w:tabs>
        <w:ind w:left="1304" w:hanging="709"/>
        <w:rPr>
          <w:rFonts w:ascii="Arial" w:hAnsi="Arial" w:cs="Arial"/>
        </w:rPr>
      </w:pPr>
      <w:r w:rsidRPr="00DD4200">
        <w:rPr>
          <w:rFonts w:ascii="Arial" w:hAnsi="Arial" w:cs="Arial"/>
        </w:rPr>
        <w:tab/>
      </w:r>
      <w:r w:rsidRPr="00DD4200">
        <w:rPr>
          <w:rFonts w:ascii="Arial" w:hAnsi="Arial" w:cs="Arial"/>
        </w:rPr>
        <w:tab/>
        <w:t xml:space="preserve">- </w:t>
      </w:r>
      <w:r w:rsidR="00B47B36">
        <w:rPr>
          <w:rFonts w:ascii="Arial" w:hAnsi="Arial" w:cs="Arial"/>
        </w:rPr>
        <w:t>Lokala anvisningar representation</w:t>
      </w:r>
    </w:p>
    <w:p w:rsidR="00DD4200" w:rsidRDefault="00DD4200" w:rsidP="001D6129">
      <w:pPr>
        <w:tabs>
          <w:tab w:val="left" w:pos="1701"/>
          <w:tab w:val="left" w:pos="2552"/>
        </w:tabs>
        <w:ind w:left="1560" w:hanging="96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 w:rsidR="00FA7F3E">
        <w:rPr>
          <w:rFonts w:ascii="Arial" w:hAnsi="Arial" w:cs="Arial"/>
        </w:rPr>
        <w:t xml:space="preserve"> </w:t>
      </w:r>
      <w:r w:rsidR="001D6129">
        <w:rPr>
          <w:rFonts w:ascii="Arial" w:hAnsi="Arial" w:cs="Arial"/>
        </w:rPr>
        <w:t>Lokal</w:t>
      </w:r>
      <w:r w:rsidR="00B10037">
        <w:rPr>
          <w:rFonts w:ascii="Arial" w:hAnsi="Arial" w:cs="Arial"/>
        </w:rPr>
        <w:t>a</w:t>
      </w:r>
      <w:r w:rsidR="001D6129">
        <w:rPr>
          <w:rFonts w:ascii="Arial" w:hAnsi="Arial" w:cs="Arial"/>
        </w:rPr>
        <w:t xml:space="preserve"> anvisning</w:t>
      </w:r>
      <w:r w:rsidR="00B10037">
        <w:rPr>
          <w:rFonts w:ascii="Arial" w:hAnsi="Arial" w:cs="Arial"/>
        </w:rPr>
        <w:t>ar</w:t>
      </w:r>
      <w:r w:rsidR="001D6129">
        <w:rPr>
          <w:rFonts w:ascii="Arial" w:hAnsi="Arial" w:cs="Arial"/>
        </w:rPr>
        <w:t xml:space="preserve"> </w:t>
      </w:r>
      <w:r w:rsidR="00B10037">
        <w:rPr>
          <w:rFonts w:ascii="Arial" w:hAnsi="Arial" w:cs="Arial"/>
        </w:rPr>
        <w:t>sponsring</w:t>
      </w:r>
    </w:p>
    <w:p w:rsidR="00580B3B" w:rsidRPr="00BF2560" w:rsidRDefault="00580B3B" w:rsidP="00B000EC">
      <w:pPr>
        <w:tabs>
          <w:tab w:val="left" w:pos="1701"/>
        </w:tabs>
        <w:ind w:left="1304" w:hanging="709"/>
        <w:rPr>
          <w:rFonts w:ascii="Arial" w:hAnsi="Arial" w:cs="Arial"/>
        </w:rPr>
      </w:pPr>
      <w:r w:rsidRPr="00DD4200">
        <w:rPr>
          <w:rFonts w:ascii="Arial" w:hAnsi="Arial" w:cs="Arial"/>
        </w:rPr>
        <w:tab/>
      </w:r>
      <w:r w:rsidRPr="00DD4200">
        <w:rPr>
          <w:rFonts w:ascii="Arial" w:hAnsi="Arial" w:cs="Arial"/>
        </w:rPr>
        <w:tab/>
      </w:r>
      <w:r w:rsidRPr="00BF2560">
        <w:rPr>
          <w:rFonts w:ascii="Arial" w:hAnsi="Arial" w:cs="Arial"/>
        </w:rPr>
        <w:t>-</w:t>
      </w:r>
      <w:r w:rsidR="0007063E" w:rsidRPr="00BF2560">
        <w:rPr>
          <w:rFonts w:ascii="Arial" w:hAnsi="Arial" w:cs="Arial"/>
        </w:rPr>
        <w:t xml:space="preserve"> </w:t>
      </w:r>
      <w:r w:rsidRPr="00BF2560">
        <w:rPr>
          <w:rFonts w:ascii="Arial" w:hAnsi="Arial" w:cs="Arial"/>
        </w:rPr>
        <w:t>Resepolicy</w:t>
      </w:r>
    </w:p>
    <w:p w:rsidR="00E75DA1" w:rsidRDefault="00F660E7" w:rsidP="00FA7F3E">
      <w:pPr>
        <w:tabs>
          <w:tab w:val="left" w:pos="1701"/>
        </w:tabs>
        <w:ind w:left="1304" w:hanging="709"/>
        <w:rPr>
          <w:rFonts w:ascii="Arial" w:hAnsi="Arial" w:cs="Arial"/>
        </w:rPr>
      </w:pPr>
      <w:r w:rsidRPr="00BF2560">
        <w:rPr>
          <w:rFonts w:ascii="Arial" w:hAnsi="Arial" w:cs="Arial"/>
        </w:rPr>
        <w:tab/>
      </w:r>
      <w:r w:rsidRPr="00BF2560">
        <w:rPr>
          <w:rFonts w:ascii="Arial" w:hAnsi="Arial" w:cs="Arial"/>
        </w:rPr>
        <w:tab/>
        <w:t xml:space="preserve"> </w:t>
      </w:r>
    </w:p>
    <w:p w:rsidR="00111C8E" w:rsidRPr="00111C8E" w:rsidRDefault="00E75DA1" w:rsidP="00E75DA1">
      <w:pPr>
        <w:tabs>
          <w:tab w:val="left" w:pos="1701"/>
        </w:tabs>
        <w:ind w:left="1587" w:hanging="59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1C8E">
        <w:rPr>
          <w:rFonts w:ascii="Arial" w:hAnsi="Arial" w:cs="Arial"/>
        </w:rPr>
        <w:tab/>
      </w:r>
    </w:p>
    <w:p w:rsidR="00DD4200" w:rsidRDefault="00A85B24" w:rsidP="00A85B24">
      <w:pPr>
        <w:tabs>
          <w:tab w:val="left" w:pos="1701"/>
        </w:tabs>
        <w:ind w:left="1276" w:hanging="709"/>
        <w:rPr>
          <w:rFonts w:ascii="Arial" w:hAnsi="Arial" w:cs="Arial"/>
        </w:rPr>
      </w:pPr>
      <w:r w:rsidRPr="00CC2BEA">
        <w:rPr>
          <w:rFonts w:ascii="Arial" w:hAnsi="Arial" w:cs="Arial"/>
        </w:rPr>
        <w:tab/>
      </w:r>
      <w:r w:rsidR="00C5753B">
        <w:rPr>
          <w:rFonts w:ascii="Arial" w:hAnsi="Arial" w:cs="Arial"/>
          <w:u w:val="single"/>
        </w:rPr>
        <w:t>6</w:t>
      </w:r>
      <w:r w:rsidRPr="00CC2BEA">
        <w:rPr>
          <w:rFonts w:ascii="Arial" w:hAnsi="Arial" w:cs="Arial"/>
          <w:u w:val="single"/>
        </w:rPr>
        <w:t>.</w:t>
      </w:r>
      <w:r w:rsidR="00845470">
        <w:rPr>
          <w:rFonts w:ascii="Arial" w:hAnsi="Arial" w:cs="Arial"/>
          <w:u w:val="single"/>
        </w:rPr>
        <w:t>2</w:t>
      </w:r>
      <w:r w:rsidRPr="00CC2BEA">
        <w:rPr>
          <w:rFonts w:ascii="Arial" w:hAnsi="Arial" w:cs="Arial"/>
        </w:rPr>
        <w:tab/>
        <w:t>Fastställande av styrelsens arbetsordning med instruktioner</w:t>
      </w:r>
      <w:r w:rsidR="00DE4B41">
        <w:rPr>
          <w:rFonts w:ascii="Arial" w:hAnsi="Arial" w:cs="Arial"/>
        </w:rPr>
        <w:t xml:space="preserve"> jämte tillhörande bilagor, dnr </w:t>
      </w:r>
      <w:r w:rsidR="00981491">
        <w:rPr>
          <w:rFonts w:ascii="Arial" w:hAnsi="Arial" w:cs="Arial"/>
        </w:rPr>
        <w:t>208</w:t>
      </w:r>
      <w:bookmarkStart w:id="0" w:name="_GoBack"/>
      <w:bookmarkEnd w:id="0"/>
      <w:r w:rsidRPr="00CC2BEA">
        <w:rPr>
          <w:rFonts w:ascii="Arial" w:hAnsi="Arial" w:cs="Arial"/>
        </w:rPr>
        <w:t>/</w:t>
      </w:r>
      <w:r w:rsidR="0007063E">
        <w:rPr>
          <w:rFonts w:ascii="Arial" w:hAnsi="Arial" w:cs="Arial"/>
        </w:rPr>
        <w:t>1</w:t>
      </w:r>
      <w:r w:rsidR="00E75DA1">
        <w:rPr>
          <w:rFonts w:ascii="Arial" w:hAnsi="Arial" w:cs="Arial"/>
        </w:rPr>
        <w:t>5</w:t>
      </w:r>
    </w:p>
    <w:p w:rsidR="00DD4200" w:rsidRDefault="00DD4200" w:rsidP="00A85B24">
      <w:pPr>
        <w:tabs>
          <w:tab w:val="left" w:pos="1701"/>
        </w:tabs>
        <w:ind w:left="1276" w:hanging="709"/>
        <w:rPr>
          <w:rFonts w:ascii="Arial" w:hAnsi="Arial" w:cs="Arial"/>
        </w:rPr>
      </w:pPr>
    </w:p>
    <w:p w:rsidR="00A85B24" w:rsidRPr="00CC2BEA" w:rsidRDefault="00DD4200" w:rsidP="00A85B24">
      <w:pPr>
        <w:tabs>
          <w:tab w:val="left" w:pos="1701"/>
        </w:tabs>
        <w:ind w:left="1276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D6129" w:rsidRPr="004D7A61" w:rsidRDefault="00C5753B" w:rsidP="00DD4200">
      <w:pPr>
        <w:tabs>
          <w:tab w:val="left" w:pos="567"/>
        </w:tabs>
        <w:ind w:left="1302" w:hanging="735"/>
        <w:rPr>
          <w:rFonts w:ascii="Arial" w:hAnsi="Arial" w:cs="Arial"/>
        </w:rPr>
      </w:pPr>
      <w:r>
        <w:rPr>
          <w:rFonts w:ascii="Arial" w:hAnsi="Arial"/>
        </w:rPr>
        <w:t>7</w:t>
      </w:r>
      <w:r w:rsidR="00E25382">
        <w:rPr>
          <w:rFonts w:ascii="Arial" w:hAnsi="Arial"/>
        </w:rPr>
        <w:t>.</w:t>
      </w:r>
      <w:r w:rsidR="00E25382">
        <w:rPr>
          <w:rFonts w:ascii="Arial" w:hAnsi="Arial"/>
        </w:rPr>
        <w:tab/>
      </w:r>
      <w:r>
        <w:rPr>
          <w:rFonts w:ascii="Arial" w:hAnsi="Arial" w:cs="Arial"/>
          <w:iCs/>
        </w:rPr>
        <w:t>7</w:t>
      </w:r>
      <w:r w:rsidR="00DD4200" w:rsidRPr="009B409A">
        <w:rPr>
          <w:rFonts w:ascii="Arial" w:hAnsi="Arial" w:cs="Arial"/>
          <w:iCs/>
        </w:rPr>
        <w:t>.1</w:t>
      </w:r>
      <w:r w:rsidR="00DD4200">
        <w:rPr>
          <w:rFonts w:ascii="Arial" w:hAnsi="Arial" w:cs="Arial"/>
          <w:iCs/>
        </w:rPr>
        <w:t xml:space="preserve"> </w:t>
      </w:r>
      <w:r w:rsidR="00DD4200">
        <w:rPr>
          <w:rFonts w:ascii="Arial" w:hAnsi="Arial" w:cs="Arial"/>
        </w:rPr>
        <w:t>Beslut om nytt ramavtalsområde;</w:t>
      </w:r>
      <w:r w:rsidR="004D7A61" w:rsidRPr="004D7A61">
        <w:rPr>
          <w:rFonts w:ascii="Helv" w:eastAsia="Calibri" w:hAnsi="Helv" w:cs="Helv"/>
          <w:b/>
          <w:bCs/>
          <w:color w:val="000000"/>
          <w:sz w:val="22"/>
          <w:szCs w:val="22"/>
        </w:rPr>
        <w:t xml:space="preserve"> </w:t>
      </w:r>
      <w:r w:rsidR="004D7A61">
        <w:rPr>
          <w:rFonts w:ascii="Helv" w:eastAsia="Calibri" w:hAnsi="Helv" w:cs="Helv"/>
          <w:bCs/>
          <w:color w:val="000000"/>
          <w:sz w:val="22"/>
          <w:szCs w:val="22"/>
        </w:rPr>
        <w:t>K</w:t>
      </w:r>
      <w:r w:rsidR="004D7A61" w:rsidRPr="004D7A61">
        <w:rPr>
          <w:rFonts w:ascii="Helv" w:eastAsia="Calibri" w:hAnsi="Helv" w:cs="Helv"/>
          <w:bCs/>
          <w:color w:val="000000"/>
          <w:sz w:val="22"/>
          <w:szCs w:val="22"/>
        </w:rPr>
        <w:t>lientskydd</w:t>
      </w:r>
      <w:r w:rsidR="004D7A61">
        <w:rPr>
          <w:rFonts w:ascii="Helv" w:eastAsia="Calibri" w:hAnsi="Helv" w:cs="Helv"/>
          <w:bCs/>
          <w:color w:val="000000"/>
          <w:sz w:val="22"/>
          <w:szCs w:val="22"/>
        </w:rPr>
        <w:t xml:space="preserve"> (system)</w:t>
      </w:r>
      <w:r w:rsidR="004D7A61" w:rsidRPr="004D7A61">
        <w:rPr>
          <w:rFonts w:ascii="Helv" w:eastAsia="Calibri" w:hAnsi="Helv" w:cs="Helv"/>
          <w:bCs/>
          <w:color w:val="000000"/>
          <w:sz w:val="22"/>
          <w:szCs w:val="22"/>
        </w:rPr>
        <w:t xml:space="preserve"> gällande övergreppsbilder mot barn</w:t>
      </w:r>
    </w:p>
    <w:p w:rsidR="00DD4200" w:rsidRDefault="00DD4200" w:rsidP="00DD4200">
      <w:pPr>
        <w:tabs>
          <w:tab w:val="left" w:pos="567"/>
        </w:tabs>
        <w:ind w:left="1302" w:hanging="735"/>
        <w:rPr>
          <w:rFonts w:ascii="Arial" w:hAnsi="Arial"/>
        </w:rPr>
      </w:pPr>
      <w:r>
        <w:rPr>
          <w:rFonts w:ascii="Arial" w:hAnsi="Arial"/>
        </w:rPr>
        <w:tab/>
      </w:r>
      <w:r w:rsidR="00C5753B">
        <w:rPr>
          <w:rFonts w:ascii="Arial" w:hAnsi="Arial"/>
        </w:rPr>
        <w:t>7</w:t>
      </w:r>
      <w:r>
        <w:rPr>
          <w:rFonts w:ascii="Arial" w:hAnsi="Arial"/>
        </w:rPr>
        <w:t>.2 Överprövningar</w:t>
      </w:r>
    </w:p>
    <w:p w:rsidR="00DD4200" w:rsidRDefault="00DD4200" w:rsidP="00DD4200">
      <w:pPr>
        <w:tabs>
          <w:tab w:val="left" w:pos="567"/>
        </w:tabs>
        <w:ind w:left="1302" w:hanging="735"/>
        <w:rPr>
          <w:rFonts w:ascii="Arial" w:hAnsi="Arial"/>
        </w:rPr>
      </w:pPr>
      <w:r>
        <w:rPr>
          <w:rFonts w:ascii="Arial" w:hAnsi="Arial"/>
        </w:rPr>
        <w:tab/>
      </w:r>
      <w:r w:rsidR="00C5753B">
        <w:rPr>
          <w:rFonts w:ascii="Arial" w:hAnsi="Arial"/>
        </w:rPr>
        <w:t>7</w:t>
      </w:r>
      <w:r>
        <w:rPr>
          <w:rFonts w:ascii="Arial" w:hAnsi="Arial"/>
        </w:rPr>
        <w:t>.3 Förseningar/avtalslösa områden</w:t>
      </w:r>
    </w:p>
    <w:p w:rsidR="00DD4200" w:rsidRDefault="00DD4200" w:rsidP="00DD4200">
      <w:pPr>
        <w:ind w:left="567"/>
        <w:rPr>
          <w:rFonts w:ascii="Arial" w:hAnsi="Arial" w:cs="Arial"/>
          <w:iCs/>
        </w:rPr>
      </w:pPr>
      <w:r>
        <w:rPr>
          <w:rFonts w:ascii="Arial" w:hAnsi="Arial"/>
        </w:rPr>
        <w:tab/>
      </w:r>
      <w:r w:rsidR="00C5753B">
        <w:rPr>
          <w:rFonts w:ascii="Arial" w:hAnsi="Arial"/>
        </w:rPr>
        <w:t>7</w:t>
      </w:r>
      <w:r>
        <w:rPr>
          <w:rFonts w:ascii="Arial" w:hAnsi="Arial"/>
        </w:rPr>
        <w:t xml:space="preserve">.4 </w:t>
      </w:r>
      <w:r w:rsidRPr="00CC2BEA">
        <w:rPr>
          <w:rFonts w:ascii="Arial" w:hAnsi="Arial" w:cs="Arial"/>
          <w:iCs/>
        </w:rPr>
        <w:t>Upphandlingsrapporter</w:t>
      </w:r>
    </w:p>
    <w:p w:rsidR="00C5753B" w:rsidRDefault="00C5753B" w:rsidP="00DD4200">
      <w:pPr>
        <w:ind w:left="567"/>
        <w:rPr>
          <w:rFonts w:ascii="Arial" w:hAnsi="Arial"/>
        </w:rPr>
      </w:pPr>
      <w:r>
        <w:rPr>
          <w:rFonts w:ascii="Arial" w:hAnsi="Arial" w:cs="Arial"/>
          <w:iCs/>
        </w:rPr>
        <w:tab/>
        <w:t>7.5 Uppföljningsrapporter</w:t>
      </w:r>
    </w:p>
    <w:p w:rsidR="00A30163" w:rsidRDefault="00B956E1" w:rsidP="00DD4200">
      <w:pPr>
        <w:tabs>
          <w:tab w:val="left" w:pos="567"/>
        </w:tabs>
        <w:ind w:left="1302" w:hanging="735"/>
        <w:rPr>
          <w:rFonts w:ascii="Arial" w:hAnsi="Arial"/>
          <w:iCs/>
        </w:rPr>
      </w:pPr>
      <w:r>
        <w:rPr>
          <w:rFonts w:ascii="Arial" w:hAnsi="Arial"/>
        </w:rPr>
        <w:tab/>
      </w:r>
    </w:p>
    <w:p w:rsidR="00E25382" w:rsidRDefault="00C5753B" w:rsidP="00E25382">
      <w:pPr>
        <w:tabs>
          <w:tab w:val="left" w:pos="567"/>
        </w:tabs>
        <w:ind w:left="1276" w:hanging="709"/>
        <w:rPr>
          <w:rFonts w:ascii="Arial" w:hAnsi="Arial"/>
        </w:rPr>
      </w:pPr>
      <w:r>
        <w:rPr>
          <w:rFonts w:ascii="Arial" w:hAnsi="Arial"/>
        </w:rPr>
        <w:t>8</w:t>
      </w:r>
      <w:r w:rsidR="007A7A07">
        <w:rPr>
          <w:rFonts w:ascii="Arial" w:hAnsi="Arial"/>
        </w:rPr>
        <w:t>.</w:t>
      </w:r>
      <w:r w:rsidR="007A7A07">
        <w:rPr>
          <w:rFonts w:ascii="Arial" w:hAnsi="Arial"/>
        </w:rPr>
        <w:tab/>
      </w:r>
      <w:r>
        <w:rPr>
          <w:rFonts w:ascii="Arial" w:hAnsi="Arial"/>
        </w:rPr>
        <w:t xml:space="preserve">Beslut om yttrande på remiss </w:t>
      </w:r>
      <w:r w:rsidR="00FA7F3E" w:rsidRPr="00FA7F3E">
        <w:rPr>
          <w:rFonts w:ascii="Arial" w:hAnsi="Arial"/>
        </w:rPr>
        <w:t>gällande Överprövningsutredningens betänkande Överprövning av upphandlingsmål mm (SOU 2015:12). Dnr 0896/15</w:t>
      </w:r>
      <w:r>
        <w:rPr>
          <w:rFonts w:ascii="Arial" w:hAnsi="Arial"/>
        </w:rPr>
        <w:t xml:space="preserve"> </w:t>
      </w:r>
    </w:p>
    <w:p w:rsidR="00E25382" w:rsidRDefault="00E25382" w:rsidP="00DD4200">
      <w:pPr>
        <w:tabs>
          <w:tab w:val="left" w:pos="567"/>
        </w:tabs>
        <w:ind w:left="1276" w:hanging="709"/>
        <w:rPr>
          <w:rFonts w:ascii="Arial" w:hAnsi="Arial"/>
        </w:rPr>
      </w:pPr>
      <w:r>
        <w:rPr>
          <w:rFonts w:ascii="Arial" w:hAnsi="Arial"/>
        </w:rPr>
        <w:tab/>
      </w:r>
    </w:p>
    <w:p w:rsidR="0007063E" w:rsidRDefault="00C5753B" w:rsidP="0007063E">
      <w:pPr>
        <w:tabs>
          <w:tab w:val="left" w:pos="567"/>
        </w:tabs>
        <w:ind w:left="1276" w:hanging="709"/>
        <w:rPr>
          <w:rFonts w:ascii="Arial" w:hAnsi="Arial"/>
        </w:rPr>
      </w:pPr>
      <w:r>
        <w:rPr>
          <w:rFonts w:ascii="Arial" w:hAnsi="Arial"/>
        </w:rPr>
        <w:t>9</w:t>
      </w:r>
      <w:r w:rsidR="00FA0BC8">
        <w:rPr>
          <w:rFonts w:ascii="Arial" w:hAnsi="Arial"/>
        </w:rPr>
        <w:t>.</w:t>
      </w:r>
      <w:r w:rsidR="003D5AAB">
        <w:rPr>
          <w:rFonts w:ascii="Arial" w:hAnsi="Arial"/>
        </w:rPr>
        <w:tab/>
      </w:r>
      <w:r>
        <w:rPr>
          <w:rFonts w:ascii="Arial" w:hAnsi="Arial"/>
        </w:rPr>
        <w:t>Beslut om Yttrande till Stadsrevisionen beträffande granskningsredogörelse 2014</w:t>
      </w:r>
      <w:r w:rsidR="005D7842">
        <w:rPr>
          <w:rFonts w:ascii="Arial" w:hAnsi="Arial"/>
        </w:rPr>
        <w:t>, 207</w:t>
      </w:r>
      <w:r>
        <w:rPr>
          <w:rFonts w:ascii="Arial" w:hAnsi="Arial"/>
        </w:rPr>
        <w:t>/15</w:t>
      </w:r>
      <w:r w:rsidR="00FA7F3E">
        <w:rPr>
          <w:rFonts w:ascii="Arial" w:hAnsi="Arial"/>
        </w:rPr>
        <w:t xml:space="preserve"> </w:t>
      </w:r>
    </w:p>
    <w:p w:rsidR="00093D32" w:rsidRDefault="00093D32" w:rsidP="0007063E">
      <w:pPr>
        <w:tabs>
          <w:tab w:val="left" w:pos="567"/>
        </w:tabs>
        <w:ind w:left="1276" w:hanging="709"/>
        <w:rPr>
          <w:rFonts w:ascii="Arial" w:hAnsi="Arial"/>
        </w:rPr>
      </w:pPr>
    </w:p>
    <w:p w:rsidR="00093D32" w:rsidRDefault="00C5753B" w:rsidP="0007063E">
      <w:pPr>
        <w:tabs>
          <w:tab w:val="left" w:pos="567"/>
        </w:tabs>
        <w:ind w:left="1276" w:hanging="709"/>
        <w:rPr>
          <w:rFonts w:ascii="Arial" w:hAnsi="Arial"/>
        </w:rPr>
      </w:pPr>
      <w:r>
        <w:rPr>
          <w:rFonts w:ascii="Arial" w:hAnsi="Arial"/>
        </w:rPr>
        <w:t>10</w:t>
      </w:r>
      <w:r w:rsidR="0054626B">
        <w:rPr>
          <w:rFonts w:ascii="Arial" w:hAnsi="Arial"/>
        </w:rPr>
        <w:t>.</w:t>
      </w:r>
      <w:r w:rsidR="00093D32">
        <w:rPr>
          <w:rFonts w:ascii="Arial" w:hAnsi="Arial"/>
        </w:rPr>
        <w:tab/>
      </w:r>
      <w:r>
        <w:rPr>
          <w:rFonts w:ascii="Arial" w:hAnsi="Arial"/>
        </w:rPr>
        <w:t xml:space="preserve">Beslut om styrelserepresentation i Upphandlingsrådet </w:t>
      </w:r>
      <w:r>
        <w:rPr>
          <w:rFonts w:ascii="Arial" w:hAnsi="Arial"/>
        </w:rPr>
        <w:br/>
      </w:r>
    </w:p>
    <w:p w:rsidR="0054626B" w:rsidRDefault="0054626B" w:rsidP="0007063E">
      <w:pPr>
        <w:tabs>
          <w:tab w:val="left" w:pos="567"/>
        </w:tabs>
        <w:ind w:left="1276" w:hanging="709"/>
        <w:rPr>
          <w:rFonts w:ascii="Arial" w:hAnsi="Arial"/>
        </w:rPr>
      </w:pPr>
      <w:r>
        <w:rPr>
          <w:rFonts w:ascii="Arial" w:hAnsi="Arial"/>
        </w:rPr>
        <w:t>1</w:t>
      </w:r>
      <w:r w:rsidR="00C5753B">
        <w:rPr>
          <w:rFonts w:ascii="Arial" w:hAnsi="Arial"/>
        </w:rPr>
        <w:t>1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4D7A61">
        <w:rPr>
          <w:rFonts w:ascii="Arial" w:hAnsi="Arial"/>
        </w:rPr>
        <w:t>Fråga om</w:t>
      </w:r>
      <w:r w:rsidR="00C5753B">
        <w:rPr>
          <w:rFonts w:ascii="Arial" w:hAnsi="Arial"/>
        </w:rPr>
        <w:t xml:space="preserve"> översyn av utbildningsbehov</w:t>
      </w:r>
      <w:r w:rsidR="004D7A61">
        <w:rPr>
          <w:rFonts w:ascii="Arial" w:hAnsi="Arial"/>
        </w:rPr>
        <w:t xml:space="preserve"> i styrelsen</w:t>
      </w:r>
      <w:r w:rsidR="00C5753B">
        <w:rPr>
          <w:rFonts w:ascii="Arial" w:hAnsi="Arial"/>
        </w:rPr>
        <w:t xml:space="preserve"> avseende intern kontroll</w:t>
      </w:r>
      <w:r w:rsidR="00C5753B">
        <w:rPr>
          <w:rFonts w:ascii="Arial" w:hAnsi="Arial"/>
        </w:rPr>
        <w:br/>
      </w:r>
    </w:p>
    <w:p w:rsidR="0007063E" w:rsidRDefault="0007063E" w:rsidP="0007063E">
      <w:pPr>
        <w:tabs>
          <w:tab w:val="left" w:pos="567"/>
        </w:tabs>
        <w:ind w:left="1276" w:hanging="709"/>
        <w:rPr>
          <w:rFonts w:ascii="Arial" w:hAnsi="Arial"/>
        </w:rPr>
      </w:pPr>
    </w:p>
    <w:p w:rsidR="005F2977" w:rsidRDefault="0054626B" w:rsidP="00BA3050">
      <w:pPr>
        <w:widowControl/>
        <w:overflowPunct/>
        <w:ind w:left="1134" w:hanging="567"/>
        <w:textAlignment w:val="auto"/>
        <w:rPr>
          <w:rFonts w:ascii="Arial" w:hAnsi="Arial"/>
        </w:rPr>
      </w:pPr>
      <w:r>
        <w:rPr>
          <w:rFonts w:ascii="Arial" w:hAnsi="Arial"/>
        </w:rPr>
        <w:t>1</w:t>
      </w:r>
      <w:r w:rsidR="00C5753B">
        <w:rPr>
          <w:rFonts w:ascii="Arial" w:hAnsi="Arial"/>
        </w:rPr>
        <w:t>2</w:t>
      </w:r>
      <w:r w:rsidR="00A30163">
        <w:rPr>
          <w:rFonts w:ascii="Arial" w:hAnsi="Arial"/>
        </w:rPr>
        <w:t>.</w:t>
      </w:r>
      <w:r w:rsidR="00A30163">
        <w:rPr>
          <w:rFonts w:ascii="Arial" w:hAnsi="Arial"/>
        </w:rPr>
        <w:tab/>
      </w:r>
      <w:r w:rsidR="00424478">
        <w:rPr>
          <w:rFonts w:ascii="Arial" w:hAnsi="Arial"/>
        </w:rPr>
        <w:t>Övriga frågor</w:t>
      </w:r>
    </w:p>
    <w:p w:rsidR="004C188D" w:rsidRDefault="005F2977" w:rsidP="005F2977">
      <w:pPr>
        <w:widowControl/>
        <w:overflowPunct/>
        <w:ind w:left="1134"/>
        <w:textAlignment w:val="auto"/>
        <w:rPr>
          <w:rFonts w:ascii="Arial" w:hAnsi="Arial"/>
        </w:rPr>
      </w:pPr>
      <w:r w:rsidRPr="005F2977">
        <w:rPr>
          <w:rFonts w:ascii="Arial" w:hAnsi="Arial"/>
        </w:rPr>
        <w:t>Medborgardialog-workshop för bolagsstyrelser och -ledningar</w:t>
      </w:r>
      <w:r w:rsidR="00BA3050" w:rsidRPr="005F2977">
        <w:rPr>
          <w:rFonts w:ascii="Arial" w:hAnsi="Arial"/>
        </w:rPr>
        <w:br/>
      </w:r>
    </w:p>
    <w:p w:rsidR="00BA3050" w:rsidRDefault="00AB1936" w:rsidP="005F2977">
      <w:pPr>
        <w:widowControl/>
        <w:overflowPunct/>
        <w:ind w:left="1134"/>
        <w:textAlignment w:val="auto"/>
      </w:pPr>
      <w:r>
        <w:rPr>
          <w:rFonts w:ascii="Arial" w:hAnsi="Arial"/>
        </w:rPr>
        <w:t>Inkomna skrivelser KF/KS</w:t>
      </w:r>
      <w:r w:rsidR="005F2977">
        <w:rPr>
          <w:rFonts w:ascii="Arial" w:hAnsi="Arial"/>
        </w:rPr>
        <w:t>/Gbg Stadshus</w:t>
      </w:r>
      <w:r>
        <w:rPr>
          <w:rFonts w:ascii="Arial" w:hAnsi="Arial"/>
        </w:rPr>
        <w:t>:</w:t>
      </w:r>
      <w:r w:rsidR="00BA3050" w:rsidRPr="00BA3050">
        <w:t xml:space="preserve"> </w:t>
      </w:r>
    </w:p>
    <w:p w:rsidR="00B47B36" w:rsidRDefault="00B47B36" w:rsidP="00DD4200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</w:p>
    <w:p w:rsidR="00290110" w:rsidRPr="005F2977" w:rsidRDefault="00B47B36" w:rsidP="00E75DA1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  <w:r w:rsidRPr="00DD4200">
        <w:rPr>
          <w:rFonts w:ascii="Arial" w:eastAsia="Calibri" w:hAnsi="Arial" w:cs="Arial"/>
          <w:color w:val="000000"/>
          <w:sz w:val="20"/>
        </w:rPr>
        <w:t>201</w:t>
      </w:r>
      <w:r w:rsidR="00E75DA1">
        <w:rPr>
          <w:rFonts w:ascii="Arial" w:eastAsia="Calibri" w:hAnsi="Arial" w:cs="Arial"/>
          <w:color w:val="000000"/>
          <w:sz w:val="20"/>
        </w:rPr>
        <w:t>5</w:t>
      </w:r>
      <w:r w:rsidRPr="00DD4200">
        <w:rPr>
          <w:rFonts w:ascii="Arial" w:eastAsia="Calibri" w:hAnsi="Arial" w:cs="Arial"/>
          <w:color w:val="000000"/>
          <w:sz w:val="20"/>
        </w:rPr>
        <w:t>-0</w:t>
      </w:r>
      <w:r>
        <w:rPr>
          <w:rFonts w:ascii="Arial" w:eastAsia="Calibri" w:hAnsi="Arial" w:cs="Arial"/>
          <w:color w:val="000000"/>
          <w:sz w:val="20"/>
        </w:rPr>
        <w:t>4</w:t>
      </w:r>
      <w:r w:rsidRPr="00DD4200">
        <w:rPr>
          <w:rFonts w:ascii="Arial" w:eastAsia="Calibri" w:hAnsi="Arial" w:cs="Arial"/>
          <w:color w:val="000000"/>
          <w:sz w:val="20"/>
        </w:rPr>
        <w:t>-</w:t>
      </w:r>
      <w:r w:rsidR="005F2977">
        <w:rPr>
          <w:rFonts w:ascii="Arial" w:eastAsia="Calibri" w:hAnsi="Arial" w:cs="Arial"/>
          <w:color w:val="000000"/>
          <w:sz w:val="20"/>
        </w:rPr>
        <w:t xml:space="preserve">09 </w:t>
      </w:r>
      <w:r w:rsidR="005F2977" w:rsidRPr="005F2977">
        <w:rPr>
          <w:rFonts w:ascii="Arial" w:eastAsia="Calibri" w:hAnsi="Arial" w:cs="Arial"/>
          <w:color w:val="000000"/>
          <w:sz w:val="20"/>
        </w:rPr>
        <w:t>VD-information om Medborgardialog-workshop för bolagsstyrelser och -ledningar</w:t>
      </w:r>
    </w:p>
    <w:p w:rsidR="00290110" w:rsidRDefault="00290110" w:rsidP="00E75DA1">
      <w:pPr>
        <w:widowControl/>
        <w:overflowPunct/>
        <w:ind w:left="1134"/>
        <w:textAlignment w:val="auto"/>
        <w:rPr>
          <w:rFonts w:ascii="Arial" w:eastAsia="Calibri" w:hAnsi="Arial" w:cs="Arial"/>
          <w:bCs/>
          <w:color w:val="000000"/>
          <w:sz w:val="20"/>
        </w:rPr>
      </w:pPr>
      <w:r w:rsidRPr="00DD4200">
        <w:rPr>
          <w:rFonts w:ascii="Arial" w:eastAsia="Calibri" w:hAnsi="Arial" w:cs="Arial"/>
          <w:color w:val="000000"/>
          <w:sz w:val="20"/>
        </w:rPr>
        <w:t>201</w:t>
      </w:r>
      <w:r>
        <w:rPr>
          <w:rFonts w:ascii="Arial" w:eastAsia="Calibri" w:hAnsi="Arial" w:cs="Arial"/>
          <w:color w:val="000000"/>
          <w:sz w:val="20"/>
        </w:rPr>
        <w:t>5</w:t>
      </w:r>
      <w:r w:rsidRPr="00DD4200">
        <w:rPr>
          <w:rFonts w:ascii="Arial" w:eastAsia="Calibri" w:hAnsi="Arial" w:cs="Arial"/>
          <w:color w:val="000000"/>
          <w:sz w:val="20"/>
        </w:rPr>
        <w:t>-0</w:t>
      </w:r>
      <w:r>
        <w:rPr>
          <w:rFonts w:ascii="Arial" w:eastAsia="Calibri" w:hAnsi="Arial" w:cs="Arial"/>
          <w:color w:val="000000"/>
          <w:sz w:val="20"/>
        </w:rPr>
        <w:t>4</w:t>
      </w:r>
      <w:r w:rsidRPr="00DD4200">
        <w:rPr>
          <w:rFonts w:ascii="Arial" w:eastAsia="Calibri" w:hAnsi="Arial" w:cs="Arial"/>
          <w:color w:val="000000"/>
          <w:sz w:val="20"/>
        </w:rPr>
        <w:t>-</w:t>
      </w:r>
      <w:r>
        <w:rPr>
          <w:rFonts w:ascii="Arial" w:eastAsia="Calibri" w:hAnsi="Arial" w:cs="Arial"/>
          <w:color w:val="000000"/>
          <w:sz w:val="20"/>
        </w:rPr>
        <w:t xml:space="preserve">01 </w:t>
      </w:r>
      <w:r w:rsidRPr="00290110">
        <w:rPr>
          <w:rFonts w:ascii="Arial" w:eastAsia="Calibri" w:hAnsi="Arial" w:cs="Arial"/>
          <w:color w:val="000000"/>
          <w:sz w:val="20"/>
        </w:rPr>
        <w:t>Revisionsrapport: Granskning av Winst 2.0</w:t>
      </w:r>
    </w:p>
    <w:p w:rsidR="00077478" w:rsidRDefault="00290110" w:rsidP="00E75DA1">
      <w:pPr>
        <w:widowControl/>
        <w:overflowPunct/>
        <w:ind w:left="1134"/>
        <w:textAlignment w:val="auto"/>
        <w:rPr>
          <w:rFonts w:ascii="Arial" w:eastAsia="Calibri" w:hAnsi="Arial" w:cs="Arial"/>
          <w:bCs/>
          <w:color w:val="000000"/>
          <w:sz w:val="20"/>
        </w:rPr>
      </w:pPr>
      <w:r w:rsidRPr="00DD4200">
        <w:rPr>
          <w:rFonts w:ascii="Arial" w:eastAsia="Calibri" w:hAnsi="Arial" w:cs="Arial"/>
          <w:color w:val="000000"/>
          <w:sz w:val="20"/>
        </w:rPr>
        <w:lastRenderedPageBreak/>
        <w:t>201</w:t>
      </w:r>
      <w:r>
        <w:rPr>
          <w:rFonts w:ascii="Arial" w:eastAsia="Calibri" w:hAnsi="Arial" w:cs="Arial"/>
          <w:color w:val="000000"/>
          <w:sz w:val="20"/>
        </w:rPr>
        <w:t>5</w:t>
      </w:r>
      <w:r w:rsidRPr="00DD4200">
        <w:rPr>
          <w:rFonts w:ascii="Arial" w:eastAsia="Calibri" w:hAnsi="Arial" w:cs="Arial"/>
          <w:color w:val="000000"/>
          <w:sz w:val="20"/>
        </w:rPr>
        <w:t>-0</w:t>
      </w:r>
      <w:r>
        <w:rPr>
          <w:rFonts w:ascii="Arial" w:eastAsia="Calibri" w:hAnsi="Arial" w:cs="Arial"/>
          <w:color w:val="000000"/>
          <w:sz w:val="20"/>
        </w:rPr>
        <w:t>3</w:t>
      </w:r>
      <w:r w:rsidRPr="00DD4200">
        <w:rPr>
          <w:rFonts w:ascii="Arial" w:eastAsia="Calibri" w:hAnsi="Arial" w:cs="Arial"/>
          <w:color w:val="000000"/>
          <w:sz w:val="20"/>
        </w:rPr>
        <w:t>-</w:t>
      </w:r>
      <w:r w:rsidRPr="00093D32">
        <w:rPr>
          <w:rFonts w:ascii="Arial" w:eastAsia="Calibri" w:hAnsi="Arial" w:cs="Arial"/>
          <w:bCs/>
          <w:color w:val="000000"/>
          <w:sz w:val="20"/>
        </w:rPr>
        <w:t>2</w:t>
      </w:r>
      <w:r>
        <w:rPr>
          <w:rFonts w:ascii="Arial" w:eastAsia="Calibri" w:hAnsi="Arial" w:cs="Arial"/>
          <w:bCs/>
          <w:color w:val="000000"/>
          <w:sz w:val="20"/>
        </w:rPr>
        <w:t>6 Från Stadsledningskontoret:</w:t>
      </w:r>
      <w:r w:rsidRPr="00093D32">
        <w:rPr>
          <w:rFonts w:ascii="Arial" w:eastAsia="Calibri" w:hAnsi="Arial" w:cs="Arial"/>
          <w:bCs/>
          <w:color w:val="000000"/>
          <w:sz w:val="20"/>
        </w:rPr>
        <w:t xml:space="preserve"> </w:t>
      </w:r>
      <w:r w:rsidRPr="00290110">
        <w:rPr>
          <w:rFonts w:ascii="Arial" w:eastAsia="Calibri" w:hAnsi="Arial" w:cs="Arial"/>
          <w:bCs/>
          <w:color w:val="000000"/>
          <w:sz w:val="20"/>
        </w:rPr>
        <w:t>Remiss från Finansdepartementet gällande Överprövningsutredningens betänkande Överprövning av upphandlingsmål m</w:t>
      </w:r>
      <w:r w:rsidR="00FA7F3E">
        <w:rPr>
          <w:rFonts w:ascii="Arial" w:eastAsia="Calibri" w:hAnsi="Arial" w:cs="Arial"/>
          <w:bCs/>
          <w:color w:val="000000"/>
          <w:sz w:val="20"/>
        </w:rPr>
        <w:t>m</w:t>
      </w:r>
      <w:r w:rsidRPr="00290110">
        <w:rPr>
          <w:rFonts w:ascii="Arial" w:eastAsia="Calibri" w:hAnsi="Arial" w:cs="Arial"/>
          <w:bCs/>
          <w:color w:val="000000"/>
          <w:sz w:val="20"/>
        </w:rPr>
        <w:t xml:space="preserve"> (SOU 2015:12). Dnr 0896/15</w:t>
      </w:r>
      <w:r>
        <w:rPr>
          <w:rFonts w:ascii="Arial" w:eastAsia="Calibri" w:hAnsi="Arial" w:cs="Arial"/>
          <w:bCs/>
          <w:color w:val="000000"/>
          <w:sz w:val="20"/>
        </w:rPr>
        <w:t>, svar senast den 8/5.</w:t>
      </w:r>
    </w:p>
    <w:p w:rsidR="00093D32" w:rsidRPr="00093D32" w:rsidRDefault="00093D32" w:rsidP="00E75DA1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  <w:r w:rsidRPr="00DD4200">
        <w:rPr>
          <w:rFonts w:ascii="Arial" w:eastAsia="Calibri" w:hAnsi="Arial" w:cs="Arial"/>
          <w:color w:val="000000"/>
          <w:sz w:val="20"/>
        </w:rPr>
        <w:t>201</w:t>
      </w:r>
      <w:r>
        <w:rPr>
          <w:rFonts w:ascii="Arial" w:eastAsia="Calibri" w:hAnsi="Arial" w:cs="Arial"/>
          <w:color w:val="000000"/>
          <w:sz w:val="20"/>
        </w:rPr>
        <w:t>5</w:t>
      </w:r>
      <w:r w:rsidRPr="00DD4200">
        <w:rPr>
          <w:rFonts w:ascii="Arial" w:eastAsia="Calibri" w:hAnsi="Arial" w:cs="Arial"/>
          <w:color w:val="000000"/>
          <w:sz w:val="20"/>
        </w:rPr>
        <w:t>-0</w:t>
      </w:r>
      <w:r>
        <w:rPr>
          <w:rFonts w:ascii="Arial" w:eastAsia="Calibri" w:hAnsi="Arial" w:cs="Arial"/>
          <w:color w:val="000000"/>
          <w:sz w:val="20"/>
        </w:rPr>
        <w:t>3</w:t>
      </w:r>
      <w:r w:rsidRPr="00DD4200">
        <w:rPr>
          <w:rFonts w:ascii="Arial" w:eastAsia="Calibri" w:hAnsi="Arial" w:cs="Arial"/>
          <w:color w:val="000000"/>
          <w:sz w:val="20"/>
        </w:rPr>
        <w:t>-</w:t>
      </w:r>
      <w:r w:rsidRPr="00093D32">
        <w:rPr>
          <w:rFonts w:ascii="Arial" w:eastAsia="Calibri" w:hAnsi="Arial" w:cs="Arial"/>
          <w:bCs/>
          <w:color w:val="000000"/>
          <w:sz w:val="20"/>
        </w:rPr>
        <w:t xml:space="preserve">24 </w:t>
      </w:r>
      <w:r w:rsidRPr="00093D32">
        <w:rPr>
          <w:rFonts w:ascii="Arial" w:eastAsia="Calibri" w:hAnsi="Arial" w:cs="Arial"/>
          <w:color w:val="000000"/>
          <w:sz w:val="20"/>
        </w:rPr>
        <w:t>Protokollsutdrag KS 2015-03-04 § 122 Lägesrapport från Fastighetsnämnden om enkelt avhjälpta hinder - Staden tillgänglig för alla</w:t>
      </w:r>
    </w:p>
    <w:p w:rsidR="00093D32" w:rsidRDefault="00093D32" w:rsidP="00E75DA1">
      <w:pPr>
        <w:widowControl/>
        <w:overflowPunct/>
        <w:ind w:left="1134"/>
        <w:textAlignment w:val="auto"/>
        <w:rPr>
          <w:rFonts w:ascii="Arial" w:eastAsia="Calibri" w:hAnsi="Arial" w:cs="Arial"/>
          <w:bCs/>
          <w:color w:val="000000"/>
          <w:sz w:val="20"/>
        </w:rPr>
      </w:pPr>
      <w:r w:rsidRPr="00DD4200">
        <w:rPr>
          <w:rFonts w:ascii="Arial" w:eastAsia="Calibri" w:hAnsi="Arial" w:cs="Arial"/>
          <w:color w:val="000000"/>
          <w:sz w:val="20"/>
        </w:rPr>
        <w:t>201</w:t>
      </w:r>
      <w:r>
        <w:rPr>
          <w:rFonts w:ascii="Arial" w:eastAsia="Calibri" w:hAnsi="Arial" w:cs="Arial"/>
          <w:color w:val="000000"/>
          <w:sz w:val="20"/>
        </w:rPr>
        <w:t>5</w:t>
      </w:r>
      <w:r w:rsidRPr="00DD4200">
        <w:rPr>
          <w:rFonts w:ascii="Arial" w:eastAsia="Calibri" w:hAnsi="Arial" w:cs="Arial"/>
          <w:color w:val="000000"/>
          <w:sz w:val="20"/>
        </w:rPr>
        <w:t>-0</w:t>
      </w:r>
      <w:r>
        <w:rPr>
          <w:rFonts w:ascii="Arial" w:eastAsia="Calibri" w:hAnsi="Arial" w:cs="Arial"/>
          <w:color w:val="000000"/>
          <w:sz w:val="20"/>
        </w:rPr>
        <w:t>3</w:t>
      </w:r>
      <w:r w:rsidRPr="00DD4200">
        <w:rPr>
          <w:rFonts w:ascii="Arial" w:eastAsia="Calibri" w:hAnsi="Arial" w:cs="Arial"/>
          <w:color w:val="000000"/>
          <w:sz w:val="20"/>
        </w:rPr>
        <w:t>-</w:t>
      </w:r>
      <w:r w:rsidRPr="00093D32">
        <w:rPr>
          <w:rFonts w:ascii="Arial" w:eastAsia="Calibri" w:hAnsi="Arial" w:cs="Arial"/>
          <w:bCs/>
          <w:color w:val="000000"/>
          <w:sz w:val="20"/>
        </w:rPr>
        <w:t xml:space="preserve">24 Protokollsutdrag KS 2015-03-04 § 127 Göteborgs Stads handlingsplan för e-samhälle 2015 </w:t>
      </w:r>
      <w:r>
        <w:rPr>
          <w:rFonts w:ascii="Arial" w:eastAsia="Calibri" w:hAnsi="Arial" w:cs="Arial"/>
          <w:bCs/>
          <w:color w:val="000000"/>
          <w:sz w:val="20"/>
        </w:rPr>
        <w:t>–</w:t>
      </w:r>
      <w:r w:rsidRPr="00093D32">
        <w:rPr>
          <w:rFonts w:ascii="Arial" w:eastAsia="Calibri" w:hAnsi="Arial" w:cs="Arial"/>
          <w:bCs/>
          <w:color w:val="000000"/>
          <w:sz w:val="20"/>
        </w:rPr>
        <w:t xml:space="preserve"> 2020</w:t>
      </w:r>
    </w:p>
    <w:p w:rsidR="00093D32" w:rsidRPr="00093D32" w:rsidRDefault="00093D32" w:rsidP="00E75DA1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  <w:r w:rsidRPr="00DD4200">
        <w:rPr>
          <w:rFonts w:ascii="Arial" w:eastAsia="Calibri" w:hAnsi="Arial" w:cs="Arial"/>
          <w:color w:val="000000"/>
          <w:sz w:val="20"/>
        </w:rPr>
        <w:t>201</w:t>
      </w:r>
      <w:r>
        <w:rPr>
          <w:rFonts w:ascii="Arial" w:eastAsia="Calibri" w:hAnsi="Arial" w:cs="Arial"/>
          <w:color w:val="000000"/>
          <w:sz w:val="20"/>
        </w:rPr>
        <w:t>5</w:t>
      </w:r>
      <w:r w:rsidRPr="00DD4200">
        <w:rPr>
          <w:rFonts w:ascii="Arial" w:eastAsia="Calibri" w:hAnsi="Arial" w:cs="Arial"/>
          <w:color w:val="000000"/>
          <w:sz w:val="20"/>
        </w:rPr>
        <w:t>-0</w:t>
      </w:r>
      <w:r>
        <w:rPr>
          <w:rFonts w:ascii="Arial" w:eastAsia="Calibri" w:hAnsi="Arial" w:cs="Arial"/>
          <w:color w:val="000000"/>
          <w:sz w:val="20"/>
        </w:rPr>
        <w:t>3</w:t>
      </w:r>
      <w:r w:rsidRPr="00DD4200">
        <w:rPr>
          <w:rFonts w:ascii="Arial" w:eastAsia="Calibri" w:hAnsi="Arial" w:cs="Arial"/>
          <w:color w:val="000000"/>
          <w:sz w:val="20"/>
        </w:rPr>
        <w:t>-</w:t>
      </w:r>
      <w:r>
        <w:rPr>
          <w:rFonts w:ascii="Arial" w:eastAsia="Calibri" w:hAnsi="Arial" w:cs="Arial"/>
          <w:color w:val="000000"/>
          <w:sz w:val="20"/>
        </w:rPr>
        <w:t xml:space="preserve">11 </w:t>
      </w:r>
      <w:r w:rsidRPr="00093D32">
        <w:rPr>
          <w:rFonts w:ascii="Arial" w:eastAsia="Calibri" w:hAnsi="Arial" w:cs="Arial"/>
          <w:color w:val="000000"/>
          <w:sz w:val="20"/>
        </w:rPr>
        <w:t>Protokollsutdrag KF 2014-12-11 § 22 Dialog och samarbete – förslag till ett samlat program för Göteborgs Stads trygghetsfrämjande och brottsförebyggande arbete</w:t>
      </w:r>
    </w:p>
    <w:p w:rsidR="00093D32" w:rsidRPr="00093D32" w:rsidRDefault="00093D32" w:rsidP="00E75DA1">
      <w:pPr>
        <w:widowControl/>
        <w:overflowPunct/>
        <w:ind w:left="1134"/>
        <w:textAlignment w:val="auto"/>
        <w:rPr>
          <w:rFonts w:ascii="Arial" w:eastAsia="Calibri" w:hAnsi="Arial" w:cs="Arial"/>
          <w:color w:val="000000"/>
          <w:sz w:val="20"/>
        </w:rPr>
      </w:pPr>
      <w:r w:rsidRPr="00093D32">
        <w:rPr>
          <w:rFonts w:ascii="Arial" w:eastAsia="Calibri" w:hAnsi="Arial" w:cs="Arial"/>
          <w:color w:val="000000"/>
          <w:sz w:val="20"/>
        </w:rPr>
        <w:t>2015-03-05 Protokollsutdrag KS 2015-02-18 § 96 Struktur för uppföljningen av kommunfullmäktiges budget och dess verksamheter samt reviderad tidplan 2015</w:t>
      </w:r>
    </w:p>
    <w:p w:rsidR="00AA2E7D" w:rsidRDefault="00AA2E7D" w:rsidP="00306035">
      <w:pPr>
        <w:tabs>
          <w:tab w:val="left" w:pos="567"/>
        </w:tabs>
        <w:ind w:left="1302" w:hanging="735"/>
        <w:rPr>
          <w:rFonts w:ascii="Arial" w:eastAsia="Calibri" w:hAnsi="Arial" w:cs="Arial"/>
          <w:bCs/>
          <w:i/>
          <w:color w:val="000000"/>
          <w:sz w:val="18"/>
          <w:szCs w:val="18"/>
        </w:rPr>
      </w:pPr>
    </w:p>
    <w:sectPr w:rsidR="00AA2E7D" w:rsidSect="00676AE8">
      <w:headerReference w:type="default" r:id="rId8"/>
      <w:endnotePr>
        <w:numFmt w:val="decimal"/>
      </w:endnotePr>
      <w:pgSz w:w="11906" w:h="16838"/>
      <w:pgMar w:top="1417" w:right="2408" w:bottom="709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3C" w:rsidRDefault="0099393C">
      <w:r>
        <w:separator/>
      </w:r>
    </w:p>
  </w:endnote>
  <w:endnote w:type="continuationSeparator" w:id="0">
    <w:p w:rsidR="0099393C" w:rsidRDefault="00993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3C" w:rsidRDefault="0099393C">
      <w:r>
        <w:separator/>
      </w:r>
    </w:p>
  </w:footnote>
  <w:footnote w:type="continuationSeparator" w:id="0">
    <w:p w:rsidR="0099393C" w:rsidRDefault="00993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C" w:rsidRDefault="0099393C">
    <w:pPr>
      <w:pStyle w:val="Sidhuvud"/>
      <w:ind w:left="-284"/>
    </w:pPr>
    <w:r>
      <w:rPr>
        <w:noProof/>
      </w:rPr>
      <w:drawing>
        <wp:inline distT="0" distB="0" distL="0" distR="0">
          <wp:extent cx="1781175" cy="457200"/>
          <wp:effectExtent l="19050" t="0" r="9525" b="0"/>
          <wp:docPr id="1" name="Bild 1" descr="Logga upphandl_s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ga upphandl_sv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393C" w:rsidRDefault="0099393C">
    <w:pPr>
      <w:pStyle w:val="Sidhuvud"/>
      <w:ind w:left="-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505E8"/>
    <w:multiLevelType w:val="hybridMultilevel"/>
    <w:tmpl w:val="A7667B0A"/>
    <w:lvl w:ilvl="0" w:tplc="9DAC80D2">
      <w:start w:val="3"/>
      <w:numFmt w:val="decimal"/>
      <w:lvlText w:val="%1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24478"/>
    <w:rsid w:val="000352AD"/>
    <w:rsid w:val="00042BFE"/>
    <w:rsid w:val="00063569"/>
    <w:rsid w:val="0007063E"/>
    <w:rsid w:val="00077478"/>
    <w:rsid w:val="00081E41"/>
    <w:rsid w:val="00093D32"/>
    <w:rsid w:val="00111C8E"/>
    <w:rsid w:val="00117FDE"/>
    <w:rsid w:val="0014062B"/>
    <w:rsid w:val="00153B97"/>
    <w:rsid w:val="00165559"/>
    <w:rsid w:val="00196848"/>
    <w:rsid w:val="001D5427"/>
    <w:rsid w:val="001D569F"/>
    <w:rsid w:val="001D6129"/>
    <w:rsid w:val="001D6CCD"/>
    <w:rsid w:val="00257D39"/>
    <w:rsid w:val="00290110"/>
    <w:rsid w:val="002966ED"/>
    <w:rsid w:val="002A3BC7"/>
    <w:rsid w:val="00304A58"/>
    <w:rsid w:val="00306035"/>
    <w:rsid w:val="003118A4"/>
    <w:rsid w:val="003A4661"/>
    <w:rsid w:val="003C1657"/>
    <w:rsid w:val="003D5AAB"/>
    <w:rsid w:val="00412BE4"/>
    <w:rsid w:val="004136AF"/>
    <w:rsid w:val="00424478"/>
    <w:rsid w:val="004634C4"/>
    <w:rsid w:val="00487736"/>
    <w:rsid w:val="004C188D"/>
    <w:rsid w:val="004D53F9"/>
    <w:rsid w:val="004D7A61"/>
    <w:rsid w:val="004E4482"/>
    <w:rsid w:val="004E6374"/>
    <w:rsid w:val="00525000"/>
    <w:rsid w:val="005301EB"/>
    <w:rsid w:val="0054626B"/>
    <w:rsid w:val="00555D38"/>
    <w:rsid w:val="005643D7"/>
    <w:rsid w:val="00580B3B"/>
    <w:rsid w:val="00595070"/>
    <w:rsid w:val="005A04E6"/>
    <w:rsid w:val="005A3138"/>
    <w:rsid w:val="005D7842"/>
    <w:rsid w:val="005E2E74"/>
    <w:rsid w:val="005E63AC"/>
    <w:rsid w:val="005E70D7"/>
    <w:rsid w:val="005F036C"/>
    <w:rsid w:val="005F2977"/>
    <w:rsid w:val="00612E74"/>
    <w:rsid w:val="00617B7E"/>
    <w:rsid w:val="00622084"/>
    <w:rsid w:val="00625FB2"/>
    <w:rsid w:val="006509AE"/>
    <w:rsid w:val="00661DAB"/>
    <w:rsid w:val="00666810"/>
    <w:rsid w:val="00667169"/>
    <w:rsid w:val="00676AE8"/>
    <w:rsid w:val="006B4CF9"/>
    <w:rsid w:val="006B6BAF"/>
    <w:rsid w:val="006C3800"/>
    <w:rsid w:val="006C71A2"/>
    <w:rsid w:val="006F77AE"/>
    <w:rsid w:val="007164BE"/>
    <w:rsid w:val="00735665"/>
    <w:rsid w:val="00750023"/>
    <w:rsid w:val="007A7A07"/>
    <w:rsid w:val="007B14FA"/>
    <w:rsid w:val="007C037E"/>
    <w:rsid w:val="007C37E9"/>
    <w:rsid w:val="007E3337"/>
    <w:rsid w:val="007E7CD1"/>
    <w:rsid w:val="007F66F8"/>
    <w:rsid w:val="00807EBB"/>
    <w:rsid w:val="00845470"/>
    <w:rsid w:val="00894449"/>
    <w:rsid w:val="008A75BB"/>
    <w:rsid w:val="008E347A"/>
    <w:rsid w:val="008E4937"/>
    <w:rsid w:val="00916018"/>
    <w:rsid w:val="009269A1"/>
    <w:rsid w:val="00927052"/>
    <w:rsid w:val="00964655"/>
    <w:rsid w:val="00970CE1"/>
    <w:rsid w:val="00981491"/>
    <w:rsid w:val="00981687"/>
    <w:rsid w:val="009912CD"/>
    <w:rsid w:val="0099393C"/>
    <w:rsid w:val="009F4DDA"/>
    <w:rsid w:val="00A02F8A"/>
    <w:rsid w:val="00A1565B"/>
    <w:rsid w:val="00A26F7B"/>
    <w:rsid w:val="00A30163"/>
    <w:rsid w:val="00A348A5"/>
    <w:rsid w:val="00A46DEA"/>
    <w:rsid w:val="00A6235C"/>
    <w:rsid w:val="00A65F4A"/>
    <w:rsid w:val="00A85B24"/>
    <w:rsid w:val="00A97145"/>
    <w:rsid w:val="00AA2E7D"/>
    <w:rsid w:val="00AB1936"/>
    <w:rsid w:val="00AB6042"/>
    <w:rsid w:val="00AB78A3"/>
    <w:rsid w:val="00AD0603"/>
    <w:rsid w:val="00AE018A"/>
    <w:rsid w:val="00AE248D"/>
    <w:rsid w:val="00B000EC"/>
    <w:rsid w:val="00B10037"/>
    <w:rsid w:val="00B10676"/>
    <w:rsid w:val="00B171CE"/>
    <w:rsid w:val="00B32618"/>
    <w:rsid w:val="00B47B36"/>
    <w:rsid w:val="00B6159B"/>
    <w:rsid w:val="00B840E4"/>
    <w:rsid w:val="00B93584"/>
    <w:rsid w:val="00B94F09"/>
    <w:rsid w:val="00B956E1"/>
    <w:rsid w:val="00B96533"/>
    <w:rsid w:val="00B96E78"/>
    <w:rsid w:val="00BA3050"/>
    <w:rsid w:val="00BB5490"/>
    <w:rsid w:val="00BC2637"/>
    <w:rsid w:val="00BE2EBC"/>
    <w:rsid w:val="00BF2560"/>
    <w:rsid w:val="00C40D4D"/>
    <w:rsid w:val="00C46774"/>
    <w:rsid w:val="00C52C6B"/>
    <w:rsid w:val="00C5753B"/>
    <w:rsid w:val="00C64D6B"/>
    <w:rsid w:val="00C75980"/>
    <w:rsid w:val="00CE14BA"/>
    <w:rsid w:val="00CF5277"/>
    <w:rsid w:val="00D438AE"/>
    <w:rsid w:val="00D77C7C"/>
    <w:rsid w:val="00DA1312"/>
    <w:rsid w:val="00DD1AEC"/>
    <w:rsid w:val="00DD4200"/>
    <w:rsid w:val="00DE2AD6"/>
    <w:rsid w:val="00DE4B41"/>
    <w:rsid w:val="00E04674"/>
    <w:rsid w:val="00E22939"/>
    <w:rsid w:val="00E23B1E"/>
    <w:rsid w:val="00E25382"/>
    <w:rsid w:val="00E615AA"/>
    <w:rsid w:val="00E75DA1"/>
    <w:rsid w:val="00EB0E10"/>
    <w:rsid w:val="00ED1ED1"/>
    <w:rsid w:val="00ED6B18"/>
    <w:rsid w:val="00ED7C27"/>
    <w:rsid w:val="00F044C6"/>
    <w:rsid w:val="00F071DC"/>
    <w:rsid w:val="00F660E7"/>
    <w:rsid w:val="00FA0BC8"/>
    <w:rsid w:val="00FA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7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 Antiqua" w:eastAsia="Times New Roman" w:hAnsi="Book Antiqua"/>
      <w:sz w:val="24"/>
    </w:rPr>
  </w:style>
  <w:style w:type="paragraph" w:styleId="Rubrik1">
    <w:name w:val="heading 1"/>
    <w:basedOn w:val="Normal"/>
    <w:next w:val="Normal"/>
    <w:link w:val="Rubrik1Char"/>
    <w:qFormat/>
    <w:rsid w:val="00424478"/>
    <w:pPr>
      <w:keepNext/>
      <w:widowControl/>
      <w:ind w:left="567"/>
      <w:outlineLvl w:val="0"/>
    </w:pPr>
    <w:rPr>
      <w:rFonts w:ascii="Arial" w:hAnsi="Arial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4478"/>
    <w:rPr>
      <w:rFonts w:ascii="Arial" w:eastAsia="Times New Roman" w:hAnsi="Arial" w:cs="Times New Roman"/>
      <w:b/>
      <w:sz w:val="28"/>
      <w:szCs w:val="20"/>
      <w:lang w:eastAsia="sv-SE"/>
    </w:rPr>
  </w:style>
  <w:style w:type="paragraph" w:styleId="Sidhuvud">
    <w:name w:val="header"/>
    <w:basedOn w:val="Normal"/>
    <w:link w:val="SidhuvudChar"/>
    <w:rsid w:val="0042447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24478"/>
    <w:rPr>
      <w:rFonts w:ascii="Book Antiqua" w:eastAsia="Times New Roman" w:hAnsi="Book Antiqua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447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4478"/>
    <w:rPr>
      <w:rFonts w:ascii="Tahoma" w:eastAsia="Times New Roman" w:hAnsi="Tahoma" w:cs="Tahoma"/>
      <w:sz w:val="16"/>
      <w:szCs w:val="16"/>
      <w:lang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617B7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17B7E"/>
    <w:rPr>
      <w:rFonts w:ascii="Book Antiqua" w:eastAsia="Times New Roman" w:hAnsi="Book Antiqu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3A02-C16D-45A1-9698-994521C8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Upphandlingsbolaget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</dc:creator>
  <cp:lastModifiedBy>anntor1228</cp:lastModifiedBy>
  <cp:revision>2</cp:revision>
  <cp:lastPrinted>2015-04-17T07:05:00Z</cp:lastPrinted>
  <dcterms:created xsi:type="dcterms:W3CDTF">2015-04-22T06:55:00Z</dcterms:created>
  <dcterms:modified xsi:type="dcterms:W3CDTF">2015-04-22T06:55:00Z</dcterms:modified>
</cp:coreProperties>
</file>