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Organisationsnamn och Göteborgs Stads logotyp"/>
      </w:tblPr>
      <w:tblGrid>
        <w:gridCol w:w="3686"/>
        <w:gridCol w:w="5386"/>
      </w:tblGrid>
      <w:tr w:rsidR="00BA122C" w:rsidRPr="004B0667" w14:paraId="6E012AF9" w14:textId="77777777" w:rsidTr="007100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  <w:shd w:val="clear" w:color="auto" w:fill="auto"/>
          </w:tcPr>
          <w:p w14:paraId="187C6FAE" w14:textId="77777777" w:rsidR="00BA122C" w:rsidRPr="000707CC" w:rsidRDefault="00BA122C" w:rsidP="007100B2">
            <w:pPr>
              <w:pStyle w:val="Dokumentinfo"/>
            </w:pPr>
            <w:bookmarkStart w:id="0" w:name="_Toc478651876"/>
            <w:r>
              <w:t>Beslutsunderlag</w:t>
            </w:r>
          </w:p>
          <w:p w14:paraId="78D530C3" w14:textId="1FF7D149" w:rsidR="00BA122C" w:rsidRPr="000707CC" w:rsidRDefault="00BA122C" w:rsidP="007100B2">
            <w:pPr>
              <w:pStyle w:val="Dokumentinfo"/>
              <w:rPr>
                <w:b w:val="0"/>
              </w:rPr>
            </w:pPr>
            <w:r w:rsidRPr="000707CC">
              <w:rPr>
                <w:b w:val="0"/>
              </w:rPr>
              <w:t xml:space="preserve">Utfärdat </w:t>
            </w:r>
            <w:r>
              <w:rPr>
                <w:b w:val="0"/>
              </w:rPr>
              <w:t>202</w:t>
            </w:r>
            <w:r w:rsidR="00B6271B">
              <w:rPr>
                <w:b w:val="0"/>
              </w:rPr>
              <w:t>6</w:t>
            </w:r>
            <w:r w:rsidR="00484F44">
              <w:rPr>
                <w:b w:val="0"/>
              </w:rPr>
              <w:t>-</w:t>
            </w:r>
            <w:r w:rsidR="00B6271B">
              <w:rPr>
                <w:b w:val="0"/>
              </w:rPr>
              <w:t>09</w:t>
            </w:r>
            <w:r w:rsidR="00166720">
              <w:rPr>
                <w:b w:val="0"/>
              </w:rPr>
              <w:t>-</w:t>
            </w:r>
            <w:r w:rsidR="00B6271B">
              <w:rPr>
                <w:b w:val="0"/>
              </w:rPr>
              <w:t>30</w:t>
            </w:r>
          </w:p>
          <w:p w14:paraId="25BC9EC7" w14:textId="62CB63B7" w:rsidR="00BA122C" w:rsidRPr="000707CC" w:rsidRDefault="00BA122C" w:rsidP="007100B2">
            <w:pPr>
              <w:pStyle w:val="Dokumentinfo"/>
              <w:rPr>
                <w:b w:val="0"/>
              </w:rPr>
            </w:pPr>
            <w:r w:rsidRPr="000707CC">
              <w:rPr>
                <w:b w:val="0"/>
              </w:rPr>
              <w:t>Diarienummer</w:t>
            </w:r>
            <w:r w:rsidR="005949CD">
              <w:rPr>
                <w:b w:val="0"/>
              </w:rPr>
              <w:t xml:space="preserve"> </w:t>
            </w:r>
            <w:r w:rsidR="005949CD" w:rsidRPr="005949CD">
              <w:rPr>
                <w:b w:val="0"/>
              </w:rPr>
              <w:t>RAB-2026-00355</w:t>
            </w:r>
          </w:p>
          <w:p w14:paraId="50240E89" w14:textId="77777777" w:rsidR="00BA122C" w:rsidRPr="000707CC" w:rsidRDefault="00BA122C" w:rsidP="007100B2">
            <w:pPr>
              <w:pStyle w:val="Dokumentinfo"/>
              <w:rPr>
                <w:b w:val="0"/>
              </w:rPr>
            </w:pPr>
          </w:p>
        </w:tc>
        <w:tc>
          <w:tcPr>
            <w:tcW w:w="5386" w:type="dxa"/>
            <w:shd w:val="clear" w:color="auto" w:fill="auto"/>
          </w:tcPr>
          <w:p w14:paraId="124E7A3C" w14:textId="4E34C271" w:rsidR="00BA122C" w:rsidRPr="00522DD5" w:rsidRDefault="00BA122C" w:rsidP="007100B2">
            <w:pPr>
              <w:pStyle w:val="Dokumentinfo"/>
              <w:rPr>
                <w:b w:val="0"/>
                <w:lang w:val="de-DE"/>
              </w:rPr>
            </w:pPr>
            <w:r w:rsidRPr="00522DD5">
              <w:rPr>
                <w:b w:val="0"/>
                <w:lang w:val="de-DE"/>
              </w:rPr>
              <w:t>Handläggare</w:t>
            </w:r>
            <w:r w:rsidR="006A0A93">
              <w:rPr>
                <w:b w:val="0"/>
                <w:lang w:val="de-DE"/>
              </w:rPr>
              <w:t>:</w:t>
            </w:r>
            <w:r w:rsidRPr="00522DD5">
              <w:rPr>
                <w:b w:val="0"/>
                <w:lang w:val="de-DE"/>
              </w:rPr>
              <w:t xml:space="preserve"> Anna Johansson</w:t>
            </w:r>
          </w:p>
          <w:p w14:paraId="00C31C89" w14:textId="67CA1281" w:rsidR="00BA122C" w:rsidRPr="004B0667" w:rsidRDefault="00BA122C" w:rsidP="007100B2">
            <w:pPr>
              <w:pStyle w:val="Dokumentinfo"/>
              <w:rPr>
                <w:b w:val="0"/>
                <w:lang w:val="de-DE"/>
              </w:rPr>
            </w:pPr>
            <w:r w:rsidRPr="004B0667">
              <w:rPr>
                <w:b w:val="0"/>
                <w:lang w:val="de-DE"/>
              </w:rPr>
              <w:t>Telefon:</w:t>
            </w:r>
            <w:r w:rsidR="006A0A93">
              <w:rPr>
                <w:b w:val="0"/>
                <w:lang w:val="de-DE"/>
              </w:rPr>
              <w:t xml:space="preserve"> </w:t>
            </w:r>
            <w:r>
              <w:rPr>
                <w:b w:val="0"/>
                <w:lang w:val="de-DE"/>
              </w:rPr>
              <w:t>031-618130</w:t>
            </w:r>
          </w:p>
          <w:p w14:paraId="582A68BE" w14:textId="77777777" w:rsidR="00BA122C" w:rsidRPr="004B0667" w:rsidRDefault="00BA122C" w:rsidP="007100B2">
            <w:pPr>
              <w:pStyle w:val="Dokumentinfo"/>
              <w:rPr>
                <w:b w:val="0"/>
                <w:lang w:val="de-DE"/>
              </w:rPr>
            </w:pPr>
            <w:r w:rsidRPr="004B0667">
              <w:rPr>
                <w:b w:val="0"/>
                <w:lang w:val="de-DE"/>
              </w:rPr>
              <w:t xml:space="preserve">E-post: </w:t>
            </w:r>
            <w:hyperlink r:id="rId7" w:history="1">
              <w:r w:rsidRPr="00522DD5">
                <w:rPr>
                  <w:b w:val="0"/>
                  <w:lang w:val="de-DE"/>
                </w:rPr>
                <w:t>anna.johansson@renova.se</w:t>
              </w:r>
            </w:hyperlink>
          </w:p>
        </w:tc>
      </w:tr>
    </w:tbl>
    <w:p w14:paraId="3DDA719E" w14:textId="161F68EB" w:rsidR="00BA122C" w:rsidRPr="00FC0448" w:rsidRDefault="00BA122C" w:rsidP="00BA122C">
      <w:pPr>
        <w:pStyle w:val="Rubrik1"/>
      </w:pPr>
      <w:bookmarkStart w:id="1" w:name="_Hlk209516018"/>
      <w:bookmarkEnd w:id="0"/>
      <w:r>
        <w:t>Budget 202</w:t>
      </w:r>
      <w:r w:rsidR="00B6271B">
        <w:t>7</w:t>
      </w:r>
    </w:p>
    <w:p w14:paraId="00458841" w14:textId="77777777" w:rsidR="00BA122C" w:rsidRPr="00FC0448" w:rsidRDefault="00BA122C" w:rsidP="00BA122C">
      <w:pPr>
        <w:pStyle w:val="Rubrik2"/>
      </w:pPr>
      <w:r w:rsidRPr="00FC0448">
        <w:t>Förslag till beslut</w:t>
      </w:r>
    </w:p>
    <w:p w14:paraId="0688CE87" w14:textId="77777777" w:rsidR="00BA122C" w:rsidRPr="00FC0448" w:rsidRDefault="00BA122C" w:rsidP="00BA122C">
      <w:pPr>
        <w:rPr>
          <w:rFonts w:eastAsiaTheme="majorEastAsia"/>
        </w:rPr>
      </w:pPr>
      <w:r w:rsidRPr="00FC0448">
        <w:rPr>
          <w:rFonts w:eastAsiaTheme="majorEastAsia"/>
        </w:rPr>
        <w:t xml:space="preserve">I </w:t>
      </w:r>
      <w:r>
        <w:rPr>
          <w:rFonts w:eastAsiaTheme="majorEastAsia"/>
        </w:rPr>
        <w:t>styrelsen för Renova AB:</w:t>
      </w:r>
    </w:p>
    <w:p w14:paraId="4967CB43" w14:textId="41098640" w:rsidR="00BA122C" w:rsidRPr="00C945AB" w:rsidRDefault="00BA122C" w:rsidP="00166720">
      <w:pPr>
        <w:tabs>
          <w:tab w:val="left" w:pos="2520"/>
        </w:tabs>
        <w:autoSpaceDE w:val="0"/>
        <w:autoSpaceDN w:val="0"/>
        <w:adjustRightInd w:val="0"/>
      </w:pPr>
      <w:bookmarkStart w:id="2" w:name="_Hlk51657358"/>
      <w:r w:rsidRPr="00166720">
        <w:rPr>
          <w:bCs/>
        </w:rPr>
        <w:t>Att</w:t>
      </w:r>
      <w:r w:rsidRPr="00C945AB">
        <w:t xml:space="preserve"> godkänna förslag till </w:t>
      </w:r>
      <w:r>
        <w:t>budget 202</w:t>
      </w:r>
      <w:r w:rsidR="00B6271B">
        <w:t>7</w:t>
      </w:r>
      <w:r w:rsidRPr="00C945AB">
        <w:t xml:space="preserve"> för </w:t>
      </w:r>
      <w:r w:rsidR="001F3FC3">
        <w:t>Renova AB.</w:t>
      </w:r>
    </w:p>
    <w:bookmarkEnd w:id="2"/>
    <w:p w14:paraId="664A3A9D" w14:textId="77777777" w:rsidR="002612E4" w:rsidRPr="00FC0448" w:rsidRDefault="002612E4" w:rsidP="002612E4">
      <w:pPr>
        <w:pStyle w:val="Rubrik2"/>
      </w:pPr>
      <w:r w:rsidRPr="00FC0448">
        <w:t>Sammanfattning</w:t>
      </w:r>
    </w:p>
    <w:p w14:paraId="7AACB34F" w14:textId="1F39D798" w:rsidR="001F3FC3" w:rsidRPr="008011CB" w:rsidRDefault="00F54068" w:rsidP="001F3FC3">
      <w:pPr>
        <w:pStyle w:val="BodyText"/>
        <w:rPr>
          <w:color w:val="000000" w:themeColor="text1"/>
          <w:sz w:val="22"/>
          <w:szCs w:val="22"/>
        </w:rPr>
      </w:pPr>
      <w:r w:rsidRPr="008011CB">
        <w:rPr>
          <w:color w:val="000000" w:themeColor="text1"/>
          <w:sz w:val="22"/>
          <w:szCs w:val="22"/>
        </w:rPr>
        <w:t xml:space="preserve">Omsättning och kostnader ökar </w:t>
      </w:r>
      <w:r w:rsidR="00CA4C18" w:rsidRPr="008011CB">
        <w:rPr>
          <w:color w:val="000000" w:themeColor="text1"/>
          <w:sz w:val="22"/>
          <w:szCs w:val="22"/>
        </w:rPr>
        <w:t xml:space="preserve">i jämförelse med föregående år. Detta beror på nya tilldelningar gällande fastighetsnära insamling för förpackningar. </w:t>
      </w:r>
      <w:r w:rsidR="001F3FC3" w:rsidRPr="008011CB">
        <w:rPr>
          <w:color w:val="000000" w:themeColor="text1"/>
          <w:sz w:val="22"/>
          <w:szCs w:val="22"/>
        </w:rPr>
        <w:t>Marginalen för de solidariska tilldelningarna kommer i 202</w:t>
      </w:r>
      <w:r w:rsidR="00266A98" w:rsidRPr="008011CB">
        <w:rPr>
          <w:color w:val="000000" w:themeColor="text1"/>
          <w:sz w:val="22"/>
          <w:szCs w:val="22"/>
        </w:rPr>
        <w:t>7</w:t>
      </w:r>
      <w:r w:rsidR="001F3FC3" w:rsidRPr="008011CB">
        <w:rPr>
          <w:color w:val="000000" w:themeColor="text1"/>
          <w:sz w:val="22"/>
          <w:szCs w:val="22"/>
        </w:rPr>
        <w:t xml:space="preserve"> års budget sättas till 0%. </w:t>
      </w:r>
    </w:p>
    <w:p w14:paraId="6BF0168E" w14:textId="3A91EBD8" w:rsidR="001F3FC3" w:rsidRPr="008011CB" w:rsidRDefault="001F3FC3" w:rsidP="001F3FC3">
      <w:pPr>
        <w:pStyle w:val="BodyText"/>
        <w:rPr>
          <w:color w:val="000000" w:themeColor="text1"/>
          <w:sz w:val="22"/>
          <w:szCs w:val="22"/>
        </w:rPr>
      </w:pPr>
      <w:r w:rsidRPr="008011CB">
        <w:rPr>
          <w:color w:val="000000" w:themeColor="text1"/>
          <w:sz w:val="22"/>
          <w:szCs w:val="22"/>
        </w:rPr>
        <w:t xml:space="preserve">Intäktsbudgeten för AO Tilldelningar hanterats separat i prissamråd med KCR och är beslutad av Renova AB:s styrelse. </w:t>
      </w:r>
    </w:p>
    <w:p w14:paraId="519B7DCD" w14:textId="77777777" w:rsidR="00266A98" w:rsidRPr="008011CB" w:rsidRDefault="00266A98" w:rsidP="00266A98">
      <w:pPr>
        <w:pStyle w:val="BodyText"/>
        <w:rPr>
          <w:color w:val="000000" w:themeColor="text1"/>
          <w:sz w:val="22"/>
          <w:szCs w:val="22"/>
        </w:rPr>
      </w:pPr>
      <w:r w:rsidRPr="008011CB">
        <w:rPr>
          <w:color w:val="000000" w:themeColor="text1"/>
          <w:sz w:val="22"/>
          <w:szCs w:val="22"/>
        </w:rPr>
        <w:t>Kostnadsbudget läggs utifrån priser internt/externt som är antingen självkostnad eller marknadspriser enligt avtal. Priserna som tas fram till prissamråd, inom koncernen, skall vara baserade på samma kostnader som läggs i gemensam budget för koncernen.</w:t>
      </w:r>
    </w:p>
    <w:p w14:paraId="00429F0B" w14:textId="77777777" w:rsidR="00902DB3" w:rsidRPr="00F54068" w:rsidRDefault="002612E4" w:rsidP="002612E4">
      <w:pPr>
        <w:pStyle w:val="Rubrik2"/>
      </w:pPr>
      <w:r w:rsidRPr="00F54068">
        <w:t>Bedömning ur ekonomisk dimension</w:t>
      </w:r>
    </w:p>
    <w:p w14:paraId="1CCEAD7E" w14:textId="77777777" w:rsidR="00266A98" w:rsidRDefault="00266A98" w:rsidP="00266A98">
      <w:r w:rsidRPr="00127B3B">
        <w:t>Renova AB har ett resultat i budget på -32,5 mnkr för 2027</w:t>
      </w:r>
      <w:r>
        <w:t xml:space="preserve">. </w:t>
      </w:r>
      <w:r w:rsidRPr="00127B3B">
        <w:t>Affärsområde</w:t>
      </w:r>
      <w:r>
        <w:t xml:space="preserve"> </w:t>
      </w:r>
      <w:r w:rsidRPr="00127B3B">
        <w:t xml:space="preserve">Tilldelningar har ett </w:t>
      </w:r>
      <w:r>
        <w:t>kalkyl</w:t>
      </w:r>
      <w:r w:rsidRPr="00127B3B">
        <w:t>resultat på -31,3 mnkr</w:t>
      </w:r>
      <w:r>
        <w:t xml:space="preserve"> samt </w:t>
      </w:r>
      <w:r w:rsidRPr="00127B3B">
        <w:t xml:space="preserve">ej kalkylpåverkande kostnader om </w:t>
      </w:r>
      <w:r>
        <w:t>-</w:t>
      </w:r>
      <w:r w:rsidRPr="00127B3B">
        <w:t>1,1 mnkr för projekt nytt transportsystem</w:t>
      </w:r>
      <w:r>
        <w:t>.</w:t>
      </w:r>
      <w:r w:rsidRPr="00127B3B">
        <w:t xml:space="preserve"> </w:t>
      </w:r>
    </w:p>
    <w:p w14:paraId="3FE285DA" w14:textId="77777777" w:rsidR="00266A98" w:rsidRPr="00266A98" w:rsidRDefault="00266A98" w:rsidP="00266A98">
      <w:r>
        <w:t>Inom Renova AB, utanför Affärsområde Tilldelningar, finns inga kostnader budgeterade för 2027.</w:t>
      </w:r>
    </w:p>
    <w:p w14:paraId="69CC7148" w14:textId="5C66A8AE" w:rsidR="00DD64AB" w:rsidRPr="00902DB3" w:rsidRDefault="00DD64AB" w:rsidP="000A588A">
      <w:r w:rsidRPr="00266A98">
        <w:t>Aktiviteter i budget 202</w:t>
      </w:r>
      <w:r w:rsidR="00266A98">
        <w:t>7</w:t>
      </w:r>
      <w:r w:rsidRPr="00266A98">
        <w:t xml:space="preserve"> följer affärsplanen och styr mot mål inom ramen för den långsiktiga ambitionen Affärsmässighet och samhällsnytta.</w:t>
      </w:r>
    </w:p>
    <w:p w14:paraId="43EF028B" w14:textId="527788EF" w:rsidR="002612E4" w:rsidRPr="00902DB3" w:rsidRDefault="002612E4" w:rsidP="002612E4">
      <w:pPr>
        <w:pStyle w:val="Rubrik2"/>
      </w:pPr>
      <w:r w:rsidRPr="00902DB3">
        <w:t>Bedömning ur ekologisk dimension</w:t>
      </w:r>
    </w:p>
    <w:p w14:paraId="3009722E" w14:textId="5B160579" w:rsidR="002612E4" w:rsidRPr="00511A58" w:rsidRDefault="001F3FC3" w:rsidP="002612E4">
      <w:r>
        <w:t>Aktiviteter i budget 202</w:t>
      </w:r>
      <w:r w:rsidR="00A7616F">
        <w:t>7</w:t>
      </w:r>
      <w:r>
        <w:t xml:space="preserve"> följer affärsplanen </w:t>
      </w:r>
      <w:r w:rsidR="00CA4C18">
        <w:t>och</w:t>
      </w:r>
      <w:r>
        <w:t xml:space="preserve"> styr mot mål </w:t>
      </w:r>
      <w:r w:rsidR="00CA4C18">
        <w:t>inom ramen för den långsiktiga ambitionen</w:t>
      </w:r>
      <w:r>
        <w:t xml:space="preserve"> </w:t>
      </w:r>
      <w:r w:rsidR="00CA4C18">
        <w:t>M</w:t>
      </w:r>
      <w:r>
        <w:t>i</w:t>
      </w:r>
      <w:r w:rsidR="00CA4C18">
        <w:t>ljömässig hållbarhet.</w:t>
      </w:r>
    </w:p>
    <w:p w14:paraId="756E1404" w14:textId="77777777" w:rsidR="002612E4" w:rsidRDefault="002612E4" w:rsidP="002612E4">
      <w:pPr>
        <w:pStyle w:val="Rubrik2"/>
      </w:pPr>
      <w:r>
        <w:t>Bedömning ur social dimension</w:t>
      </w:r>
    </w:p>
    <w:p w14:paraId="2A9DCCAC" w14:textId="14440AC3" w:rsidR="001F3FC3" w:rsidRPr="00511A58" w:rsidRDefault="001F3FC3" w:rsidP="001F3FC3">
      <w:r>
        <w:t>Aktiviteter i budget 20</w:t>
      </w:r>
      <w:r w:rsidR="00CA4C18">
        <w:t>2</w:t>
      </w:r>
      <w:r w:rsidR="00A7616F">
        <w:t>7</w:t>
      </w:r>
      <w:r w:rsidR="00CA4C18">
        <w:t xml:space="preserve"> följer affärsplanen och styr mot mål inom ramen för den långsiktiga ambitionen Social hållbarhet.</w:t>
      </w:r>
    </w:p>
    <w:p w14:paraId="32129EE8" w14:textId="77777777" w:rsidR="002612E4" w:rsidRPr="006839B4" w:rsidRDefault="002612E4" w:rsidP="002612E4">
      <w:pPr>
        <w:pStyle w:val="Rubrik2"/>
      </w:pPr>
      <w:r w:rsidRPr="006839B4">
        <w:t>Samverkan</w:t>
      </w:r>
    </w:p>
    <w:p w14:paraId="7A0279E0" w14:textId="2BFF0813" w:rsidR="002612E4" w:rsidRDefault="00F54068" w:rsidP="002612E4">
      <w:pPr>
        <w:rPr>
          <w:rFonts w:eastAsiaTheme="majorEastAsia"/>
        </w:rPr>
      </w:pPr>
      <w:r w:rsidRPr="001D4BF1">
        <w:rPr>
          <w:rFonts w:eastAsiaTheme="majorEastAsia"/>
        </w:rPr>
        <w:t xml:space="preserve">Ett informationsmöte har genomförts för de fackliga representanterna den </w:t>
      </w:r>
      <w:r w:rsidR="001D4BF1" w:rsidRPr="001D4BF1">
        <w:rPr>
          <w:rFonts w:eastAsiaTheme="majorEastAsia"/>
        </w:rPr>
        <w:t>8</w:t>
      </w:r>
      <w:r w:rsidR="00885CEC" w:rsidRPr="001D4BF1">
        <w:rPr>
          <w:rFonts w:eastAsiaTheme="majorEastAsia"/>
        </w:rPr>
        <w:t>:e</w:t>
      </w:r>
      <w:r w:rsidRPr="001D4BF1">
        <w:rPr>
          <w:rFonts w:eastAsiaTheme="majorEastAsia"/>
        </w:rPr>
        <w:t xml:space="preserve"> </w:t>
      </w:r>
      <w:r w:rsidR="001D4BF1" w:rsidRPr="001D4BF1">
        <w:rPr>
          <w:rFonts w:eastAsiaTheme="majorEastAsia"/>
        </w:rPr>
        <w:t>juni</w:t>
      </w:r>
      <w:r w:rsidRPr="001D4BF1">
        <w:rPr>
          <w:rFonts w:eastAsiaTheme="majorEastAsia"/>
        </w:rPr>
        <w:t xml:space="preserve"> 202</w:t>
      </w:r>
      <w:r w:rsidR="001D4BF1" w:rsidRPr="001D4BF1">
        <w:rPr>
          <w:rFonts w:eastAsiaTheme="majorEastAsia"/>
        </w:rPr>
        <w:t>6</w:t>
      </w:r>
      <w:r w:rsidRPr="001D4BF1">
        <w:rPr>
          <w:rFonts w:eastAsiaTheme="majorEastAsia"/>
        </w:rPr>
        <w:t xml:space="preserve">.  En central MBL </w:t>
      </w:r>
      <w:r w:rsidR="00885CEC" w:rsidRPr="001D4BF1">
        <w:rPr>
          <w:rFonts w:eastAsiaTheme="majorEastAsia"/>
        </w:rPr>
        <w:t xml:space="preserve">har </w:t>
      </w:r>
      <w:r w:rsidRPr="001D4BF1">
        <w:rPr>
          <w:rFonts w:eastAsiaTheme="majorEastAsia"/>
        </w:rPr>
        <w:t>genomför</w:t>
      </w:r>
      <w:r w:rsidR="00885CEC" w:rsidRPr="001D4BF1">
        <w:rPr>
          <w:rFonts w:eastAsiaTheme="majorEastAsia"/>
        </w:rPr>
        <w:t>t</w:t>
      </w:r>
      <w:r w:rsidRPr="001D4BF1">
        <w:rPr>
          <w:rFonts w:eastAsiaTheme="majorEastAsia"/>
        </w:rPr>
        <w:t>s den 1</w:t>
      </w:r>
      <w:r w:rsidR="001D4BF1" w:rsidRPr="001D4BF1">
        <w:rPr>
          <w:rFonts w:eastAsiaTheme="majorEastAsia"/>
        </w:rPr>
        <w:t>2</w:t>
      </w:r>
      <w:r w:rsidRPr="001D4BF1">
        <w:rPr>
          <w:rFonts w:eastAsiaTheme="majorEastAsia"/>
        </w:rPr>
        <w:t>:e oktober</w:t>
      </w:r>
      <w:r w:rsidR="00885CEC" w:rsidRPr="001D4BF1">
        <w:rPr>
          <w:rFonts w:eastAsiaTheme="majorEastAsia"/>
        </w:rPr>
        <w:t xml:space="preserve"> 202</w:t>
      </w:r>
      <w:r w:rsidR="001D4BF1" w:rsidRPr="001D4BF1">
        <w:rPr>
          <w:rFonts w:eastAsiaTheme="majorEastAsia"/>
        </w:rPr>
        <w:t>6</w:t>
      </w:r>
      <w:r w:rsidR="00885CEC" w:rsidRPr="001D4BF1">
        <w:rPr>
          <w:rFonts w:eastAsiaTheme="majorEastAsia"/>
        </w:rPr>
        <w:t>.</w:t>
      </w:r>
      <w:r>
        <w:rPr>
          <w:rFonts w:eastAsiaTheme="majorEastAsia"/>
        </w:rPr>
        <w:t xml:space="preserve"> </w:t>
      </w:r>
    </w:p>
    <w:p w14:paraId="2B6D3610" w14:textId="77777777" w:rsidR="001F672C" w:rsidRPr="006839B4" w:rsidRDefault="001F672C" w:rsidP="002F30BC">
      <w:pPr>
        <w:pStyle w:val="Rubrik2"/>
      </w:pPr>
      <w:r w:rsidRPr="006839B4">
        <w:lastRenderedPageBreak/>
        <w:t>Bilagor</w:t>
      </w:r>
    </w:p>
    <w:p w14:paraId="17BFD078" w14:textId="59604244" w:rsidR="001F672C" w:rsidRPr="0026575F" w:rsidRDefault="001F672C" w:rsidP="0026575F">
      <w:pPr>
        <w:rPr>
          <w:rFonts w:eastAsiaTheme="majorEastAsia"/>
        </w:rPr>
      </w:pPr>
      <w:r w:rsidRPr="0026575F">
        <w:rPr>
          <w:rFonts w:eastAsiaTheme="majorEastAsia"/>
        </w:rPr>
        <w:t>Budget 202</w:t>
      </w:r>
      <w:r w:rsidR="00A7616F">
        <w:rPr>
          <w:rFonts w:eastAsiaTheme="majorEastAsia"/>
        </w:rPr>
        <w:t>7</w:t>
      </w:r>
    </w:p>
    <w:p w14:paraId="09BE89F6" w14:textId="77777777" w:rsidR="000A588A" w:rsidRPr="00F54068" w:rsidRDefault="000A588A" w:rsidP="000A588A">
      <w:pPr>
        <w:pStyle w:val="Rubrik2"/>
      </w:pPr>
      <w:r w:rsidRPr="00F54068">
        <w:t>Beskrivning av ärendet</w:t>
      </w:r>
    </w:p>
    <w:p w14:paraId="47D1D1BC" w14:textId="4CD90EB8" w:rsidR="0026575F" w:rsidRDefault="0026575F" w:rsidP="0026575F">
      <w:r>
        <w:t>Styrelsen skall ta ställning till Renova AB:s föreslagna driftsbudget för år 202</w:t>
      </w:r>
      <w:r w:rsidR="00A7616F">
        <w:t>7</w:t>
      </w:r>
      <w:r>
        <w:t>.</w:t>
      </w:r>
    </w:p>
    <w:p w14:paraId="49FCA0AC" w14:textId="5D49223C" w:rsidR="000A588A" w:rsidRDefault="000A588A" w:rsidP="000A588A">
      <w:pPr>
        <w:pStyle w:val="Rubrik2"/>
      </w:pPr>
      <w:r>
        <w:t>Förvaltningens /</w:t>
      </w:r>
      <w:r w:rsidR="00A7616F">
        <w:t xml:space="preserve"> </w:t>
      </w:r>
      <w:r>
        <w:t>bolagets bedömning</w:t>
      </w:r>
    </w:p>
    <w:p w14:paraId="7BACB8FA" w14:textId="5766CA44" w:rsidR="000A588A" w:rsidRDefault="00E418AC" w:rsidP="000A588A">
      <w:pPr>
        <w:rPr>
          <w:rFonts w:eastAsiaTheme="majorEastAsia"/>
        </w:rPr>
      </w:pPr>
      <w:r>
        <w:rPr>
          <w:rFonts w:eastAsiaTheme="majorEastAsia"/>
        </w:rPr>
        <w:t>Budget är beräknad efter behov av tjänster från ägarkommunerna.</w:t>
      </w:r>
    </w:p>
    <w:bookmarkEnd w:id="1"/>
    <w:p w14:paraId="3C15E8EF" w14:textId="77777777" w:rsidR="0026575F" w:rsidRDefault="0026575F" w:rsidP="0026575F">
      <w:pPr>
        <w:pStyle w:val="Rubrik2"/>
        <w:rPr>
          <w:sz w:val="30"/>
        </w:rPr>
      </w:pPr>
      <w:r>
        <w:t>Beslut av principiell beskaffenhet</w:t>
      </w:r>
    </w:p>
    <w:p w14:paraId="2F95E6C0" w14:textId="77777777" w:rsidR="0026575F" w:rsidRPr="005E00A7" w:rsidRDefault="0026575F" w:rsidP="0026575F">
      <w:bookmarkStart w:id="3" w:name="_Hlk61852576"/>
      <w:r w:rsidRPr="005E00A7">
        <w:t>Frågan är inte av sådan principiell beskaffenhet eller annars av större vikt att frågan ska hemställas till Göteborgs Stads Kommunfullmäktige för ställningstagande.</w:t>
      </w:r>
    </w:p>
    <w:bookmarkEnd w:id="3"/>
    <w:p w14:paraId="5EA59FB5" w14:textId="77777777" w:rsidR="00972A1A" w:rsidRPr="00BA122C" w:rsidRDefault="00972A1A" w:rsidP="00BA122C"/>
    <w:sectPr w:rsidR="00972A1A" w:rsidRPr="00BA122C" w:rsidSect="00BA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4DA0E" w14:textId="77777777" w:rsidR="0059565E" w:rsidRDefault="0059565E" w:rsidP="00BF282B">
      <w:pPr>
        <w:spacing w:after="0" w:line="240" w:lineRule="auto"/>
      </w:pPr>
      <w:r>
        <w:separator/>
      </w:r>
    </w:p>
  </w:endnote>
  <w:endnote w:type="continuationSeparator" w:id="0">
    <w:p w14:paraId="7F9E5A31" w14:textId="77777777" w:rsidR="0059565E" w:rsidRDefault="0059565E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4D507F2E" w14:textId="77777777" w:rsidTr="00986A1D">
      <w:tc>
        <w:tcPr>
          <w:tcW w:w="5812" w:type="dxa"/>
        </w:tcPr>
        <w:p w14:paraId="45DDB2F7" w14:textId="77777777" w:rsidR="00986A1D" w:rsidRPr="009B4E2A" w:rsidRDefault="00986A1D" w:rsidP="00986A1D">
          <w:pPr>
            <w:pStyle w:val="Sidfot"/>
          </w:pPr>
          <w:r w:rsidRPr="00B239BF">
            <w:t>Göteborgs Stad</w:t>
          </w:r>
          <w:r>
            <w:rPr>
              <w:b/>
            </w:rPr>
            <w:t xml:space="preserve"> </w:t>
          </w:r>
          <w:sdt>
            <w:sdtPr>
              <w:alias w:val="Enhet/förvaltning/organisation"/>
              <w:tag w:val="Enhet/förvaltning/organisation"/>
              <w:id w:val="-333837699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B01A16">
                <w:t>Renova AB</w:t>
              </w:r>
            </w:sdtContent>
          </w:sdt>
          <w:r>
            <w:rPr>
              <w:b/>
            </w:rPr>
            <w:t xml:space="preserve">, </w:t>
          </w:r>
          <w:sdt>
            <w:sdtPr>
              <w:alias w:val="Dokumentnamn"/>
              <w:tag w:val="Dokumentnamn"/>
              <w:id w:val="-1308155313"/>
              <w:placeholder>
                <w:docPart w:val="E1DD8825990C436E91CCC8CA5E9DD01A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7A7F8D">
                <w:t xml:space="preserve">     </w:t>
              </w:r>
            </w:sdtContent>
          </w:sdt>
        </w:p>
      </w:tc>
      <w:tc>
        <w:tcPr>
          <w:tcW w:w="1343" w:type="dxa"/>
        </w:tcPr>
        <w:p w14:paraId="65278C96" w14:textId="77777777" w:rsidR="00986A1D" w:rsidRPr="009B4E2A" w:rsidRDefault="00986A1D" w:rsidP="00986A1D">
          <w:pPr>
            <w:pStyle w:val="Sidfot"/>
          </w:pPr>
        </w:p>
      </w:tc>
      <w:tc>
        <w:tcPr>
          <w:tcW w:w="1917" w:type="dxa"/>
        </w:tcPr>
        <w:p w14:paraId="3949550C" w14:textId="77777777" w:rsidR="00986A1D" w:rsidRPr="009B4E2A" w:rsidRDefault="00986A1D" w:rsidP="00986A1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7A7F8D"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 w:rsidR="008B727C">
            <w:rPr>
              <w:noProof/>
            </w:rPr>
            <w:fldChar w:fldCharType="begin"/>
          </w:r>
          <w:r w:rsidR="008B727C">
            <w:rPr>
              <w:noProof/>
            </w:rPr>
            <w:instrText xml:space="preserve"> NUMPAGES   \* MERGEFORMAT </w:instrText>
          </w:r>
          <w:r w:rsidR="008B727C">
            <w:rPr>
              <w:noProof/>
            </w:rPr>
            <w:fldChar w:fldCharType="separate"/>
          </w:r>
          <w:r w:rsidR="007A7F8D">
            <w:rPr>
              <w:noProof/>
            </w:rPr>
            <w:t>1</w:t>
          </w:r>
          <w:r w:rsidR="008B727C">
            <w:rPr>
              <w:noProof/>
            </w:rPr>
            <w:fldChar w:fldCharType="end"/>
          </w:r>
          <w:r w:rsidRPr="009B4E2A">
            <w:t>)</w:t>
          </w:r>
        </w:p>
      </w:tc>
    </w:tr>
    <w:tr w:rsidR="00986A1D" w14:paraId="281E2FDB" w14:textId="77777777" w:rsidTr="00986A1D">
      <w:tc>
        <w:tcPr>
          <w:tcW w:w="5812" w:type="dxa"/>
        </w:tcPr>
        <w:p w14:paraId="242BEF0A" w14:textId="77777777" w:rsidR="00986A1D" w:rsidRPr="00F66187" w:rsidRDefault="00986A1D" w:rsidP="00986A1D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447E189E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348331E7" w14:textId="77777777" w:rsidR="00986A1D" w:rsidRDefault="00986A1D" w:rsidP="00986A1D">
          <w:pPr>
            <w:pStyle w:val="Sidfot"/>
            <w:jc w:val="right"/>
          </w:pPr>
        </w:p>
      </w:tc>
    </w:tr>
    <w:tr w:rsidR="00986A1D" w14:paraId="7EA9C721" w14:textId="77777777" w:rsidTr="00986A1D">
      <w:tc>
        <w:tcPr>
          <w:tcW w:w="5812" w:type="dxa"/>
        </w:tcPr>
        <w:p w14:paraId="291E9C3B" w14:textId="77777777" w:rsidR="00986A1D" w:rsidRDefault="00986A1D" w:rsidP="00986A1D">
          <w:pPr>
            <w:pStyle w:val="Sidfot"/>
          </w:pPr>
        </w:p>
      </w:tc>
      <w:tc>
        <w:tcPr>
          <w:tcW w:w="1343" w:type="dxa"/>
        </w:tcPr>
        <w:p w14:paraId="165C5BB4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7036BAD1" w14:textId="77777777" w:rsidR="00986A1D" w:rsidRDefault="00986A1D" w:rsidP="00986A1D">
          <w:pPr>
            <w:pStyle w:val="Sidfot"/>
            <w:jc w:val="right"/>
          </w:pPr>
        </w:p>
      </w:tc>
    </w:tr>
  </w:tbl>
  <w:p w14:paraId="524929B5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5B2C7B10" w14:textId="77777777" w:rsidTr="00986A1D">
      <w:tc>
        <w:tcPr>
          <w:tcW w:w="5812" w:type="dxa"/>
        </w:tcPr>
        <w:p w14:paraId="209119A6" w14:textId="77777777" w:rsidR="00752CBB" w:rsidRDefault="00F7169D">
          <w:pPr>
            <w:pStyle w:val="Sidfo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37AF5261" wp14:editId="5BF8174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10234930</wp:posOffset>
                    </wp:positionV>
                    <wp:extent cx="7560310" cy="266700"/>
                    <wp:effectExtent l="0" t="0" r="0" b="0"/>
                    <wp:wrapNone/>
                    <wp:docPr id="1" name="MSIPCMb2fc4022b989a658d0fc6054" descr="{&quot;HashCode&quot;:269484293,&quot;Height&quot;:841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95329E" w14:textId="77777777" w:rsidR="00F7169D" w:rsidRPr="00F7169D" w:rsidRDefault="00F7169D" w:rsidP="00F7169D">
                                <w:pPr>
                                  <w:spacing w:after="0"/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</w:pP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Sensitivity</w:t>
                                </w:r>
                                <w:proofErr w:type="spellEnd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 xml:space="preserve">: </w:t>
                                </w: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Internal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7AF5261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b2fc4022b989a658d0fc6054" o:spid="_x0000_s1026" type="#_x0000_t202" alt="{&quot;HashCode&quot;:269484293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" o:allowincell="f" filled="f" stroked="f" strokeweight=".5pt">
                    <v:textbox inset="20pt,0,,0">
                      <w:txbxContent>
                        <w:p w14:paraId="2E95329E" w14:textId="77777777" w:rsidR="00F7169D" w:rsidRPr="00F7169D" w:rsidRDefault="00F7169D" w:rsidP="00F7169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</w:t>
                          </w:r>
                          <w:proofErr w:type="spellEnd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 xml:space="preserve">: </w:t>
                          </w: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Internal</w:t>
                          </w:r>
                          <w:proofErr w:type="spellEnd"/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3D53C8">
            <w:t>Göteborgs Stad</w:t>
          </w:r>
          <w:r w:rsidR="00037E9A">
            <w:t>,</w:t>
          </w:r>
          <w:r w:rsidR="003D53C8">
            <w:t xml:space="preserve"> </w:t>
          </w:r>
          <w:sdt>
            <w:sdtPr>
              <w:id w:val="335116392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B01A16">
                <w:t>Renova AB</w:t>
              </w:r>
            </w:sdtContent>
          </w:sdt>
          <w:r w:rsidR="003D53C8">
            <w:rPr>
              <w:b/>
            </w:rPr>
            <w:t>,</w:t>
          </w:r>
          <w:r w:rsidR="003D53C8">
            <w:t xml:space="preserve"> </w:t>
          </w:r>
          <w:r w:rsidR="00037E9A">
            <w:t>beslutsunderlag</w:t>
          </w:r>
        </w:p>
      </w:tc>
      <w:tc>
        <w:tcPr>
          <w:tcW w:w="1343" w:type="dxa"/>
        </w:tcPr>
        <w:p w14:paraId="7991AABA" w14:textId="77777777" w:rsidR="00986A1D" w:rsidRPr="009B4E2A" w:rsidRDefault="00986A1D" w:rsidP="00986A1D">
          <w:pPr>
            <w:pStyle w:val="Sidfot"/>
          </w:pPr>
        </w:p>
      </w:tc>
      <w:tc>
        <w:tcPr>
          <w:tcW w:w="1917" w:type="dxa"/>
        </w:tcPr>
        <w:p w14:paraId="644F8EF7" w14:textId="77777777" w:rsidR="00986A1D" w:rsidRPr="009B4E2A" w:rsidRDefault="00986A1D" w:rsidP="00986A1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87328B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 w:rsidR="008B727C">
            <w:rPr>
              <w:noProof/>
            </w:rPr>
            <w:fldChar w:fldCharType="begin"/>
          </w:r>
          <w:r w:rsidR="008B727C">
            <w:rPr>
              <w:noProof/>
            </w:rPr>
            <w:instrText xml:space="preserve"> NUMPAGES   \* MERGEFORMAT </w:instrText>
          </w:r>
          <w:r w:rsidR="008B727C">
            <w:rPr>
              <w:noProof/>
            </w:rPr>
            <w:fldChar w:fldCharType="separate"/>
          </w:r>
          <w:r w:rsidR="007A7F8D">
            <w:rPr>
              <w:noProof/>
            </w:rPr>
            <w:t>1</w:t>
          </w:r>
          <w:r w:rsidR="008B727C">
            <w:rPr>
              <w:noProof/>
            </w:rPr>
            <w:fldChar w:fldCharType="end"/>
          </w:r>
          <w:r w:rsidRPr="009B4E2A">
            <w:t>)</w:t>
          </w:r>
        </w:p>
      </w:tc>
    </w:tr>
    <w:tr w:rsidR="00986A1D" w14:paraId="743287CA" w14:textId="77777777" w:rsidTr="00986A1D">
      <w:tc>
        <w:tcPr>
          <w:tcW w:w="5812" w:type="dxa"/>
        </w:tcPr>
        <w:p w14:paraId="5479ECC7" w14:textId="77777777" w:rsidR="00986A1D" w:rsidRPr="00F66187" w:rsidRDefault="00986A1D" w:rsidP="00986A1D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647D7192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3B7AE1BB" w14:textId="77777777" w:rsidR="00986A1D" w:rsidRDefault="00986A1D" w:rsidP="00986A1D">
          <w:pPr>
            <w:pStyle w:val="Sidfot"/>
            <w:jc w:val="right"/>
          </w:pPr>
        </w:p>
      </w:tc>
    </w:tr>
    <w:tr w:rsidR="00986A1D" w14:paraId="031B3AD0" w14:textId="77777777" w:rsidTr="00986A1D">
      <w:tc>
        <w:tcPr>
          <w:tcW w:w="5812" w:type="dxa"/>
        </w:tcPr>
        <w:p w14:paraId="51904DD0" w14:textId="77777777" w:rsidR="00986A1D" w:rsidRDefault="00986A1D" w:rsidP="00986A1D">
          <w:pPr>
            <w:pStyle w:val="Sidfot"/>
          </w:pPr>
        </w:p>
      </w:tc>
      <w:tc>
        <w:tcPr>
          <w:tcW w:w="1343" w:type="dxa"/>
        </w:tcPr>
        <w:p w14:paraId="2806011A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09650270" w14:textId="77777777" w:rsidR="00986A1D" w:rsidRDefault="00986A1D" w:rsidP="00986A1D">
          <w:pPr>
            <w:pStyle w:val="Sidfot"/>
            <w:jc w:val="right"/>
          </w:pPr>
        </w:p>
      </w:tc>
    </w:tr>
  </w:tbl>
  <w:p w14:paraId="46ABF2E9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19"/>
      <w:gridCol w:w="3799"/>
      <w:gridCol w:w="1954"/>
    </w:tblGrid>
    <w:tr w:rsidR="00FB3384" w:rsidRPr="009B4E2A" w14:paraId="6469843F" w14:textId="77777777" w:rsidTr="00FB3384">
      <w:tc>
        <w:tcPr>
          <w:tcW w:w="7118" w:type="dxa"/>
          <w:gridSpan w:val="2"/>
        </w:tcPr>
        <w:p w14:paraId="5D2833BA" w14:textId="77777777" w:rsidR="00752CBB" w:rsidRDefault="00F7169D" w:rsidP="007A7F8D">
          <w:pPr>
            <w:pStyle w:val="Sidfo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5CFA91FC" wp14:editId="13BF57B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10234930</wp:posOffset>
                    </wp:positionV>
                    <wp:extent cx="7560310" cy="266700"/>
                    <wp:effectExtent l="0" t="0" r="0" b="0"/>
                    <wp:wrapNone/>
                    <wp:docPr id="3" name="MSIPCM01f84c42a88423e99db6b7ba" descr="{&quot;HashCode&quot;:269484293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AFCBA0" w14:textId="77777777" w:rsidR="00F7169D" w:rsidRPr="00F7169D" w:rsidRDefault="00F7169D" w:rsidP="00F7169D">
                                <w:pPr>
                                  <w:spacing w:after="0"/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</w:pP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Sensitivity</w:t>
                                </w:r>
                                <w:proofErr w:type="spellEnd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 xml:space="preserve">: </w:t>
                                </w: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Internal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CFA91FC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01f84c42a88423e99db6b7ba" o:spid="_x0000_s1027" type="#_x0000_t202" alt="{&quot;HashCode&quot;:269484293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" o:allowincell="f" filled="f" stroked="f" strokeweight=".5pt">
                    <v:textbox inset="20pt,0,,0">
                      <w:txbxContent>
                        <w:p w14:paraId="69AFCBA0" w14:textId="77777777" w:rsidR="00F7169D" w:rsidRPr="00F7169D" w:rsidRDefault="00F7169D" w:rsidP="00F7169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</w:t>
                          </w:r>
                          <w:proofErr w:type="spellEnd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 xml:space="preserve">: </w:t>
                          </w: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Internal</w:t>
                          </w:r>
                          <w:proofErr w:type="spellEnd"/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87328B">
            <w:t>Göteborgs Sta</w:t>
          </w:r>
          <w:r w:rsidR="007A7F8D">
            <w:t>d</w:t>
          </w:r>
          <w:r w:rsidR="00037E9A">
            <w:t>,</w:t>
          </w:r>
          <w:r w:rsidR="007A7F8D">
            <w:t xml:space="preserve"> </w:t>
          </w:r>
          <w:sdt>
            <w:sdtPr>
              <w:id w:val="558450316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B01A16">
                <w:t>Renova AB</w:t>
              </w:r>
            </w:sdtContent>
          </w:sdt>
          <w:r w:rsidR="0087328B">
            <w:rPr>
              <w:b/>
            </w:rPr>
            <w:t>,</w:t>
          </w:r>
          <w:r w:rsidR="007A7F8D">
            <w:t xml:space="preserve"> </w:t>
          </w:r>
          <w:r w:rsidR="00B01A16">
            <w:t>beslutsunderlag</w:t>
          </w:r>
        </w:p>
      </w:tc>
      <w:tc>
        <w:tcPr>
          <w:tcW w:w="1954" w:type="dxa"/>
        </w:tcPr>
        <w:p w14:paraId="6A5545F4" w14:textId="77777777" w:rsidR="00FB3384" w:rsidRPr="009B4E2A" w:rsidRDefault="00FB3384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7A7F8D"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 w:rsidR="008B727C">
            <w:rPr>
              <w:noProof/>
            </w:rPr>
            <w:fldChar w:fldCharType="begin"/>
          </w:r>
          <w:r w:rsidR="008B727C">
            <w:rPr>
              <w:noProof/>
            </w:rPr>
            <w:instrText xml:space="preserve"> NUMPAGES   \* MERGEFORMAT </w:instrText>
          </w:r>
          <w:r w:rsidR="008B727C">
            <w:rPr>
              <w:noProof/>
            </w:rPr>
            <w:fldChar w:fldCharType="separate"/>
          </w:r>
          <w:r w:rsidR="007A7F8D">
            <w:rPr>
              <w:noProof/>
            </w:rPr>
            <w:t>1</w:t>
          </w:r>
          <w:r w:rsidR="008B727C">
            <w:rPr>
              <w:noProof/>
            </w:rPr>
            <w:fldChar w:fldCharType="end"/>
          </w:r>
          <w:r w:rsidRPr="009B4E2A">
            <w:t>)</w:t>
          </w:r>
        </w:p>
      </w:tc>
    </w:tr>
    <w:tr w:rsidR="00FB3384" w14:paraId="4783095D" w14:textId="77777777" w:rsidTr="00FB3384">
      <w:tc>
        <w:tcPr>
          <w:tcW w:w="3319" w:type="dxa"/>
        </w:tcPr>
        <w:p w14:paraId="3F03403A" w14:textId="77777777" w:rsidR="00FB3384" w:rsidRPr="00F66187" w:rsidRDefault="00FB3384" w:rsidP="00BD0663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799" w:type="dxa"/>
        </w:tcPr>
        <w:p w14:paraId="7AC3B4A7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40F664BA" w14:textId="77777777" w:rsidR="00FB3384" w:rsidRDefault="00FB3384" w:rsidP="00FB3384">
          <w:pPr>
            <w:pStyle w:val="Sidfot"/>
            <w:jc w:val="right"/>
          </w:pPr>
        </w:p>
      </w:tc>
    </w:tr>
    <w:tr w:rsidR="00FB3384" w14:paraId="106A127F" w14:textId="77777777" w:rsidTr="00FB3384">
      <w:tc>
        <w:tcPr>
          <w:tcW w:w="3319" w:type="dxa"/>
        </w:tcPr>
        <w:p w14:paraId="090B0DCE" w14:textId="77777777" w:rsidR="00FB3384" w:rsidRDefault="00FB3384" w:rsidP="00BD0663">
          <w:pPr>
            <w:pStyle w:val="Sidfot"/>
          </w:pPr>
        </w:p>
      </w:tc>
      <w:tc>
        <w:tcPr>
          <w:tcW w:w="3799" w:type="dxa"/>
        </w:tcPr>
        <w:p w14:paraId="081D4339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/>
        </w:tcPr>
        <w:p w14:paraId="65A89BB3" w14:textId="77777777" w:rsidR="00FB3384" w:rsidRDefault="00FB3384" w:rsidP="00BD0663">
          <w:pPr>
            <w:pStyle w:val="Sidfot"/>
            <w:jc w:val="right"/>
          </w:pPr>
        </w:p>
      </w:tc>
    </w:tr>
  </w:tbl>
  <w:p w14:paraId="50545E43" w14:textId="77777777" w:rsidR="00BD0663" w:rsidRDefault="00BD066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2B6BC" w14:textId="77777777" w:rsidR="0059565E" w:rsidRDefault="0059565E" w:rsidP="00BF282B">
      <w:pPr>
        <w:spacing w:after="0" w:line="240" w:lineRule="auto"/>
      </w:pPr>
      <w:r>
        <w:separator/>
      </w:r>
    </w:p>
  </w:footnote>
  <w:footnote w:type="continuationSeparator" w:id="0">
    <w:p w14:paraId="77206ABD" w14:textId="77777777" w:rsidR="0059565E" w:rsidRDefault="0059565E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56F9" w14:textId="77777777" w:rsidR="00037E9A" w:rsidRDefault="00037E9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E167" w14:textId="77777777" w:rsidR="00037E9A" w:rsidRDefault="00037E9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103"/>
      <w:gridCol w:w="3969"/>
    </w:tblGrid>
    <w:tr w:rsidR="00FB3B58" w14:paraId="7B152284" w14:textId="77777777" w:rsidTr="00083B2E">
      <w:tc>
        <w:tcPr>
          <w:tcW w:w="5103" w:type="dxa"/>
          <w:tcBorders>
            <w:bottom w:val="nil"/>
          </w:tcBorders>
          <w:vAlign w:val="center"/>
        </w:tcPr>
        <w:p w14:paraId="111F9E00" w14:textId="77777777" w:rsidR="00752CBB" w:rsidRDefault="0059565E">
          <w:pPr>
            <w:pStyle w:val="Sidhuvud"/>
            <w:spacing w:after="100"/>
          </w:pPr>
          <w:sdt>
            <w:sdtPr>
              <w:id w:val="-491096506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B01A16">
                <w:t>Renova AB</w:t>
              </w:r>
            </w:sdtContent>
          </w:sdt>
        </w:p>
      </w:tc>
      <w:tc>
        <w:tcPr>
          <w:tcW w:w="3969" w:type="dxa"/>
          <w:tcBorders>
            <w:bottom w:val="nil"/>
          </w:tcBorders>
        </w:tcPr>
        <w:p w14:paraId="04FD0E2A" w14:textId="77777777" w:rsidR="00C95E92" w:rsidRDefault="00B01A16" w:rsidP="00FB3B58">
          <w:pPr>
            <w:pStyle w:val="Sidhuvud"/>
            <w:spacing w:after="100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7A1AF92" wp14:editId="70D95764">
                <wp:simplePos x="0" y="0"/>
                <wp:positionH relativeFrom="column">
                  <wp:posOffset>1143000</wp:posOffset>
                </wp:positionH>
                <wp:positionV relativeFrom="paragraph">
                  <wp:posOffset>99060</wp:posOffset>
                </wp:positionV>
                <wp:extent cx="1183640" cy="553720"/>
                <wp:effectExtent l="0" t="0" r="0" b="0"/>
                <wp:wrapSquare wrapText="bothSides"/>
                <wp:docPr id="2" name="Bild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3640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B3B58" w14:paraId="7B9CE865" w14:textId="77777777" w:rsidTr="00083B2E">
      <w:tc>
        <w:tcPr>
          <w:tcW w:w="5103" w:type="dxa"/>
          <w:tcBorders>
            <w:top w:val="nil"/>
            <w:bottom w:val="single" w:sz="4" w:space="0" w:color="auto"/>
          </w:tcBorders>
        </w:tcPr>
        <w:p w14:paraId="74DA2A2B" w14:textId="77777777" w:rsidR="00C95E92" w:rsidRDefault="00C95E92" w:rsidP="00FB3B58">
          <w:pPr>
            <w:pStyle w:val="Sidhuvud"/>
            <w:spacing w:after="100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7090BC83" w14:textId="77777777" w:rsidR="00C95E92" w:rsidRDefault="00C95E92" w:rsidP="00FB3B58">
          <w:pPr>
            <w:pStyle w:val="Sidhuvud"/>
            <w:spacing w:after="100"/>
            <w:jc w:val="right"/>
          </w:pPr>
        </w:p>
      </w:tc>
    </w:tr>
  </w:tbl>
  <w:p w14:paraId="4D8C5FCE" w14:textId="77777777" w:rsidR="00C95E92" w:rsidRDefault="00C95E9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3C4F"/>
    <w:multiLevelType w:val="hybridMultilevel"/>
    <w:tmpl w:val="ED489020"/>
    <w:lvl w:ilvl="0" w:tplc="BE881018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D4A79"/>
    <w:multiLevelType w:val="hybridMultilevel"/>
    <w:tmpl w:val="94E20D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87EE6"/>
    <w:multiLevelType w:val="hybridMultilevel"/>
    <w:tmpl w:val="28A82C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A6FBB"/>
    <w:multiLevelType w:val="hybridMultilevel"/>
    <w:tmpl w:val="30F44BE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D6648C"/>
    <w:multiLevelType w:val="hybridMultilevel"/>
    <w:tmpl w:val="7BEA5E68"/>
    <w:lvl w:ilvl="0" w:tplc="94F4FECC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00E7A"/>
    <w:multiLevelType w:val="hybridMultilevel"/>
    <w:tmpl w:val="3602587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1908431">
    <w:abstractNumId w:val="3"/>
  </w:num>
  <w:num w:numId="2" w16cid:durableId="1804038105">
    <w:abstractNumId w:val="5"/>
  </w:num>
  <w:num w:numId="3" w16cid:durableId="1744911260">
    <w:abstractNumId w:val="2"/>
  </w:num>
  <w:num w:numId="4" w16cid:durableId="755828512">
    <w:abstractNumId w:val="4"/>
  </w:num>
  <w:num w:numId="5" w16cid:durableId="1701516632">
    <w:abstractNumId w:val="1"/>
  </w:num>
  <w:num w:numId="6" w16cid:durableId="179294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2C"/>
    <w:rsid w:val="00037E9A"/>
    <w:rsid w:val="00064F97"/>
    <w:rsid w:val="000A588A"/>
    <w:rsid w:val="000B6F6F"/>
    <w:rsid w:val="000C68BA"/>
    <w:rsid w:val="000C6B6F"/>
    <w:rsid w:val="000D33BB"/>
    <w:rsid w:val="000F2B85"/>
    <w:rsid w:val="0011061F"/>
    <w:rsid w:val="0011381D"/>
    <w:rsid w:val="001356CC"/>
    <w:rsid w:val="00142FEF"/>
    <w:rsid w:val="00147340"/>
    <w:rsid w:val="00166720"/>
    <w:rsid w:val="00173F0C"/>
    <w:rsid w:val="001C2218"/>
    <w:rsid w:val="001D3274"/>
    <w:rsid w:val="001D4BF1"/>
    <w:rsid w:val="001D645F"/>
    <w:rsid w:val="001D7D5A"/>
    <w:rsid w:val="001F3FC3"/>
    <w:rsid w:val="001F672C"/>
    <w:rsid w:val="0020445A"/>
    <w:rsid w:val="00241F59"/>
    <w:rsid w:val="00257F49"/>
    <w:rsid w:val="002612E4"/>
    <w:rsid w:val="0026575F"/>
    <w:rsid w:val="00266A98"/>
    <w:rsid w:val="002958A4"/>
    <w:rsid w:val="002D09F7"/>
    <w:rsid w:val="002F30BC"/>
    <w:rsid w:val="003164EC"/>
    <w:rsid w:val="00323048"/>
    <w:rsid w:val="00324094"/>
    <w:rsid w:val="00332A7F"/>
    <w:rsid w:val="00350FEF"/>
    <w:rsid w:val="00367F49"/>
    <w:rsid w:val="00372CB4"/>
    <w:rsid w:val="003A023B"/>
    <w:rsid w:val="003B5960"/>
    <w:rsid w:val="003C6EF4"/>
    <w:rsid w:val="003D53C8"/>
    <w:rsid w:val="003E48D3"/>
    <w:rsid w:val="00414E79"/>
    <w:rsid w:val="00431B43"/>
    <w:rsid w:val="00431EA0"/>
    <w:rsid w:val="00440D30"/>
    <w:rsid w:val="00464A0D"/>
    <w:rsid w:val="00473C11"/>
    <w:rsid w:val="00484F44"/>
    <w:rsid w:val="004A5252"/>
    <w:rsid w:val="004B287C"/>
    <w:rsid w:val="004C0571"/>
    <w:rsid w:val="004C78B0"/>
    <w:rsid w:val="004D367F"/>
    <w:rsid w:val="004D44B2"/>
    <w:rsid w:val="00505062"/>
    <w:rsid w:val="00521790"/>
    <w:rsid w:val="005729A0"/>
    <w:rsid w:val="005949CD"/>
    <w:rsid w:val="0059565E"/>
    <w:rsid w:val="00597ACB"/>
    <w:rsid w:val="005B163B"/>
    <w:rsid w:val="005B3145"/>
    <w:rsid w:val="005E6622"/>
    <w:rsid w:val="005F5390"/>
    <w:rsid w:val="006001B1"/>
    <w:rsid w:val="0060604D"/>
    <w:rsid w:val="00607F19"/>
    <w:rsid w:val="00613965"/>
    <w:rsid w:val="00617CD1"/>
    <w:rsid w:val="00623D4E"/>
    <w:rsid w:val="00631C23"/>
    <w:rsid w:val="006444C2"/>
    <w:rsid w:val="006772D2"/>
    <w:rsid w:val="00690A7F"/>
    <w:rsid w:val="0069294C"/>
    <w:rsid w:val="006A0A93"/>
    <w:rsid w:val="006E3041"/>
    <w:rsid w:val="00720B05"/>
    <w:rsid w:val="00742AE2"/>
    <w:rsid w:val="007517BE"/>
    <w:rsid w:val="00752CBB"/>
    <w:rsid w:val="00766929"/>
    <w:rsid w:val="00770200"/>
    <w:rsid w:val="007A0E1C"/>
    <w:rsid w:val="007A7F8D"/>
    <w:rsid w:val="007B60D5"/>
    <w:rsid w:val="007D4EFA"/>
    <w:rsid w:val="007F6EAD"/>
    <w:rsid w:val="008011CB"/>
    <w:rsid w:val="00803161"/>
    <w:rsid w:val="00831E91"/>
    <w:rsid w:val="00867436"/>
    <w:rsid w:val="0087328B"/>
    <w:rsid w:val="008760F6"/>
    <w:rsid w:val="00885CEC"/>
    <w:rsid w:val="00891C1F"/>
    <w:rsid w:val="00892569"/>
    <w:rsid w:val="008B727C"/>
    <w:rsid w:val="008E56C2"/>
    <w:rsid w:val="00902DB3"/>
    <w:rsid w:val="0091275C"/>
    <w:rsid w:val="009433F3"/>
    <w:rsid w:val="009624D4"/>
    <w:rsid w:val="00972A1A"/>
    <w:rsid w:val="00985ACB"/>
    <w:rsid w:val="00986A1D"/>
    <w:rsid w:val="009B4E2A"/>
    <w:rsid w:val="009D4D5C"/>
    <w:rsid w:val="00A02F2D"/>
    <w:rsid w:val="00A074B5"/>
    <w:rsid w:val="00A3176A"/>
    <w:rsid w:val="00A345C1"/>
    <w:rsid w:val="00A3668C"/>
    <w:rsid w:val="00A45376"/>
    <w:rsid w:val="00A47AD9"/>
    <w:rsid w:val="00A7616F"/>
    <w:rsid w:val="00A8112E"/>
    <w:rsid w:val="00AA0284"/>
    <w:rsid w:val="00AA0300"/>
    <w:rsid w:val="00AC7A43"/>
    <w:rsid w:val="00AE5147"/>
    <w:rsid w:val="00AE5F41"/>
    <w:rsid w:val="00B01A16"/>
    <w:rsid w:val="00B456FF"/>
    <w:rsid w:val="00B6271B"/>
    <w:rsid w:val="00B63E0E"/>
    <w:rsid w:val="00BA122C"/>
    <w:rsid w:val="00BA1320"/>
    <w:rsid w:val="00BA41AF"/>
    <w:rsid w:val="00BC6B71"/>
    <w:rsid w:val="00BD0663"/>
    <w:rsid w:val="00BF1EC3"/>
    <w:rsid w:val="00BF282B"/>
    <w:rsid w:val="00C0363D"/>
    <w:rsid w:val="00C10045"/>
    <w:rsid w:val="00C52CE9"/>
    <w:rsid w:val="00C85A21"/>
    <w:rsid w:val="00C95E92"/>
    <w:rsid w:val="00CA471F"/>
    <w:rsid w:val="00CA4C18"/>
    <w:rsid w:val="00CD4B3B"/>
    <w:rsid w:val="00CD65E8"/>
    <w:rsid w:val="00D21D96"/>
    <w:rsid w:val="00D22966"/>
    <w:rsid w:val="00D731D2"/>
    <w:rsid w:val="00D96E02"/>
    <w:rsid w:val="00DA76F6"/>
    <w:rsid w:val="00DC59E4"/>
    <w:rsid w:val="00DC5A8E"/>
    <w:rsid w:val="00DC6E79"/>
    <w:rsid w:val="00DD64AB"/>
    <w:rsid w:val="00DD7FF9"/>
    <w:rsid w:val="00DF152D"/>
    <w:rsid w:val="00E11731"/>
    <w:rsid w:val="00E3040A"/>
    <w:rsid w:val="00E418AC"/>
    <w:rsid w:val="00E76F2E"/>
    <w:rsid w:val="00EB020D"/>
    <w:rsid w:val="00EC29E4"/>
    <w:rsid w:val="00EF388D"/>
    <w:rsid w:val="00F4117C"/>
    <w:rsid w:val="00F41F30"/>
    <w:rsid w:val="00F43C47"/>
    <w:rsid w:val="00F54068"/>
    <w:rsid w:val="00F57801"/>
    <w:rsid w:val="00F66187"/>
    <w:rsid w:val="00F7169D"/>
    <w:rsid w:val="00FA0781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C10D7"/>
  <w15:docId w15:val="{3EDAC123-E7D9-436B-BFC7-AE078B1B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2C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8B727C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8B727C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Dokumentinfo">
    <w:name w:val="Dokument info"/>
    <w:basedOn w:val="Normal"/>
    <w:rsid w:val="003D53C8"/>
    <w:pPr>
      <w:contextualSpacing/>
    </w:pPr>
    <w:rPr>
      <w:rFonts w:asciiTheme="majorHAnsi" w:hAnsiTheme="majorHAnsi"/>
    </w:rPr>
  </w:style>
  <w:style w:type="paragraph" w:styleId="Liststycke">
    <w:name w:val="List Paragraph"/>
    <w:basedOn w:val="Normal"/>
    <w:uiPriority w:val="34"/>
    <w:qFormat/>
    <w:rsid w:val="003D53C8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1F3FC3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lang w:eastAsia="sv-SE"/>
    </w:rPr>
  </w:style>
  <w:style w:type="character" w:customStyle="1" w:styleId="BodyTextChar">
    <w:name w:val="BodyText Char"/>
    <w:link w:val="BodyText"/>
    <w:rsid w:val="001F3FC3"/>
    <w:rPr>
      <w:rFonts w:ascii="Times New Roman" w:eastAsia="Times New Roman" w:hAnsi="Times New Roman" w:cs="Times New Roman"/>
      <w:color w:val="00000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nna.johansson@renova.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llm\mallar\mallar2007\WWMALLAR\MALLAR2011\Allm&#228;nt\Styrelsehandling%20Renova%20AB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DD8825990C436E91CCC8CA5E9DD0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82AA25-ABC3-41B1-AB4E-BF852F9AFA21}"/>
      </w:docPartPr>
      <w:docPartBody>
        <w:p w:rsidR="00834BA1" w:rsidRDefault="00834BA1">
          <w:pPr>
            <w:pStyle w:val="E1DD8825990C436E91CCC8CA5E9DD01A"/>
          </w:pPr>
          <w:r w:rsidRPr="007E0837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A1"/>
    <w:rsid w:val="001C1DA0"/>
    <w:rsid w:val="001D7D5A"/>
    <w:rsid w:val="002958A4"/>
    <w:rsid w:val="002E277B"/>
    <w:rsid w:val="00390C5A"/>
    <w:rsid w:val="00393C8E"/>
    <w:rsid w:val="003C6EF4"/>
    <w:rsid w:val="00431EA0"/>
    <w:rsid w:val="00436F1C"/>
    <w:rsid w:val="00464A0D"/>
    <w:rsid w:val="005B3145"/>
    <w:rsid w:val="006001B1"/>
    <w:rsid w:val="00823CBD"/>
    <w:rsid w:val="00834BA1"/>
    <w:rsid w:val="0091275C"/>
    <w:rsid w:val="00950E66"/>
    <w:rsid w:val="00A3176A"/>
    <w:rsid w:val="00AA0300"/>
    <w:rsid w:val="00BC6B71"/>
    <w:rsid w:val="00F7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595959" w:themeColor="text1" w:themeTint="A6"/>
    </w:rPr>
  </w:style>
  <w:style w:type="paragraph" w:customStyle="1" w:styleId="E1DD8825990C436E91CCC8CA5E9DD01A">
    <w:name w:val="E1DD8825990C436E91CCC8CA5E9DD0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Styrelsehandling Renova AB</Template>
  <TotalTime>57</TotalTime>
  <Pages>2</Pages>
  <Words>364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Renova AB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Hjärn</dc:creator>
  <dc:description/>
  <cp:lastModifiedBy>Karin Hjärn</cp:lastModifiedBy>
  <cp:revision>3</cp:revision>
  <cp:lastPrinted>2023-10-12T06:47:00Z</cp:lastPrinted>
  <dcterms:created xsi:type="dcterms:W3CDTF">2026-09-28T09:15:00Z</dcterms:created>
  <dcterms:modified xsi:type="dcterms:W3CDTF">2026-09-29T11:05:00Z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50391-6d50-49e0-a466-bfda2ff2a5e1_Enabled">
    <vt:lpwstr>True</vt:lpwstr>
  </property>
  <property fmtid="{D5CDD505-2E9C-101B-9397-08002B2CF9AE}" pid="3" name="MSIP_Label_18450391-6d50-49e0-a466-bfda2ff2a5e1_SiteId">
    <vt:lpwstr>65f51067-7d65-4aa9-b996-4cc43a0d7111</vt:lpwstr>
  </property>
  <property fmtid="{D5CDD505-2E9C-101B-9397-08002B2CF9AE}" pid="4" name="MSIP_Label_18450391-6d50-49e0-a466-bfda2ff2a5e1_Owner">
    <vt:lpwstr>carl.cato@atea.se</vt:lpwstr>
  </property>
  <property fmtid="{D5CDD505-2E9C-101B-9397-08002B2CF9AE}" pid="5" name="MSIP_Label_18450391-6d50-49e0-a466-bfda2ff2a5e1_SetDate">
    <vt:lpwstr>2020-03-04T14:55:13.7065946Z</vt:lpwstr>
  </property>
  <property fmtid="{D5CDD505-2E9C-101B-9397-08002B2CF9AE}" pid="6" name="MSIP_Label_18450391-6d50-49e0-a466-bfda2ff2a5e1_Name">
    <vt:lpwstr>Internal</vt:lpwstr>
  </property>
  <property fmtid="{D5CDD505-2E9C-101B-9397-08002B2CF9AE}" pid="7" name="MSIP_Label_18450391-6d50-49e0-a466-bfda2ff2a5e1_Application">
    <vt:lpwstr>Microsoft Azure Information Protection</vt:lpwstr>
  </property>
  <property fmtid="{D5CDD505-2E9C-101B-9397-08002B2CF9AE}" pid="8" name="MSIP_Label_18450391-6d50-49e0-a466-bfda2ff2a5e1_ActionId">
    <vt:lpwstr>7d463077-9ad9-454d-8025-b7f894b12870</vt:lpwstr>
  </property>
  <property fmtid="{D5CDD505-2E9C-101B-9397-08002B2CF9AE}" pid="9" name="MSIP_Label_18450391-6d50-49e0-a466-bfda2ff2a5e1_Extended_MSFT_Method">
    <vt:lpwstr>Automatic</vt:lpwstr>
  </property>
  <property fmtid="{D5CDD505-2E9C-101B-9397-08002B2CF9AE}" pid="10" name="Sensitivity">
    <vt:lpwstr>Internal</vt:lpwstr>
  </property>
</Properties>
</file>