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6127" w14:textId="5495A604" w:rsidR="00AC67EC" w:rsidRPr="0063602F" w:rsidRDefault="0035741A" w:rsidP="00AC67EC">
      <w:pPr>
        <w:pStyle w:val="Rubrik1"/>
      </w:pPr>
      <w:r w:rsidRPr="0063602F">
        <w:softHyphen/>
      </w:r>
      <w:r w:rsidRPr="0063602F">
        <w:softHyphen/>
      </w:r>
      <w:r w:rsidR="00C363F8">
        <w:t>Utredning gällande t</w:t>
      </w:r>
      <w:r w:rsidR="570FB6F0" w:rsidRPr="0063602F">
        <w:t>jänst för uthyrning av rum och andrahand till studenter</w:t>
      </w:r>
    </w:p>
    <w:p w14:paraId="4B0EC049" w14:textId="56648A13" w:rsidR="371A0E3F" w:rsidRPr="0063602F" w:rsidRDefault="371A0E3F" w:rsidP="4C9A00B3">
      <w:pPr>
        <w:pStyle w:val="Rubrik2"/>
      </w:pPr>
      <w:r w:rsidRPr="0063602F">
        <w:t>Sammanfattning</w:t>
      </w:r>
    </w:p>
    <w:p w14:paraId="2A7655B1" w14:textId="3FEEC3CB" w:rsidR="371A0E3F" w:rsidRPr="0063602F" w:rsidRDefault="371A0E3F" w:rsidP="4C9A00B3">
      <w:r w:rsidRPr="0063602F">
        <w:t>Innan Boplats blev en bostadsförmedling fanns en tjänst för annonsering av rum, särskilt riktad mot universitetsstudenter. Boplats har även tidi</w:t>
      </w:r>
      <w:r w:rsidR="0C01504E" w:rsidRPr="0063602F">
        <w:t>g</w:t>
      </w:r>
      <w:r w:rsidRPr="0063602F">
        <w:t xml:space="preserve">are haft </w:t>
      </w:r>
      <w:r w:rsidR="56072EBE" w:rsidRPr="0063602F">
        <w:t>tjänster för annonsering av andrahand och byte av lägenheter.</w:t>
      </w:r>
    </w:p>
    <w:p w14:paraId="2DBC3328" w14:textId="209C07C1" w:rsidR="56072EBE" w:rsidRPr="0063602F" w:rsidRDefault="56072EBE" w:rsidP="4C9A00B3">
      <w:r w:rsidRPr="0063602F">
        <w:t>Under 2025 har intresse väckts för att skapa en liknande tjänst med syftet att hjälpa studenter hitta bostad.</w:t>
      </w:r>
    </w:p>
    <w:p w14:paraId="775696DD" w14:textId="141E0681" w:rsidR="56072EBE" w:rsidRPr="0063602F" w:rsidRDefault="56072EBE" w:rsidP="4C9A00B3">
      <w:r w:rsidRPr="0063602F">
        <w:t>Denna utredning beskriver bakgrunden till Boplats tidigare och tjänster och beskriver vad en sådan tjänst skulle kunna innebära för bolaget.</w:t>
      </w:r>
    </w:p>
    <w:p w14:paraId="149707F4" w14:textId="1D852FF1" w:rsidR="00AC67EC" w:rsidRPr="0063602F" w:rsidRDefault="00AC67EC" w:rsidP="00AC67EC">
      <w:pPr>
        <w:pStyle w:val="Rubrik2"/>
      </w:pPr>
      <w:r w:rsidRPr="0063602F">
        <w:t xml:space="preserve">Bakgrund </w:t>
      </w:r>
    </w:p>
    <w:p w14:paraId="65397B3A" w14:textId="53FAEB4E" w:rsidR="00AC67EC" w:rsidRPr="0063602F" w:rsidRDefault="77FBEF18" w:rsidP="4C9A00B3">
      <w:pPr>
        <w:pStyle w:val="Rubrik3"/>
      </w:pPr>
      <w:r w:rsidRPr="0063602F">
        <w:t>Intresse för att skapa en ny tjänst</w:t>
      </w:r>
    </w:p>
    <w:p w14:paraId="181784B3" w14:textId="131A41AA" w:rsidR="00AC67EC" w:rsidRPr="0063602F" w:rsidRDefault="7C1BA419" w:rsidP="4C9A00B3">
      <w:pPr>
        <w:pStyle w:val="Rubrik4"/>
      </w:pPr>
      <w:r w:rsidRPr="0063602F">
        <w:t>Kommunfullmäktige</w:t>
      </w:r>
    </w:p>
    <w:p w14:paraId="7A892990" w14:textId="15490B1D" w:rsidR="00AC67EC" w:rsidRPr="0063602F" w:rsidRDefault="7C1BA419" w:rsidP="4C9A00B3">
      <w:r w:rsidRPr="0063602F">
        <w:t>I kompletterande budget 2025 den 12 juni (</w:t>
      </w:r>
      <w:r w:rsidRPr="0063602F">
        <w:rPr>
          <w:rFonts w:ascii="Times New Roman" w:eastAsia="Times New Roman" w:hAnsi="Times New Roman" w:cs="Times New Roman"/>
          <w:szCs w:val="22"/>
        </w:rPr>
        <w:t>Handling 2025 nr 141) får Boplats följande uppdrag:</w:t>
      </w:r>
    </w:p>
    <w:p w14:paraId="24023C5B" w14:textId="12548E9E" w:rsidR="00AC67EC" w:rsidRPr="0063602F" w:rsidRDefault="7C1BA419" w:rsidP="4C9A00B3">
      <w:pPr>
        <w:ind w:left="1304"/>
        <w:rPr>
          <w:rFonts w:ascii="Times New Roman" w:eastAsia="Times New Roman" w:hAnsi="Times New Roman" w:cs="Times New Roman"/>
          <w:szCs w:val="22"/>
        </w:rPr>
      </w:pPr>
      <w:r w:rsidRPr="0063602F">
        <w:rPr>
          <w:rFonts w:ascii="Times New Roman" w:eastAsia="Times New Roman" w:hAnsi="Times New Roman" w:cs="Times New Roman"/>
          <w:szCs w:val="22"/>
        </w:rPr>
        <w:t>Boplats Göteborg AB får i uppdrag att utreda möjligheterna till en plattform för andra hands uthyrning [sic] av lägenheter till studenter samt möjligheterna för att skapa en nationell plattform för studenter att söka bostäder. Återrapportering sker i bolagsstyrelsen.</w:t>
      </w:r>
    </w:p>
    <w:p w14:paraId="40708A4A" w14:textId="4743CCDE" w:rsidR="00AC67EC" w:rsidRPr="0063602F" w:rsidRDefault="7C1BA419" w:rsidP="4C9A00B3">
      <w:pPr>
        <w:rPr>
          <w:i/>
          <w:iCs/>
        </w:rPr>
      </w:pPr>
      <w:r w:rsidRPr="0063602F">
        <w:rPr>
          <w:rFonts w:ascii="Times New Roman" w:eastAsia="Times New Roman" w:hAnsi="Times New Roman" w:cs="Times New Roman"/>
          <w:szCs w:val="22"/>
        </w:rPr>
        <w:t>Denna utredning handlar om plattform för andrahandsuthyrning.</w:t>
      </w:r>
      <w:r w:rsidRPr="0063602F">
        <w:t xml:space="preserve"> </w:t>
      </w:r>
    </w:p>
    <w:p w14:paraId="5CC3E90C" w14:textId="62B52130" w:rsidR="00AC67EC" w:rsidRPr="0063602F" w:rsidRDefault="2BC9EA1B" w:rsidP="4C9A00B3">
      <w:pPr>
        <w:pStyle w:val="Rubrik4"/>
      </w:pPr>
      <w:r w:rsidRPr="0063602F">
        <w:t>Kontakt med studenter</w:t>
      </w:r>
    </w:p>
    <w:p w14:paraId="082B1851" w14:textId="1A8AC5F6" w:rsidR="00AC67EC" w:rsidRPr="0063602F" w:rsidRDefault="77FBEF18" w:rsidP="4C9A00B3">
      <w:r w:rsidRPr="0063602F">
        <w:t>Boplats har under 2025 haft flera träffar med Göteborgs förenade Studentkårer (GFS) för att hitta samarbeten som kan hjälpa studenter att hitta bostad, innan, under och efter sina studier. Från kårerna sida betonar representanterna önskan om en tjänst för uthyrning av rum och andrahandslägenheter som är tillgänglig, seriös, och tillförlitlig. GFS är av åsikten att Boplats skulle vara en trygg plats för andrahandsuthyrning, framför allt till studenter. En viktig del av detta skulle vara någon form av kontroll av privata uthyrare. Då Boplats tidigare verksamhet fungerade mycket väl ser de gärna att bolaget skapade en ny sådan tjänst.</w:t>
      </w:r>
    </w:p>
    <w:p w14:paraId="3459625F" w14:textId="5461A1BB" w:rsidR="00AC67EC" w:rsidRPr="0063602F" w:rsidRDefault="7B9C3676" w:rsidP="4C9A00B3">
      <w:pPr>
        <w:pStyle w:val="Rubrik4"/>
      </w:pPr>
      <w:r w:rsidRPr="0063602F">
        <w:t>Boplats kunder</w:t>
      </w:r>
    </w:p>
    <w:p w14:paraId="6013CF3C" w14:textId="04BD41DE" w:rsidR="00AC67EC" w:rsidRPr="0063602F" w:rsidRDefault="7B9C3676" w:rsidP="4C9A00B3">
      <w:r w:rsidRPr="0063602F">
        <w:t>Boplats har återkommande tidigare annonsörer som hör av sig och frågar om vi kan hjälpa dem med annonsering av rum för inneboende eller hela lägenheter i andrahand. Även här berättar många att de saknar den tidigare tjänsten.</w:t>
      </w:r>
    </w:p>
    <w:p w14:paraId="168FA726" w14:textId="6A770581" w:rsidR="00AC67EC" w:rsidRPr="0063602F" w:rsidRDefault="6FAFF2AB" w:rsidP="4C9A00B3">
      <w:pPr>
        <w:pStyle w:val="Rubrik3"/>
        <w:rPr>
          <w:i/>
          <w:iCs/>
        </w:rPr>
      </w:pPr>
      <w:r w:rsidRPr="0063602F">
        <w:lastRenderedPageBreak/>
        <w:t>A</w:t>
      </w:r>
      <w:r w:rsidR="698A8D0B" w:rsidRPr="0063602F">
        <w:t xml:space="preserve">nnonsering av rum </w:t>
      </w:r>
      <w:r w:rsidR="009D18A5" w:rsidRPr="0063602F">
        <w:t>och andrahandslägenheter</w:t>
      </w:r>
      <w:r w:rsidR="1EF80CF7" w:rsidRPr="0063602F">
        <w:t xml:space="preserve"> 2008 till 2019</w:t>
      </w:r>
    </w:p>
    <w:p w14:paraId="1F936684" w14:textId="2FB7C986" w:rsidR="009D18A5" w:rsidRPr="0063602F" w:rsidRDefault="009D18A5" w:rsidP="4C9A00B3">
      <w:pPr>
        <w:rPr>
          <w:rStyle w:val="Fotnotsreferens"/>
        </w:rPr>
      </w:pPr>
      <w:r w:rsidRPr="0063602F">
        <w:t>I samband med en studentutställning 2008 introducerade Boplats Göteborg en sida för uthyrning av rum och andrahandslägenheter i syfte att hjälpa studenter som inte hittat någon studentlägenhet. Många bostadssökande visade intresse för framför allt andrahandslägenheterna och därför valde Boplats Göteborg att bryta ut dem från studentsidan så att de blev sökbara för alla bostadssökande.</w:t>
      </w:r>
    </w:p>
    <w:p w14:paraId="396B9142" w14:textId="30641E00" w:rsidR="00AC67EC" w:rsidRPr="0063602F" w:rsidRDefault="6BDB06EC" w:rsidP="56E0B3CD">
      <w:pPr>
        <w:spacing w:line="259" w:lineRule="auto"/>
      </w:pPr>
      <w:r w:rsidRPr="0063602F">
        <w:t xml:space="preserve">Under </w:t>
      </w:r>
      <w:r w:rsidR="4BD8E9C4" w:rsidRPr="0063602F">
        <w:t xml:space="preserve">åren </w:t>
      </w:r>
      <w:r w:rsidR="721D248E" w:rsidRPr="0063602F">
        <w:t>2008</w:t>
      </w:r>
      <w:r w:rsidR="2B1D1F9E" w:rsidRPr="0063602F">
        <w:t xml:space="preserve"> till och med </w:t>
      </w:r>
      <w:r w:rsidR="721D248E" w:rsidRPr="0063602F">
        <w:t>201</w:t>
      </w:r>
      <w:r w:rsidR="726D3854" w:rsidRPr="0063602F">
        <w:t>9</w:t>
      </w:r>
      <w:r w:rsidR="7D4012F8" w:rsidRPr="0063602F">
        <w:t xml:space="preserve"> erbjöd </w:t>
      </w:r>
      <w:r w:rsidRPr="0063602F">
        <w:t xml:space="preserve">Boplats Göteborg </w:t>
      </w:r>
      <w:r w:rsidR="60642DF2" w:rsidRPr="0063602F">
        <w:t xml:space="preserve">en tjänst där allmänheten kunde </w:t>
      </w:r>
      <w:r w:rsidRPr="0063602F">
        <w:t xml:space="preserve">annonsera ut lediga rum, villor, fritidshus och lägenheter </w:t>
      </w:r>
      <w:r w:rsidR="53508A2D" w:rsidRPr="0063602F">
        <w:t xml:space="preserve">till inneboende </w:t>
      </w:r>
      <w:r w:rsidRPr="0063602F">
        <w:t xml:space="preserve">på boplats.se. Syftet var att medverka till att utnyttja fastighetsbeståndet bättre och att erbjuda en tjänst där annonserna kontrolleras. </w:t>
      </w:r>
    </w:p>
    <w:p w14:paraId="79EA63C9" w14:textId="4CF5754B" w:rsidR="00AC67EC" w:rsidRPr="0063602F" w:rsidRDefault="21A452BC" w:rsidP="56E0B3CD">
      <w:pPr>
        <w:spacing w:line="259" w:lineRule="auto"/>
      </w:pPr>
      <w:r w:rsidRPr="0063602F">
        <w:t>Tjänsten var kostnadsfri för annonsörer och bostadssökande</w:t>
      </w:r>
      <w:r w:rsidR="28272190" w:rsidRPr="0063602F">
        <w:t>.</w:t>
      </w:r>
    </w:p>
    <w:p w14:paraId="2A697B29" w14:textId="5127B852" w:rsidR="00AC67EC" w:rsidRPr="0063602F" w:rsidRDefault="159E88DA" w:rsidP="56E0B3CD">
      <w:pPr>
        <w:spacing w:line="259" w:lineRule="auto"/>
      </w:pPr>
      <w:r w:rsidRPr="0063602F">
        <w:t xml:space="preserve">I Boplats ägardirektiv fanns följande skrivning under rubriken </w:t>
      </w:r>
      <w:r w:rsidRPr="0063602F">
        <w:rPr>
          <w:i/>
          <w:iCs/>
        </w:rPr>
        <w:t>socialt ansvar.</w:t>
      </w:r>
    </w:p>
    <w:p w14:paraId="4BC2896A" w14:textId="655D841D" w:rsidR="00AC67EC" w:rsidRPr="0063602F" w:rsidRDefault="159E88DA" w:rsidP="56E0B3CD">
      <w:pPr>
        <w:spacing w:line="259" w:lineRule="auto"/>
        <w:ind w:left="1304"/>
        <w:rPr>
          <w:i/>
          <w:iCs/>
        </w:rPr>
      </w:pPr>
      <w:r w:rsidRPr="0063602F">
        <w:rPr>
          <w:i/>
          <w:iCs/>
        </w:rPr>
        <w:t>Bolaget ska underlätta rörligheten på bostadsmarknaden genom att erbjuda privatpersoner möjligheter att under kontrollerade former annonsera kortvarig uthyrning av egen bostad eller del därav.</w:t>
      </w:r>
    </w:p>
    <w:p w14:paraId="155FC1D3" w14:textId="1069D9E8" w:rsidR="00AC67EC" w:rsidRPr="0063602F" w:rsidRDefault="159E88DA" w:rsidP="56E0B3CD">
      <w:pPr>
        <w:spacing w:line="259" w:lineRule="auto"/>
        <w:ind w:left="1304"/>
        <w:rPr>
          <w:i/>
          <w:iCs/>
        </w:rPr>
      </w:pPr>
      <w:r w:rsidRPr="0063602F">
        <w:rPr>
          <w:i/>
          <w:iCs/>
        </w:rPr>
        <w:t>(KF 2018 nr 208)</w:t>
      </w:r>
    </w:p>
    <w:p w14:paraId="2DF9C85E" w14:textId="7DD02FDA" w:rsidR="18ACC520" w:rsidRPr="0063602F" w:rsidRDefault="18ACC520" w:rsidP="19B10C14">
      <w:pPr>
        <w:spacing w:line="259" w:lineRule="auto"/>
        <w:rPr>
          <w:i/>
          <w:iCs/>
        </w:rPr>
      </w:pPr>
      <w:r w:rsidRPr="0063602F">
        <w:rPr>
          <w:i/>
          <w:iCs/>
        </w:rPr>
        <w:t xml:space="preserve">Se bilaga A för </w:t>
      </w:r>
      <w:r w:rsidR="37FC7E2C" w:rsidRPr="0063602F">
        <w:rPr>
          <w:i/>
          <w:iCs/>
        </w:rPr>
        <w:t>utformning</w:t>
      </w:r>
      <w:r w:rsidRPr="0063602F">
        <w:rPr>
          <w:i/>
          <w:iCs/>
        </w:rPr>
        <w:t xml:space="preserve"> av själva webbplats-tjänsten. </w:t>
      </w:r>
    </w:p>
    <w:p w14:paraId="1861670A" w14:textId="38E6B4E7" w:rsidR="00AC67EC" w:rsidRPr="0063602F" w:rsidRDefault="32506277" w:rsidP="56E0B3CD">
      <w:pPr>
        <w:pStyle w:val="Rubrik3"/>
      </w:pPr>
      <w:r w:rsidRPr="0063602F">
        <w:t xml:space="preserve">Projektet </w:t>
      </w:r>
      <w:r w:rsidR="0331C05F" w:rsidRPr="0063602F">
        <w:t>“</w:t>
      </w:r>
      <w:r w:rsidR="21A452BC" w:rsidRPr="0063602F">
        <w:t>Hyr ut ett rum till en internationell student</w:t>
      </w:r>
      <w:r w:rsidR="312F65F0" w:rsidRPr="0063602F">
        <w:t>”</w:t>
      </w:r>
      <w:r w:rsidR="52E45B9B" w:rsidRPr="0063602F">
        <w:t xml:space="preserve"> 2015 till 2018</w:t>
      </w:r>
    </w:p>
    <w:p w14:paraId="40BACA5D" w14:textId="0E63A824" w:rsidR="00AC67EC" w:rsidRPr="0063602F" w:rsidRDefault="6BDB06EC" w:rsidP="56E0B3CD">
      <w:pPr>
        <w:spacing w:line="259" w:lineRule="auto"/>
      </w:pPr>
      <w:r w:rsidRPr="0063602F">
        <w:t xml:space="preserve">Tjänsten </w:t>
      </w:r>
      <w:r w:rsidR="2002E254" w:rsidRPr="0063602F">
        <w:t xml:space="preserve">för annonsering </w:t>
      </w:r>
      <w:r w:rsidRPr="0063602F">
        <w:t xml:space="preserve">var grunden för projektet </w:t>
      </w:r>
      <w:r w:rsidRPr="0063602F">
        <w:rPr>
          <w:i/>
          <w:iCs/>
        </w:rPr>
        <w:t>Hyr ut ett rum till en internationell student</w:t>
      </w:r>
      <w:r w:rsidRPr="0063602F">
        <w:t xml:space="preserve"> i samarbete med </w:t>
      </w:r>
      <w:proofErr w:type="gramStart"/>
      <w:r w:rsidRPr="0063602F">
        <w:t>bl.a.</w:t>
      </w:r>
      <w:proofErr w:type="gramEnd"/>
      <w:r w:rsidRPr="0063602F">
        <w:t xml:space="preserve"> </w:t>
      </w:r>
      <w:r w:rsidRPr="0063602F">
        <w:rPr>
          <w:i/>
          <w:iCs/>
        </w:rPr>
        <w:t>Chalmers</w:t>
      </w:r>
      <w:r w:rsidRPr="0063602F">
        <w:t xml:space="preserve">, </w:t>
      </w:r>
      <w:r w:rsidRPr="0063602F">
        <w:rPr>
          <w:i/>
          <w:iCs/>
        </w:rPr>
        <w:t>Göteborgs universitet</w:t>
      </w:r>
      <w:r w:rsidRPr="0063602F">
        <w:t xml:space="preserve">, </w:t>
      </w:r>
      <w:r w:rsidRPr="0063602F">
        <w:rPr>
          <w:i/>
          <w:iCs/>
        </w:rPr>
        <w:t>Göteborgs Förenade</w:t>
      </w:r>
      <w:r w:rsidR="313EF30D" w:rsidRPr="0063602F">
        <w:rPr>
          <w:i/>
          <w:iCs/>
        </w:rPr>
        <w:t xml:space="preserve"> </w:t>
      </w:r>
      <w:r w:rsidRPr="0063602F">
        <w:rPr>
          <w:i/>
          <w:iCs/>
        </w:rPr>
        <w:t xml:space="preserve">Studentkårer </w:t>
      </w:r>
      <w:r w:rsidRPr="0063602F">
        <w:t xml:space="preserve">och </w:t>
      </w:r>
      <w:r w:rsidRPr="0063602F">
        <w:rPr>
          <w:i/>
          <w:iCs/>
        </w:rPr>
        <w:t xml:space="preserve">Studentforum </w:t>
      </w:r>
      <w:r w:rsidR="0DC88336" w:rsidRPr="0063602F">
        <w:t xml:space="preserve">i </w:t>
      </w:r>
      <w:r w:rsidR="0DC88336" w:rsidRPr="0063602F">
        <w:rPr>
          <w:i/>
          <w:iCs/>
        </w:rPr>
        <w:t>Göteborgs Stad</w:t>
      </w:r>
      <w:r w:rsidR="5CD91C70" w:rsidRPr="0063602F">
        <w:rPr>
          <w:i/>
          <w:iCs/>
        </w:rPr>
        <w:t xml:space="preserve">. </w:t>
      </w:r>
      <w:r w:rsidR="22470A2D" w:rsidRPr="0063602F">
        <w:t xml:space="preserve">Seminarier anordnades för att privatpersoner skulle lära sig tillräckligt om hyresjuridik och skatteregler för att ta steget att börja hyra ut. Internationella studenter och uthyrare bjöds in till mingelträffar där de kunde träffas, och även skriva kontrakt direkt på plats. Arbetet med att uppmuntra privatpersoner att hyra ut delar eller hela sin bostad genomfördes med hjälp av två anställda studenter som arbetade heltid under Boplats ledning på sommaren inför högskolornas terminsstart. </w:t>
      </w:r>
    </w:p>
    <w:p w14:paraId="4C182A5B" w14:textId="5F7E1157" w:rsidR="00AC67EC" w:rsidRPr="0063602F" w:rsidRDefault="22470A2D" w:rsidP="56E0B3CD">
      <w:pPr>
        <w:spacing w:line="259" w:lineRule="auto"/>
      </w:pPr>
      <w:r w:rsidRPr="0063602F">
        <w:t>Under 2015 till 2018 annonserades ungefär 1000 rum varje år på boplats.se</w:t>
      </w:r>
      <w:r w:rsidR="08F4780B" w:rsidRPr="0063602F">
        <w:t>.</w:t>
      </w:r>
    </w:p>
    <w:p w14:paraId="5FD1E4E0" w14:textId="6E528149" w:rsidR="001D6917" w:rsidRPr="0063602F" w:rsidRDefault="60B6CC0D" w:rsidP="4C9A00B3">
      <w:pPr>
        <w:pStyle w:val="Rubrik4"/>
      </w:pPr>
      <w:r w:rsidRPr="0063602F">
        <w:t>P</w:t>
      </w:r>
      <w:r w:rsidR="001D6917" w:rsidRPr="0063602F">
        <w:t xml:space="preserve">rojektet 2018 </w:t>
      </w:r>
    </w:p>
    <w:p w14:paraId="779844EE" w14:textId="3E0DAD8C" w:rsidR="2B48C076" w:rsidRPr="0063602F" w:rsidRDefault="2B48C076" w:rsidP="4C9A00B3">
      <w:r w:rsidRPr="0063602F">
        <w:t>Som exempel redovisas här resultatet av projektet från 2018.</w:t>
      </w:r>
    </w:p>
    <w:p w14:paraId="3C8B3396" w14:textId="4CEA5E1F" w:rsidR="00150D0A" w:rsidRPr="0063602F" w:rsidRDefault="00150D0A" w:rsidP="00150D0A">
      <w:pPr>
        <w:pStyle w:val="Liststycke"/>
        <w:numPr>
          <w:ilvl w:val="0"/>
          <w:numId w:val="12"/>
        </w:numPr>
        <w:spacing w:line="259" w:lineRule="auto"/>
      </w:pPr>
      <w:r w:rsidRPr="0063602F">
        <w:t>P</w:t>
      </w:r>
      <w:r w:rsidR="07F08619" w:rsidRPr="0063602F">
        <w:t>rojektet p</w:t>
      </w:r>
      <w:r w:rsidRPr="0063602F">
        <w:t xml:space="preserve">ågick mellan 1 juni och 6 september </w:t>
      </w:r>
    </w:p>
    <w:p w14:paraId="70345542" w14:textId="62F0E1CD" w:rsidR="00AC67EC" w:rsidRPr="0063602F" w:rsidRDefault="08F4780B" w:rsidP="56E0B3CD">
      <w:pPr>
        <w:pStyle w:val="Liststycke"/>
        <w:numPr>
          <w:ilvl w:val="0"/>
          <w:numId w:val="12"/>
        </w:numPr>
        <w:spacing w:line="259" w:lineRule="auto"/>
      </w:pPr>
      <w:r w:rsidRPr="0063602F">
        <w:t xml:space="preserve">Utskick </w:t>
      </w:r>
      <w:r w:rsidR="000A6C0B" w:rsidRPr="0063602F">
        <w:t xml:space="preserve">gick ut till </w:t>
      </w:r>
      <w:r w:rsidRPr="0063602F">
        <w:t>50 000 användare för att uppmuntra uthyrning.</w:t>
      </w:r>
    </w:p>
    <w:p w14:paraId="398C952D" w14:textId="1DC722C2" w:rsidR="256B9DDF" w:rsidRPr="0063602F" w:rsidRDefault="256B9DDF" w:rsidP="4C9A00B3">
      <w:pPr>
        <w:pStyle w:val="Liststycke"/>
        <w:numPr>
          <w:ilvl w:val="0"/>
          <w:numId w:val="12"/>
        </w:numPr>
        <w:spacing w:line="259" w:lineRule="auto"/>
        <w:rPr>
          <w:szCs w:val="22"/>
        </w:rPr>
      </w:pPr>
      <w:r w:rsidRPr="0063602F">
        <w:t xml:space="preserve">Två anställda, så kallade </w:t>
      </w:r>
      <w:r w:rsidRPr="0063602F">
        <w:rPr>
          <w:i/>
          <w:iCs/>
        </w:rPr>
        <w:t xml:space="preserve">studentrumskoordinatorer, </w:t>
      </w:r>
      <w:r w:rsidRPr="0063602F">
        <w:t>arbetade med rådgivning och kulturtolkning för studenter, stöd i annonsering och trygghetsfrågor för uthyrare, och matchning mellan studenter och rum.</w:t>
      </w:r>
    </w:p>
    <w:p w14:paraId="1D7FC188" w14:textId="7539F265" w:rsidR="00AC67EC" w:rsidRPr="0063602F" w:rsidRDefault="08F4780B" w:rsidP="56E0B3CD">
      <w:pPr>
        <w:pStyle w:val="Liststycke"/>
        <w:numPr>
          <w:ilvl w:val="0"/>
          <w:numId w:val="12"/>
        </w:numPr>
        <w:spacing w:line="259" w:lineRule="auto"/>
      </w:pPr>
      <w:r w:rsidRPr="0063602F">
        <w:t xml:space="preserve">Två informationskvällar </w:t>
      </w:r>
      <w:r w:rsidR="000A6C0B" w:rsidRPr="0063602F">
        <w:t xml:space="preserve">hölls </w:t>
      </w:r>
      <w:r w:rsidRPr="0063602F">
        <w:t>för uthyrare.</w:t>
      </w:r>
    </w:p>
    <w:p w14:paraId="45712225" w14:textId="7F68B63D" w:rsidR="00AC67EC" w:rsidRPr="0063602F" w:rsidRDefault="08F4780B" w:rsidP="56E0B3CD">
      <w:pPr>
        <w:pStyle w:val="Liststycke"/>
        <w:numPr>
          <w:ilvl w:val="0"/>
          <w:numId w:val="12"/>
        </w:numPr>
        <w:spacing w:line="259" w:lineRule="auto"/>
      </w:pPr>
      <w:r w:rsidRPr="0063602F">
        <w:t>Två mingelträffar mellan studenter och uthyrare, vilket resulterade i 64 rum som erbjöds direkt på plats.</w:t>
      </w:r>
    </w:p>
    <w:p w14:paraId="11ACC26A" w14:textId="74AE8E00" w:rsidR="50C2200E" w:rsidRPr="0063602F" w:rsidRDefault="50C2200E" w:rsidP="4C9A00B3">
      <w:pPr>
        <w:pStyle w:val="Liststycke"/>
        <w:numPr>
          <w:ilvl w:val="0"/>
          <w:numId w:val="12"/>
        </w:numPr>
        <w:spacing w:line="259" w:lineRule="auto"/>
        <w:rPr>
          <w:szCs w:val="22"/>
        </w:rPr>
      </w:pPr>
      <w:r w:rsidRPr="0063602F">
        <w:t>D</w:t>
      </w:r>
      <w:r w:rsidR="08F4780B" w:rsidRPr="0063602F">
        <w:t xml:space="preserve">irektkontakt med studenter via </w:t>
      </w:r>
      <w:proofErr w:type="gramStart"/>
      <w:r w:rsidR="08F4780B" w:rsidRPr="0063602F">
        <w:t>mail</w:t>
      </w:r>
      <w:proofErr w:type="gramEnd"/>
      <w:r w:rsidR="08F4780B" w:rsidRPr="0063602F">
        <w:t>, telefon och fysiska möten</w:t>
      </w:r>
      <w:r w:rsidR="6CF6987D" w:rsidRPr="0063602F">
        <w:t xml:space="preserve">; </w:t>
      </w:r>
      <w:r w:rsidR="08F4780B" w:rsidRPr="0063602F">
        <w:t xml:space="preserve">463 </w:t>
      </w:r>
      <w:r w:rsidR="3361CE99" w:rsidRPr="0063602F">
        <w:t xml:space="preserve">kontakter </w:t>
      </w:r>
      <w:r w:rsidR="08F4780B" w:rsidRPr="0063602F">
        <w:t>via e-post och 99 genom kontorsbesök.</w:t>
      </w:r>
      <w:r w:rsidR="54E54CC0" w:rsidRPr="0063602F">
        <w:t xml:space="preserve"> Ett aktivt </w:t>
      </w:r>
      <w:proofErr w:type="spellStart"/>
      <w:r w:rsidR="54E54CC0" w:rsidRPr="0063602F">
        <w:t>instagramkonto</w:t>
      </w:r>
      <w:proofErr w:type="spellEnd"/>
      <w:r w:rsidR="54E54CC0" w:rsidRPr="0063602F">
        <w:t xml:space="preserve"> kommunicerade med studenterna.</w:t>
      </w:r>
    </w:p>
    <w:p w14:paraId="3C357D20" w14:textId="46BAF4CB" w:rsidR="00AC67EC" w:rsidRPr="0063602F" w:rsidRDefault="08F4780B" w:rsidP="56E0B3CD">
      <w:pPr>
        <w:pStyle w:val="Liststycke"/>
        <w:numPr>
          <w:ilvl w:val="0"/>
          <w:numId w:val="12"/>
        </w:numPr>
        <w:spacing w:line="259" w:lineRule="auto"/>
      </w:pPr>
      <w:r w:rsidRPr="0063602F">
        <w:t>Alla annonser granskades manuellt. Tre falska annonser upptäcktes och avpublicerades. Rådgivning gavs till studenter som misstänkte bedrägeri, och polisens rekommendationer låg till grund för granskningsrutiner.</w:t>
      </w:r>
    </w:p>
    <w:p w14:paraId="5DAE4D5C" w14:textId="2142C9F7" w:rsidR="00AC67EC" w:rsidRPr="0063602F" w:rsidRDefault="00984A7F" w:rsidP="56E0B3CD">
      <w:pPr>
        <w:pStyle w:val="Rubrik3"/>
      </w:pPr>
      <w:r w:rsidRPr="0063602F">
        <w:lastRenderedPageBreak/>
        <w:t xml:space="preserve">Projektet </w:t>
      </w:r>
      <w:r w:rsidR="5EC0BCF4" w:rsidRPr="0063602F">
        <w:t>“</w:t>
      </w:r>
      <w:r w:rsidR="3037840E" w:rsidRPr="0063602F">
        <w:t>H</w:t>
      </w:r>
      <w:r w:rsidR="0A5626B1" w:rsidRPr="0063602F">
        <w:t>järterum</w:t>
      </w:r>
      <w:r w:rsidR="611CA782" w:rsidRPr="0063602F">
        <w:t xml:space="preserve">” </w:t>
      </w:r>
      <w:r w:rsidR="1F06AD6B" w:rsidRPr="0063602F">
        <w:t>2017 till 2019</w:t>
      </w:r>
    </w:p>
    <w:p w14:paraId="524EC795" w14:textId="53945AEC" w:rsidR="00AC67EC" w:rsidRPr="0063602F" w:rsidRDefault="5CD91C70" w:rsidP="56E0B3CD">
      <w:pPr>
        <w:spacing w:line="259" w:lineRule="auto"/>
      </w:pPr>
      <w:r w:rsidRPr="0063602F">
        <w:t xml:space="preserve">Tjänsten </w:t>
      </w:r>
      <w:r w:rsidR="547BAA59" w:rsidRPr="0063602F">
        <w:t xml:space="preserve">för annonsering </w:t>
      </w:r>
      <w:r w:rsidRPr="0063602F">
        <w:t xml:space="preserve">användes </w:t>
      </w:r>
      <w:r w:rsidR="64AB5911" w:rsidRPr="0063602F">
        <w:t>även</w:t>
      </w:r>
      <w:r w:rsidR="708E4D64" w:rsidRPr="0063602F">
        <w:t xml:space="preserve"> </w:t>
      </w:r>
      <w:r w:rsidRPr="0063602F">
        <w:t xml:space="preserve">i </w:t>
      </w:r>
      <w:r w:rsidR="6BDB06EC" w:rsidRPr="0063602F">
        <w:t xml:space="preserve">projektet </w:t>
      </w:r>
      <w:r w:rsidR="6BDB06EC" w:rsidRPr="0063602F">
        <w:rPr>
          <w:i/>
          <w:iCs/>
        </w:rPr>
        <w:t>Hjärterum</w:t>
      </w:r>
      <w:r w:rsidR="6BDB06EC" w:rsidRPr="0063602F">
        <w:t xml:space="preserve"> i samarbete med </w:t>
      </w:r>
      <w:r w:rsidR="6BDB06EC" w:rsidRPr="0063602F">
        <w:rPr>
          <w:i/>
          <w:iCs/>
        </w:rPr>
        <w:t>Fastighetskontoret</w:t>
      </w:r>
      <w:r w:rsidR="60B2CF9B" w:rsidRPr="0063602F">
        <w:rPr>
          <w:i/>
          <w:iCs/>
        </w:rPr>
        <w:t xml:space="preserve"> </w:t>
      </w:r>
      <w:r w:rsidR="6BDB06EC" w:rsidRPr="0063602F">
        <w:t xml:space="preserve">och </w:t>
      </w:r>
      <w:r w:rsidR="6BDB06EC" w:rsidRPr="0063602F">
        <w:rPr>
          <w:i/>
          <w:iCs/>
        </w:rPr>
        <w:t>Räddningsmissionen</w:t>
      </w:r>
      <w:r w:rsidR="0E6EC5C4" w:rsidRPr="0063602F">
        <w:rPr>
          <w:i/>
          <w:iCs/>
        </w:rPr>
        <w:t xml:space="preserve">. </w:t>
      </w:r>
      <w:r w:rsidR="6BDB06EC" w:rsidRPr="0063602F">
        <w:rPr>
          <w:i/>
          <w:iCs/>
        </w:rPr>
        <w:t xml:space="preserve"> </w:t>
      </w:r>
      <w:r w:rsidR="02AD0549" w:rsidRPr="0063602F">
        <w:t xml:space="preserve">Projektet </w:t>
      </w:r>
      <w:r w:rsidR="7EFB8802" w:rsidRPr="0063602F">
        <w:t>riktade sig till personer som ville hyra ut till nyanlända</w:t>
      </w:r>
      <w:r w:rsidR="7D38B2E9" w:rsidRPr="0063602F">
        <w:t xml:space="preserve"> med uppehå</w:t>
      </w:r>
      <w:r w:rsidR="7209FE0E" w:rsidRPr="0063602F">
        <w:t>l</w:t>
      </w:r>
      <w:r w:rsidR="7D38B2E9" w:rsidRPr="0063602F">
        <w:t>lstillstånd</w:t>
      </w:r>
      <w:r w:rsidR="40B6AA81" w:rsidRPr="0063602F">
        <w:t xml:space="preserve"> och pågick från höst</w:t>
      </w:r>
      <w:r w:rsidR="0E504927" w:rsidRPr="0063602F">
        <w:t>en</w:t>
      </w:r>
      <w:r w:rsidR="40B6AA81" w:rsidRPr="0063602F">
        <w:t xml:space="preserve"> 2017 till och med 2019.</w:t>
      </w:r>
      <w:r w:rsidR="7EFB8802" w:rsidRPr="0063602F">
        <w:t xml:space="preserve"> </w:t>
      </w:r>
    </w:p>
    <w:p w14:paraId="5847D646" w14:textId="3024D475" w:rsidR="00AC67EC" w:rsidRPr="0063602F" w:rsidRDefault="21ACD8A6" w:rsidP="00984A7F">
      <w:pPr>
        <w:pStyle w:val="Rubrik3"/>
      </w:pPr>
      <w:r w:rsidRPr="0063602F">
        <w:t>Finansiering</w:t>
      </w:r>
      <w:r w:rsidR="22CC2990" w:rsidRPr="0063602F">
        <w:t>sfrågan leder till att</w:t>
      </w:r>
      <w:r w:rsidRPr="0063602F">
        <w:t xml:space="preserve"> tjänsten</w:t>
      </w:r>
      <w:r w:rsidR="73B56023" w:rsidRPr="0063602F">
        <w:t xml:space="preserve"> för annonsering</w:t>
      </w:r>
      <w:r w:rsidRPr="0063602F">
        <w:t xml:space="preserve"> upphör</w:t>
      </w:r>
    </w:p>
    <w:p w14:paraId="215DA565" w14:textId="5CA06D8B" w:rsidR="00AC67EC" w:rsidRPr="0063602F" w:rsidRDefault="7AA5AE23" w:rsidP="56E0B3CD">
      <w:pPr>
        <w:spacing w:line="259" w:lineRule="auto"/>
      </w:pPr>
      <w:r w:rsidRPr="0063602F">
        <w:t>I och med att Boplats blev en bostadsförmedling 2019</w:t>
      </w:r>
      <w:r w:rsidR="0F84009C" w:rsidRPr="0063602F">
        <w:t>,</w:t>
      </w:r>
      <w:r w:rsidRPr="0063602F">
        <w:t xml:space="preserve"> som helt finansieras av </w:t>
      </w:r>
      <w:proofErr w:type="spellStart"/>
      <w:r w:rsidR="43B8A583" w:rsidRPr="0063602F">
        <w:t>kö</w:t>
      </w:r>
      <w:r w:rsidRPr="0063602F">
        <w:t>avgifter</w:t>
      </w:r>
      <w:proofErr w:type="spellEnd"/>
      <w:r w:rsidR="6C528283" w:rsidRPr="0063602F">
        <w:t>,</w:t>
      </w:r>
      <w:r w:rsidRPr="0063602F">
        <w:t xml:space="preserve"> </w:t>
      </w:r>
      <w:r w:rsidR="00FCEA7C" w:rsidRPr="0063602F">
        <w:t xml:space="preserve">slutade </w:t>
      </w:r>
      <w:r w:rsidRPr="0063602F">
        <w:t>Göteborgs Stad</w:t>
      </w:r>
      <w:r w:rsidR="4FCBDECE" w:rsidRPr="0063602F">
        <w:t xml:space="preserve"> att ge bolaget driftsbidrag</w:t>
      </w:r>
      <w:r w:rsidRPr="0063602F">
        <w:t xml:space="preserve">. </w:t>
      </w:r>
      <w:r w:rsidR="7905388F" w:rsidRPr="0063602F">
        <w:t xml:space="preserve">För att </w:t>
      </w:r>
      <w:r w:rsidR="4337CF3E" w:rsidRPr="0063602F">
        <w:t>finans</w:t>
      </w:r>
      <w:r w:rsidR="5BD52837" w:rsidRPr="0063602F">
        <w:t>iera</w:t>
      </w:r>
      <w:r w:rsidR="4337CF3E" w:rsidRPr="0063602F">
        <w:t xml:space="preserve"> </w:t>
      </w:r>
      <w:r w:rsidR="256FEE92" w:rsidRPr="0063602F">
        <w:t xml:space="preserve">verksamheten </w:t>
      </w:r>
      <w:r w:rsidR="04F0300E" w:rsidRPr="0063602F">
        <w:t xml:space="preserve">med privatannonsering </w:t>
      </w:r>
      <w:r w:rsidR="256FEE92" w:rsidRPr="0063602F">
        <w:t xml:space="preserve">gjorde </w:t>
      </w:r>
      <w:r w:rsidR="7AD75536" w:rsidRPr="0063602F">
        <w:t xml:space="preserve">bolaget </w:t>
      </w:r>
      <w:r w:rsidR="62C69E19" w:rsidRPr="0063602F">
        <w:t xml:space="preserve">en hemställan </w:t>
      </w:r>
      <w:r w:rsidR="29FC4685" w:rsidRPr="0063602F">
        <w:t xml:space="preserve">till Göteborgs Stad </w:t>
      </w:r>
      <w:r w:rsidR="62C69E19" w:rsidRPr="0063602F">
        <w:t xml:space="preserve">med </w:t>
      </w:r>
      <w:r w:rsidR="4337CF3E" w:rsidRPr="0063602F">
        <w:t>begär</w:t>
      </w:r>
      <w:r w:rsidR="17BB51CA" w:rsidRPr="0063602F">
        <w:t>an av</w:t>
      </w:r>
      <w:r w:rsidR="4337CF3E" w:rsidRPr="0063602F">
        <w:t xml:space="preserve"> driftsbidrag på 500 000 kr för </w:t>
      </w:r>
      <w:r w:rsidR="233579FE" w:rsidRPr="0063602F">
        <w:t>å</w:t>
      </w:r>
      <w:r w:rsidR="40DD580F" w:rsidRPr="0063602F">
        <w:t xml:space="preserve">r </w:t>
      </w:r>
      <w:r w:rsidR="4337CF3E" w:rsidRPr="0063602F">
        <w:t>2020</w:t>
      </w:r>
      <w:r w:rsidR="72CD8CAA" w:rsidRPr="0063602F">
        <w:t xml:space="preserve">. </w:t>
      </w:r>
    </w:p>
    <w:p w14:paraId="7421E13B" w14:textId="1DBF29FC" w:rsidR="00AC67EC" w:rsidRPr="0063602F" w:rsidRDefault="533E5200" w:rsidP="56E0B3CD">
      <w:pPr>
        <w:spacing w:line="259" w:lineRule="auto"/>
        <w:ind w:left="1304"/>
        <w:rPr>
          <w:i/>
          <w:iCs/>
        </w:rPr>
      </w:pPr>
      <w:r w:rsidRPr="0063602F">
        <w:rPr>
          <w:i/>
          <w:iCs/>
        </w:rPr>
        <w:t>Boplats har även sedan 2007 fått pengar från externa parter till det årliga projektet för att hitta bostad åt internationella studenter som i huvudsak täcker löner för två projektanställda från juni till september. 2019 är det Chalmers, Göteborgs universitet, GFS och Studentforum i Göteborgs Stad som är med och finansierar verksamheten. Efter september 2019 då projektet för internationella studenter avslutas och Boplats börjar sin nya verksamhet som bostadsförmedling, finns det ingen finansiering för att driva tjänsten. En förutsättning för att tjänsten skall kunna fortleva efter</w:t>
      </w:r>
      <w:r w:rsidR="1DC78180" w:rsidRPr="0063602F">
        <w:rPr>
          <w:i/>
          <w:iCs/>
        </w:rPr>
        <w:t xml:space="preserve"> </w:t>
      </w:r>
      <w:r w:rsidRPr="0063602F">
        <w:rPr>
          <w:i/>
          <w:iCs/>
        </w:rPr>
        <w:t>detta är att Boplats får finansiering av Göteborgs Stad, eller någon extern part.</w:t>
      </w:r>
    </w:p>
    <w:p w14:paraId="5BE6B2EA" w14:textId="143F3938" w:rsidR="00AC67EC" w:rsidRPr="0063602F" w:rsidRDefault="4C4AD8BC" w:rsidP="56E0B3CD">
      <w:pPr>
        <w:spacing w:line="259" w:lineRule="auto"/>
        <w:ind w:left="1304"/>
        <w:rPr>
          <w:i/>
          <w:iCs/>
        </w:rPr>
      </w:pPr>
      <w:r w:rsidRPr="0063602F">
        <w:rPr>
          <w:i/>
          <w:iCs/>
        </w:rPr>
        <w:t>(TU, Styrelsen för Boplats Göteborg AB 2019-06-13)</w:t>
      </w:r>
    </w:p>
    <w:p w14:paraId="05021006" w14:textId="538195F8" w:rsidR="00AC67EC" w:rsidRPr="0063602F" w:rsidRDefault="4C4AD8BC" w:rsidP="56E0B3CD">
      <w:pPr>
        <w:spacing w:line="259" w:lineRule="auto"/>
      </w:pPr>
      <w:r w:rsidRPr="0063602F">
        <w:t>Enligt tjänsteutlåtande</w:t>
      </w:r>
      <w:r w:rsidR="4D485B75" w:rsidRPr="0063602F">
        <w:t>t</w:t>
      </w:r>
      <w:r w:rsidRPr="0063602F">
        <w:t xml:space="preserve"> kräver tjänsten </w:t>
      </w:r>
    </w:p>
    <w:p w14:paraId="2704AF35" w14:textId="5E943721" w:rsidR="00AC67EC" w:rsidRPr="0063602F" w:rsidRDefault="4C4AD8BC" w:rsidP="56E0B3CD">
      <w:pPr>
        <w:pStyle w:val="Liststycke"/>
        <w:numPr>
          <w:ilvl w:val="0"/>
          <w:numId w:val="16"/>
        </w:numPr>
        <w:spacing w:line="259" w:lineRule="auto"/>
        <w:rPr>
          <w:szCs w:val="22"/>
        </w:rPr>
      </w:pPr>
      <w:r w:rsidRPr="0063602F">
        <w:t>30</w:t>
      </w:r>
      <w:r w:rsidR="24527135" w:rsidRPr="0063602F">
        <w:t xml:space="preserve"> </w:t>
      </w:r>
      <w:r w:rsidR="05F4D049" w:rsidRPr="0063602F">
        <w:t>-</w:t>
      </w:r>
      <w:r w:rsidR="24527135" w:rsidRPr="0063602F">
        <w:t xml:space="preserve"> </w:t>
      </w:r>
      <w:r w:rsidRPr="0063602F">
        <w:t>50 % av en administratörstjänst: 200 000</w:t>
      </w:r>
      <w:r w:rsidR="105B7561" w:rsidRPr="0063602F">
        <w:t xml:space="preserve"> - </w:t>
      </w:r>
      <w:r w:rsidRPr="0063602F">
        <w:t xml:space="preserve">300 000 kr/år. </w:t>
      </w:r>
    </w:p>
    <w:p w14:paraId="797C66CF" w14:textId="2A576158" w:rsidR="00AC67EC" w:rsidRPr="0063602F" w:rsidRDefault="4C4AD8BC" w:rsidP="56E0B3CD">
      <w:pPr>
        <w:pStyle w:val="Liststycke"/>
        <w:numPr>
          <w:ilvl w:val="0"/>
          <w:numId w:val="16"/>
        </w:numPr>
        <w:spacing w:line="259" w:lineRule="auto"/>
        <w:rPr>
          <w:szCs w:val="22"/>
        </w:rPr>
      </w:pPr>
      <w:r w:rsidRPr="0063602F">
        <w:t>IT-underhåll: 50 000 kr/år.</w:t>
      </w:r>
    </w:p>
    <w:p w14:paraId="4F0AC0A7" w14:textId="132D34AF" w:rsidR="00AC67EC" w:rsidRPr="0063602F" w:rsidRDefault="4C4AD8BC" w:rsidP="56E0B3CD">
      <w:pPr>
        <w:pStyle w:val="Liststycke"/>
        <w:numPr>
          <w:ilvl w:val="0"/>
          <w:numId w:val="16"/>
        </w:numPr>
        <w:spacing w:line="259" w:lineRule="auto"/>
        <w:rPr>
          <w:szCs w:val="22"/>
        </w:rPr>
      </w:pPr>
      <w:r w:rsidRPr="0063602F">
        <w:t>Funktionalitetsutveckling (engångskostnad): 150 000 kr.</w:t>
      </w:r>
    </w:p>
    <w:p w14:paraId="7A3DDC08" w14:textId="70846F54" w:rsidR="00AC67EC" w:rsidRPr="0063602F" w:rsidRDefault="718C1EF7" w:rsidP="56E0B3CD">
      <w:pPr>
        <w:spacing w:line="259" w:lineRule="auto"/>
      </w:pPr>
      <w:r w:rsidRPr="0063602F">
        <w:t xml:space="preserve">I september 2019 </w:t>
      </w:r>
      <w:r w:rsidR="4C4AD8BC" w:rsidRPr="0063602F">
        <w:t xml:space="preserve">tillstyrkte </w:t>
      </w:r>
      <w:r w:rsidR="0D973791" w:rsidRPr="0063602F">
        <w:t xml:space="preserve">Styrelsen för Göteborgs Stadshus AB </w:t>
      </w:r>
      <w:r w:rsidR="4C4AD8BC" w:rsidRPr="0063602F">
        <w:t>hemställan</w:t>
      </w:r>
      <w:r w:rsidR="30E27E2D" w:rsidRPr="0063602F">
        <w:t>.</w:t>
      </w:r>
    </w:p>
    <w:p w14:paraId="32B43857" w14:textId="18EBF0CA" w:rsidR="00AC67EC" w:rsidRPr="0063602F" w:rsidRDefault="4C4AD8BC" w:rsidP="56E0B3CD">
      <w:pPr>
        <w:spacing w:line="259" w:lineRule="auto"/>
        <w:ind w:left="1304"/>
        <w:rPr>
          <w:i/>
          <w:iCs/>
        </w:rPr>
      </w:pPr>
      <w:r w:rsidRPr="0063602F">
        <w:rPr>
          <w:i/>
          <w:iCs/>
        </w:rPr>
        <w:t>Bolaget anhåller hos kommunfullmäktige om ett driftsbidrag på 500 000 kr för år 2020 för att fortsatt kunna driva tjänsten. Göteborgs Stadshus AB [Stadshus] har gjort överväganden som stöd till kommunstyrelsen och kommunfullmäktige i den fortsatta beredningen av ärendet. Vid en bedömning av huruvida Boplats ska få finansiering från kommunen för tjänsten för privatpersoners annonsering behöver man väga in den kommunala nyttan med tjänsten. Stadshus menar att tjänsten i sig inte skapar kommunal nytta eftersom det finns privata aktörer på marknaden som erbjuder likvärdig tjänst. Samtidigt konstaterar Stadshus att Boplats har kunnat ingå olika samarbeten för att uppmärksamma grupper som har svårare att ta sig in på bostadsmarknaden tack vare tjänsten för privatpersoners annonsering, vilket bedöms skapa ett mervärde för göteborgare och därmed kommunal nytta. Stadshus gör bedömningen att Boplats hemställan om finansiering bör tillstyrkas och att bolaget ska fortsätta med att erbjuda privatpersoner annonsering på boplats.se. Bolagets ägardirektiv anger att bolaget ska erbjuda tjänsten för att ”underlätta rörligheten på bostadsmarknaden”. Vi menar att det finns andra aktörer som med likvärdiga tjänster underlättar rörligheten på bostadsmarknaden. Stadshus förordar därför ett förtydligande i ägardirektivet som tydliggör den kommunala nyttan med tjänsten för privatpersoners annonsering.</w:t>
      </w:r>
    </w:p>
    <w:p w14:paraId="54B89A34" w14:textId="00969781" w:rsidR="00AC67EC" w:rsidRPr="0063602F" w:rsidRDefault="4C4AD8BC" w:rsidP="56E0B3CD">
      <w:pPr>
        <w:spacing w:line="259" w:lineRule="auto"/>
        <w:ind w:left="1304"/>
        <w:rPr>
          <w:i/>
          <w:iCs/>
        </w:rPr>
      </w:pPr>
      <w:r w:rsidRPr="0063602F">
        <w:rPr>
          <w:i/>
          <w:iCs/>
        </w:rPr>
        <w:lastRenderedPageBreak/>
        <w:t>(Styrelsen GSHAB 2019-09-30 dnr 0068/19)</w:t>
      </w:r>
    </w:p>
    <w:p w14:paraId="1D5ADC17" w14:textId="64A77419" w:rsidR="00AC67EC" w:rsidRPr="0063602F" w:rsidRDefault="7348BD0D" w:rsidP="56E0B3CD">
      <w:pPr>
        <w:spacing w:line="259" w:lineRule="auto"/>
      </w:pPr>
      <w:r w:rsidRPr="0063602F">
        <w:t>Ärendet får sitt avgörande i</w:t>
      </w:r>
      <w:r w:rsidR="4C4AD8BC" w:rsidRPr="0063602F">
        <w:t xml:space="preserve"> kommunfullmäktiges budget för 2020</w:t>
      </w:r>
      <w:r w:rsidR="68C842F8" w:rsidRPr="0063602F">
        <w:t xml:space="preserve"> där beslutet blir att tjänsten upphör.</w:t>
      </w:r>
    </w:p>
    <w:p w14:paraId="7999F0F0" w14:textId="15E32236" w:rsidR="00AC67EC" w:rsidRPr="0063602F" w:rsidRDefault="767EF7E1" w:rsidP="56E0B3CD">
      <w:pPr>
        <w:ind w:left="1304"/>
        <w:rPr>
          <w:i/>
          <w:iCs/>
        </w:rPr>
      </w:pPr>
      <w:r w:rsidRPr="0063602F">
        <w:rPr>
          <w:i/>
          <w:iCs/>
        </w:rPr>
        <w:t>Göteborgs Stadshus AB får i uppdrag att revidera Boplats ägardirektiv för att i detta tydliggöra att det uppdrag som boplats tidigare haft om att upprätthålla en tjänst för privatannonsering under kontrollerade former utgår från och med 2020.</w:t>
      </w:r>
    </w:p>
    <w:p w14:paraId="596AF366" w14:textId="44987035" w:rsidR="00AC67EC" w:rsidRPr="0063602F" w:rsidRDefault="21699117" w:rsidP="56E0B3CD">
      <w:r w:rsidRPr="0063602F">
        <w:t>Ett reviderat ägardirektiv för bolaget fastställdes av kommunfullmäktige 2020-05-14</w:t>
      </w:r>
      <w:r w:rsidR="4731DD55" w:rsidRPr="0063602F">
        <w:t>.</w:t>
      </w:r>
    </w:p>
    <w:p w14:paraId="1D8737FC" w14:textId="054C8F85" w:rsidR="00AC67EC" w:rsidRPr="0063602F" w:rsidRDefault="1843D72C" w:rsidP="56E0B3CD">
      <w:pPr>
        <w:pStyle w:val="Rubrik3"/>
      </w:pPr>
      <w:r w:rsidRPr="0063602F">
        <w:t xml:space="preserve">Säkerhet och juridiskt ansvar vid privatannonsering </w:t>
      </w:r>
    </w:p>
    <w:p w14:paraId="6C83A72F" w14:textId="5F637D00" w:rsidR="00AC67EC" w:rsidRPr="0063602F" w:rsidRDefault="1843D72C" w:rsidP="56E0B3CD">
      <w:r w:rsidRPr="0063602F">
        <w:t xml:space="preserve">Under </w:t>
      </w:r>
      <w:r w:rsidR="19575647" w:rsidRPr="0063602F">
        <w:t xml:space="preserve">det att </w:t>
      </w:r>
      <w:r w:rsidRPr="0063602F">
        <w:t>tjänsten</w:t>
      </w:r>
      <w:r w:rsidR="3927B70B" w:rsidRPr="0063602F">
        <w:t xml:space="preserve"> var verksam </w:t>
      </w:r>
      <w:r w:rsidRPr="0063602F">
        <w:t>förekom</w:t>
      </w:r>
      <w:r w:rsidR="1F96C21B" w:rsidRPr="0063602F">
        <w:t xml:space="preserve"> </w:t>
      </w:r>
      <w:r w:rsidRPr="0063602F">
        <w:t>fall av avancerade bedrägerier där falska annonser publicerats av bedragare som försökt</w:t>
      </w:r>
      <w:r w:rsidR="4C4A5020" w:rsidRPr="0063602F">
        <w:t>e</w:t>
      </w:r>
      <w:r w:rsidRPr="0063602F">
        <w:t xml:space="preserve"> lura bostadssökande att betala i förskott. I vissa fall använ</w:t>
      </w:r>
      <w:r w:rsidR="7B0C1970" w:rsidRPr="0063602F">
        <w:t>de bedragare</w:t>
      </w:r>
      <w:r w:rsidRPr="0063602F">
        <w:t xml:space="preserve"> verkliga personnummer och annonsera</w:t>
      </w:r>
      <w:r w:rsidR="5860B495" w:rsidRPr="0063602F">
        <w:t>de</w:t>
      </w:r>
      <w:r w:rsidRPr="0063602F">
        <w:t xml:space="preserve"> befintliga lägenheter. Trots att alla annonser granskas före publicering är det svårt att upptäcka sådana bedrägerier.</w:t>
      </w:r>
    </w:p>
    <w:p w14:paraId="3B233194" w14:textId="493876FF" w:rsidR="00AC67EC" w:rsidRPr="0063602F" w:rsidRDefault="1843D72C" w:rsidP="56E0B3CD">
      <w:pPr>
        <w:spacing w:line="259" w:lineRule="auto"/>
      </w:pPr>
      <w:r w:rsidRPr="0063602F">
        <w:t>Boplats ha</w:t>
      </w:r>
      <w:r w:rsidR="0B1E946A" w:rsidRPr="0063602F">
        <w:t>de</w:t>
      </w:r>
      <w:r w:rsidRPr="0063602F">
        <w:t xml:space="preserve"> under 2018 kontakt med ett tiotal personer som upplevt allvarliga incidenter under hyrestiden, såsom intrång i privatutrymmen och sexuella trakasserier från uthyrare.</w:t>
      </w:r>
      <w:r w:rsidR="3C698BB1" w:rsidRPr="0063602F">
        <w:t xml:space="preserve"> D</w:t>
      </w:r>
      <w:r w:rsidRPr="0063602F">
        <w:t>essa fall kräv</w:t>
      </w:r>
      <w:r w:rsidR="0C2CDD0E" w:rsidRPr="0063602F">
        <w:t>de</w:t>
      </w:r>
      <w:r w:rsidRPr="0063602F">
        <w:t xml:space="preserve"> omfattande stödinsatser från personalen och skapa</w:t>
      </w:r>
      <w:r w:rsidR="0277A7C9" w:rsidRPr="0063602F">
        <w:t>de</w:t>
      </w:r>
      <w:r w:rsidRPr="0063602F">
        <w:t xml:space="preserve"> bedömningssvårigheter kring avstängning av användare. Dessutom riskera</w:t>
      </w:r>
      <w:r w:rsidR="73DA7F53" w:rsidRPr="0063602F">
        <w:t>de</w:t>
      </w:r>
      <w:r w:rsidRPr="0063602F">
        <w:t xml:space="preserve"> de</w:t>
      </w:r>
      <w:r w:rsidR="1F5AA96B" w:rsidRPr="0063602F">
        <w:t>tta</w:t>
      </w:r>
      <w:r w:rsidRPr="0063602F">
        <w:t xml:space="preserve"> att skada tjänstens och bolagets anseende.</w:t>
      </w:r>
    </w:p>
    <w:p w14:paraId="2861AB96" w14:textId="3C22C6CC" w:rsidR="00AC67EC" w:rsidRPr="0063602F" w:rsidRDefault="1843D72C" w:rsidP="56E0B3CD">
      <w:pPr>
        <w:spacing w:line="259" w:lineRule="auto"/>
      </w:pPr>
      <w:r w:rsidRPr="0063602F">
        <w:t xml:space="preserve">Med anledning av dessa risker </w:t>
      </w:r>
      <w:r w:rsidR="618A536C" w:rsidRPr="0063602F">
        <w:t>anlitade</w:t>
      </w:r>
      <w:r w:rsidRPr="0063602F">
        <w:t xml:space="preserve"> Boplats </w:t>
      </w:r>
      <w:r w:rsidR="23A1A670" w:rsidRPr="0063602F">
        <w:t xml:space="preserve">en jurist </w:t>
      </w:r>
      <w:r w:rsidRPr="0063602F">
        <w:t>för rådgivning kring bolagets ansvar. De viktigaste slutsatserna</w:t>
      </w:r>
      <w:r w:rsidR="1789CBCC" w:rsidRPr="0063602F">
        <w:t>, som presenteras i tjänstutlåtandet</w:t>
      </w:r>
      <w:r w:rsidR="6C336284" w:rsidRPr="0063602F">
        <w:t>,</w:t>
      </w:r>
      <w:r w:rsidRPr="0063602F">
        <w:t xml:space="preserve"> </w:t>
      </w:r>
      <w:r w:rsidR="584A251D" w:rsidRPr="0063602F">
        <w:t>var:</w:t>
      </w:r>
    </w:p>
    <w:p w14:paraId="2F39A2EC" w14:textId="239748DF" w:rsidR="00AC67EC" w:rsidRPr="0063602F" w:rsidRDefault="1843D72C" w:rsidP="56E0B3CD">
      <w:pPr>
        <w:spacing w:line="259" w:lineRule="auto"/>
        <w:rPr>
          <w:szCs w:val="22"/>
        </w:rPr>
      </w:pPr>
      <w:r w:rsidRPr="0063602F">
        <w:rPr>
          <w:i/>
          <w:iCs/>
        </w:rPr>
        <w:t>Likställighetsprincipen</w:t>
      </w:r>
      <w:r w:rsidRPr="0063602F">
        <w:t>: Boplats har rätt att ta bort annonser som inte uppfyller villkoren, under förutsättning att samma generella villkor gäller för alla annonsörer och att bedömningen görs utifrån dessa.</w:t>
      </w:r>
    </w:p>
    <w:p w14:paraId="4D724293" w14:textId="77C0C23D" w:rsidR="00AC67EC" w:rsidRPr="0063602F" w:rsidRDefault="1843D72C" w:rsidP="56E0B3CD">
      <w:pPr>
        <w:spacing w:line="259" w:lineRule="auto"/>
        <w:rPr>
          <w:szCs w:val="22"/>
        </w:rPr>
      </w:pPr>
      <w:r w:rsidRPr="0063602F">
        <w:rPr>
          <w:i/>
          <w:iCs/>
        </w:rPr>
        <w:t>Användarvillkor</w:t>
      </w:r>
      <w:r w:rsidRPr="0063602F">
        <w:t>: Det rekommenderas att alla annonsörer aktivt godkänner villkoren, exempelvis genom att kryssa i en ruta vid inskickandet av annonsen.</w:t>
      </w:r>
    </w:p>
    <w:p w14:paraId="605FC05F" w14:textId="55134732" w:rsidR="00AC67EC" w:rsidRPr="0063602F" w:rsidRDefault="1843D72C" w:rsidP="56E0B3CD">
      <w:pPr>
        <w:spacing w:line="259" w:lineRule="auto"/>
      </w:pPr>
      <w:r w:rsidRPr="0063602F">
        <w:rPr>
          <w:i/>
          <w:iCs/>
        </w:rPr>
        <w:t>Friskrivning</w:t>
      </w:r>
      <w:r w:rsidRPr="0063602F">
        <w:t>: För att minska det juridiska ansvaret bör Boplats införa en friskrivningsklausul i villkoren. Den ska tydliggöra at</w:t>
      </w:r>
      <w:r w:rsidR="31DD5C2F" w:rsidRPr="0063602F">
        <w:t xml:space="preserve">t </w:t>
      </w:r>
      <w:r w:rsidRPr="0063602F">
        <w:t>Boplats endast tillhandahåller en annonseringsplattform i enlighet med villkoren</w:t>
      </w:r>
      <w:r w:rsidR="39EB4988" w:rsidRPr="0063602F">
        <w:t>, och att B</w:t>
      </w:r>
      <w:r w:rsidRPr="0063602F">
        <w:t xml:space="preserve">oplats inte ansvarar för sanningshalten i bostadssökandes </w:t>
      </w:r>
      <w:r w:rsidR="52D48417" w:rsidRPr="0063602F">
        <w:t xml:space="preserve">eller annonsörers </w:t>
      </w:r>
      <w:r w:rsidRPr="0063602F">
        <w:t>uppgifter eller för deras agerande.</w:t>
      </w:r>
    </w:p>
    <w:p w14:paraId="10E223DC" w14:textId="5FA74A79" w:rsidR="00AC67EC" w:rsidRPr="0063602F" w:rsidRDefault="55AEF7DF" w:rsidP="56E0B3CD">
      <w:pPr>
        <w:spacing w:line="259" w:lineRule="auto"/>
      </w:pPr>
      <w:r w:rsidRPr="0063602F">
        <w:t xml:space="preserve">I tjänsteutlåtandet skriver </w:t>
      </w:r>
      <w:r w:rsidR="674AD754" w:rsidRPr="0063602F">
        <w:t>bolaget att de juridiska riskerna kommer att vara hanterade</w:t>
      </w:r>
      <w:r w:rsidR="6D52CA74" w:rsidRPr="0063602F">
        <w:t xml:space="preserve"> i och med att dessa åtgärder vidtas. </w:t>
      </w:r>
    </w:p>
    <w:p w14:paraId="08FF0205" w14:textId="17624B05" w:rsidR="674AD754" w:rsidRPr="0063602F" w:rsidRDefault="674AD754" w:rsidP="4C9A00B3">
      <w:pPr>
        <w:spacing w:line="259" w:lineRule="auto"/>
      </w:pPr>
      <w:r w:rsidRPr="0063602F">
        <w:rPr>
          <w:i/>
          <w:iCs/>
        </w:rPr>
        <w:t xml:space="preserve"> </w:t>
      </w:r>
      <w:r w:rsidR="533E5200" w:rsidRPr="0063602F">
        <w:rPr>
          <w:i/>
          <w:iCs/>
        </w:rPr>
        <w:t>(TU, Styrelsen för Boplats Göteborg AB 2019-06-13)</w:t>
      </w:r>
    </w:p>
    <w:p w14:paraId="4944047C" w14:textId="7D77A962" w:rsidR="7D822771" w:rsidRPr="0063602F" w:rsidRDefault="6D3D49CC" w:rsidP="4C9A00B3">
      <w:pPr>
        <w:pStyle w:val="Rubrik2"/>
        <w:rPr>
          <w:i/>
          <w:iCs/>
        </w:rPr>
      </w:pPr>
      <w:r w:rsidRPr="0063602F">
        <w:t>Tjänst för b</w:t>
      </w:r>
      <w:r w:rsidR="7D822771" w:rsidRPr="0063602F">
        <w:t>ostadsbyte</w:t>
      </w:r>
      <w:r w:rsidR="72BE43B7" w:rsidRPr="0063602F">
        <w:t xml:space="preserve"> 1996 till 2014</w:t>
      </w:r>
    </w:p>
    <w:p w14:paraId="01B0598D" w14:textId="1C3D86B4" w:rsidR="00073ABC" w:rsidRPr="0063602F" w:rsidRDefault="00581F69" w:rsidP="00971B20">
      <w:r w:rsidRPr="0063602F">
        <w:t>Idéen om att erbjuda möjlighet till lägenhetsbyte var med sedan Boplats början</w:t>
      </w:r>
      <w:r w:rsidR="00A15E25" w:rsidRPr="0063602F">
        <w:t xml:space="preserve">. </w:t>
      </w:r>
      <w:r w:rsidR="00E33AFF" w:rsidRPr="0063602F">
        <w:t xml:space="preserve">I december 1995 öppnades </w:t>
      </w:r>
      <w:r w:rsidR="00112AB0" w:rsidRPr="0063602F">
        <w:t>”</w:t>
      </w:r>
      <w:r w:rsidR="00E33AFF" w:rsidRPr="0063602F">
        <w:rPr>
          <w:i/>
          <w:iCs/>
        </w:rPr>
        <w:t>Bytesbörs för attraktiva lägenheter</w:t>
      </w:r>
      <w:r w:rsidR="00112AB0" w:rsidRPr="0063602F">
        <w:t>”</w:t>
      </w:r>
      <w:r w:rsidR="001862D1" w:rsidRPr="0063602F">
        <w:t xml:space="preserve"> i form av en pärm i lokalen med annonser för byteslägenheter. </w:t>
      </w:r>
      <w:r w:rsidR="00112AB0" w:rsidRPr="0063602F">
        <w:t>Den</w:t>
      </w:r>
      <w:r w:rsidR="0035194C" w:rsidRPr="0063602F">
        <w:t xml:space="preserve"> sk</w:t>
      </w:r>
      <w:r w:rsidR="00AC54A4" w:rsidRPr="0063602F">
        <w:t>ulle</w:t>
      </w:r>
      <w:r w:rsidR="00112AB0" w:rsidRPr="0063602F">
        <w:t xml:space="preserve"> ge ”</w:t>
      </w:r>
      <w:r w:rsidR="00E33AFF" w:rsidRPr="0063602F">
        <w:rPr>
          <w:i/>
          <w:iCs/>
        </w:rPr>
        <w:t>möjlighet för dem som vill byta sin lägenhet inom den mycket svåra innerstadsmarknaden.</w:t>
      </w:r>
      <w:r w:rsidR="0035194C" w:rsidRPr="0063602F">
        <w:t>”</w:t>
      </w:r>
      <w:r w:rsidR="00073ABC" w:rsidRPr="0063602F">
        <w:rPr>
          <w:rStyle w:val="Fotnotsreferens"/>
        </w:rPr>
        <w:footnoteReference w:id="1"/>
      </w:r>
      <w:r w:rsidR="00073ABC" w:rsidRPr="0063602F">
        <w:t xml:space="preserve"> </w:t>
      </w:r>
      <w:r w:rsidR="00AC54A4" w:rsidRPr="0063602F">
        <w:t xml:space="preserve">Under 1996 </w:t>
      </w:r>
      <w:r w:rsidR="001862D1" w:rsidRPr="0063602F">
        <w:t xml:space="preserve">fanns </w:t>
      </w:r>
      <w:r w:rsidR="00073ABC" w:rsidRPr="0063602F">
        <w:t>det”</w:t>
      </w:r>
      <w:r w:rsidR="001862D1" w:rsidRPr="0063602F">
        <w:t xml:space="preserve"> </w:t>
      </w:r>
      <w:r w:rsidR="00073ABC" w:rsidRPr="0063602F">
        <w:rPr>
          <w:i/>
          <w:iCs/>
        </w:rPr>
        <w:t xml:space="preserve">under hösten kontinuerligt funnits kring 100 byteslägenheter - och som mest </w:t>
      </w:r>
      <w:proofErr w:type="gramStart"/>
      <w:r w:rsidR="00073ABC" w:rsidRPr="0063602F">
        <w:rPr>
          <w:i/>
          <w:iCs/>
        </w:rPr>
        <w:t>140 stycken</w:t>
      </w:r>
      <w:proofErr w:type="gramEnd"/>
      <w:r w:rsidR="00073ABC" w:rsidRPr="0063602F">
        <w:rPr>
          <w:i/>
          <w:iCs/>
        </w:rPr>
        <w:t xml:space="preserve"> - </w:t>
      </w:r>
      <w:r w:rsidR="00073ABC" w:rsidRPr="0063602F">
        <w:rPr>
          <w:i/>
          <w:iCs/>
        </w:rPr>
        <w:lastRenderedPageBreak/>
        <w:t>att slå upp</w:t>
      </w:r>
      <w:r w:rsidR="00073ABC" w:rsidRPr="0063602F">
        <w:t>.”</w:t>
      </w:r>
      <w:r w:rsidR="00073ABC" w:rsidRPr="0063602F">
        <w:rPr>
          <w:rStyle w:val="Fotnotsreferens"/>
        </w:rPr>
        <w:footnoteReference w:id="2"/>
      </w:r>
      <w:r w:rsidR="00836467" w:rsidRPr="0063602F">
        <w:t xml:space="preserve"> Det kostade </w:t>
      </w:r>
      <w:r w:rsidR="00073ABC" w:rsidRPr="0063602F">
        <w:t xml:space="preserve">100 kronor att vara med i </w:t>
      </w:r>
      <w:r w:rsidR="001862D1" w:rsidRPr="0063602F">
        <w:t>bytesbanken</w:t>
      </w:r>
      <w:r w:rsidR="00073ABC" w:rsidRPr="0063602F">
        <w:t xml:space="preserve">. Att bara leta i pärmarna efter bytesobjekt </w:t>
      </w:r>
      <w:r w:rsidR="00A02735" w:rsidRPr="0063602F">
        <w:t xml:space="preserve">var </w:t>
      </w:r>
      <w:r w:rsidR="00073ABC" w:rsidRPr="0063602F">
        <w:t>gratis.”</w:t>
      </w:r>
      <w:r w:rsidR="00073ABC" w:rsidRPr="0063602F">
        <w:rPr>
          <w:rStyle w:val="Fotnotsreferens"/>
        </w:rPr>
        <w:footnoteReference w:id="3"/>
      </w:r>
    </w:p>
    <w:p w14:paraId="36384368" w14:textId="459C48EB" w:rsidR="00073ABC" w:rsidRPr="0063602F" w:rsidRDefault="00073ABC" w:rsidP="00CE1878">
      <w:r w:rsidRPr="0063602F">
        <w:t>2001 ingår bytesbörsen i det nya IT-systemet som lanseras</w:t>
      </w:r>
      <w:r w:rsidR="00A02735" w:rsidRPr="0063602F">
        <w:t xml:space="preserve"> och blir så tillgäng</w:t>
      </w:r>
      <w:r w:rsidR="00A831A7" w:rsidRPr="0063602F">
        <w:t xml:space="preserve">lig via internet. </w:t>
      </w:r>
      <w:r w:rsidRPr="0063602F">
        <w:t xml:space="preserve">År 2003 placerades över 2000 annonser i bytesbörsen och mellan 2008 och 2014 låg antalet annonser på runt </w:t>
      </w:r>
      <w:proofErr w:type="gramStart"/>
      <w:r w:rsidRPr="0063602F">
        <w:t>1000 stycken</w:t>
      </w:r>
      <w:proofErr w:type="gramEnd"/>
      <w:r w:rsidRPr="0063602F">
        <w:t xml:space="preserve"> per år.</w:t>
      </w:r>
      <w:r w:rsidRPr="0063602F">
        <w:rPr>
          <w:rStyle w:val="Fotnotsreferens"/>
        </w:rPr>
        <w:footnoteReference w:id="4"/>
      </w:r>
    </w:p>
    <w:p w14:paraId="15AB31E6" w14:textId="3688B385" w:rsidR="00073ABC" w:rsidRPr="0063602F" w:rsidRDefault="00073ABC" w:rsidP="009D2DA3">
      <w:r w:rsidRPr="0063602F">
        <w:t>Boplats beskriver att du kan ”</w:t>
      </w:r>
      <w:r w:rsidRPr="0063602F">
        <w:rPr>
          <w:i/>
          <w:iCs/>
        </w:rPr>
        <w:t>aktivera din egen bytesannons i Bytesbörsen kostnadsfritt. Gör annonsen hemma så slipper du köa vid våra kunddatorer, det räcker att ta med bytesannonsnumret till oss för att vi ska aktivera den</w:t>
      </w:r>
      <w:r w:rsidRPr="0063602F">
        <w:t>.”</w:t>
      </w:r>
      <w:r w:rsidRPr="0063602F">
        <w:rPr>
          <w:rStyle w:val="Fotnotsreferens"/>
        </w:rPr>
        <w:footnoteReference w:id="5"/>
      </w:r>
    </w:p>
    <w:p w14:paraId="2E6491AA" w14:textId="7A88DE0F" w:rsidR="00073ABC" w:rsidRPr="0063602F" w:rsidRDefault="00073ABC" w:rsidP="00733D76">
      <w:r w:rsidRPr="0063602F">
        <w:t xml:space="preserve">Boplats ordnade även så kallade </w:t>
      </w:r>
      <w:proofErr w:type="spellStart"/>
      <w:r w:rsidRPr="0063602F">
        <w:rPr>
          <w:i/>
          <w:iCs/>
        </w:rPr>
        <w:t>bobytarmingel</w:t>
      </w:r>
      <w:proofErr w:type="spellEnd"/>
      <w:r w:rsidRPr="0063602F">
        <w:rPr>
          <w:i/>
          <w:iCs/>
        </w:rPr>
        <w:t>.</w:t>
      </w:r>
      <w:r w:rsidRPr="0063602F">
        <w:t xml:space="preserve"> Vårt Göteborg uppmärksammade det första evenemanget.</w:t>
      </w:r>
    </w:p>
    <w:p w14:paraId="18B67C30" w14:textId="4872B334" w:rsidR="00073ABC" w:rsidRPr="0063602F" w:rsidRDefault="00073ABC" w:rsidP="00C243EC">
      <w:pPr>
        <w:ind w:left="1304"/>
        <w:rPr>
          <w:i/>
          <w:iCs/>
        </w:rPr>
      </w:pPr>
      <w:r w:rsidRPr="0063602F">
        <w:t>”</w:t>
      </w:r>
      <w:r w:rsidRPr="0063602F">
        <w:rPr>
          <w:i/>
          <w:iCs/>
        </w:rPr>
        <w:t xml:space="preserve">Boplats Göteborgs första mingelkväll i onsdags blev minst sagt en </w:t>
      </w:r>
      <w:r w:rsidR="00820746" w:rsidRPr="0063602F">
        <w:rPr>
          <w:i/>
          <w:iCs/>
        </w:rPr>
        <w:t>succé</w:t>
      </w:r>
      <w:r w:rsidRPr="0063602F">
        <w:rPr>
          <w:i/>
          <w:iCs/>
        </w:rPr>
        <w:t xml:space="preserve">. På två och en halv timme kom 439 personer till det lilla kontoret vid Kungsportsplatsen. Nu ska </w:t>
      </w:r>
      <w:proofErr w:type="spellStart"/>
      <w:r w:rsidRPr="0063602F">
        <w:rPr>
          <w:i/>
          <w:iCs/>
        </w:rPr>
        <w:t>bobytarkvällen</w:t>
      </w:r>
      <w:proofErr w:type="spellEnd"/>
      <w:r w:rsidRPr="0063602F">
        <w:rPr>
          <w:i/>
          <w:iCs/>
        </w:rPr>
        <w:t xml:space="preserve"> bli en årlig tradition.</w:t>
      </w:r>
    </w:p>
    <w:p w14:paraId="3D1A48B9" w14:textId="41E52193" w:rsidR="00073ABC" w:rsidRPr="0063602F" w:rsidRDefault="00073ABC" w:rsidP="00C243EC">
      <w:pPr>
        <w:ind w:left="1304"/>
        <w:rPr>
          <w:i/>
          <w:iCs/>
        </w:rPr>
      </w:pPr>
      <w:r w:rsidRPr="0063602F">
        <w:rPr>
          <w:i/>
          <w:iCs/>
        </w:rPr>
        <w:t>(…)</w:t>
      </w:r>
    </w:p>
    <w:p w14:paraId="4AC1A948" w14:textId="50178E72" w:rsidR="00073ABC" w:rsidRPr="0063602F" w:rsidRDefault="00073ABC" w:rsidP="00C243EC">
      <w:pPr>
        <w:ind w:left="1304"/>
        <w:rPr>
          <w:i/>
          <w:iCs/>
        </w:rPr>
      </w:pPr>
      <w:r w:rsidRPr="0063602F">
        <w:rPr>
          <w:i/>
          <w:iCs/>
        </w:rPr>
        <w:t xml:space="preserve">Maria Meyer-Martins säger att </w:t>
      </w:r>
      <w:proofErr w:type="spellStart"/>
      <w:r w:rsidRPr="0063602F">
        <w:rPr>
          <w:i/>
          <w:iCs/>
        </w:rPr>
        <w:t>bobytarkvällen</w:t>
      </w:r>
      <w:proofErr w:type="spellEnd"/>
      <w:r w:rsidRPr="0063602F">
        <w:rPr>
          <w:i/>
          <w:iCs/>
        </w:rPr>
        <w:t xml:space="preserve"> var lite av en vild idé.</w:t>
      </w:r>
    </w:p>
    <w:p w14:paraId="02881909" w14:textId="32C095AA" w:rsidR="00073ABC" w:rsidRPr="0063602F" w:rsidRDefault="00073ABC" w:rsidP="00C243EC">
      <w:pPr>
        <w:pStyle w:val="Liststycke"/>
        <w:numPr>
          <w:ilvl w:val="0"/>
          <w:numId w:val="27"/>
        </w:numPr>
        <w:ind w:left="2024"/>
        <w:rPr>
          <w:i/>
          <w:iCs/>
        </w:rPr>
      </w:pPr>
      <w:r w:rsidRPr="0063602F">
        <w:rPr>
          <w:i/>
          <w:iCs/>
        </w:rPr>
        <w:t>Vår hemsida är ju vår stora grej, men vi vet att folk även vill ha personliga möten. Så vi tyckte att det passade bra med en mingelkväll så här strax före den 1 oktober, av tradition den stora flyttardagen, säger Maria Meyer-Martins.</w:t>
      </w:r>
    </w:p>
    <w:p w14:paraId="3A3514A2" w14:textId="77777777" w:rsidR="00073ABC" w:rsidRPr="0063602F" w:rsidRDefault="00073ABC" w:rsidP="00C243EC">
      <w:pPr>
        <w:ind w:left="1304"/>
        <w:rPr>
          <w:i/>
          <w:iCs/>
        </w:rPr>
      </w:pPr>
      <w:r w:rsidRPr="0063602F">
        <w:rPr>
          <w:i/>
          <w:iCs/>
        </w:rPr>
        <w:t>Och det blev alltså "</w:t>
      </w:r>
      <w:proofErr w:type="spellStart"/>
      <w:r w:rsidRPr="0063602F">
        <w:rPr>
          <w:i/>
          <w:iCs/>
        </w:rPr>
        <w:t>fullknökat</w:t>
      </w:r>
      <w:proofErr w:type="spellEnd"/>
      <w:r w:rsidRPr="0063602F">
        <w:rPr>
          <w:i/>
          <w:iCs/>
        </w:rPr>
        <w:t>". Med små lappar på bröstet som visade vad man sökte och vad man hade att erbjuda gick alla runt och minglade, åt chips och choklad och drack dricka.</w:t>
      </w:r>
    </w:p>
    <w:p w14:paraId="2FA36F96" w14:textId="213A63F7" w:rsidR="00073ABC" w:rsidRPr="0063602F" w:rsidRDefault="00073ABC" w:rsidP="00C243EC">
      <w:pPr>
        <w:ind w:left="1304"/>
        <w:rPr>
          <w:i/>
          <w:iCs/>
        </w:rPr>
      </w:pPr>
      <w:r w:rsidRPr="0063602F">
        <w:rPr>
          <w:i/>
          <w:iCs/>
        </w:rPr>
        <w:t>På plats fanns också tre jurister, från Hyresgästföreningen och Fastighetsägarna, som kunde svara på frågor om bostadsbyten.</w:t>
      </w:r>
      <w:r w:rsidRPr="0063602F">
        <w:rPr>
          <w:rStyle w:val="Fotnotsreferens"/>
          <w:i/>
          <w:iCs/>
        </w:rPr>
        <w:footnoteReference w:id="6"/>
      </w:r>
    </w:p>
    <w:p w14:paraId="3BF6CECD" w14:textId="35A60882" w:rsidR="005A78D8" w:rsidRPr="0063602F" w:rsidRDefault="00073ABC" w:rsidP="00507D98">
      <w:proofErr w:type="spellStart"/>
      <w:r w:rsidRPr="0063602F">
        <w:t>Bobytarmingel</w:t>
      </w:r>
      <w:proofErr w:type="spellEnd"/>
      <w:r w:rsidRPr="0063602F">
        <w:t xml:space="preserve"> genomfördes fram till och med 2012</w:t>
      </w:r>
      <w:r w:rsidR="00CD09F0" w:rsidRPr="0063602F">
        <w:t xml:space="preserve"> och annons</w:t>
      </w:r>
      <w:r w:rsidR="00CE047A" w:rsidRPr="0063602F">
        <w:t xml:space="preserve">tjänsten </w:t>
      </w:r>
      <w:r w:rsidR="00507D98" w:rsidRPr="0063602F">
        <w:t xml:space="preserve">för byte fanns kvar </w:t>
      </w:r>
      <w:r w:rsidR="00CE047A" w:rsidRPr="0063602F">
        <w:t>på boplats.se till och med 2014.</w:t>
      </w:r>
    </w:p>
    <w:p w14:paraId="0A07D9C8" w14:textId="53FAEB4E" w:rsidR="008D3BD1" w:rsidRPr="0063602F" w:rsidRDefault="008D3BD1" w:rsidP="008D3BD1">
      <w:pPr>
        <w:pStyle w:val="Rubrik2"/>
      </w:pPr>
      <w:r w:rsidRPr="0063602F">
        <w:t>Intresse för att skapa en ny tjänst</w:t>
      </w:r>
    </w:p>
    <w:p w14:paraId="1D570560" w14:textId="03D1FC22" w:rsidR="008D3BD1" w:rsidRPr="0063602F" w:rsidRDefault="009F22B1" w:rsidP="009F22B1">
      <w:pPr>
        <w:pStyle w:val="Rubrik3"/>
      </w:pPr>
      <w:r w:rsidRPr="0063602F">
        <w:t>Studenter</w:t>
      </w:r>
    </w:p>
    <w:p w14:paraId="401B4FDC" w14:textId="14ADF9C1" w:rsidR="009A179F" w:rsidRPr="0063602F" w:rsidRDefault="009F22B1" w:rsidP="009F22B1">
      <w:r w:rsidRPr="0063602F">
        <w:t>Boplats har under 2025 haft flera träffar med Göteborgs förenade Studentkårer</w:t>
      </w:r>
      <w:r w:rsidR="007F7694" w:rsidRPr="0063602F">
        <w:t xml:space="preserve"> (GFS)</w:t>
      </w:r>
      <w:r w:rsidR="006B2265" w:rsidRPr="0063602F">
        <w:t xml:space="preserve"> för att hitta samarbeten som </w:t>
      </w:r>
      <w:r w:rsidR="00EA214D" w:rsidRPr="0063602F">
        <w:t xml:space="preserve">kan hjälpa studenter att hitta bostads, innan, under och efter sina studier. </w:t>
      </w:r>
      <w:r w:rsidR="0013562E" w:rsidRPr="0063602F">
        <w:t xml:space="preserve">Från kårerna sida </w:t>
      </w:r>
      <w:r w:rsidR="00AB7806" w:rsidRPr="0063602F">
        <w:t xml:space="preserve">betonar representanterna önskan om en </w:t>
      </w:r>
      <w:r w:rsidR="009A179F" w:rsidRPr="0063602F">
        <w:t>tjänst</w:t>
      </w:r>
      <w:r w:rsidR="00AB7806" w:rsidRPr="0063602F">
        <w:t xml:space="preserve"> för uthyrning av rum och andrahandslägenheter som är tillgänglig, seriös, och tillförlitlig</w:t>
      </w:r>
      <w:r w:rsidR="005503F3" w:rsidRPr="0063602F">
        <w:t xml:space="preserve">. </w:t>
      </w:r>
      <w:r w:rsidR="007F7694" w:rsidRPr="0063602F">
        <w:t xml:space="preserve">GFS är av åsikten att Boplats skulle vara en trygg plats för andrahandsuthyrning, </w:t>
      </w:r>
      <w:r w:rsidR="00516891" w:rsidRPr="0063602F">
        <w:t>framför allt</w:t>
      </w:r>
      <w:r w:rsidR="007F7694" w:rsidRPr="0063602F">
        <w:t xml:space="preserve"> till studenter. </w:t>
      </w:r>
      <w:r w:rsidR="00516891" w:rsidRPr="0063602F">
        <w:t xml:space="preserve">En viktig del av detta skulle vara </w:t>
      </w:r>
      <w:r w:rsidR="007F7694" w:rsidRPr="0063602F">
        <w:t>någon form av kontroll av privata uthyrare</w:t>
      </w:r>
      <w:r w:rsidR="00516891" w:rsidRPr="0063602F">
        <w:t xml:space="preserve">. </w:t>
      </w:r>
      <w:r w:rsidR="005503F3" w:rsidRPr="0063602F">
        <w:lastRenderedPageBreak/>
        <w:t>Då Boplats tidigare verksamhet fungerade mycket väl ser de gärna att bolaget skapade en ny sådan tjänst.</w:t>
      </w:r>
    </w:p>
    <w:p w14:paraId="615ED6C9" w14:textId="04CCDC96" w:rsidR="00EC5245" w:rsidRPr="0063602F" w:rsidRDefault="3930745A" w:rsidP="4C9A00B3">
      <w:pPr>
        <w:pStyle w:val="Rubrik2"/>
      </w:pPr>
      <w:r w:rsidRPr="0063602F">
        <w:t>Utformning av tjänsten</w:t>
      </w:r>
    </w:p>
    <w:p w14:paraId="06BA0163" w14:textId="05EFEFE0" w:rsidR="1E413DB4" w:rsidRPr="0063602F" w:rsidRDefault="1E413DB4" w:rsidP="4C9A00B3">
      <w:pPr>
        <w:pStyle w:val="Rubrik3"/>
      </w:pPr>
      <w:r w:rsidRPr="0063602F">
        <w:t>Målgrupp</w:t>
      </w:r>
    </w:p>
    <w:p w14:paraId="4B116EEA" w14:textId="3878163B" w:rsidR="03EA9CDF" w:rsidRPr="0063602F" w:rsidRDefault="03EA9CDF" w:rsidP="4C9A00B3">
      <w:pPr>
        <w:rPr>
          <w:szCs w:val="22"/>
        </w:rPr>
      </w:pPr>
      <w:r w:rsidRPr="0063602F">
        <w:t xml:space="preserve">Förslaget är att tjänsten </w:t>
      </w:r>
      <w:r w:rsidR="45C9B41D" w:rsidRPr="0063602F">
        <w:t xml:space="preserve">ska vara till för uthyrning till </w:t>
      </w:r>
      <w:r w:rsidRPr="0063602F">
        <w:t>studenter på universitet och högskola. Om den riktar sig mot alla medborgare kan det bli en fråga om otillåten konkurrens.</w:t>
      </w:r>
      <w:r w:rsidR="1FA7C0AE" w:rsidRPr="0063602F">
        <w:t xml:space="preserve"> </w:t>
      </w:r>
    </w:p>
    <w:p w14:paraId="3BDFC84C" w14:textId="4E6D2363" w:rsidR="03EA9CDF" w:rsidRPr="0063602F" w:rsidRDefault="03EA9CDF" w:rsidP="4C9A00B3">
      <w:pPr>
        <w:rPr>
          <w:szCs w:val="22"/>
        </w:rPr>
      </w:pPr>
      <w:r w:rsidRPr="0063602F">
        <w:t xml:space="preserve">Enligt KF juni 2025 ska </w:t>
      </w:r>
      <w:r w:rsidR="647D896A" w:rsidRPr="0063602F">
        <w:t xml:space="preserve">utredningen av tjänsten </w:t>
      </w:r>
      <w:r w:rsidRPr="0063602F">
        <w:t xml:space="preserve">rikta </w:t>
      </w:r>
      <w:r w:rsidR="591E1C48" w:rsidRPr="0063602F">
        <w:t>sig mot</w:t>
      </w:r>
      <w:r w:rsidRPr="0063602F">
        <w:t xml:space="preserve"> studenter</w:t>
      </w:r>
      <w:r w:rsidR="65EEA985" w:rsidRPr="0063602F">
        <w:t>.</w:t>
      </w:r>
    </w:p>
    <w:p w14:paraId="6A6C3451" w14:textId="193568D8" w:rsidR="5E5ACA29" w:rsidRPr="0063602F" w:rsidRDefault="5E5ACA29" w:rsidP="6EEF8E38">
      <w:pPr>
        <w:pStyle w:val="Rubrik3"/>
      </w:pPr>
      <w:r w:rsidRPr="0063602F">
        <w:t>Förmedling</w:t>
      </w:r>
      <w:r w:rsidR="1655214D" w:rsidRPr="0063602F">
        <w:t>stjänst</w:t>
      </w:r>
    </w:p>
    <w:p w14:paraId="1F05F2E3" w14:textId="2A253487" w:rsidR="5E5ACA29" w:rsidRPr="0063602F" w:rsidRDefault="5E5ACA29" w:rsidP="6EEF8E38">
      <w:r w:rsidRPr="0063602F">
        <w:t xml:space="preserve">Tjänsten </w:t>
      </w:r>
      <w:r w:rsidR="1624A4DC" w:rsidRPr="0063602F">
        <w:t xml:space="preserve">skulle </w:t>
      </w:r>
      <w:r w:rsidRPr="0063602F">
        <w:t>utgå från boplats vanliga förmedlingstjänst där personer skapar konto, betalar avgift och samlar ködagar för att kunna söka lägenheter.</w:t>
      </w:r>
      <w:r w:rsidR="23348DBF" w:rsidRPr="0063602F">
        <w:t xml:space="preserve"> På detta vis får tjänsten de värden som Boplats Väst står för med rättvisa, icke-diskriminering, och objektivitet i urval.</w:t>
      </w:r>
    </w:p>
    <w:p w14:paraId="713D03BE" w14:textId="1A35568A" w:rsidR="5E5ACA29" w:rsidRPr="0063602F" w:rsidRDefault="5E5ACA29" w:rsidP="6EEF8E38">
      <w:r w:rsidRPr="0063602F">
        <w:t>Rum eller andrahandslägenheter skulle förmedlas på samma sätt som studentlägenheter. Villkoret för att få hyra är att personen är studerande</w:t>
      </w:r>
      <w:r w:rsidR="686C54E4" w:rsidRPr="0063602F">
        <w:t xml:space="preserve">, turordningen är enligt ködagar, men personen behåller sina ködagar om den får ett kontrakt. Det går även att använda reservationsgrupper som </w:t>
      </w:r>
      <w:r w:rsidR="3F61839D" w:rsidRPr="0063602F">
        <w:t xml:space="preserve">till exempel att personen inte är folkbokförd i Göteborg, eller i Sverige, eller att den studerar vid en särskild högskola. </w:t>
      </w:r>
    </w:p>
    <w:p w14:paraId="18C270F9" w14:textId="186A27DF" w:rsidR="16DC02DC" w:rsidRPr="0063602F" w:rsidRDefault="16DC02DC" w:rsidP="6EEF8E38">
      <w:r w:rsidRPr="0063602F">
        <w:t>Om annonsören ska använda den tjänst som hyresvärdar använder idag, eller en helt ny funktion som inte finns idag, måste utre</w:t>
      </w:r>
      <w:r w:rsidR="4390C49C" w:rsidRPr="0063602F">
        <w:t xml:space="preserve">das. </w:t>
      </w:r>
    </w:p>
    <w:p w14:paraId="54DC83E9" w14:textId="6F2D6B1C" w:rsidR="00AC67EC" w:rsidRPr="0063602F" w:rsidRDefault="5CB5CF16" w:rsidP="4C9A00B3">
      <w:pPr>
        <w:pStyle w:val="Rubrik3"/>
        <w:rPr>
          <w:rFonts w:ascii="Times New Roman" w:hAnsi="Times New Roman" w:cs="Times New Roman"/>
          <w:color w:val="121212"/>
          <w:sz w:val="23"/>
          <w:szCs w:val="23"/>
        </w:rPr>
      </w:pPr>
      <w:r w:rsidRPr="0063602F">
        <w:t>Vad tjänsten kräver</w:t>
      </w:r>
    </w:p>
    <w:p w14:paraId="220AB75F" w14:textId="5B18D352" w:rsidR="43683260" w:rsidRPr="0063602F" w:rsidRDefault="43683260" w:rsidP="52CCD84B">
      <w:r w:rsidRPr="0063602F">
        <w:t>Utveckling av</w:t>
      </w:r>
      <w:r w:rsidR="5CB5CF16" w:rsidRPr="0063602F">
        <w:t xml:space="preserve"> </w:t>
      </w:r>
      <w:r w:rsidR="3C12DBDC" w:rsidRPr="0063602F">
        <w:t>nuvarande förmedlings</w:t>
      </w:r>
      <w:r w:rsidR="5CB5CF16" w:rsidRPr="0063602F">
        <w:t>system</w:t>
      </w:r>
      <w:r w:rsidR="65DA9BBD" w:rsidRPr="0063602F">
        <w:t>.</w:t>
      </w:r>
    </w:p>
    <w:p w14:paraId="57F5F0C6" w14:textId="669B1D24" w:rsidR="5CB5CF16" w:rsidRPr="0063602F" w:rsidRDefault="5CB5CF16" w:rsidP="4C9A00B3">
      <w:pPr>
        <w:rPr>
          <w:i/>
          <w:iCs/>
        </w:rPr>
      </w:pPr>
      <w:r w:rsidRPr="0063602F">
        <w:rPr>
          <w:i/>
          <w:iCs/>
        </w:rPr>
        <w:t>Annonsörer</w:t>
      </w:r>
    </w:p>
    <w:p w14:paraId="44A54FCA" w14:textId="1358B194" w:rsidR="462960E7" w:rsidRPr="0063602F" w:rsidRDefault="462960E7" w:rsidP="4C9A00B3">
      <w:pPr>
        <w:pStyle w:val="Liststycke"/>
        <w:numPr>
          <w:ilvl w:val="0"/>
          <w:numId w:val="30"/>
        </w:numPr>
        <w:rPr>
          <w:szCs w:val="22"/>
        </w:rPr>
      </w:pPr>
      <w:r w:rsidRPr="0063602F">
        <w:t>Funktion för att skapa</w:t>
      </w:r>
      <w:r w:rsidR="76E9F907" w:rsidRPr="0063602F">
        <w:t xml:space="preserve"> konto  </w:t>
      </w:r>
    </w:p>
    <w:p w14:paraId="28A008B5" w14:textId="6517A66C" w:rsidR="76E9F907" w:rsidRPr="0063602F" w:rsidRDefault="76E9F907" w:rsidP="4C9A00B3">
      <w:pPr>
        <w:pStyle w:val="Liststycke"/>
        <w:numPr>
          <w:ilvl w:val="1"/>
          <w:numId w:val="30"/>
        </w:numPr>
      </w:pPr>
      <w:r w:rsidRPr="0063602F">
        <w:t>v</w:t>
      </w:r>
      <w:r w:rsidR="79B7932A" w:rsidRPr="0063602F">
        <w:t xml:space="preserve">erifiering av annonsörs identitet </w:t>
      </w:r>
      <w:r w:rsidR="354AF4CB" w:rsidRPr="0063602F">
        <w:t xml:space="preserve">med </w:t>
      </w:r>
      <w:r w:rsidR="79B7932A" w:rsidRPr="0063602F">
        <w:t xml:space="preserve">personnummer och </w:t>
      </w:r>
      <w:r w:rsidR="42A67440" w:rsidRPr="0063602F">
        <w:t>e-legitimation.</w:t>
      </w:r>
      <w:r w:rsidR="53965E43" w:rsidRPr="0063602F">
        <w:t xml:space="preserve"> Detta för att skapa säkerhet för den sökande. </w:t>
      </w:r>
    </w:p>
    <w:p w14:paraId="653A109B" w14:textId="04164BEE" w:rsidR="53965E43" w:rsidRPr="0063602F" w:rsidRDefault="53965E43" w:rsidP="4C9A00B3">
      <w:pPr>
        <w:pStyle w:val="Liststycke"/>
        <w:numPr>
          <w:ilvl w:val="1"/>
          <w:numId w:val="30"/>
        </w:numPr>
      </w:pPr>
      <w:r w:rsidRPr="0063602F">
        <w:t>M</w:t>
      </w:r>
      <w:r w:rsidR="79B7932A" w:rsidRPr="0063602F">
        <w:t xml:space="preserve">öjlighet att stänga av </w:t>
      </w:r>
      <w:r w:rsidR="2F01B5B3" w:rsidRPr="0063602F">
        <w:t>annonsör som bryter mot regler</w:t>
      </w:r>
      <w:r w:rsidR="7AB06618" w:rsidRPr="0063602F">
        <w:t xml:space="preserve"> och lagar,</w:t>
      </w:r>
      <w:r w:rsidR="2F01B5B3" w:rsidRPr="0063602F">
        <w:t xml:space="preserve"> </w:t>
      </w:r>
      <w:r w:rsidR="5B474FA1" w:rsidRPr="0063602F">
        <w:t>till exempel</w:t>
      </w:r>
      <w:r w:rsidR="2F01B5B3" w:rsidRPr="0063602F">
        <w:t xml:space="preserve"> </w:t>
      </w:r>
      <w:r w:rsidR="4652FE85" w:rsidRPr="0063602F">
        <w:t xml:space="preserve">har </w:t>
      </w:r>
      <w:r w:rsidR="2F01B5B3" w:rsidRPr="0063602F">
        <w:t>för hög hyra, eller använder tjänsten för a</w:t>
      </w:r>
      <w:r w:rsidR="0309624D" w:rsidRPr="0063602F">
        <w:t>ndra syften än uthyrning.</w:t>
      </w:r>
    </w:p>
    <w:p w14:paraId="62F9B652" w14:textId="5F604F0B" w:rsidR="04481A83" w:rsidRPr="0063602F" w:rsidRDefault="04481A83" w:rsidP="4C9A00B3">
      <w:pPr>
        <w:pStyle w:val="Liststycke"/>
        <w:numPr>
          <w:ilvl w:val="0"/>
          <w:numId w:val="30"/>
        </w:numPr>
        <w:rPr>
          <w:szCs w:val="22"/>
        </w:rPr>
      </w:pPr>
      <w:r w:rsidRPr="0063602F">
        <w:t>Funktion för att s</w:t>
      </w:r>
      <w:r w:rsidR="79B7932A" w:rsidRPr="0063602F">
        <w:t>kapa annons</w:t>
      </w:r>
    </w:p>
    <w:p w14:paraId="16F55061" w14:textId="2F6AAF80" w:rsidR="79B7932A" w:rsidRPr="0063602F" w:rsidRDefault="79B7932A" w:rsidP="4C9A00B3">
      <w:pPr>
        <w:pStyle w:val="Liststycke"/>
        <w:numPr>
          <w:ilvl w:val="1"/>
          <w:numId w:val="30"/>
        </w:numPr>
      </w:pPr>
      <w:r w:rsidRPr="0063602F">
        <w:t xml:space="preserve">färdigt formulär för </w:t>
      </w:r>
      <w:r w:rsidR="405A2F8C" w:rsidRPr="0063602F">
        <w:t xml:space="preserve">att publicera </w:t>
      </w:r>
      <w:r w:rsidRPr="0063602F">
        <w:t>annons</w:t>
      </w:r>
      <w:r w:rsidR="49CEC451" w:rsidRPr="0063602F">
        <w:t xml:space="preserve"> på webbplats</w:t>
      </w:r>
    </w:p>
    <w:p w14:paraId="306D325E" w14:textId="04051BF8" w:rsidR="2B6426BC" w:rsidRPr="0063602F" w:rsidRDefault="2B6426BC" w:rsidP="4C9A00B3">
      <w:pPr>
        <w:pStyle w:val="Liststycke"/>
        <w:numPr>
          <w:ilvl w:val="1"/>
          <w:numId w:val="30"/>
        </w:numPr>
      </w:pPr>
      <w:r w:rsidRPr="0063602F">
        <w:t xml:space="preserve">Mall för </w:t>
      </w:r>
      <w:r w:rsidR="79B7932A" w:rsidRPr="0063602F">
        <w:t>generer</w:t>
      </w:r>
      <w:r w:rsidR="1B128534" w:rsidRPr="0063602F">
        <w:t xml:space="preserve">ing av </w:t>
      </w:r>
      <w:r w:rsidR="79B7932A" w:rsidRPr="0063602F">
        <w:t>kontrakt</w:t>
      </w:r>
      <w:r w:rsidR="3B4CC0BA" w:rsidRPr="0063602F">
        <w:t xml:space="preserve">, att skriva ut eller </w:t>
      </w:r>
      <w:r w:rsidR="79B7932A" w:rsidRPr="0063602F">
        <w:t>signera elektroniskt</w:t>
      </w:r>
      <w:r w:rsidR="052CD03E" w:rsidRPr="0063602F">
        <w:t>.</w:t>
      </w:r>
    </w:p>
    <w:p w14:paraId="6076E720" w14:textId="1051923F" w:rsidR="5AA93DDC" w:rsidRPr="0063602F" w:rsidRDefault="052CD03E" w:rsidP="6EEF8E38">
      <w:pPr>
        <w:pStyle w:val="Liststycke"/>
        <w:numPr>
          <w:ilvl w:val="1"/>
          <w:numId w:val="30"/>
        </w:numPr>
        <w:rPr>
          <w:i/>
          <w:iCs/>
        </w:rPr>
      </w:pPr>
      <w:r w:rsidRPr="0063602F">
        <w:t xml:space="preserve">Möjlighet att ta emot </w:t>
      </w:r>
      <w:r w:rsidR="79B7932A" w:rsidRPr="0063602F">
        <w:t>intresseanmälningar</w:t>
      </w:r>
    </w:p>
    <w:p w14:paraId="0BD7B5CF" w14:textId="38FB4BE9" w:rsidR="5AA93DDC" w:rsidRPr="0063602F" w:rsidRDefault="5AA93DDC" w:rsidP="4C9A00B3">
      <w:r w:rsidRPr="0063602F">
        <w:rPr>
          <w:i/>
          <w:iCs/>
        </w:rPr>
        <w:t>Student</w:t>
      </w:r>
      <w:r w:rsidR="5CB5CF16" w:rsidRPr="0063602F">
        <w:rPr>
          <w:i/>
          <w:iCs/>
        </w:rPr>
        <w:t xml:space="preserve"> </w:t>
      </w:r>
    </w:p>
    <w:p w14:paraId="72AEDE01" w14:textId="6AC6EBA5" w:rsidR="6F8A4ACE" w:rsidRPr="0063602F" w:rsidRDefault="6F8A4ACE" w:rsidP="4C9A00B3">
      <w:pPr>
        <w:pStyle w:val="Liststycke"/>
        <w:numPr>
          <w:ilvl w:val="0"/>
          <w:numId w:val="4"/>
        </w:numPr>
      </w:pPr>
      <w:r w:rsidRPr="0063602F">
        <w:t xml:space="preserve">Funktion för att </w:t>
      </w:r>
      <w:r w:rsidR="5CB5CF16" w:rsidRPr="0063602F">
        <w:t>skapa konto</w:t>
      </w:r>
      <w:r w:rsidR="6785A125" w:rsidRPr="0063602F">
        <w:t xml:space="preserve"> </w:t>
      </w:r>
    </w:p>
    <w:p w14:paraId="7CF8E14E" w14:textId="2F76FDFE" w:rsidR="6EEF8E38" w:rsidRPr="0063602F" w:rsidRDefault="6EEF8E38" w:rsidP="6EEF8E38">
      <w:pPr>
        <w:rPr>
          <w:i/>
          <w:iCs/>
        </w:rPr>
      </w:pPr>
    </w:p>
    <w:p w14:paraId="45F0C3F1" w14:textId="1173024D" w:rsidR="563FEDEC" w:rsidRPr="0063602F" w:rsidRDefault="70D5AB02" w:rsidP="4C9A00B3">
      <w:pPr>
        <w:rPr>
          <w:i/>
          <w:iCs/>
        </w:rPr>
      </w:pPr>
      <w:r w:rsidRPr="0063602F">
        <w:rPr>
          <w:i/>
          <w:iCs/>
        </w:rPr>
        <w:t>Boplats</w:t>
      </w:r>
      <w:r w:rsidR="003411DD" w:rsidRPr="0063602F">
        <w:rPr>
          <w:i/>
          <w:iCs/>
        </w:rPr>
        <w:t xml:space="preserve"> personal</w:t>
      </w:r>
    </w:p>
    <w:p w14:paraId="678C662E" w14:textId="3EC531A0" w:rsidR="563FEDEC" w:rsidRPr="0063602F" w:rsidRDefault="3B9A9BCE" w:rsidP="4C9A00B3">
      <w:pPr>
        <w:pStyle w:val="Liststycke"/>
        <w:numPr>
          <w:ilvl w:val="0"/>
          <w:numId w:val="3"/>
        </w:numPr>
        <w:rPr>
          <w:szCs w:val="22"/>
        </w:rPr>
      </w:pPr>
      <w:r w:rsidRPr="0063602F">
        <w:t xml:space="preserve">Funktion för att </w:t>
      </w:r>
      <w:r w:rsidR="70D5AB02" w:rsidRPr="0063602F">
        <w:t>administrera konto</w:t>
      </w:r>
      <w:r w:rsidR="00922566" w:rsidRPr="0063602F">
        <w:t>n</w:t>
      </w:r>
      <w:r w:rsidR="70D5AB02" w:rsidRPr="0063602F">
        <w:t xml:space="preserve"> </w:t>
      </w:r>
    </w:p>
    <w:p w14:paraId="67695E25" w14:textId="3A80D532" w:rsidR="563FEDEC" w:rsidRPr="0063602F" w:rsidRDefault="56884DB1" w:rsidP="4C9A00B3">
      <w:pPr>
        <w:pStyle w:val="Liststycke"/>
        <w:numPr>
          <w:ilvl w:val="0"/>
          <w:numId w:val="3"/>
        </w:numPr>
        <w:rPr>
          <w:szCs w:val="22"/>
        </w:rPr>
      </w:pPr>
      <w:r w:rsidRPr="0063602F">
        <w:t xml:space="preserve">Funktion för att </w:t>
      </w:r>
      <w:r w:rsidR="52AC1400" w:rsidRPr="0063602F">
        <w:t xml:space="preserve">administrera </w:t>
      </w:r>
      <w:r w:rsidR="70D5AB02" w:rsidRPr="0063602F">
        <w:t>annonser</w:t>
      </w:r>
    </w:p>
    <w:p w14:paraId="7028B93D" w14:textId="1B4B603F" w:rsidR="563FEDEC" w:rsidRPr="0063602F" w:rsidRDefault="619ADB94" w:rsidP="4C9A00B3">
      <w:pPr>
        <w:pStyle w:val="Liststycke"/>
        <w:numPr>
          <w:ilvl w:val="0"/>
          <w:numId w:val="3"/>
        </w:numPr>
      </w:pPr>
      <w:r w:rsidRPr="0063602F">
        <w:rPr>
          <w:i/>
          <w:iCs/>
        </w:rPr>
        <w:lastRenderedPageBreak/>
        <w:t>Stöd och rådgivning</w:t>
      </w:r>
      <w:r w:rsidRPr="0063602F">
        <w:t xml:space="preserve"> </w:t>
      </w:r>
      <w:r w:rsidR="4D56CB03" w:rsidRPr="0063602F">
        <w:t xml:space="preserve">till annonsörer och bostadssökande </w:t>
      </w:r>
      <w:r w:rsidRPr="0063602F">
        <w:t xml:space="preserve">av kundtjänst. Detta </w:t>
      </w:r>
      <w:r w:rsidR="00922566" w:rsidRPr="0063602F">
        <w:t xml:space="preserve">förväntas bli som </w:t>
      </w:r>
      <w:r w:rsidRPr="0063602F">
        <w:t>mest intensivt inför terminsstart i augusti till september.</w:t>
      </w:r>
      <w:r w:rsidR="00922566" w:rsidRPr="0063602F">
        <w:t xml:space="preserve"> Förslaget är att </w:t>
      </w:r>
      <w:r w:rsidR="00183851" w:rsidRPr="0063602F">
        <w:t xml:space="preserve">denna rådgivning </w:t>
      </w:r>
      <w:r w:rsidR="046E1AB4" w:rsidRPr="0063602F">
        <w:t>framför allt</w:t>
      </w:r>
      <w:r w:rsidR="00183851" w:rsidRPr="0063602F">
        <w:t xml:space="preserve"> är </w:t>
      </w:r>
      <w:r w:rsidR="16FA5CBA" w:rsidRPr="0063602F">
        <w:t xml:space="preserve">tillgänglig </w:t>
      </w:r>
      <w:r w:rsidR="00183851" w:rsidRPr="0063602F">
        <w:t>vid dessa tillfällen.</w:t>
      </w:r>
    </w:p>
    <w:p w14:paraId="412D10A7" w14:textId="7413FF21" w:rsidR="563FEDEC" w:rsidRPr="0063602F" w:rsidRDefault="563FEDEC" w:rsidP="4C9A00B3">
      <w:pPr>
        <w:pStyle w:val="Liststycke"/>
        <w:numPr>
          <w:ilvl w:val="0"/>
          <w:numId w:val="3"/>
        </w:numPr>
      </w:pPr>
      <w:r w:rsidRPr="0063602F">
        <w:rPr>
          <w:i/>
          <w:iCs/>
        </w:rPr>
        <w:t xml:space="preserve">Kommunikation och marknadsföring </w:t>
      </w:r>
      <w:r w:rsidRPr="0063602F">
        <w:t>kring tjänsten.</w:t>
      </w:r>
      <w:r w:rsidR="0574F9EB" w:rsidRPr="0063602F">
        <w:t xml:space="preserve"> Annonsering och inbjudan. </w:t>
      </w:r>
      <w:r w:rsidRPr="0063602F">
        <w:rPr>
          <w:i/>
          <w:iCs/>
        </w:rPr>
        <w:t xml:space="preserve">Evenemang </w:t>
      </w:r>
      <w:r w:rsidRPr="0063602F">
        <w:t>för nya uthyrare och för studenter.</w:t>
      </w:r>
      <w:r w:rsidR="7DA249E3" w:rsidRPr="0063602F">
        <w:t xml:space="preserve"> </w:t>
      </w:r>
    </w:p>
    <w:p w14:paraId="1DABB4DC" w14:textId="648780F7" w:rsidR="06443D14" w:rsidRPr="0063602F" w:rsidRDefault="06443D14" w:rsidP="52CCD84B">
      <w:pPr>
        <w:pStyle w:val="Rubrik4"/>
      </w:pPr>
      <w:r w:rsidRPr="0063602F">
        <w:t>Utveckling</w:t>
      </w:r>
    </w:p>
    <w:p w14:paraId="14B1EBAB" w14:textId="2ED2EA6D" w:rsidR="06443D14" w:rsidRPr="0063602F" w:rsidRDefault="06443D14">
      <w:r w:rsidRPr="0063602F">
        <w:t xml:space="preserve">Ett förslag på hur tjänsten kan utformas </w:t>
      </w:r>
      <w:r w:rsidR="3DB24082" w:rsidRPr="0063602F">
        <w:t xml:space="preserve">och </w:t>
      </w:r>
      <w:r w:rsidR="34F113ED" w:rsidRPr="0063602F">
        <w:t xml:space="preserve">hur stor del </w:t>
      </w:r>
      <w:r w:rsidR="3DB24082" w:rsidRPr="0063602F">
        <w:t xml:space="preserve">av förmedlingstjänsten som kan användas </w:t>
      </w:r>
      <w:r w:rsidRPr="0063602F">
        <w:t xml:space="preserve">tas fram av </w:t>
      </w:r>
      <w:r w:rsidR="0B1529B4" w:rsidRPr="0063602F">
        <w:t xml:space="preserve">Bolats </w:t>
      </w:r>
      <w:r w:rsidRPr="0063602F">
        <w:t>utvecklingsavdelning</w:t>
      </w:r>
      <w:r w:rsidR="3E884112" w:rsidRPr="0063602F">
        <w:t>. Tjänsten kommer att kräva både initial utveckling och framtida förvaltning och viderutveckling.</w:t>
      </w:r>
    </w:p>
    <w:p w14:paraId="74BEFE31" w14:textId="24FC25C5" w:rsidR="2A6E8F17" w:rsidRPr="0063602F" w:rsidRDefault="2A6E8F17" w:rsidP="4C9A00B3">
      <w:pPr>
        <w:pStyle w:val="Rubrik4"/>
      </w:pPr>
      <w:r w:rsidRPr="0063602F">
        <w:t>Kostnad</w:t>
      </w:r>
    </w:p>
    <w:p w14:paraId="16318431" w14:textId="77777777" w:rsidR="00A43E6E" w:rsidRPr="0063602F" w:rsidRDefault="00A43E6E" w:rsidP="00A43E6E">
      <w:pPr>
        <w:rPr>
          <w:szCs w:val="22"/>
        </w:rPr>
      </w:pPr>
      <w:r w:rsidRPr="0063602F">
        <w:rPr>
          <w:szCs w:val="22"/>
        </w:rPr>
        <w:t>Startkostnad</w:t>
      </w:r>
    </w:p>
    <w:p w14:paraId="04A90F77" w14:textId="7936BFEE" w:rsidR="00A43E6E" w:rsidRPr="0063602F" w:rsidRDefault="00A43E6E" w:rsidP="00A43E6E">
      <w:pPr>
        <w:pStyle w:val="Liststycke"/>
        <w:numPr>
          <w:ilvl w:val="0"/>
          <w:numId w:val="7"/>
        </w:numPr>
      </w:pPr>
      <w:r w:rsidRPr="0063602F">
        <w:t>Utveckling: 1</w:t>
      </w:r>
      <w:r w:rsidR="2BE832E1" w:rsidRPr="0063602F">
        <w:t xml:space="preserve"> till </w:t>
      </w:r>
      <w:r w:rsidRPr="0063602F">
        <w:t>2 Mkr (att utredas)</w:t>
      </w:r>
    </w:p>
    <w:p w14:paraId="64C2FC87" w14:textId="0CD30048" w:rsidR="00A43E6E" w:rsidRPr="0063602F" w:rsidRDefault="00A43E6E" w:rsidP="00A43E6E">
      <w:pPr>
        <w:pStyle w:val="Liststycke"/>
        <w:numPr>
          <w:ilvl w:val="0"/>
          <w:numId w:val="7"/>
        </w:numPr>
      </w:pPr>
      <w:r w:rsidRPr="0063602F">
        <w:t>Marknadsföring</w:t>
      </w:r>
      <w:r w:rsidR="227CE2AE" w:rsidRPr="0063602F">
        <w:t>:</w:t>
      </w:r>
      <w:r w:rsidRPr="0063602F">
        <w:t xml:space="preserve"> </w:t>
      </w:r>
      <w:r w:rsidR="721ABE86" w:rsidRPr="0063602F">
        <w:t>minst 2</w:t>
      </w:r>
      <w:r w:rsidRPr="0063602F">
        <w:t>00</w:t>
      </w:r>
      <w:r w:rsidR="2D116891" w:rsidRPr="0063602F">
        <w:t xml:space="preserve"> T</w:t>
      </w:r>
      <w:r w:rsidRPr="0063602F">
        <w:t>kr</w:t>
      </w:r>
    </w:p>
    <w:p w14:paraId="275EBF01" w14:textId="77777777" w:rsidR="00A43E6E" w:rsidRPr="0063602F" w:rsidRDefault="00A43E6E" w:rsidP="00A43E6E">
      <w:pPr>
        <w:rPr>
          <w:szCs w:val="22"/>
        </w:rPr>
      </w:pPr>
      <w:r w:rsidRPr="0063602F">
        <w:rPr>
          <w:szCs w:val="22"/>
        </w:rPr>
        <w:t>Årlig kostnad</w:t>
      </w:r>
    </w:p>
    <w:p w14:paraId="78D25BC8" w14:textId="6F609E76" w:rsidR="00A43E6E" w:rsidRPr="0063602F" w:rsidRDefault="00A43E6E" w:rsidP="00A43E6E">
      <w:pPr>
        <w:pStyle w:val="Liststycke"/>
        <w:numPr>
          <w:ilvl w:val="0"/>
          <w:numId w:val="7"/>
        </w:numPr>
      </w:pPr>
      <w:r w:rsidRPr="0063602F">
        <w:t>Personal</w:t>
      </w:r>
      <w:r w:rsidR="2A06DFD2" w:rsidRPr="0063602F">
        <w:t xml:space="preserve">, </w:t>
      </w:r>
      <w:r w:rsidRPr="0063602F">
        <w:t>en halvtidstjänst, ca 300</w:t>
      </w:r>
      <w:r w:rsidR="1A4AE07D" w:rsidRPr="0063602F">
        <w:t xml:space="preserve"> T</w:t>
      </w:r>
      <w:r w:rsidRPr="0063602F">
        <w:t>kr</w:t>
      </w:r>
    </w:p>
    <w:p w14:paraId="3918005E" w14:textId="3EC6815B" w:rsidR="00A43E6E" w:rsidRPr="0063602F" w:rsidRDefault="00A43E6E" w:rsidP="00A43E6E">
      <w:pPr>
        <w:pStyle w:val="Liststycke"/>
        <w:numPr>
          <w:ilvl w:val="0"/>
          <w:numId w:val="7"/>
        </w:numPr>
      </w:pPr>
      <w:r w:rsidRPr="0063602F">
        <w:t>Marknadsföring</w:t>
      </w:r>
      <w:r w:rsidR="6AF06597" w:rsidRPr="0063602F">
        <w:t>,</w:t>
      </w:r>
      <w:r w:rsidRPr="0063602F">
        <w:t xml:space="preserve"> </w:t>
      </w:r>
      <w:r w:rsidR="3F32746B" w:rsidRPr="0063602F">
        <w:t>10</w:t>
      </w:r>
      <w:r w:rsidRPr="0063602F">
        <w:t>0</w:t>
      </w:r>
      <w:r w:rsidR="5F1EAA73" w:rsidRPr="0063602F">
        <w:t>-</w:t>
      </w:r>
      <w:r w:rsidR="6E88DE4E" w:rsidRPr="0063602F">
        <w:t>2</w:t>
      </w:r>
      <w:r w:rsidRPr="0063602F">
        <w:t>00</w:t>
      </w:r>
      <w:r w:rsidR="43CC1650" w:rsidRPr="0063602F">
        <w:t xml:space="preserve"> T</w:t>
      </w:r>
      <w:r w:rsidRPr="0063602F">
        <w:t>kr</w:t>
      </w:r>
    </w:p>
    <w:p w14:paraId="7249D9B2" w14:textId="2135AAED" w:rsidR="00A43E6E" w:rsidRPr="0063602F" w:rsidRDefault="00A43E6E" w:rsidP="4C9A00B3">
      <w:pPr>
        <w:pStyle w:val="Liststycke"/>
        <w:numPr>
          <w:ilvl w:val="0"/>
          <w:numId w:val="7"/>
        </w:numPr>
      </w:pPr>
      <w:r w:rsidRPr="0063602F">
        <w:t xml:space="preserve">Utveckling </w:t>
      </w:r>
      <w:r w:rsidR="05EEC9F9" w:rsidRPr="0063602F">
        <w:t>100-300 Tkr</w:t>
      </w:r>
    </w:p>
    <w:p w14:paraId="6345036E" w14:textId="62E2C648" w:rsidR="7400CA0B" w:rsidRPr="0063602F" w:rsidRDefault="7400CA0B" w:rsidP="4C9A00B3">
      <w:pPr>
        <w:pStyle w:val="Rubrik3"/>
      </w:pPr>
      <w:r w:rsidRPr="0063602F">
        <w:t xml:space="preserve">Finansiering </w:t>
      </w:r>
    </w:p>
    <w:p w14:paraId="3BCE8E63" w14:textId="00FE9964" w:rsidR="2237AC67" w:rsidRPr="0063602F" w:rsidRDefault="61809B53" w:rsidP="4C9A00B3">
      <w:r w:rsidRPr="0063602F">
        <w:t>En möjlig finansiering kan vara att använda Boplats vanliga budget, det vill säga inkomster från avgifter. Detta skulle kräva att styrelsen anser att dett</w:t>
      </w:r>
      <w:r w:rsidR="11AEE031" w:rsidRPr="0063602F">
        <w:t>a</w:t>
      </w:r>
      <w:r w:rsidRPr="0063602F">
        <w:t xml:space="preserve"> är i linje med bolagets uppdrag.</w:t>
      </w:r>
      <w:r w:rsidR="6E2D8DCC" w:rsidRPr="0063602F">
        <w:t xml:space="preserve"> Fördelen med detta är att finansieringen inte är beroende av nya beslut om tillskott varje år vilket gör finansiering</w:t>
      </w:r>
      <w:r w:rsidR="5A2B2C65" w:rsidRPr="0063602F">
        <w:t>e</w:t>
      </w:r>
      <w:r w:rsidR="6E2D8DCC" w:rsidRPr="0063602F">
        <w:t>n mer förutsägbart.</w:t>
      </w:r>
    </w:p>
    <w:p w14:paraId="70D3065E" w14:textId="2DE945D6" w:rsidR="2237AC67" w:rsidRPr="0063602F" w:rsidRDefault="2864B7AA" w:rsidP="4C9A00B3">
      <w:r w:rsidRPr="0063602F">
        <w:t>En annan möjlig finansiering är tillskott från Göteborgs Stad eller andra samarbetspartners. Det måste i så fall utredas om någon part har intresse av detta.</w:t>
      </w:r>
    </w:p>
    <w:p w14:paraId="6C488475" w14:textId="7272AC41" w:rsidR="2237AC67" w:rsidRPr="0063602F" w:rsidRDefault="2237AC67" w:rsidP="4C9A00B3">
      <w:r w:rsidRPr="0063602F">
        <w:t xml:space="preserve">Finansiering genom </w:t>
      </w:r>
      <w:r w:rsidR="41D5F8AD" w:rsidRPr="0063602F">
        <w:t xml:space="preserve">att ha en </w:t>
      </w:r>
      <w:r w:rsidRPr="0063602F">
        <w:t xml:space="preserve">kostnad för annonsering är inte aktuell då det </w:t>
      </w:r>
      <w:r w:rsidR="38155301" w:rsidRPr="0063602F">
        <w:t xml:space="preserve">skulle </w:t>
      </w:r>
      <w:r w:rsidRPr="0063602F">
        <w:t>led</w:t>
      </w:r>
      <w:r w:rsidR="2C2B9266" w:rsidRPr="0063602F">
        <w:t>a</w:t>
      </w:r>
      <w:r w:rsidRPr="0063602F">
        <w:t xml:space="preserve"> till proble</w:t>
      </w:r>
      <w:r w:rsidR="37A88694" w:rsidRPr="0063602F">
        <w:t xml:space="preserve">m med konkurrenslagstiftning och </w:t>
      </w:r>
      <w:r w:rsidR="6B3557A1" w:rsidRPr="0063602F">
        <w:t xml:space="preserve">ett </w:t>
      </w:r>
      <w:r w:rsidR="37A88694" w:rsidRPr="0063602F">
        <w:t>lågt intresse att använda tjänsten.</w:t>
      </w:r>
    </w:p>
    <w:p w14:paraId="4054E741" w14:textId="657ABF9F" w:rsidR="2237AC67" w:rsidRPr="0063602F" w:rsidRDefault="2237AC67" w:rsidP="4C9A00B3">
      <w:pPr>
        <w:pStyle w:val="Rubrik3"/>
      </w:pPr>
      <w:r w:rsidRPr="0063602F">
        <w:t>Ä</w:t>
      </w:r>
      <w:r w:rsidR="7400CA0B" w:rsidRPr="0063602F">
        <w:t>gardirektiv</w:t>
      </w:r>
    </w:p>
    <w:p w14:paraId="39AAE96A" w14:textId="30047921" w:rsidR="5602190B" w:rsidRPr="0063602F" w:rsidRDefault="5602190B">
      <w:r w:rsidRPr="0063602F">
        <w:t>Enligt Boplats ägardirektiv ska bolaget ”bidra i arbetet med att underlätta för ungdomar att komma in på bostadsmarknaden”. Bolaget ska även ”integrera verksamheten med stadens bostadspolitiska mål och ambitioner för att bidra till att minska boendesegregationen.”</w:t>
      </w:r>
      <w:r w:rsidRPr="0063602F">
        <w:rPr>
          <w:rStyle w:val="Fotnotsreferens"/>
        </w:rPr>
        <w:footnoteReference w:id="7"/>
      </w:r>
    </w:p>
    <w:p w14:paraId="2F8473C3" w14:textId="673CC5F7" w:rsidR="5602190B" w:rsidRPr="0063602F" w:rsidRDefault="5602190B">
      <w:r w:rsidRPr="0063602F">
        <w:t>Även om en icke vinstdrivande och tillförlitlig tjänst skulle kunna vara förenlig med dessa mål, då den riktar sig till studenter som ofta inte är etablerade på bostadsmarknaden</w:t>
      </w:r>
      <w:r w:rsidR="72A637E7" w:rsidRPr="0063602F">
        <w:t>,</w:t>
      </w:r>
      <w:r w:rsidRPr="0063602F">
        <w:t xml:space="preserve"> finns det anledning att anta att ägardirektiven skulle behöva ändras.</w:t>
      </w:r>
    </w:p>
    <w:p w14:paraId="40E65C7D" w14:textId="25213AD6" w:rsidR="5602190B" w:rsidRPr="0063602F" w:rsidRDefault="5602190B">
      <w:r w:rsidRPr="0063602F">
        <w:t>Då tjänsten aktivt togs bort av kommunfullmäktige ur Boplats ägardirektiv 2020 är det tydligt att ett återinförande kräver ett nytt beslut från kommunfullmäktige med ändrade ägardirektiv till bolaget. Det blir alltså fråga en principiell fråga som Boplats styrelse lämnar till kommunfullmäktige via ägaren.</w:t>
      </w:r>
    </w:p>
    <w:p w14:paraId="181A96C8" w14:textId="6CD9E273" w:rsidR="078E9F0A" w:rsidRPr="0063602F" w:rsidRDefault="078E9F0A">
      <w:r w:rsidRPr="0063602F">
        <w:lastRenderedPageBreak/>
        <w:t>Ägardirektivet måste svara på varför tjänsten ska finnas, hur den förhåller sig till konkurrensregler och kommunal nytta samt hur den finansieras.</w:t>
      </w:r>
    </w:p>
    <w:p w14:paraId="30324274" w14:textId="37CAEE12" w:rsidR="00AC67EC" w:rsidRPr="0063602F" w:rsidRDefault="00AC67EC" w:rsidP="00AC67EC">
      <w:pPr>
        <w:pStyle w:val="Rubrik2"/>
      </w:pPr>
      <w:r w:rsidRPr="0063602F">
        <w:t xml:space="preserve">Konsekvenser av beslutet (positiva och negativa) </w:t>
      </w:r>
    </w:p>
    <w:p w14:paraId="6D2AE1E8" w14:textId="127A18EB" w:rsidR="00AC67EC" w:rsidRPr="0063602F" w:rsidRDefault="63DC7FF1" w:rsidP="4C9A00B3">
      <w:pPr>
        <w:spacing w:line="259" w:lineRule="auto"/>
      </w:pPr>
      <w:r w:rsidRPr="0063602F">
        <w:t>En tidigare fungerande och uppskattad tjänst återupptas till nytta för studenter i Göteborg.</w:t>
      </w:r>
    </w:p>
    <w:p w14:paraId="2E5A265D" w14:textId="6369C55A" w:rsidR="00AC67EC" w:rsidRPr="0063602F" w:rsidRDefault="63DC7FF1" w:rsidP="4C9A00B3">
      <w:pPr>
        <w:spacing w:line="259" w:lineRule="auto"/>
      </w:pPr>
      <w:r w:rsidRPr="0063602F">
        <w:t xml:space="preserve">Bolaget får en ny tjänst som måste finansieras, utvecklas och upprätthållas årligen. </w:t>
      </w:r>
    </w:p>
    <w:p w14:paraId="36DCD137" w14:textId="242A5E41" w:rsidR="00AC67EC" w:rsidRPr="0063602F" w:rsidRDefault="00AC67EC" w:rsidP="00AC67EC">
      <w:pPr>
        <w:pStyle w:val="Rubrik2"/>
      </w:pPr>
      <w:r w:rsidRPr="0063602F">
        <w:t>Risker</w:t>
      </w:r>
    </w:p>
    <w:p w14:paraId="240FD9A1" w14:textId="20A67462" w:rsidR="4337678A" w:rsidRPr="0063602F" w:rsidRDefault="4337678A" w:rsidP="4C9A00B3">
      <w:pPr>
        <w:spacing w:line="259" w:lineRule="auto"/>
      </w:pPr>
      <w:r w:rsidRPr="0063602F">
        <w:t>Tjänsten tar mer tid och resurser än planerat utan att ge så ökad nytta. Nyttan är begränsad då den riktar sig till en specifik grupp bostadssökande.</w:t>
      </w:r>
      <w:r w:rsidR="2B0CEBE6" w:rsidRPr="0063602F">
        <w:t xml:space="preserve"> 2</w:t>
      </w:r>
    </w:p>
    <w:p w14:paraId="05D68869" w14:textId="23D5A6F0" w:rsidR="4C9A00B3" w:rsidRPr="0063602F" w:rsidRDefault="4C9A00B3">
      <w:r w:rsidRPr="0063602F">
        <w:br w:type="page"/>
      </w:r>
    </w:p>
    <w:p w14:paraId="1C5489CD" w14:textId="008547CA" w:rsidR="330EE813" w:rsidRPr="0063602F" w:rsidRDefault="330EE813" w:rsidP="4C9A00B3">
      <w:pPr>
        <w:pStyle w:val="Rubrik2"/>
      </w:pPr>
      <w:r w:rsidRPr="0063602F">
        <w:lastRenderedPageBreak/>
        <w:t>Bilaga a</w:t>
      </w:r>
    </w:p>
    <w:p w14:paraId="6D8E91E7" w14:textId="3996ECD4" w:rsidR="330EE813" w:rsidRPr="0063602F" w:rsidRDefault="330EE813" w:rsidP="4C9A00B3">
      <w:pPr>
        <w:pStyle w:val="Rubrik4"/>
      </w:pPr>
      <w:r w:rsidRPr="0063602F">
        <w:t>Bilder av tjänsten på boplats.se från 2019</w:t>
      </w:r>
    </w:p>
    <w:p w14:paraId="37026B59" w14:textId="77777777" w:rsidR="4C9A00B3" w:rsidRPr="0063602F" w:rsidRDefault="4C9A00B3"/>
    <w:p w14:paraId="0EA4CD70" w14:textId="77777777" w:rsidR="2D1E3F0E" w:rsidRPr="0063602F" w:rsidRDefault="2D1E3F0E">
      <w:r w:rsidRPr="0063602F">
        <w:rPr>
          <w:noProof/>
        </w:rPr>
        <w:drawing>
          <wp:inline distT="0" distB="0" distL="0" distR="0" wp14:anchorId="005358F0" wp14:editId="55100A83">
            <wp:extent cx="2736428" cy="2710422"/>
            <wp:effectExtent l="0" t="0" r="6985" b="0"/>
            <wp:docPr id="96868288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6428" cy="2710422"/>
                    </a:xfrm>
                    <a:prstGeom prst="rect">
                      <a:avLst/>
                    </a:prstGeom>
                    <a:noFill/>
                    <a:ln>
                      <a:noFill/>
                    </a:ln>
                  </pic:spPr>
                </pic:pic>
              </a:graphicData>
            </a:graphic>
          </wp:inline>
        </w:drawing>
      </w:r>
    </w:p>
    <w:p w14:paraId="2E9E7235" w14:textId="32D9BC7B" w:rsidR="2D1E3F0E" w:rsidRDefault="2D1E3F0E">
      <w:r w:rsidRPr="0063602F">
        <w:rPr>
          <w:noProof/>
        </w:rPr>
        <w:drawing>
          <wp:inline distT="0" distB="0" distL="0" distR="0" wp14:anchorId="243B449C" wp14:editId="6F8AE019">
            <wp:extent cx="3495358" cy="1757086"/>
            <wp:effectExtent l="0" t="0" r="0" b="0"/>
            <wp:docPr id="196684292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358" cy="1757086"/>
                    </a:xfrm>
                    <a:prstGeom prst="rect">
                      <a:avLst/>
                    </a:prstGeom>
                    <a:noFill/>
                    <a:ln>
                      <a:noFill/>
                    </a:ln>
                  </pic:spPr>
                </pic:pic>
              </a:graphicData>
            </a:graphic>
          </wp:inline>
        </w:drawing>
      </w:r>
      <w:r w:rsidR="330EE813" w:rsidRPr="0063602F">
        <w:rPr>
          <w:noProof/>
        </w:rPr>
        <w:drawing>
          <wp:inline distT="0" distB="0" distL="0" distR="0" wp14:anchorId="24D42ACB" wp14:editId="74C21085">
            <wp:extent cx="3277665" cy="3046791"/>
            <wp:effectExtent l="0" t="0" r="0" b="1270"/>
            <wp:docPr id="150313240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7665" cy="3046791"/>
                    </a:xfrm>
                    <a:prstGeom prst="rect">
                      <a:avLst/>
                    </a:prstGeom>
                    <a:noFill/>
                    <a:ln>
                      <a:noFill/>
                    </a:ln>
                  </pic:spPr>
                </pic:pic>
              </a:graphicData>
            </a:graphic>
          </wp:inline>
        </w:drawing>
      </w:r>
    </w:p>
    <w:sectPr w:rsidR="2D1E3F0E" w:rsidSect="00BA1320">
      <w:headerReference w:type="default" r:id="rId14"/>
      <w:footerReference w:type="even" r:id="rId15"/>
      <w:footerReference w:type="default" r:id="rId16"/>
      <w:headerReference w:type="first" r:id="rId17"/>
      <w:footerReference w:type="first" r:id="rId18"/>
      <w:endnotePr>
        <w:numFmt w:val="decimal"/>
      </w:endnotePr>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ECAF" w14:textId="77777777" w:rsidR="00127086" w:rsidRDefault="00127086" w:rsidP="00BF282B">
      <w:pPr>
        <w:spacing w:after="0" w:line="240" w:lineRule="auto"/>
      </w:pPr>
      <w:r>
        <w:separator/>
      </w:r>
    </w:p>
  </w:endnote>
  <w:endnote w:type="continuationSeparator" w:id="0">
    <w:p w14:paraId="69767D44" w14:textId="77777777" w:rsidR="00127086" w:rsidRDefault="0012708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4D7D5C56" w14:textId="77777777" w:rsidTr="00F96EE9">
      <w:tc>
        <w:tcPr>
          <w:tcW w:w="5812" w:type="dxa"/>
        </w:tcPr>
        <w:p w14:paraId="1AAA6057"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A7F8D">
                <w:t xml:space="preserve">     </w:t>
              </w:r>
            </w:sdtContent>
          </w:sdt>
          <w:r>
            <w:rPr>
              <w:b/>
            </w:rPr>
            <w:t xml:space="preserve">, </w:t>
          </w:r>
          <w:sdt>
            <w:sdtPr>
              <w:alias w:val="Dokumentnamn"/>
              <w:tag w:val="Dokumentnamn"/>
              <w:id w:val="-1308155313"/>
              <w:placeholder>
                <w:docPart w:val="7852C69380D84E08A40FFFA2AB401AE7"/>
              </w:placeholder>
              <w:showingPlcHdr/>
              <w:dataBinding w:prefixMappings="xmlns:ns0='http://purl.org/dc/elements/1.1/' xmlns:ns1='http://schemas.openxmlformats.org/package/2006/metadata/core-properties' " w:xpath="/ns1:coreProperties[1]/ns0:title[1]" w:storeItemID="{6C3C8BC8-F283-45AE-878A-BAB7291924A1}"/>
              <w:text/>
            </w:sdtPr>
            <w:sdtContent>
              <w:r w:rsidR="007A7F8D">
                <w:t xml:space="preserve">     </w:t>
              </w:r>
            </w:sdtContent>
          </w:sdt>
        </w:p>
      </w:tc>
      <w:tc>
        <w:tcPr>
          <w:tcW w:w="1343" w:type="dxa"/>
        </w:tcPr>
        <w:p w14:paraId="153EAA1F" w14:textId="77777777" w:rsidR="00986A1D" w:rsidRPr="009B4E2A" w:rsidRDefault="00986A1D" w:rsidP="00986A1D">
          <w:pPr>
            <w:pStyle w:val="Sidfot"/>
          </w:pPr>
        </w:p>
      </w:tc>
      <w:tc>
        <w:tcPr>
          <w:tcW w:w="1917" w:type="dxa"/>
        </w:tcPr>
        <w:p w14:paraId="201129CD"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257304">
            <w:rPr>
              <w:noProof/>
            </w:rPr>
            <w:t>3</w:t>
          </w:r>
          <w:r w:rsidR="008B727C">
            <w:rPr>
              <w:noProof/>
            </w:rPr>
            <w:fldChar w:fldCharType="end"/>
          </w:r>
          <w:r w:rsidRPr="009B4E2A">
            <w:t>)</w:t>
          </w:r>
        </w:p>
      </w:tc>
    </w:tr>
    <w:tr w:rsidR="00986A1D" w14:paraId="1E950A2D" w14:textId="77777777" w:rsidTr="00F96EE9">
      <w:tc>
        <w:tcPr>
          <w:tcW w:w="5812" w:type="dxa"/>
        </w:tcPr>
        <w:p w14:paraId="5D4C384A" w14:textId="77777777" w:rsidR="00986A1D" w:rsidRPr="00F66187" w:rsidRDefault="00986A1D" w:rsidP="00986A1D">
          <w:pPr>
            <w:pStyle w:val="Sidfot"/>
            <w:rPr>
              <w:rStyle w:val="Platshllartext"/>
              <w:color w:val="auto"/>
            </w:rPr>
          </w:pPr>
        </w:p>
      </w:tc>
      <w:tc>
        <w:tcPr>
          <w:tcW w:w="1343" w:type="dxa"/>
        </w:tcPr>
        <w:p w14:paraId="5018620C" w14:textId="77777777" w:rsidR="00986A1D" w:rsidRDefault="00986A1D" w:rsidP="00986A1D">
          <w:pPr>
            <w:pStyle w:val="Sidfot"/>
          </w:pPr>
        </w:p>
      </w:tc>
      <w:tc>
        <w:tcPr>
          <w:tcW w:w="1917" w:type="dxa"/>
        </w:tcPr>
        <w:p w14:paraId="5276472A" w14:textId="77777777" w:rsidR="00986A1D" w:rsidRDefault="00986A1D" w:rsidP="00986A1D">
          <w:pPr>
            <w:pStyle w:val="Sidfot"/>
            <w:jc w:val="right"/>
          </w:pPr>
        </w:p>
      </w:tc>
    </w:tr>
    <w:tr w:rsidR="00986A1D" w14:paraId="6ECB2684" w14:textId="77777777" w:rsidTr="00F96EE9">
      <w:tc>
        <w:tcPr>
          <w:tcW w:w="5812" w:type="dxa"/>
        </w:tcPr>
        <w:p w14:paraId="56B413BF" w14:textId="77777777" w:rsidR="00986A1D" w:rsidRDefault="00986A1D" w:rsidP="00986A1D">
          <w:pPr>
            <w:pStyle w:val="Sidfot"/>
          </w:pPr>
        </w:p>
      </w:tc>
      <w:tc>
        <w:tcPr>
          <w:tcW w:w="1343" w:type="dxa"/>
        </w:tcPr>
        <w:p w14:paraId="55667774" w14:textId="77777777" w:rsidR="00986A1D" w:rsidRDefault="00986A1D" w:rsidP="00986A1D">
          <w:pPr>
            <w:pStyle w:val="Sidfot"/>
          </w:pPr>
        </w:p>
      </w:tc>
      <w:tc>
        <w:tcPr>
          <w:tcW w:w="1917" w:type="dxa"/>
        </w:tcPr>
        <w:p w14:paraId="57017AA6" w14:textId="77777777" w:rsidR="00986A1D" w:rsidRDefault="00986A1D" w:rsidP="00986A1D">
          <w:pPr>
            <w:pStyle w:val="Sidfot"/>
            <w:jc w:val="right"/>
          </w:pPr>
        </w:p>
      </w:tc>
    </w:tr>
  </w:tbl>
  <w:p w14:paraId="02918B9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490E7707" w14:textId="77777777" w:rsidTr="00C96726">
      <w:tc>
        <w:tcPr>
          <w:tcW w:w="7938" w:type="dxa"/>
        </w:tcPr>
        <w:p w14:paraId="69146770" w14:textId="77777777" w:rsidR="00F96EE9" w:rsidRPr="00841810" w:rsidRDefault="0017266C" w:rsidP="00F96EE9">
          <w:pPr>
            <w:pStyle w:val="Sidfot"/>
          </w:pPr>
          <w:r>
            <w:t xml:space="preserve">Boplats Göteborg AB </w:t>
          </w:r>
        </w:p>
      </w:tc>
      <w:tc>
        <w:tcPr>
          <w:tcW w:w="1134" w:type="dxa"/>
        </w:tcPr>
        <w:p w14:paraId="4ED12893"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009755DB">
            <w:rPr>
              <w:noProof/>
            </w:rPr>
            <w:t>3</w:t>
          </w:r>
          <w:r w:rsidRPr="008117AD">
            <w:fldChar w:fldCharType="end"/>
          </w:r>
          <w:r w:rsidRPr="008117AD">
            <w:t xml:space="preserve"> (</w:t>
          </w:r>
          <w:fldSimple w:instr="NUMPAGES   \* MERGEFORMAT">
            <w:r w:rsidR="009755DB">
              <w:rPr>
                <w:noProof/>
              </w:rPr>
              <w:t>3</w:t>
            </w:r>
          </w:fldSimple>
          <w:r w:rsidRPr="008117AD">
            <w:t>)</w:t>
          </w:r>
        </w:p>
      </w:tc>
    </w:tr>
  </w:tbl>
  <w:p w14:paraId="4AF9296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87D384" w14:textId="77777777" w:rsidTr="00C96726">
      <w:tc>
        <w:tcPr>
          <w:tcW w:w="7938" w:type="dxa"/>
        </w:tcPr>
        <w:p w14:paraId="6AF4C71D" w14:textId="11E78D4D" w:rsidR="00F96EE9" w:rsidRPr="003F4639" w:rsidRDefault="003F4639" w:rsidP="003F4639">
          <w:pPr>
            <w:spacing w:before="120" w:after="60"/>
            <w:jc w:val="center"/>
            <w:rPr>
              <w:rFonts w:ascii="Times New Roman" w:hAnsi="Times New Roman" w:cs="Times New Roman"/>
              <w:i/>
              <w:spacing w:val="16"/>
              <w:szCs w:val="22"/>
            </w:rPr>
          </w:pPr>
          <w:r w:rsidRPr="003E50BF">
            <w:rPr>
              <w:rFonts w:ascii="Times New Roman" w:eastAsiaTheme="minorHAnsi" w:hAnsi="Times New Roman" w:cs="Times New Roman"/>
              <w:color w:val="282827"/>
              <w:szCs w:val="22"/>
            </w:rPr>
            <w:t>Boplats Göteborg AB | En del av Göteborgs Stad | 031-100 250 | boplats.se</w:t>
          </w:r>
        </w:p>
      </w:tc>
      <w:tc>
        <w:tcPr>
          <w:tcW w:w="1134" w:type="dxa"/>
        </w:tcPr>
        <w:p w14:paraId="4B8795BA"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0027125F">
            <w:rPr>
              <w:noProof/>
            </w:rPr>
            <w:t>1</w:t>
          </w:r>
          <w:r w:rsidRPr="008117AD">
            <w:fldChar w:fldCharType="end"/>
          </w:r>
          <w:r w:rsidRPr="008117AD">
            <w:t xml:space="preserve"> (</w:t>
          </w:r>
          <w:fldSimple w:instr="NUMPAGES   \* MERGEFORMAT">
            <w:r w:rsidR="0027125F">
              <w:rPr>
                <w:noProof/>
              </w:rPr>
              <w:t>1</w:t>
            </w:r>
          </w:fldSimple>
          <w:r w:rsidRPr="008117AD">
            <w:t>)</w:t>
          </w:r>
        </w:p>
      </w:tc>
    </w:tr>
  </w:tbl>
  <w:p w14:paraId="14CA4BB8"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0E01" w14:textId="77777777" w:rsidR="00127086" w:rsidRDefault="00127086" w:rsidP="00BF282B">
      <w:pPr>
        <w:spacing w:after="0" w:line="240" w:lineRule="auto"/>
      </w:pPr>
      <w:r>
        <w:separator/>
      </w:r>
    </w:p>
  </w:footnote>
  <w:footnote w:type="continuationSeparator" w:id="0">
    <w:p w14:paraId="6C6F2DB3" w14:textId="77777777" w:rsidR="00127086" w:rsidRDefault="00127086" w:rsidP="00BF282B">
      <w:pPr>
        <w:spacing w:after="0" w:line="240" w:lineRule="auto"/>
      </w:pPr>
      <w:r>
        <w:continuationSeparator/>
      </w:r>
    </w:p>
  </w:footnote>
  <w:footnote w:id="1">
    <w:p w14:paraId="361FA829" w14:textId="7464EDF9" w:rsidR="00073ABC" w:rsidRDefault="00073ABC">
      <w:pPr>
        <w:pStyle w:val="Fotnotstext"/>
      </w:pPr>
      <w:r>
        <w:rPr>
          <w:rStyle w:val="Fotnotsreferens"/>
        </w:rPr>
        <w:footnoteRef/>
      </w:r>
      <w:r>
        <w:t xml:space="preserve"> verksamhetsberättelse 1995</w:t>
      </w:r>
    </w:p>
  </w:footnote>
  <w:footnote w:id="2">
    <w:p w14:paraId="4FDE7F78" w14:textId="7AF0A967" w:rsidR="00073ABC" w:rsidRDefault="00073ABC">
      <w:pPr>
        <w:pStyle w:val="Fotnotstext"/>
      </w:pPr>
      <w:r w:rsidRPr="00210B66">
        <w:rPr>
          <w:rStyle w:val="Fotnotsreferens"/>
        </w:rPr>
        <w:footnoteRef/>
      </w:r>
      <w:r>
        <w:t xml:space="preserve"> årsredovisning 1996</w:t>
      </w:r>
    </w:p>
  </w:footnote>
  <w:footnote w:id="3">
    <w:p w14:paraId="58875F38" w14:textId="21EB371C" w:rsidR="00073ABC" w:rsidRDefault="00073ABC">
      <w:pPr>
        <w:pStyle w:val="Fotnotstext"/>
      </w:pPr>
      <w:r w:rsidRPr="00210B66">
        <w:rPr>
          <w:rStyle w:val="Fotnotsreferens"/>
        </w:rPr>
        <w:footnoteRef/>
      </w:r>
      <w:r w:rsidRPr="00210B66">
        <w:rPr>
          <w:rStyle w:val="Fotnotsreferens"/>
        </w:rPr>
        <w:t xml:space="preserve"> </w:t>
      </w:r>
      <w:r>
        <w:t xml:space="preserve">Boplats </w:t>
      </w:r>
      <w:r w:rsidRPr="00671393">
        <w:t>20</w:t>
      </w:r>
      <w:r>
        <w:t xml:space="preserve"> </w:t>
      </w:r>
      <w:r w:rsidRPr="00671393">
        <w:t>år</w:t>
      </w:r>
      <w:r>
        <w:t>, sid 7</w:t>
      </w:r>
    </w:p>
  </w:footnote>
  <w:footnote w:id="4">
    <w:p w14:paraId="31509859" w14:textId="3347E0AB" w:rsidR="00073ABC" w:rsidRDefault="00073ABC">
      <w:pPr>
        <w:pStyle w:val="Fotnotstext"/>
      </w:pPr>
      <w:r w:rsidRPr="00210B66">
        <w:rPr>
          <w:rStyle w:val="Fotnotsreferens"/>
        </w:rPr>
        <w:footnoteRef/>
      </w:r>
      <w:r>
        <w:t xml:space="preserve"> Årsredovisning 2003-201</w:t>
      </w:r>
    </w:p>
  </w:footnote>
  <w:footnote w:id="5">
    <w:p w14:paraId="6A5B51FC" w14:textId="5F19DAE0" w:rsidR="00073ABC" w:rsidRDefault="00073ABC">
      <w:pPr>
        <w:pStyle w:val="Fotnotstext"/>
      </w:pPr>
      <w:r w:rsidRPr="00210B66">
        <w:rPr>
          <w:rStyle w:val="Fotnotsreferens"/>
        </w:rPr>
        <w:footnoteRef/>
      </w:r>
      <w:r w:rsidRPr="00210B66">
        <w:rPr>
          <w:rStyle w:val="Fotnotsreferens"/>
        </w:rPr>
        <w:t xml:space="preserve"> </w:t>
      </w:r>
      <w:r>
        <w:t xml:space="preserve">pressmeddelande </w:t>
      </w:r>
      <w:r w:rsidRPr="00C91411">
        <w:t>2012-09-13</w:t>
      </w:r>
    </w:p>
  </w:footnote>
  <w:footnote w:id="6">
    <w:p w14:paraId="5819BFF7" w14:textId="1B684FA8" w:rsidR="00073ABC" w:rsidRDefault="00073ABC" w:rsidP="007F5762">
      <w:r w:rsidRPr="00210B66">
        <w:rPr>
          <w:rStyle w:val="Fotnotsreferens"/>
        </w:rPr>
        <w:footnoteRef/>
      </w:r>
      <w:r w:rsidRPr="00C91411">
        <w:rPr>
          <w:sz w:val="20"/>
          <w:szCs w:val="20"/>
        </w:rPr>
        <w:t xml:space="preserve"> Vårt Göteborg 2007-09-28 </w:t>
      </w:r>
    </w:p>
  </w:footnote>
  <w:footnote w:id="7">
    <w:p w14:paraId="79B6588A" w14:textId="0CF58F03" w:rsidR="4C9A00B3" w:rsidRDefault="4C9A00B3" w:rsidP="4C9A00B3">
      <w:pPr>
        <w:pStyle w:val="Fotnotstext"/>
      </w:pPr>
      <w:r w:rsidRPr="4C9A00B3">
        <w:rPr>
          <w:rStyle w:val="Fotnotsreferens"/>
        </w:rPr>
        <w:footnoteRef/>
      </w:r>
      <w:r>
        <w:t xml:space="preserve"> ägardirektiv Boplats Göteborg 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56E0B3CD" w14:paraId="7299B9D5" w14:textId="77777777" w:rsidTr="56E0B3CD">
      <w:trPr>
        <w:trHeight w:val="300"/>
      </w:trPr>
      <w:tc>
        <w:tcPr>
          <w:tcW w:w="2645" w:type="dxa"/>
        </w:tcPr>
        <w:p w14:paraId="2440E4D3" w14:textId="1E4CC1BC" w:rsidR="56E0B3CD" w:rsidRDefault="56E0B3CD" w:rsidP="56E0B3CD">
          <w:pPr>
            <w:pStyle w:val="Sidhuvud"/>
            <w:ind w:left="-115"/>
          </w:pPr>
        </w:p>
      </w:tc>
      <w:tc>
        <w:tcPr>
          <w:tcW w:w="2645" w:type="dxa"/>
        </w:tcPr>
        <w:p w14:paraId="4575E0C2" w14:textId="518DD95E" w:rsidR="56E0B3CD" w:rsidRDefault="56E0B3CD" w:rsidP="56E0B3CD">
          <w:pPr>
            <w:pStyle w:val="Sidhuvud"/>
            <w:jc w:val="center"/>
          </w:pPr>
        </w:p>
      </w:tc>
      <w:tc>
        <w:tcPr>
          <w:tcW w:w="2645" w:type="dxa"/>
        </w:tcPr>
        <w:p w14:paraId="79B33A3F" w14:textId="72265E79" w:rsidR="56E0B3CD" w:rsidRDefault="56E0B3CD" w:rsidP="56E0B3CD">
          <w:pPr>
            <w:pStyle w:val="Sidhuvud"/>
            <w:ind w:right="-115"/>
            <w:jc w:val="right"/>
          </w:pPr>
        </w:p>
      </w:tc>
    </w:tr>
  </w:tbl>
  <w:p w14:paraId="4450C957" w14:textId="07B955BE" w:rsidR="56E0B3CD" w:rsidRDefault="56E0B3CD" w:rsidP="56E0B3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4A10230"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AA15F20" w14:textId="42ABE245" w:rsidR="00F96EE9" w:rsidRPr="003F4639" w:rsidRDefault="00F96EE9" w:rsidP="00257304">
          <w:pPr>
            <w:pStyle w:val="Sidhuvud"/>
            <w:spacing w:after="100"/>
            <w:rPr>
              <w:rFonts w:asciiTheme="minorHAnsi" w:hAnsiTheme="minorHAnsi" w:cstheme="minorHAnsi"/>
              <w:b w:val="0"/>
              <w:bCs/>
            </w:rPr>
          </w:pPr>
        </w:p>
      </w:tc>
      <w:tc>
        <w:tcPr>
          <w:tcW w:w="3969" w:type="dxa"/>
          <w:tcBorders>
            <w:bottom w:val="nil"/>
          </w:tcBorders>
          <w:shd w:val="clear" w:color="auto" w:fill="auto"/>
        </w:tcPr>
        <w:p w14:paraId="6BCAF835" w14:textId="5BF8433D" w:rsidR="00F96EE9" w:rsidRDefault="0011584A" w:rsidP="00F96EE9">
          <w:pPr>
            <w:pStyle w:val="Sidhuvud"/>
            <w:spacing w:after="100"/>
            <w:jc w:val="right"/>
          </w:pPr>
          <w:r>
            <w:rPr>
              <w:noProof/>
              <w:color w:val="323130"/>
            </w:rPr>
            <w:drawing>
              <wp:inline distT="0" distB="0" distL="0" distR="0" wp14:anchorId="794E90C0" wp14:editId="72024404">
                <wp:extent cx="1895475" cy="3048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5475" cy="304800"/>
                        </a:xfrm>
                        <a:prstGeom prst="rect">
                          <a:avLst/>
                        </a:prstGeom>
                        <a:noFill/>
                        <a:ln>
                          <a:noFill/>
                        </a:ln>
                      </pic:spPr>
                    </pic:pic>
                  </a:graphicData>
                </a:graphic>
              </wp:inline>
            </w:drawing>
          </w:r>
        </w:p>
      </w:tc>
    </w:tr>
    <w:tr w:rsidR="00F96EE9" w14:paraId="00C74301" w14:textId="77777777" w:rsidTr="00C96726">
      <w:tc>
        <w:tcPr>
          <w:tcW w:w="5103" w:type="dxa"/>
          <w:tcBorders>
            <w:top w:val="nil"/>
            <w:bottom w:val="single" w:sz="4" w:space="0" w:color="auto"/>
          </w:tcBorders>
          <w:shd w:val="clear" w:color="auto" w:fill="auto"/>
        </w:tcPr>
        <w:p w14:paraId="0FDDCBE0" w14:textId="77777777" w:rsidR="00F96EE9" w:rsidRDefault="00F96EE9" w:rsidP="00F96EE9">
          <w:pPr>
            <w:pStyle w:val="Sidhuvud"/>
            <w:spacing w:after="100"/>
          </w:pPr>
        </w:p>
      </w:tc>
      <w:tc>
        <w:tcPr>
          <w:tcW w:w="3969" w:type="dxa"/>
          <w:tcBorders>
            <w:bottom w:val="single" w:sz="4" w:space="0" w:color="auto"/>
          </w:tcBorders>
          <w:shd w:val="clear" w:color="auto" w:fill="auto"/>
        </w:tcPr>
        <w:p w14:paraId="4AE2FB15" w14:textId="77777777" w:rsidR="00F96EE9" w:rsidRDefault="00F96EE9" w:rsidP="00F96EE9">
          <w:pPr>
            <w:pStyle w:val="Sidhuvud"/>
            <w:spacing w:after="100"/>
            <w:jc w:val="right"/>
          </w:pPr>
        </w:p>
      </w:tc>
    </w:tr>
  </w:tbl>
  <w:p w14:paraId="65ECCEC7" w14:textId="77777777" w:rsidR="00C363F8" w:rsidRDefault="00C363F8" w:rsidP="00C363F8">
    <w:pPr>
      <w:spacing w:line="240" w:lineRule="auto"/>
    </w:pPr>
  </w:p>
  <w:p w14:paraId="23FEC9A8" w14:textId="43BA877E" w:rsidR="00C363F8" w:rsidRDefault="00C363F8" w:rsidP="00C363F8">
    <w:pPr>
      <w:spacing w:line="240" w:lineRule="auto"/>
    </w:pPr>
    <w:r w:rsidRPr="0063602F">
      <w:t xml:space="preserve">Datum: </w:t>
    </w:r>
    <w:r>
      <w:t>2026-02-25</w:t>
    </w:r>
  </w:p>
  <w:p w14:paraId="008AE73C" w14:textId="77777777" w:rsidR="00C363F8" w:rsidRPr="0063602F" w:rsidRDefault="00C363F8" w:rsidP="00C363F8">
    <w:pPr>
      <w:spacing w:line="240" w:lineRule="auto"/>
    </w:pPr>
    <w:r>
      <w:t xml:space="preserve">Mats Ekblad, kommunikationsansvarig </w:t>
    </w:r>
    <w:r w:rsidRPr="0063602F">
      <w:t xml:space="preserve"> </w:t>
    </w:r>
  </w:p>
  <w:p w14:paraId="77621FD4" w14:textId="148A96CC" w:rsidR="005A5BD1" w:rsidRDefault="005A5BD1" w:rsidP="003F46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E2D9"/>
    <w:multiLevelType w:val="hybridMultilevel"/>
    <w:tmpl w:val="16F07BB0"/>
    <w:lvl w:ilvl="0" w:tplc="A5BEEA82">
      <w:start w:val="1"/>
      <w:numFmt w:val="decimal"/>
      <w:lvlText w:val="%1."/>
      <w:lvlJc w:val="left"/>
      <w:pPr>
        <w:ind w:left="720" w:hanging="360"/>
      </w:pPr>
    </w:lvl>
    <w:lvl w:ilvl="1" w:tplc="FBC8C010">
      <w:start w:val="1"/>
      <w:numFmt w:val="lowerLetter"/>
      <w:lvlText w:val="%2."/>
      <w:lvlJc w:val="left"/>
      <w:pPr>
        <w:ind w:left="1440" w:hanging="360"/>
      </w:pPr>
    </w:lvl>
    <w:lvl w:ilvl="2" w:tplc="DA36F860">
      <w:start w:val="1"/>
      <w:numFmt w:val="lowerRoman"/>
      <w:lvlText w:val="%3."/>
      <w:lvlJc w:val="right"/>
      <w:pPr>
        <w:ind w:left="2160" w:hanging="180"/>
      </w:pPr>
    </w:lvl>
    <w:lvl w:ilvl="3" w:tplc="47341F68">
      <w:start w:val="1"/>
      <w:numFmt w:val="decimal"/>
      <w:lvlText w:val="%4."/>
      <w:lvlJc w:val="left"/>
      <w:pPr>
        <w:ind w:left="2880" w:hanging="360"/>
      </w:pPr>
    </w:lvl>
    <w:lvl w:ilvl="4" w:tplc="3AD2F3F8">
      <w:start w:val="1"/>
      <w:numFmt w:val="lowerLetter"/>
      <w:lvlText w:val="%5."/>
      <w:lvlJc w:val="left"/>
      <w:pPr>
        <w:ind w:left="3600" w:hanging="360"/>
      </w:pPr>
    </w:lvl>
    <w:lvl w:ilvl="5" w:tplc="20642800">
      <w:start w:val="1"/>
      <w:numFmt w:val="lowerRoman"/>
      <w:lvlText w:val="%6."/>
      <w:lvlJc w:val="right"/>
      <w:pPr>
        <w:ind w:left="4320" w:hanging="180"/>
      </w:pPr>
    </w:lvl>
    <w:lvl w:ilvl="6" w:tplc="CD40B53A">
      <w:start w:val="1"/>
      <w:numFmt w:val="decimal"/>
      <w:lvlText w:val="%7."/>
      <w:lvlJc w:val="left"/>
      <w:pPr>
        <w:ind w:left="5040" w:hanging="360"/>
      </w:pPr>
    </w:lvl>
    <w:lvl w:ilvl="7" w:tplc="F7DAFBCA">
      <w:start w:val="1"/>
      <w:numFmt w:val="lowerLetter"/>
      <w:lvlText w:val="%8."/>
      <w:lvlJc w:val="left"/>
      <w:pPr>
        <w:ind w:left="5760" w:hanging="360"/>
      </w:pPr>
    </w:lvl>
    <w:lvl w:ilvl="8" w:tplc="16EA8506">
      <w:start w:val="1"/>
      <w:numFmt w:val="lowerRoman"/>
      <w:lvlText w:val="%9."/>
      <w:lvlJc w:val="right"/>
      <w:pPr>
        <w:ind w:left="6480" w:hanging="180"/>
      </w:pPr>
    </w:lvl>
  </w:abstractNum>
  <w:abstractNum w:abstractNumId="1" w15:restartNumberingAfterBreak="0">
    <w:nsid w:val="05D16CE5"/>
    <w:multiLevelType w:val="hybridMultilevel"/>
    <w:tmpl w:val="E4BA35FA"/>
    <w:lvl w:ilvl="0" w:tplc="3BFA63B4">
      <w:start w:val="1"/>
      <w:numFmt w:val="bullet"/>
      <w:lvlText w:val="-"/>
      <w:lvlJc w:val="left"/>
      <w:pPr>
        <w:ind w:left="720" w:hanging="360"/>
      </w:pPr>
      <w:rPr>
        <w:rFonts w:ascii="Aptos" w:hAnsi="Aptos" w:hint="default"/>
      </w:rPr>
    </w:lvl>
    <w:lvl w:ilvl="1" w:tplc="52E6B48E">
      <w:start w:val="1"/>
      <w:numFmt w:val="bullet"/>
      <w:lvlText w:val="o"/>
      <w:lvlJc w:val="left"/>
      <w:pPr>
        <w:ind w:left="1440" w:hanging="360"/>
      </w:pPr>
      <w:rPr>
        <w:rFonts w:ascii="Courier New" w:hAnsi="Courier New" w:hint="default"/>
      </w:rPr>
    </w:lvl>
    <w:lvl w:ilvl="2" w:tplc="4FD03196">
      <w:start w:val="1"/>
      <w:numFmt w:val="bullet"/>
      <w:lvlText w:val=""/>
      <w:lvlJc w:val="left"/>
      <w:pPr>
        <w:ind w:left="2160" w:hanging="360"/>
      </w:pPr>
      <w:rPr>
        <w:rFonts w:ascii="Wingdings" w:hAnsi="Wingdings" w:hint="default"/>
      </w:rPr>
    </w:lvl>
    <w:lvl w:ilvl="3" w:tplc="BD6EDAF4">
      <w:start w:val="1"/>
      <w:numFmt w:val="bullet"/>
      <w:lvlText w:val=""/>
      <w:lvlJc w:val="left"/>
      <w:pPr>
        <w:ind w:left="2880" w:hanging="360"/>
      </w:pPr>
      <w:rPr>
        <w:rFonts w:ascii="Symbol" w:hAnsi="Symbol" w:hint="default"/>
      </w:rPr>
    </w:lvl>
    <w:lvl w:ilvl="4" w:tplc="3C1C5530">
      <w:start w:val="1"/>
      <w:numFmt w:val="bullet"/>
      <w:lvlText w:val="o"/>
      <w:lvlJc w:val="left"/>
      <w:pPr>
        <w:ind w:left="3600" w:hanging="360"/>
      </w:pPr>
      <w:rPr>
        <w:rFonts w:ascii="Courier New" w:hAnsi="Courier New" w:hint="default"/>
      </w:rPr>
    </w:lvl>
    <w:lvl w:ilvl="5" w:tplc="77B871E4">
      <w:start w:val="1"/>
      <w:numFmt w:val="bullet"/>
      <w:lvlText w:val=""/>
      <w:lvlJc w:val="left"/>
      <w:pPr>
        <w:ind w:left="4320" w:hanging="360"/>
      </w:pPr>
      <w:rPr>
        <w:rFonts w:ascii="Wingdings" w:hAnsi="Wingdings" w:hint="default"/>
      </w:rPr>
    </w:lvl>
    <w:lvl w:ilvl="6" w:tplc="B90463CE">
      <w:start w:val="1"/>
      <w:numFmt w:val="bullet"/>
      <w:lvlText w:val=""/>
      <w:lvlJc w:val="left"/>
      <w:pPr>
        <w:ind w:left="5040" w:hanging="360"/>
      </w:pPr>
      <w:rPr>
        <w:rFonts w:ascii="Symbol" w:hAnsi="Symbol" w:hint="default"/>
      </w:rPr>
    </w:lvl>
    <w:lvl w:ilvl="7" w:tplc="49A0F984">
      <w:start w:val="1"/>
      <w:numFmt w:val="bullet"/>
      <w:lvlText w:val="o"/>
      <w:lvlJc w:val="left"/>
      <w:pPr>
        <w:ind w:left="5760" w:hanging="360"/>
      </w:pPr>
      <w:rPr>
        <w:rFonts w:ascii="Courier New" w:hAnsi="Courier New" w:hint="default"/>
      </w:rPr>
    </w:lvl>
    <w:lvl w:ilvl="8" w:tplc="D2604634">
      <w:start w:val="1"/>
      <w:numFmt w:val="bullet"/>
      <w:lvlText w:val=""/>
      <w:lvlJc w:val="left"/>
      <w:pPr>
        <w:ind w:left="6480" w:hanging="360"/>
      </w:pPr>
      <w:rPr>
        <w:rFonts w:ascii="Wingdings" w:hAnsi="Wingdings" w:hint="default"/>
      </w:rPr>
    </w:lvl>
  </w:abstractNum>
  <w:abstractNum w:abstractNumId="2" w15:restartNumberingAfterBreak="0">
    <w:nsid w:val="0A5A42E7"/>
    <w:multiLevelType w:val="hybridMultilevel"/>
    <w:tmpl w:val="8EB8C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7E9B34"/>
    <w:multiLevelType w:val="hybridMultilevel"/>
    <w:tmpl w:val="1FF2DFB6"/>
    <w:lvl w:ilvl="0" w:tplc="E904D194">
      <w:start w:val="1"/>
      <w:numFmt w:val="bullet"/>
      <w:lvlText w:val="-"/>
      <w:lvlJc w:val="left"/>
      <w:pPr>
        <w:ind w:left="720" w:hanging="360"/>
      </w:pPr>
      <w:rPr>
        <w:rFonts w:ascii="Aptos" w:hAnsi="Aptos" w:hint="default"/>
      </w:rPr>
    </w:lvl>
    <w:lvl w:ilvl="1" w:tplc="B7CE0C50">
      <w:start w:val="1"/>
      <w:numFmt w:val="bullet"/>
      <w:lvlText w:val="o"/>
      <w:lvlJc w:val="left"/>
      <w:pPr>
        <w:ind w:left="1440" w:hanging="360"/>
      </w:pPr>
      <w:rPr>
        <w:rFonts w:ascii="Courier New" w:hAnsi="Courier New" w:hint="default"/>
      </w:rPr>
    </w:lvl>
    <w:lvl w:ilvl="2" w:tplc="AA10AD7C">
      <w:start w:val="1"/>
      <w:numFmt w:val="bullet"/>
      <w:lvlText w:val=""/>
      <w:lvlJc w:val="left"/>
      <w:pPr>
        <w:ind w:left="2160" w:hanging="360"/>
      </w:pPr>
      <w:rPr>
        <w:rFonts w:ascii="Wingdings" w:hAnsi="Wingdings" w:hint="default"/>
      </w:rPr>
    </w:lvl>
    <w:lvl w:ilvl="3" w:tplc="01D0014A">
      <w:start w:val="1"/>
      <w:numFmt w:val="bullet"/>
      <w:lvlText w:val=""/>
      <w:lvlJc w:val="left"/>
      <w:pPr>
        <w:ind w:left="2880" w:hanging="360"/>
      </w:pPr>
      <w:rPr>
        <w:rFonts w:ascii="Symbol" w:hAnsi="Symbol" w:hint="default"/>
      </w:rPr>
    </w:lvl>
    <w:lvl w:ilvl="4" w:tplc="EF808EBE">
      <w:start w:val="1"/>
      <w:numFmt w:val="bullet"/>
      <w:lvlText w:val="o"/>
      <w:lvlJc w:val="left"/>
      <w:pPr>
        <w:ind w:left="3600" w:hanging="360"/>
      </w:pPr>
      <w:rPr>
        <w:rFonts w:ascii="Courier New" w:hAnsi="Courier New" w:hint="default"/>
      </w:rPr>
    </w:lvl>
    <w:lvl w:ilvl="5" w:tplc="A82C2158">
      <w:start w:val="1"/>
      <w:numFmt w:val="bullet"/>
      <w:lvlText w:val=""/>
      <w:lvlJc w:val="left"/>
      <w:pPr>
        <w:ind w:left="4320" w:hanging="360"/>
      </w:pPr>
      <w:rPr>
        <w:rFonts w:ascii="Wingdings" w:hAnsi="Wingdings" w:hint="default"/>
      </w:rPr>
    </w:lvl>
    <w:lvl w:ilvl="6" w:tplc="9CB2FC5A">
      <w:start w:val="1"/>
      <w:numFmt w:val="bullet"/>
      <w:lvlText w:val=""/>
      <w:lvlJc w:val="left"/>
      <w:pPr>
        <w:ind w:left="5040" w:hanging="360"/>
      </w:pPr>
      <w:rPr>
        <w:rFonts w:ascii="Symbol" w:hAnsi="Symbol" w:hint="default"/>
      </w:rPr>
    </w:lvl>
    <w:lvl w:ilvl="7" w:tplc="D4DC848C">
      <w:start w:val="1"/>
      <w:numFmt w:val="bullet"/>
      <w:lvlText w:val="o"/>
      <w:lvlJc w:val="left"/>
      <w:pPr>
        <w:ind w:left="5760" w:hanging="360"/>
      </w:pPr>
      <w:rPr>
        <w:rFonts w:ascii="Courier New" w:hAnsi="Courier New" w:hint="default"/>
      </w:rPr>
    </w:lvl>
    <w:lvl w:ilvl="8" w:tplc="8BA8113E">
      <w:start w:val="1"/>
      <w:numFmt w:val="bullet"/>
      <w:lvlText w:val=""/>
      <w:lvlJc w:val="left"/>
      <w:pPr>
        <w:ind w:left="6480" w:hanging="360"/>
      </w:pPr>
      <w:rPr>
        <w:rFonts w:ascii="Wingdings" w:hAnsi="Wingdings" w:hint="default"/>
      </w:rPr>
    </w:lvl>
  </w:abstractNum>
  <w:abstractNum w:abstractNumId="4" w15:restartNumberingAfterBreak="0">
    <w:nsid w:val="14A5C295"/>
    <w:multiLevelType w:val="hybridMultilevel"/>
    <w:tmpl w:val="CE6CB76C"/>
    <w:lvl w:ilvl="0" w:tplc="4AD41EFC">
      <w:start w:val="1"/>
      <w:numFmt w:val="decimal"/>
      <w:lvlText w:val="%1."/>
      <w:lvlJc w:val="left"/>
      <w:pPr>
        <w:ind w:left="720" w:hanging="360"/>
      </w:pPr>
    </w:lvl>
    <w:lvl w:ilvl="1" w:tplc="2002567E">
      <w:start w:val="1"/>
      <w:numFmt w:val="lowerLetter"/>
      <w:lvlText w:val="%2."/>
      <w:lvlJc w:val="left"/>
      <w:pPr>
        <w:ind w:left="1440" w:hanging="360"/>
      </w:pPr>
    </w:lvl>
    <w:lvl w:ilvl="2" w:tplc="B204F8BE">
      <w:start w:val="1"/>
      <w:numFmt w:val="lowerRoman"/>
      <w:lvlText w:val="%3."/>
      <w:lvlJc w:val="right"/>
      <w:pPr>
        <w:ind w:left="2160" w:hanging="180"/>
      </w:pPr>
    </w:lvl>
    <w:lvl w:ilvl="3" w:tplc="42DC4E6E">
      <w:start w:val="1"/>
      <w:numFmt w:val="decimal"/>
      <w:lvlText w:val="%4."/>
      <w:lvlJc w:val="left"/>
      <w:pPr>
        <w:ind w:left="2880" w:hanging="360"/>
      </w:pPr>
    </w:lvl>
    <w:lvl w:ilvl="4" w:tplc="2976E63C">
      <w:start w:val="1"/>
      <w:numFmt w:val="lowerLetter"/>
      <w:lvlText w:val="%5."/>
      <w:lvlJc w:val="left"/>
      <w:pPr>
        <w:ind w:left="3600" w:hanging="360"/>
      </w:pPr>
    </w:lvl>
    <w:lvl w:ilvl="5" w:tplc="32D20BE8">
      <w:start w:val="1"/>
      <w:numFmt w:val="lowerRoman"/>
      <w:lvlText w:val="%6."/>
      <w:lvlJc w:val="right"/>
      <w:pPr>
        <w:ind w:left="4320" w:hanging="180"/>
      </w:pPr>
    </w:lvl>
    <w:lvl w:ilvl="6" w:tplc="363054B2">
      <w:start w:val="1"/>
      <w:numFmt w:val="decimal"/>
      <w:lvlText w:val="%7."/>
      <w:lvlJc w:val="left"/>
      <w:pPr>
        <w:ind w:left="5040" w:hanging="360"/>
      </w:pPr>
    </w:lvl>
    <w:lvl w:ilvl="7" w:tplc="B636A868">
      <w:start w:val="1"/>
      <w:numFmt w:val="lowerLetter"/>
      <w:lvlText w:val="%8."/>
      <w:lvlJc w:val="left"/>
      <w:pPr>
        <w:ind w:left="5760" w:hanging="360"/>
      </w:pPr>
    </w:lvl>
    <w:lvl w:ilvl="8" w:tplc="1EC60CCE">
      <w:start w:val="1"/>
      <w:numFmt w:val="lowerRoman"/>
      <w:lvlText w:val="%9."/>
      <w:lvlJc w:val="right"/>
      <w:pPr>
        <w:ind w:left="6480" w:hanging="180"/>
      </w:pPr>
    </w:lvl>
  </w:abstractNum>
  <w:abstractNum w:abstractNumId="5" w15:restartNumberingAfterBreak="0">
    <w:nsid w:val="15FD38FC"/>
    <w:multiLevelType w:val="hybridMultilevel"/>
    <w:tmpl w:val="A942D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163C7D"/>
    <w:multiLevelType w:val="hybridMultilevel"/>
    <w:tmpl w:val="8DAED2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F6BF16"/>
    <w:multiLevelType w:val="hybridMultilevel"/>
    <w:tmpl w:val="D376E972"/>
    <w:lvl w:ilvl="0" w:tplc="3CDAEF64">
      <w:start w:val="1"/>
      <w:numFmt w:val="bullet"/>
      <w:lvlText w:val=""/>
      <w:lvlJc w:val="left"/>
      <w:pPr>
        <w:ind w:left="720" w:hanging="360"/>
      </w:pPr>
      <w:rPr>
        <w:rFonts w:ascii="Symbol" w:hAnsi="Symbol" w:hint="default"/>
      </w:rPr>
    </w:lvl>
    <w:lvl w:ilvl="1" w:tplc="7C7058AE">
      <w:start w:val="1"/>
      <w:numFmt w:val="bullet"/>
      <w:lvlText w:val="o"/>
      <w:lvlJc w:val="left"/>
      <w:pPr>
        <w:ind w:left="1440" w:hanging="360"/>
      </w:pPr>
      <w:rPr>
        <w:rFonts w:ascii="Courier New" w:hAnsi="Courier New" w:hint="default"/>
      </w:rPr>
    </w:lvl>
    <w:lvl w:ilvl="2" w:tplc="5FF6F65C">
      <w:start w:val="1"/>
      <w:numFmt w:val="bullet"/>
      <w:lvlText w:val=""/>
      <w:lvlJc w:val="left"/>
      <w:pPr>
        <w:ind w:left="2160" w:hanging="360"/>
      </w:pPr>
      <w:rPr>
        <w:rFonts w:ascii="Wingdings" w:hAnsi="Wingdings" w:hint="default"/>
      </w:rPr>
    </w:lvl>
    <w:lvl w:ilvl="3" w:tplc="D0ACF870">
      <w:start w:val="1"/>
      <w:numFmt w:val="bullet"/>
      <w:lvlText w:val=""/>
      <w:lvlJc w:val="left"/>
      <w:pPr>
        <w:ind w:left="2880" w:hanging="360"/>
      </w:pPr>
      <w:rPr>
        <w:rFonts w:ascii="Symbol" w:hAnsi="Symbol" w:hint="default"/>
      </w:rPr>
    </w:lvl>
    <w:lvl w:ilvl="4" w:tplc="92CE8EC2">
      <w:start w:val="1"/>
      <w:numFmt w:val="bullet"/>
      <w:lvlText w:val="o"/>
      <w:lvlJc w:val="left"/>
      <w:pPr>
        <w:ind w:left="3600" w:hanging="360"/>
      </w:pPr>
      <w:rPr>
        <w:rFonts w:ascii="Courier New" w:hAnsi="Courier New" w:hint="default"/>
      </w:rPr>
    </w:lvl>
    <w:lvl w:ilvl="5" w:tplc="40429330">
      <w:start w:val="1"/>
      <w:numFmt w:val="bullet"/>
      <w:lvlText w:val=""/>
      <w:lvlJc w:val="left"/>
      <w:pPr>
        <w:ind w:left="4320" w:hanging="360"/>
      </w:pPr>
      <w:rPr>
        <w:rFonts w:ascii="Wingdings" w:hAnsi="Wingdings" w:hint="default"/>
      </w:rPr>
    </w:lvl>
    <w:lvl w:ilvl="6" w:tplc="34DAEE5E">
      <w:start w:val="1"/>
      <w:numFmt w:val="bullet"/>
      <w:lvlText w:val=""/>
      <w:lvlJc w:val="left"/>
      <w:pPr>
        <w:ind w:left="5040" w:hanging="360"/>
      </w:pPr>
      <w:rPr>
        <w:rFonts w:ascii="Symbol" w:hAnsi="Symbol" w:hint="default"/>
      </w:rPr>
    </w:lvl>
    <w:lvl w:ilvl="7" w:tplc="5640430E">
      <w:start w:val="1"/>
      <w:numFmt w:val="bullet"/>
      <w:lvlText w:val="o"/>
      <w:lvlJc w:val="left"/>
      <w:pPr>
        <w:ind w:left="5760" w:hanging="360"/>
      </w:pPr>
      <w:rPr>
        <w:rFonts w:ascii="Courier New" w:hAnsi="Courier New" w:hint="default"/>
      </w:rPr>
    </w:lvl>
    <w:lvl w:ilvl="8" w:tplc="DE30811A">
      <w:start w:val="1"/>
      <w:numFmt w:val="bullet"/>
      <w:lvlText w:val=""/>
      <w:lvlJc w:val="left"/>
      <w:pPr>
        <w:ind w:left="6480" w:hanging="360"/>
      </w:pPr>
      <w:rPr>
        <w:rFonts w:ascii="Wingdings" w:hAnsi="Wingdings" w:hint="default"/>
      </w:rPr>
    </w:lvl>
  </w:abstractNum>
  <w:abstractNum w:abstractNumId="9" w15:restartNumberingAfterBreak="0">
    <w:nsid w:val="21C3A2D4"/>
    <w:multiLevelType w:val="hybridMultilevel"/>
    <w:tmpl w:val="73C4AF7E"/>
    <w:lvl w:ilvl="0" w:tplc="082495B6">
      <w:start w:val="1"/>
      <w:numFmt w:val="bullet"/>
      <w:lvlText w:val=""/>
      <w:lvlJc w:val="left"/>
      <w:pPr>
        <w:ind w:left="720" w:hanging="360"/>
      </w:pPr>
      <w:rPr>
        <w:rFonts w:ascii="Symbol" w:hAnsi="Symbol" w:hint="default"/>
      </w:rPr>
    </w:lvl>
    <w:lvl w:ilvl="1" w:tplc="115A1E48">
      <w:start w:val="1"/>
      <w:numFmt w:val="bullet"/>
      <w:lvlText w:val="o"/>
      <w:lvlJc w:val="left"/>
      <w:pPr>
        <w:ind w:left="1440" w:hanging="360"/>
      </w:pPr>
      <w:rPr>
        <w:rFonts w:ascii="Courier New" w:hAnsi="Courier New" w:hint="default"/>
      </w:rPr>
    </w:lvl>
    <w:lvl w:ilvl="2" w:tplc="FC42049E">
      <w:start w:val="1"/>
      <w:numFmt w:val="bullet"/>
      <w:lvlText w:val=""/>
      <w:lvlJc w:val="left"/>
      <w:pPr>
        <w:ind w:left="2160" w:hanging="360"/>
      </w:pPr>
      <w:rPr>
        <w:rFonts w:ascii="Wingdings" w:hAnsi="Wingdings" w:hint="default"/>
      </w:rPr>
    </w:lvl>
    <w:lvl w:ilvl="3" w:tplc="976CA292">
      <w:start w:val="1"/>
      <w:numFmt w:val="bullet"/>
      <w:lvlText w:val=""/>
      <w:lvlJc w:val="left"/>
      <w:pPr>
        <w:ind w:left="2880" w:hanging="360"/>
      </w:pPr>
      <w:rPr>
        <w:rFonts w:ascii="Symbol" w:hAnsi="Symbol" w:hint="default"/>
      </w:rPr>
    </w:lvl>
    <w:lvl w:ilvl="4" w:tplc="2F3A34EE">
      <w:start w:val="1"/>
      <w:numFmt w:val="bullet"/>
      <w:lvlText w:val="o"/>
      <w:lvlJc w:val="left"/>
      <w:pPr>
        <w:ind w:left="3600" w:hanging="360"/>
      </w:pPr>
      <w:rPr>
        <w:rFonts w:ascii="Courier New" w:hAnsi="Courier New" w:hint="default"/>
      </w:rPr>
    </w:lvl>
    <w:lvl w:ilvl="5" w:tplc="F8D2247A">
      <w:start w:val="1"/>
      <w:numFmt w:val="bullet"/>
      <w:lvlText w:val=""/>
      <w:lvlJc w:val="left"/>
      <w:pPr>
        <w:ind w:left="4320" w:hanging="360"/>
      </w:pPr>
      <w:rPr>
        <w:rFonts w:ascii="Wingdings" w:hAnsi="Wingdings" w:hint="default"/>
      </w:rPr>
    </w:lvl>
    <w:lvl w:ilvl="6" w:tplc="DA6C10B0">
      <w:start w:val="1"/>
      <w:numFmt w:val="bullet"/>
      <w:lvlText w:val=""/>
      <w:lvlJc w:val="left"/>
      <w:pPr>
        <w:ind w:left="5040" w:hanging="360"/>
      </w:pPr>
      <w:rPr>
        <w:rFonts w:ascii="Symbol" w:hAnsi="Symbol" w:hint="default"/>
      </w:rPr>
    </w:lvl>
    <w:lvl w:ilvl="7" w:tplc="81AAD81E">
      <w:start w:val="1"/>
      <w:numFmt w:val="bullet"/>
      <w:lvlText w:val="o"/>
      <w:lvlJc w:val="left"/>
      <w:pPr>
        <w:ind w:left="5760" w:hanging="360"/>
      </w:pPr>
      <w:rPr>
        <w:rFonts w:ascii="Courier New" w:hAnsi="Courier New" w:hint="default"/>
      </w:rPr>
    </w:lvl>
    <w:lvl w:ilvl="8" w:tplc="B71C5F68">
      <w:start w:val="1"/>
      <w:numFmt w:val="bullet"/>
      <w:lvlText w:val=""/>
      <w:lvlJc w:val="left"/>
      <w:pPr>
        <w:ind w:left="6480" w:hanging="360"/>
      </w:pPr>
      <w:rPr>
        <w:rFonts w:ascii="Wingdings" w:hAnsi="Wingdings" w:hint="default"/>
      </w:rPr>
    </w:lvl>
  </w:abstractNum>
  <w:abstractNum w:abstractNumId="10" w15:restartNumberingAfterBreak="0">
    <w:nsid w:val="222D6D47"/>
    <w:multiLevelType w:val="hybridMultilevel"/>
    <w:tmpl w:val="773E0642"/>
    <w:lvl w:ilvl="0" w:tplc="7528E8AE">
      <w:start w:val="1"/>
      <w:numFmt w:val="bullet"/>
      <w:lvlText w:val=""/>
      <w:lvlJc w:val="left"/>
      <w:pPr>
        <w:ind w:left="720" w:hanging="360"/>
      </w:pPr>
      <w:rPr>
        <w:rFonts w:ascii="Symbol" w:hAnsi="Symbol" w:hint="default"/>
      </w:rPr>
    </w:lvl>
    <w:lvl w:ilvl="1" w:tplc="0BCAA43A">
      <w:start w:val="1"/>
      <w:numFmt w:val="bullet"/>
      <w:lvlText w:val="o"/>
      <w:lvlJc w:val="left"/>
      <w:pPr>
        <w:ind w:left="1440" w:hanging="360"/>
      </w:pPr>
      <w:rPr>
        <w:rFonts w:ascii="Courier New" w:hAnsi="Courier New" w:hint="default"/>
      </w:rPr>
    </w:lvl>
    <w:lvl w:ilvl="2" w:tplc="B45CC9CE">
      <w:start w:val="1"/>
      <w:numFmt w:val="bullet"/>
      <w:lvlText w:val=""/>
      <w:lvlJc w:val="left"/>
      <w:pPr>
        <w:ind w:left="2160" w:hanging="360"/>
      </w:pPr>
      <w:rPr>
        <w:rFonts w:ascii="Wingdings" w:hAnsi="Wingdings" w:hint="default"/>
      </w:rPr>
    </w:lvl>
    <w:lvl w:ilvl="3" w:tplc="989C0AD0">
      <w:start w:val="1"/>
      <w:numFmt w:val="bullet"/>
      <w:lvlText w:val=""/>
      <w:lvlJc w:val="left"/>
      <w:pPr>
        <w:ind w:left="2880" w:hanging="360"/>
      </w:pPr>
      <w:rPr>
        <w:rFonts w:ascii="Symbol" w:hAnsi="Symbol" w:hint="default"/>
      </w:rPr>
    </w:lvl>
    <w:lvl w:ilvl="4" w:tplc="1E74905C">
      <w:start w:val="1"/>
      <w:numFmt w:val="bullet"/>
      <w:lvlText w:val="o"/>
      <w:lvlJc w:val="left"/>
      <w:pPr>
        <w:ind w:left="3600" w:hanging="360"/>
      </w:pPr>
      <w:rPr>
        <w:rFonts w:ascii="Courier New" w:hAnsi="Courier New" w:hint="default"/>
      </w:rPr>
    </w:lvl>
    <w:lvl w:ilvl="5" w:tplc="93FA4CAC">
      <w:start w:val="1"/>
      <w:numFmt w:val="bullet"/>
      <w:lvlText w:val=""/>
      <w:lvlJc w:val="left"/>
      <w:pPr>
        <w:ind w:left="4320" w:hanging="360"/>
      </w:pPr>
      <w:rPr>
        <w:rFonts w:ascii="Wingdings" w:hAnsi="Wingdings" w:hint="default"/>
      </w:rPr>
    </w:lvl>
    <w:lvl w:ilvl="6" w:tplc="E86288D2">
      <w:start w:val="1"/>
      <w:numFmt w:val="bullet"/>
      <w:lvlText w:val=""/>
      <w:lvlJc w:val="left"/>
      <w:pPr>
        <w:ind w:left="5040" w:hanging="360"/>
      </w:pPr>
      <w:rPr>
        <w:rFonts w:ascii="Symbol" w:hAnsi="Symbol" w:hint="default"/>
      </w:rPr>
    </w:lvl>
    <w:lvl w:ilvl="7" w:tplc="5948815E">
      <w:start w:val="1"/>
      <w:numFmt w:val="bullet"/>
      <w:lvlText w:val="o"/>
      <w:lvlJc w:val="left"/>
      <w:pPr>
        <w:ind w:left="5760" w:hanging="360"/>
      </w:pPr>
      <w:rPr>
        <w:rFonts w:ascii="Courier New" w:hAnsi="Courier New" w:hint="default"/>
      </w:rPr>
    </w:lvl>
    <w:lvl w:ilvl="8" w:tplc="6E30A7C2">
      <w:start w:val="1"/>
      <w:numFmt w:val="bullet"/>
      <w:lvlText w:val=""/>
      <w:lvlJc w:val="left"/>
      <w:pPr>
        <w:ind w:left="6480" w:hanging="360"/>
      </w:pPr>
      <w:rPr>
        <w:rFonts w:ascii="Wingdings" w:hAnsi="Wingdings" w:hint="default"/>
      </w:rPr>
    </w:lvl>
  </w:abstractNum>
  <w:abstractNum w:abstractNumId="11" w15:restartNumberingAfterBreak="0">
    <w:nsid w:val="26E4C7B8"/>
    <w:multiLevelType w:val="hybridMultilevel"/>
    <w:tmpl w:val="4010316C"/>
    <w:lvl w:ilvl="0" w:tplc="7C4C0042">
      <w:start w:val="1"/>
      <w:numFmt w:val="bullet"/>
      <w:lvlText w:val=""/>
      <w:lvlJc w:val="left"/>
      <w:pPr>
        <w:ind w:left="720" w:hanging="360"/>
      </w:pPr>
      <w:rPr>
        <w:rFonts w:ascii="Symbol" w:hAnsi="Symbol" w:hint="default"/>
      </w:rPr>
    </w:lvl>
    <w:lvl w:ilvl="1" w:tplc="3CDAD718">
      <w:start w:val="1"/>
      <w:numFmt w:val="bullet"/>
      <w:lvlText w:val="o"/>
      <w:lvlJc w:val="left"/>
      <w:pPr>
        <w:ind w:left="1440" w:hanging="360"/>
      </w:pPr>
      <w:rPr>
        <w:rFonts w:ascii="Courier New" w:hAnsi="Courier New" w:hint="default"/>
      </w:rPr>
    </w:lvl>
    <w:lvl w:ilvl="2" w:tplc="2E48F3EE">
      <w:start w:val="1"/>
      <w:numFmt w:val="bullet"/>
      <w:lvlText w:val=""/>
      <w:lvlJc w:val="left"/>
      <w:pPr>
        <w:ind w:left="2160" w:hanging="360"/>
      </w:pPr>
      <w:rPr>
        <w:rFonts w:ascii="Wingdings" w:hAnsi="Wingdings" w:hint="default"/>
      </w:rPr>
    </w:lvl>
    <w:lvl w:ilvl="3" w:tplc="AA3E9C14">
      <w:start w:val="1"/>
      <w:numFmt w:val="bullet"/>
      <w:lvlText w:val=""/>
      <w:lvlJc w:val="left"/>
      <w:pPr>
        <w:ind w:left="2880" w:hanging="360"/>
      </w:pPr>
      <w:rPr>
        <w:rFonts w:ascii="Symbol" w:hAnsi="Symbol" w:hint="default"/>
      </w:rPr>
    </w:lvl>
    <w:lvl w:ilvl="4" w:tplc="2E467BAA">
      <w:start w:val="1"/>
      <w:numFmt w:val="bullet"/>
      <w:lvlText w:val="o"/>
      <w:lvlJc w:val="left"/>
      <w:pPr>
        <w:ind w:left="3600" w:hanging="360"/>
      </w:pPr>
      <w:rPr>
        <w:rFonts w:ascii="Courier New" w:hAnsi="Courier New" w:hint="default"/>
      </w:rPr>
    </w:lvl>
    <w:lvl w:ilvl="5" w:tplc="B5B20D32">
      <w:start w:val="1"/>
      <w:numFmt w:val="bullet"/>
      <w:lvlText w:val=""/>
      <w:lvlJc w:val="left"/>
      <w:pPr>
        <w:ind w:left="4320" w:hanging="360"/>
      </w:pPr>
      <w:rPr>
        <w:rFonts w:ascii="Wingdings" w:hAnsi="Wingdings" w:hint="default"/>
      </w:rPr>
    </w:lvl>
    <w:lvl w:ilvl="6" w:tplc="7AF0A586">
      <w:start w:val="1"/>
      <w:numFmt w:val="bullet"/>
      <w:lvlText w:val=""/>
      <w:lvlJc w:val="left"/>
      <w:pPr>
        <w:ind w:left="5040" w:hanging="360"/>
      </w:pPr>
      <w:rPr>
        <w:rFonts w:ascii="Symbol" w:hAnsi="Symbol" w:hint="default"/>
      </w:rPr>
    </w:lvl>
    <w:lvl w:ilvl="7" w:tplc="A6188C12">
      <w:start w:val="1"/>
      <w:numFmt w:val="bullet"/>
      <w:lvlText w:val="o"/>
      <w:lvlJc w:val="left"/>
      <w:pPr>
        <w:ind w:left="5760" w:hanging="360"/>
      </w:pPr>
      <w:rPr>
        <w:rFonts w:ascii="Courier New" w:hAnsi="Courier New" w:hint="default"/>
      </w:rPr>
    </w:lvl>
    <w:lvl w:ilvl="8" w:tplc="F5CE7C3C">
      <w:start w:val="1"/>
      <w:numFmt w:val="bullet"/>
      <w:lvlText w:val=""/>
      <w:lvlJc w:val="left"/>
      <w:pPr>
        <w:ind w:left="6480" w:hanging="360"/>
      </w:pPr>
      <w:rPr>
        <w:rFonts w:ascii="Wingdings" w:hAnsi="Wingdings" w:hint="default"/>
      </w:rPr>
    </w:lvl>
  </w:abstractNum>
  <w:abstractNum w:abstractNumId="12" w15:restartNumberingAfterBreak="0">
    <w:nsid w:val="2B4D4270"/>
    <w:multiLevelType w:val="hybridMultilevel"/>
    <w:tmpl w:val="DBEC6D5A"/>
    <w:lvl w:ilvl="0" w:tplc="AC469AE4">
      <w:start w:val="1"/>
      <w:numFmt w:val="bullet"/>
      <w:lvlText w:val=""/>
      <w:lvlJc w:val="left"/>
      <w:pPr>
        <w:ind w:left="720" w:hanging="360"/>
      </w:pPr>
      <w:rPr>
        <w:rFonts w:ascii="Wingdings" w:hAnsi="Wingdings" w:hint="default"/>
      </w:rPr>
    </w:lvl>
    <w:lvl w:ilvl="1" w:tplc="968E4F38">
      <w:start w:val="1"/>
      <w:numFmt w:val="bullet"/>
      <w:lvlText w:val=""/>
      <w:lvlJc w:val="left"/>
      <w:pPr>
        <w:ind w:left="1440" w:hanging="360"/>
      </w:pPr>
      <w:rPr>
        <w:rFonts w:ascii="Wingdings" w:hAnsi="Wingdings" w:hint="default"/>
      </w:rPr>
    </w:lvl>
    <w:lvl w:ilvl="2" w:tplc="AEBC0832">
      <w:start w:val="1"/>
      <w:numFmt w:val="bullet"/>
      <w:lvlText w:val=""/>
      <w:lvlJc w:val="left"/>
      <w:pPr>
        <w:ind w:left="2160" w:hanging="360"/>
      </w:pPr>
      <w:rPr>
        <w:rFonts w:ascii="Wingdings" w:hAnsi="Wingdings" w:hint="default"/>
      </w:rPr>
    </w:lvl>
    <w:lvl w:ilvl="3" w:tplc="D7F69A04">
      <w:start w:val="1"/>
      <w:numFmt w:val="bullet"/>
      <w:lvlText w:val=""/>
      <w:lvlJc w:val="left"/>
      <w:pPr>
        <w:ind w:left="2880" w:hanging="360"/>
      </w:pPr>
      <w:rPr>
        <w:rFonts w:ascii="Wingdings" w:hAnsi="Wingdings" w:hint="default"/>
      </w:rPr>
    </w:lvl>
    <w:lvl w:ilvl="4" w:tplc="16F638FA">
      <w:start w:val="1"/>
      <w:numFmt w:val="bullet"/>
      <w:lvlText w:val=""/>
      <w:lvlJc w:val="left"/>
      <w:pPr>
        <w:ind w:left="3600" w:hanging="360"/>
      </w:pPr>
      <w:rPr>
        <w:rFonts w:ascii="Wingdings" w:hAnsi="Wingdings" w:hint="default"/>
      </w:rPr>
    </w:lvl>
    <w:lvl w:ilvl="5" w:tplc="5CA0E1C4">
      <w:start w:val="1"/>
      <w:numFmt w:val="bullet"/>
      <w:lvlText w:val=""/>
      <w:lvlJc w:val="left"/>
      <w:pPr>
        <w:ind w:left="4320" w:hanging="360"/>
      </w:pPr>
      <w:rPr>
        <w:rFonts w:ascii="Wingdings" w:hAnsi="Wingdings" w:hint="default"/>
      </w:rPr>
    </w:lvl>
    <w:lvl w:ilvl="6" w:tplc="DA78F0E0">
      <w:start w:val="1"/>
      <w:numFmt w:val="bullet"/>
      <w:lvlText w:val=""/>
      <w:lvlJc w:val="left"/>
      <w:pPr>
        <w:ind w:left="5040" w:hanging="360"/>
      </w:pPr>
      <w:rPr>
        <w:rFonts w:ascii="Wingdings" w:hAnsi="Wingdings" w:hint="default"/>
      </w:rPr>
    </w:lvl>
    <w:lvl w:ilvl="7" w:tplc="6F86C064">
      <w:start w:val="1"/>
      <w:numFmt w:val="bullet"/>
      <w:lvlText w:val=""/>
      <w:lvlJc w:val="left"/>
      <w:pPr>
        <w:ind w:left="5760" w:hanging="360"/>
      </w:pPr>
      <w:rPr>
        <w:rFonts w:ascii="Wingdings" w:hAnsi="Wingdings" w:hint="default"/>
      </w:rPr>
    </w:lvl>
    <w:lvl w:ilvl="8" w:tplc="741E0222">
      <w:start w:val="1"/>
      <w:numFmt w:val="bullet"/>
      <w:lvlText w:val=""/>
      <w:lvlJc w:val="left"/>
      <w:pPr>
        <w:ind w:left="6480" w:hanging="360"/>
      </w:pPr>
      <w:rPr>
        <w:rFonts w:ascii="Wingdings" w:hAnsi="Wingdings" w:hint="default"/>
      </w:rPr>
    </w:lvl>
  </w:abstractNum>
  <w:abstractNum w:abstractNumId="1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412BE91"/>
    <w:multiLevelType w:val="hybridMultilevel"/>
    <w:tmpl w:val="58A66828"/>
    <w:lvl w:ilvl="0" w:tplc="3782D6D6">
      <w:start w:val="1"/>
      <w:numFmt w:val="bullet"/>
      <w:lvlText w:val=""/>
      <w:lvlJc w:val="left"/>
      <w:pPr>
        <w:ind w:left="720" w:hanging="360"/>
      </w:pPr>
      <w:rPr>
        <w:rFonts w:ascii="Symbol" w:hAnsi="Symbol" w:hint="default"/>
      </w:rPr>
    </w:lvl>
    <w:lvl w:ilvl="1" w:tplc="86CA6884">
      <w:start w:val="1"/>
      <w:numFmt w:val="bullet"/>
      <w:lvlText w:val="o"/>
      <w:lvlJc w:val="left"/>
      <w:pPr>
        <w:ind w:left="1440" w:hanging="360"/>
      </w:pPr>
      <w:rPr>
        <w:rFonts w:ascii="Courier New" w:hAnsi="Courier New" w:hint="default"/>
      </w:rPr>
    </w:lvl>
    <w:lvl w:ilvl="2" w:tplc="EDBA9950">
      <w:start w:val="1"/>
      <w:numFmt w:val="bullet"/>
      <w:lvlText w:val=""/>
      <w:lvlJc w:val="left"/>
      <w:pPr>
        <w:ind w:left="2160" w:hanging="360"/>
      </w:pPr>
      <w:rPr>
        <w:rFonts w:ascii="Wingdings" w:hAnsi="Wingdings" w:hint="default"/>
      </w:rPr>
    </w:lvl>
    <w:lvl w:ilvl="3" w:tplc="26E2009C">
      <w:start w:val="1"/>
      <w:numFmt w:val="bullet"/>
      <w:lvlText w:val=""/>
      <w:lvlJc w:val="left"/>
      <w:pPr>
        <w:ind w:left="2880" w:hanging="360"/>
      </w:pPr>
      <w:rPr>
        <w:rFonts w:ascii="Symbol" w:hAnsi="Symbol" w:hint="default"/>
      </w:rPr>
    </w:lvl>
    <w:lvl w:ilvl="4" w:tplc="A70057EE">
      <w:start w:val="1"/>
      <w:numFmt w:val="bullet"/>
      <w:lvlText w:val="o"/>
      <w:lvlJc w:val="left"/>
      <w:pPr>
        <w:ind w:left="3600" w:hanging="360"/>
      </w:pPr>
      <w:rPr>
        <w:rFonts w:ascii="Courier New" w:hAnsi="Courier New" w:hint="default"/>
      </w:rPr>
    </w:lvl>
    <w:lvl w:ilvl="5" w:tplc="CBEA5A52">
      <w:start w:val="1"/>
      <w:numFmt w:val="bullet"/>
      <w:lvlText w:val=""/>
      <w:lvlJc w:val="left"/>
      <w:pPr>
        <w:ind w:left="4320" w:hanging="360"/>
      </w:pPr>
      <w:rPr>
        <w:rFonts w:ascii="Wingdings" w:hAnsi="Wingdings" w:hint="default"/>
      </w:rPr>
    </w:lvl>
    <w:lvl w:ilvl="6" w:tplc="606EB39C">
      <w:start w:val="1"/>
      <w:numFmt w:val="bullet"/>
      <w:lvlText w:val=""/>
      <w:lvlJc w:val="left"/>
      <w:pPr>
        <w:ind w:left="5040" w:hanging="360"/>
      </w:pPr>
      <w:rPr>
        <w:rFonts w:ascii="Symbol" w:hAnsi="Symbol" w:hint="default"/>
      </w:rPr>
    </w:lvl>
    <w:lvl w:ilvl="7" w:tplc="18D4DCFA">
      <w:start w:val="1"/>
      <w:numFmt w:val="bullet"/>
      <w:lvlText w:val="o"/>
      <w:lvlJc w:val="left"/>
      <w:pPr>
        <w:ind w:left="5760" w:hanging="360"/>
      </w:pPr>
      <w:rPr>
        <w:rFonts w:ascii="Courier New" w:hAnsi="Courier New" w:hint="default"/>
      </w:rPr>
    </w:lvl>
    <w:lvl w:ilvl="8" w:tplc="20A0FA96">
      <w:start w:val="1"/>
      <w:numFmt w:val="bullet"/>
      <w:lvlText w:val=""/>
      <w:lvlJc w:val="left"/>
      <w:pPr>
        <w:ind w:left="6480" w:hanging="360"/>
      </w:pPr>
      <w:rPr>
        <w:rFonts w:ascii="Wingdings" w:hAnsi="Wingdings" w:hint="default"/>
      </w:rPr>
    </w:lvl>
  </w:abstractNum>
  <w:abstractNum w:abstractNumId="15" w15:restartNumberingAfterBreak="0">
    <w:nsid w:val="36871323"/>
    <w:multiLevelType w:val="hybridMultilevel"/>
    <w:tmpl w:val="D0B8C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B1C54"/>
    <w:multiLevelType w:val="hybridMultilevel"/>
    <w:tmpl w:val="4EB0115C"/>
    <w:lvl w:ilvl="0" w:tplc="4B9872BA">
      <w:start w:val="1"/>
      <w:numFmt w:val="bullet"/>
      <w:lvlText w:val=""/>
      <w:lvlJc w:val="left"/>
      <w:pPr>
        <w:ind w:left="720" w:hanging="360"/>
      </w:pPr>
      <w:rPr>
        <w:rFonts w:ascii="Symbol" w:hAnsi="Symbol" w:hint="default"/>
      </w:rPr>
    </w:lvl>
    <w:lvl w:ilvl="1" w:tplc="D47AF564">
      <w:start w:val="1"/>
      <w:numFmt w:val="bullet"/>
      <w:lvlText w:val="o"/>
      <w:lvlJc w:val="left"/>
      <w:pPr>
        <w:ind w:left="1440" w:hanging="360"/>
      </w:pPr>
      <w:rPr>
        <w:rFonts w:ascii="Courier New" w:hAnsi="Courier New" w:hint="default"/>
      </w:rPr>
    </w:lvl>
    <w:lvl w:ilvl="2" w:tplc="879C091E">
      <w:start w:val="1"/>
      <w:numFmt w:val="bullet"/>
      <w:lvlText w:val=""/>
      <w:lvlJc w:val="left"/>
      <w:pPr>
        <w:ind w:left="2160" w:hanging="360"/>
      </w:pPr>
      <w:rPr>
        <w:rFonts w:ascii="Wingdings" w:hAnsi="Wingdings" w:hint="default"/>
      </w:rPr>
    </w:lvl>
    <w:lvl w:ilvl="3" w:tplc="087CF21E">
      <w:start w:val="1"/>
      <w:numFmt w:val="bullet"/>
      <w:lvlText w:val=""/>
      <w:lvlJc w:val="left"/>
      <w:pPr>
        <w:ind w:left="2880" w:hanging="360"/>
      </w:pPr>
      <w:rPr>
        <w:rFonts w:ascii="Symbol" w:hAnsi="Symbol" w:hint="default"/>
      </w:rPr>
    </w:lvl>
    <w:lvl w:ilvl="4" w:tplc="2B140942">
      <w:start w:val="1"/>
      <w:numFmt w:val="bullet"/>
      <w:lvlText w:val="o"/>
      <w:lvlJc w:val="left"/>
      <w:pPr>
        <w:ind w:left="3600" w:hanging="360"/>
      </w:pPr>
      <w:rPr>
        <w:rFonts w:ascii="Courier New" w:hAnsi="Courier New" w:hint="default"/>
      </w:rPr>
    </w:lvl>
    <w:lvl w:ilvl="5" w:tplc="94EEEA9A">
      <w:start w:val="1"/>
      <w:numFmt w:val="bullet"/>
      <w:lvlText w:val=""/>
      <w:lvlJc w:val="left"/>
      <w:pPr>
        <w:ind w:left="4320" w:hanging="360"/>
      </w:pPr>
      <w:rPr>
        <w:rFonts w:ascii="Wingdings" w:hAnsi="Wingdings" w:hint="default"/>
      </w:rPr>
    </w:lvl>
    <w:lvl w:ilvl="6" w:tplc="DC0074AE">
      <w:start w:val="1"/>
      <w:numFmt w:val="bullet"/>
      <w:lvlText w:val=""/>
      <w:lvlJc w:val="left"/>
      <w:pPr>
        <w:ind w:left="5040" w:hanging="360"/>
      </w:pPr>
      <w:rPr>
        <w:rFonts w:ascii="Symbol" w:hAnsi="Symbol" w:hint="default"/>
      </w:rPr>
    </w:lvl>
    <w:lvl w:ilvl="7" w:tplc="DBD058C0">
      <w:start w:val="1"/>
      <w:numFmt w:val="bullet"/>
      <w:lvlText w:val="o"/>
      <w:lvlJc w:val="left"/>
      <w:pPr>
        <w:ind w:left="5760" w:hanging="360"/>
      </w:pPr>
      <w:rPr>
        <w:rFonts w:ascii="Courier New" w:hAnsi="Courier New" w:hint="default"/>
      </w:rPr>
    </w:lvl>
    <w:lvl w:ilvl="8" w:tplc="57166F36">
      <w:start w:val="1"/>
      <w:numFmt w:val="bullet"/>
      <w:lvlText w:val=""/>
      <w:lvlJc w:val="left"/>
      <w:pPr>
        <w:ind w:left="6480" w:hanging="360"/>
      </w:pPr>
      <w:rPr>
        <w:rFonts w:ascii="Wingdings" w:hAnsi="Wingdings" w:hint="default"/>
      </w:rPr>
    </w:lvl>
  </w:abstractNum>
  <w:abstractNum w:abstractNumId="17" w15:restartNumberingAfterBreak="0">
    <w:nsid w:val="3A576058"/>
    <w:multiLevelType w:val="hybridMultilevel"/>
    <w:tmpl w:val="2140FAB0"/>
    <w:lvl w:ilvl="0" w:tplc="86B09BDE">
      <w:start w:val="200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1F5E30"/>
    <w:multiLevelType w:val="hybridMultilevel"/>
    <w:tmpl w:val="5EDA404E"/>
    <w:lvl w:ilvl="0" w:tplc="516AB06E">
      <w:start w:val="1"/>
      <w:numFmt w:val="bullet"/>
      <w:lvlText w:val=""/>
      <w:lvlJc w:val="left"/>
      <w:pPr>
        <w:ind w:left="720" w:hanging="360"/>
      </w:pPr>
      <w:rPr>
        <w:rFonts w:ascii="Symbol" w:hAnsi="Symbol" w:hint="default"/>
      </w:rPr>
    </w:lvl>
    <w:lvl w:ilvl="1" w:tplc="F47861FC">
      <w:start w:val="1"/>
      <w:numFmt w:val="bullet"/>
      <w:lvlText w:val="o"/>
      <w:lvlJc w:val="left"/>
      <w:pPr>
        <w:ind w:left="1440" w:hanging="360"/>
      </w:pPr>
      <w:rPr>
        <w:rFonts w:ascii="Courier New" w:hAnsi="Courier New" w:hint="default"/>
      </w:rPr>
    </w:lvl>
    <w:lvl w:ilvl="2" w:tplc="5F9099BA">
      <w:start w:val="1"/>
      <w:numFmt w:val="bullet"/>
      <w:lvlText w:val=""/>
      <w:lvlJc w:val="left"/>
      <w:pPr>
        <w:ind w:left="2160" w:hanging="360"/>
      </w:pPr>
      <w:rPr>
        <w:rFonts w:ascii="Wingdings" w:hAnsi="Wingdings" w:hint="default"/>
      </w:rPr>
    </w:lvl>
    <w:lvl w:ilvl="3" w:tplc="12E67A78">
      <w:start w:val="1"/>
      <w:numFmt w:val="bullet"/>
      <w:lvlText w:val=""/>
      <w:lvlJc w:val="left"/>
      <w:pPr>
        <w:ind w:left="2880" w:hanging="360"/>
      </w:pPr>
      <w:rPr>
        <w:rFonts w:ascii="Symbol" w:hAnsi="Symbol" w:hint="default"/>
      </w:rPr>
    </w:lvl>
    <w:lvl w:ilvl="4" w:tplc="C562DA4A">
      <w:start w:val="1"/>
      <w:numFmt w:val="bullet"/>
      <w:lvlText w:val="o"/>
      <w:lvlJc w:val="left"/>
      <w:pPr>
        <w:ind w:left="3600" w:hanging="360"/>
      </w:pPr>
      <w:rPr>
        <w:rFonts w:ascii="Courier New" w:hAnsi="Courier New" w:hint="default"/>
      </w:rPr>
    </w:lvl>
    <w:lvl w:ilvl="5" w:tplc="DB5839F2">
      <w:start w:val="1"/>
      <w:numFmt w:val="bullet"/>
      <w:lvlText w:val=""/>
      <w:lvlJc w:val="left"/>
      <w:pPr>
        <w:ind w:left="4320" w:hanging="360"/>
      </w:pPr>
      <w:rPr>
        <w:rFonts w:ascii="Wingdings" w:hAnsi="Wingdings" w:hint="default"/>
      </w:rPr>
    </w:lvl>
    <w:lvl w:ilvl="6" w:tplc="832EDF76">
      <w:start w:val="1"/>
      <w:numFmt w:val="bullet"/>
      <w:lvlText w:val=""/>
      <w:lvlJc w:val="left"/>
      <w:pPr>
        <w:ind w:left="5040" w:hanging="360"/>
      </w:pPr>
      <w:rPr>
        <w:rFonts w:ascii="Symbol" w:hAnsi="Symbol" w:hint="default"/>
      </w:rPr>
    </w:lvl>
    <w:lvl w:ilvl="7" w:tplc="4322EE0C">
      <w:start w:val="1"/>
      <w:numFmt w:val="bullet"/>
      <w:lvlText w:val="o"/>
      <w:lvlJc w:val="left"/>
      <w:pPr>
        <w:ind w:left="5760" w:hanging="360"/>
      </w:pPr>
      <w:rPr>
        <w:rFonts w:ascii="Courier New" w:hAnsi="Courier New" w:hint="default"/>
      </w:rPr>
    </w:lvl>
    <w:lvl w:ilvl="8" w:tplc="05ACF300">
      <w:start w:val="1"/>
      <w:numFmt w:val="bullet"/>
      <w:lvlText w:val=""/>
      <w:lvlJc w:val="left"/>
      <w:pPr>
        <w:ind w:left="6480" w:hanging="360"/>
      </w:pPr>
      <w:rPr>
        <w:rFonts w:ascii="Wingdings" w:hAnsi="Wingdings" w:hint="default"/>
      </w:rPr>
    </w:lvl>
  </w:abstractNum>
  <w:abstractNum w:abstractNumId="19" w15:restartNumberingAfterBreak="0">
    <w:nsid w:val="3DFD3AB4"/>
    <w:multiLevelType w:val="hybridMultilevel"/>
    <w:tmpl w:val="F4E0C1F0"/>
    <w:lvl w:ilvl="0" w:tplc="8EDCF27C">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11E6E720">
      <w:start w:val="1"/>
      <w:numFmt w:val="bullet"/>
      <w:lvlText w:val=""/>
      <w:lvlJc w:val="left"/>
      <w:pPr>
        <w:ind w:left="1800" w:hanging="360"/>
      </w:pPr>
      <w:rPr>
        <w:rFonts w:ascii="Wingdings" w:hAnsi="Wingdings" w:hint="default"/>
      </w:rPr>
    </w:lvl>
    <w:lvl w:ilvl="3" w:tplc="7950629A">
      <w:start w:val="1"/>
      <w:numFmt w:val="bullet"/>
      <w:lvlText w:val=""/>
      <w:lvlJc w:val="left"/>
      <w:pPr>
        <w:ind w:left="2520" w:hanging="360"/>
      </w:pPr>
      <w:rPr>
        <w:rFonts w:ascii="Symbol" w:hAnsi="Symbol" w:hint="default"/>
      </w:rPr>
    </w:lvl>
    <w:lvl w:ilvl="4" w:tplc="15000292">
      <w:start w:val="1"/>
      <w:numFmt w:val="bullet"/>
      <w:lvlText w:val="o"/>
      <w:lvlJc w:val="left"/>
      <w:pPr>
        <w:ind w:left="3240" w:hanging="360"/>
      </w:pPr>
      <w:rPr>
        <w:rFonts w:ascii="Courier New" w:hAnsi="Courier New" w:hint="default"/>
      </w:rPr>
    </w:lvl>
    <w:lvl w:ilvl="5" w:tplc="04CC5060">
      <w:start w:val="1"/>
      <w:numFmt w:val="bullet"/>
      <w:lvlText w:val=""/>
      <w:lvlJc w:val="left"/>
      <w:pPr>
        <w:ind w:left="3960" w:hanging="360"/>
      </w:pPr>
      <w:rPr>
        <w:rFonts w:ascii="Wingdings" w:hAnsi="Wingdings" w:hint="default"/>
      </w:rPr>
    </w:lvl>
    <w:lvl w:ilvl="6" w:tplc="E2C08DD8">
      <w:start w:val="1"/>
      <w:numFmt w:val="bullet"/>
      <w:lvlText w:val=""/>
      <w:lvlJc w:val="left"/>
      <w:pPr>
        <w:ind w:left="4680" w:hanging="360"/>
      </w:pPr>
      <w:rPr>
        <w:rFonts w:ascii="Symbol" w:hAnsi="Symbol" w:hint="default"/>
      </w:rPr>
    </w:lvl>
    <w:lvl w:ilvl="7" w:tplc="1C44B6B6">
      <w:start w:val="1"/>
      <w:numFmt w:val="bullet"/>
      <w:lvlText w:val="o"/>
      <w:lvlJc w:val="left"/>
      <w:pPr>
        <w:ind w:left="5400" w:hanging="360"/>
      </w:pPr>
      <w:rPr>
        <w:rFonts w:ascii="Courier New" w:hAnsi="Courier New" w:hint="default"/>
      </w:rPr>
    </w:lvl>
    <w:lvl w:ilvl="8" w:tplc="021C59FC">
      <w:start w:val="1"/>
      <w:numFmt w:val="bullet"/>
      <w:lvlText w:val=""/>
      <w:lvlJc w:val="left"/>
      <w:pPr>
        <w:ind w:left="6120" w:hanging="360"/>
      </w:pPr>
      <w:rPr>
        <w:rFonts w:ascii="Wingdings" w:hAnsi="Wingdings" w:hint="default"/>
      </w:rPr>
    </w:lvl>
  </w:abstractNum>
  <w:abstractNum w:abstractNumId="20" w15:restartNumberingAfterBreak="0">
    <w:nsid w:val="43CB05F3"/>
    <w:multiLevelType w:val="hybridMultilevel"/>
    <w:tmpl w:val="BFCEF5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496238C"/>
    <w:multiLevelType w:val="hybridMultilevel"/>
    <w:tmpl w:val="2C80A968"/>
    <w:lvl w:ilvl="0" w:tplc="6652F63E">
      <w:start w:val="1"/>
      <w:numFmt w:val="bullet"/>
      <w:lvlText w:val=""/>
      <w:lvlJc w:val="left"/>
      <w:pPr>
        <w:ind w:left="720" w:hanging="360"/>
      </w:pPr>
      <w:rPr>
        <w:rFonts w:ascii="Symbol" w:hAnsi="Symbol" w:hint="default"/>
      </w:rPr>
    </w:lvl>
    <w:lvl w:ilvl="1" w:tplc="5804153E">
      <w:start w:val="1"/>
      <w:numFmt w:val="bullet"/>
      <w:lvlText w:val="o"/>
      <w:lvlJc w:val="left"/>
      <w:pPr>
        <w:ind w:left="1440" w:hanging="360"/>
      </w:pPr>
      <w:rPr>
        <w:rFonts w:ascii="Courier New" w:hAnsi="Courier New" w:hint="default"/>
      </w:rPr>
    </w:lvl>
    <w:lvl w:ilvl="2" w:tplc="32E28554">
      <w:start w:val="1"/>
      <w:numFmt w:val="bullet"/>
      <w:lvlText w:val=""/>
      <w:lvlJc w:val="left"/>
      <w:pPr>
        <w:ind w:left="2160" w:hanging="360"/>
      </w:pPr>
      <w:rPr>
        <w:rFonts w:ascii="Wingdings" w:hAnsi="Wingdings" w:hint="default"/>
      </w:rPr>
    </w:lvl>
    <w:lvl w:ilvl="3" w:tplc="63BE0BB2">
      <w:start w:val="1"/>
      <w:numFmt w:val="bullet"/>
      <w:lvlText w:val=""/>
      <w:lvlJc w:val="left"/>
      <w:pPr>
        <w:ind w:left="2880" w:hanging="360"/>
      </w:pPr>
      <w:rPr>
        <w:rFonts w:ascii="Symbol" w:hAnsi="Symbol" w:hint="default"/>
      </w:rPr>
    </w:lvl>
    <w:lvl w:ilvl="4" w:tplc="EEBAE45C">
      <w:start w:val="1"/>
      <w:numFmt w:val="bullet"/>
      <w:lvlText w:val="o"/>
      <w:lvlJc w:val="left"/>
      <w:pPr>
        <w:ind w:left="3600" w:hanging="360"/>
      </w:pPr>
      <w:rPr>
        <w:rFonts w:ascii="Courier New" w:hAnsi="Courier New" w:hint="default"/>
      </w:rPr>
    </w:lvl>
    <w:lvl w:ilvl="5" w:tplc="3884A9DA">
      <w:start w:val="1"/>
      <w:numFmt w:val="bullet"/>
      <w:lvlText w:val=""/>
      <w:lvlJc w:val="left"/>
      <w:pPr>
        <w:ind w:left="4320" w:hanging="360"/>
      </w:pPr>
      <w:rPr>
        <w:rFonts w:ascii="Wingdings" w:hAnsi="Wingdings" w:hint="default"/>
      </w:rPr>
    </w:lvl>
    <w:lvl w:ilvl="6" w:tplc="BC2C7506">
      <w:start w:val="1"/>
      <w:numFmt w:val="bullet"/>
      <w:lvlText w:val=""/>
      <w:lvlJc w:val="left"/>
      <w:pPr>
        <w:ind w:left="5040" w:hanging="360"/>
      </w:pPr>
      <w:rPr>
        <w:rFonts w:ascii="Symbol" w:hAnsi="Symbol" w:hint="default"/>
      </w:rPr>
    </w:lvl>
    <w:lvl w:ilvl="7" w:tplc="CD360F88">
      <w:start w:val="1"/>
      <w:numFmt w:val="bullet"/>
      <w:lvlText w:val="o"/>
      <w:lvlJc w:val="left"/>
      <w:pPr>
        <w:ind w:left="5760" w:hanging="360"/>
      </w:pPr>
      <w:rPr>
        <w:rFonts w:ascii="Courier New" w:hAnsi="Courier New" w:hint="default"/>
      </w:rPr>
    </w:lvl>
    <w:lvl w:ilvl="8" w:tplc="39F616A4">
      <w:start w:val="1"/>
      <w:numFmt w:val="bullet"/>
      <w:lvlText w:val=""/>
      <w:lvlJc w:val="left"/>
      <w:pPr>
        <w:ind w:left="6480" w:hanging="360"/>
      </w:pPr>
      <w:rPr>
        <w:rFonts w:ascii="Wingdings" w:hAnsi="Wingdings" w:hint="default"/>
      </w:rPr>
    </w:lvl>
  </w:abstractNum>
  <w:abstractNum w:abstractNumId="22" w15:restartNumberingAfterBreak="0">
    <w:nsid w:val="46B8A1A6"/>
    <w:multiLevelType w:val="hybridMultilevel"/>
    <w:tmpl w:val="4DA8B8CC"/>
    <w:lvl w:ilvl="0" w:tplc="DA6E4F4A">
      <w:start w:val="1"/>
      <w:numFmt w:val="bullet"/>
      <w:lvlText w:val="-"/>
      <w:lvlJc w:val="left"/>
      <w:pPr>
        <w:ind w:left="720" w:hanging="360"/>
      </w:pPr>
      <w:rPr>
        <w:rFonts w:ascii="Aptos" w:hAnsi="Aptos" w:hint="default"/>
      </w:rPr>
    </w:lvl>
    <w:lvl w:ilvl="1" w:tplc="1994A8EA">
      <w:start w:val="1"/>
      <w:numFmt w:val="bullet"/>
      <w:lvlText w:val="o"/>
      <w:lvlJc w:val="left"/>
      <w:pPr>
        <w:ind w:left="1440" w:hanging="360"/>
      </w:pPr>
      <w:rPr>
        <w:rFonts w:ascii="Courier New" w:hAnsi="Courier New" w:hint="default"/>
      </w:rPr>
    </w:lvl>
    <w:lvl w:ilvl="2" w:tplc="A8F682AC">
      <w:start w:val="1"/>
      <w:numFmt w:val="bullet"/>
      <w:lvlText w:val=""/>
      <w:lvlJc w:val="left"/>
      <w:pPr>
        <w:ind w:left="2160" w:hanging="360"/>
      </w:pPr>
      <w:rPr>
        <w:rFonts w:ascii="Wingdings" w:hAnsi="Wingdings" w:hint="default"/>
      </w:rPr>
    </w:lvl>
    <w:lvl w:ilvl="3" w:tplc="9F9CB7E8">
      <w:start w:val="1"/>
      <w:numFmt w:val="bullet"/>
      <w:lvlText w:val=""/>
      <w:lvlJc w:val="left"/>
      <w:pPr>
        <w:ind w:left="2880" w:hanging="360"/>
      </w:pPr>
      <w:rPr>
        <w:rFonts w:ascii="Symbol" w:hAnsi="Symbol" w:hint="default"/>
      </w:rPr>
    </w:lvl>
    <w:lvl w:ilvl="4" w:tplc="E3DC2A20">
      <w:start w:val="1"/>
      <w:numFmt w:val="bullet"/>
      <w:lvlText w:val="o"/>
      <w:lvlJc w:val="left"/>
      <w:pPr>
        <w:ind w:left="3600" w:hanging="360"/>
      </w:pPr>
      <w:rPr>
        <w:rFonts w:ascii="Courier New" w:hAnsi="Courier New" w:hint="default"/>
      </w:rPr>
    </w:lvl>
    <w:lvl w:ilvl="5" w:tplc="6F5ED6C8">
      <w:start w:val="1"/>
      <w:numFmt w:val="bullet"/>
      <w:lvlText w:val=""/>
      <w:lvlJc w:val="left"/>
      <w:pPr>
        <w:ind w:left="4320" w:hanging="360"/>
      </w:pPr>
      <w:rPr>
        <w:rFonts w:ascii="Wingdings" w:hAnsi="Wingdings" w:hint="default"/>
      </w:rPr>
    </w:lvl>
    <w:lvl w:ilvl="6" w:tplc="35EE3238">
      <w:start w:val="1"/>
      <w:numFmt w:val="bullet"/>
      <w:lvlText w:val=""/>
      <w:lvlJc w:val="left"/>
      <w:pPr>
        <w:ind w:left="5040" w:hanging="360"/>
      </w:pPr>
      <w:rPr>
        <w:rFonts w:ascii="Symbol" w:hAnsi="Symbol" w:hint="default"/>
      </w:rPr>
    </w:lvl>
    <w:lvl w:ilvl="7" w:tplc="DCB48E30">
      <w:start w:val="1"/>
      <w:numFmt w:val="bullet"/>
      <w:lvlText w:val="o"/>
      <w:lvlJc w:val="left"/>
      <w:pPr>
        <w:ind w:left="5760" w:hanging="360"/>
      </w:pPr>
      <w:rPr>
        <w:rFonts w:ascii="Courier New" w:hAnsi="Courier New" w:hint="default"/>
      </w:rPr>
    </w:lvl>
    <w:lvl w:ilvl="8" w:tplc="32A446A2">
      <w:start w:val="1"/>
      <w:numFmt w:val="bullet"/>
      <w:lvlText w:val=""/>
      <w:lvlJc w:val="left"/>
      <w:pPr>
        <w:ind w:left="6480" w:hanging="360"/>
      </w:pPr>
      <w:rPr>
        <w:rFonts w:ascii="Wingdings" w:hAnsi="Wingdings" w:hint="default"/>
      </w:rPr>
    </w:lvl>
  </w:abstractNum>
  <w:abstractNum w:abstractNumId="23" w15:restartNumberingAfterBreak="0">
    <w:nsid w:val="4C843148"/>
    <w:multiLevelType w:val="hybridMultilevel"/>
    <w:tmpl w:val="27487032"/>
    <w:lvl w:ilvl="0" w:tplc="0D1C52E2">
      <w:start w:val="200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0D2577"/>
    <w:multiLevelType w:val="hybridMultilevel"/>
    <w:tmpl w:val="784099D8"/>
    <w:lvl w:ilvl="0" w:tplc="A1640246">
      <w:start w:val="1"/>
      <w:numFmt w:val="bullet"/>
      <w:lvlText w:val=""/>
      <w:lvlJc w:val="left"/>
      <w:pPr>
        <w:ind w:left="720" w:hanging="360"/>
      </w:pPr>
      <w:rPr>
        <w:rFonts w:ascii="Symbol" w:hAnsi="Symbol" w:hint="default"/>
      </w:rPr>
    </w:lvl>
    <w:lvl w:ilvl="1" w:tplc="8CE83C3C">
      <w:start w:val="1"/>
      <w:numFmt w:val="bullet"/>
      <w:lvlText w:val="o"/>
      <w:lvlJc w:val="left"/>
      <w:pPr>
        <w:ind w:left="1440" w:hanging="360"/>
      </w:pPr>
      <w:rPr>
        <w:rFonts w:ascii="Courier New" w:hAnsi="Courier New" w:hint="default"/>
      </w:rPr>
    </w:lvl>
    <w:lvl w:ilvl="2" w:tplc="377A8B2C">
      <w:start w:val="1"/>
      <w:numFmt w:val="bullet"/>
      <w:lvlText w:val=""/>
      <w:lvlJc w:val="left"/>
      <w:pPr>
        <w:ind w:left="2160" w:hanging="360"/>
      </w:pPr>
      <w:rPr>
        <w:rFonts w:ascii="Wingdings" w:hAnsi="Wingdings" w:hint="default"/>
      </w:rPr>
    </w:lvl>
    <w:lvl w:ilvl="3" w:tplc="A2120E90">
      <w:start w:val="1"/>
      <w:numFmt w:val="bullet"/>
      <w:lvlText w:val=""/>
      <w:lvlJc w:val="left"/>
      <w:pPr>
        <w:ind w:left="2880" w:hanging="360"/>
      </w:pPr>
      <w:rPr>
        <w:rFonts w:ascii="Symbol" w:hAnsi="Symbol" w:hint="default"/>
      </w:rPr>
    </w:lvl>
    <w:lvl w:ilvl="4" w:tplc="25AED3CA">
      <w:start w:val="1"/>
      <w:numFmt w:val="bullet"/>
      <w:lvlText w:val="o"/>
      <w:lvlJc w:val="left"/>
      <w:pPr>
        <w:ind w:left="3600" w:hanging="360"/>
      </w:pPr>
      <w:rPr>
        <w:rFonts w:ascii="Courier New" w:hAnsi="Courier New" w:hint="default"/>
      </w:rPr>
    </w:lvl>
    <w:lvl w:ilvl="5" w:tplc="94CE17E0">
      <w:start w:val="1"/>
      <w:numFmt w:val="bullet"/>
      <w:lvlText w:val=""/>
      <w:lvlJc w:val="left"/>
      <w:pPr>
        <w:ind w:left="4320" w:hanging="360"/>
      </w:pPr>
      <w:rPr>
        <w:rFonts w:ascii="Wingdings" w:hAnsi="Wingdings" w:hint="default"/>
      </w:rPr>
    </w:lvl>
    <w:lvl w:ilvl="6" w:tplc="4F2A8040">
      <w:start w:val="1"/>
      <w:numFmt w:val="bullet"/>
      <w:lvlText w:val=""/>
      <w:lvlJc w:val="left"/>
      <w:pPr>
        <w:ind w:left="5040" w:hanging="360"/>
      </w:pPr>
      <w:rPr>
        <w:rFonts w:ascii="Symbol" w:hAnsi="Symbol" w:hint="default"/>
      </w:rPr>
    </w:lvl>
    <w:lvl w:ilvl="7" w:tplc="8D986448">
      <w:start w:val="1"/>
      <w:numFmt w:val="bullet"/>
      <w:lvlText w:val="o"/>
      <w:lvlJc w:val="left"/>
      <w:pPr>
        <w:ind w:left="5760" w:hanging="360"/>
      </w:pPr>
      <w:rPr>
        <w:rFonts w:ascii="Courier New" w:hAnsi="Courier New" w:hint="default"/>
      </w:rPr>
    </w:lvl>
    <w:lvl w:ilvl="8" w:tplc="A836B14C">
      <w:start w:val="1"/>
      <w:numFmt w:val="bullet"/>
      <w:lvlText w:val=""/>
      <w:lvlJc w:val="left"/>
      <w:pPr>
        <w:ind w:left="6480" w:hanging="360"/>
      </w:pPr>
      <w:rPr>
        <w:rFonts w:ascii="Wingdings" w:hAnsi="Wingdings" w:hint="default"/>
      </w:rPr>
    </w:lvl>
  </w:abstractNum>
  <w:abstractNum w:abstractNumId="25" w15:restartNumberingAfterBreak="0">
    <w:nsid w:val="52177210"/>
    <w:multiLevelType w:val="hybridMultilevel"/>
    <w:tmpl w:val="21DC7CF4"/>
    <w:lvl w:ilvl="0" w:tplc="7534C9D8">
      <w:start w:val="200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9841A3"/>
    <w:multiLevelType w:val="hybridMultilevel"/>
    <w:tmpl w:val="9F5056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1C6034"/>
    <w:multiLevelType w:val="multilevel"/>
    <w:tmpl w:val="DCA2C7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6683FA41"/>
    <w:multiLevelType w:val="hybridMultilevel"/>
    <w:tmpl w:val="793ED0F0"/>
    <w:lvl w:ilvl="0" w:tplc="1886294E">
      <w:start w:val="1"/>
      <w:numFmt w:val="bullet"/>
      <w:lvlText w:val=""/>
      <w:lvlJc w:val="left"/>
      <w:pPr>
        <w:ind w:left="720" w:hanging="360"/>
      </w:pPr>
      <w:rPr>
        <w:rFonts w:ascii="Wingdings" w:hAnsi="Wingdings" w:hint="default"/>
      </w:rPr>
    </w:lvl>
    <w:lvl w:ilvl="1" w:tplc="1DBE851A">
      <w:start w:val="1"/>
      <w:numFmt w:val="bullet"/>
      <w:lvlText w:val=""/>
      <w:lvlJc w:val="left"/>
      <w:pPr>
        <w:ind w:left="1440" w:hanging="360"/>
      </w:pPr>
      <w:rPr>
        <w:rFonts w:ascii="Wingdings" w:hAnsi="Wingdings" w:hint="default"/>
      </w:rPr>
    </w:lvl>
    <w:lvl w:ilvl="2" w:tplc="A7A85530">
      <w:start w:val="1"/>
      <w:numFmt w:val="bullet"/>
      <w:lvlText w:val=""/>
      <w:lvlJc w:val="left"/>
      <w:pPr>
        <w:ind w:left="2160" w:hanging="360"/>
      </w:pPr>
      <w:rPr>
        <w:rFonts w:ascii="Wingdings" w:hAnsi="Wingdings" w:hint="default"/>
      </w:rPr>
    </w:lvl>
    <w:lvl w:ilvl="3" w:tplc="9F8428EA">
      <w:start w:val="1"/>
      <w:numFmt w:val="bullet"/>
      <w:lvlText w:val=""/>
      <w:lvlJc w:val="left"/>
      <w:pPr>
        <w:ind w:left="2880" w:hanging="360"/>
      </w:pPr>
      <w:rPr>
        <w:rFonts w:ascii="Wingdings" w:hAnsi="Wingdings" w:hint="default"/>
      </w:rPr>
    </w:lvl>
    <w:lvl w:ilvl="4" w:tplc="F70AF3BE">
      <w:start w:val="1"/>
      <w:numFmt w:val="bullet"/>
      <w:lvlText w:val=""/>
      <w:lvlJc w:val="left"/>
      <w:pPr>
        <w:ind w:left="3600" w:hanging="360"/>
      </w:pPr>
      <w:rPr>
        <w:rFonts w:ascii="Wingdings" w:hAnsi="Wingdings" w:hint="default"/>
      </w:rPr>
    </w:lvl>
    <w:lvl w:ilvl="5" w:tplc="71262EDC">
      <w:start w:val="1"/>
      <w:numFmt w:val="bullet"/>
      <w:lvlText w:val=""/>
      <w:lvlJc w:val="left"/>
      <w:pPr>
        <w:ind w:left="4320" w:hanging="360"/>
      </w:pPr>
      <w:rPr>
        <w:rFonts w:ascii="Wingdings" w:hAnsi="Wingdings" w:hint="default"/>
      </w:rPr>
    </w:lvl>
    <w:lvl w:ilvl="6" w:tplc="356E3424">
      <w:start w:val="1"/>
      <w:numFmt w:val="bullet"/>
      <w:lvlText w:val=""/>
      <w:lvlJc w:val="left"/>
      <w:pPr>
        <w:ind w:left="5040" w:hanging="360"/>
      </w:pPr>
      <w:rPr>
        <w:rFonts w:ascii="Wingdings" w:hAnsi="Wingdings" w:hint="default"/>
      </w:rPr>
    </w:lvl>
    <w:lvl w:ilvl="7" w:tplc="9E127EBC">
      <w:start w:val="1"/>
      <w:numFmt w:val="bullet"/>
      <w:lvlText w:val=""/>
      <w:lvlJc w:val="left"/>
      <w:pPr>
        <w:ind w:left="5760" w:hanging="360"/>
      </w:pPr>
      <w:rPr>
        <w:rFonts w:ascii="Wingdings" w:hAnsi="Wingdings" w:hint="default"/>
      </w:rPr>
    </w:lvl>
    <w:lvl w:ilvl="8" w:tplc="6756CEBE">
      <w:start w:val="1"/>
      <w:numFmt w:val="bullet"/>
      <w:lvlText w:val=""/>
      <w:lvlJc w:val="left"/>
      <w:pPr>
        <w:ind w:left="6480" w:hanging="360"/>
      </w:pPr>
      <w:rPr>
        <w:rFonts w:ascii="Wingdings" w:hAnsi="Wingdings" w:hint="default"/>
      </w:rPr>
    </w:lvl>
  </w:abstractNum>
  <w:abstractNum w:abstractNumId="31" w15:restartNumberingAfterBreak="0">
    <w:nsid w:val="67AA2B9E"/>
    <w:multiLevelType w:val="hybridMultilevel"/>
    <w:tmpl w:val="2300FA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7D4F2E1"/>
    <w:multiLevelType w:val="hybridMultilevel"/>
    <w:tmpl w:val="08EC85FA"/>
    <w:lvl w:ilvl="0" w:tplc="706EBDBC">
      <w:start w:val="1"/>
      <w:numFmt w:val="bullet"/>
      <w:lvlText w:val=""/>
      <w:lvlJc w:val="left"/>
      <w:pPr>
        <w:ind w:left="720" w:hanging="360"/>
      </w:pPr>
      <w:rPr>
        <w:rFonts w:ascii="Symbol" w:hAnsi="Symbol" w:hint="default"/>
      </w:rPr>
    </w:lvl>
    <w:lvl w:ilvl="1" w:tplc="45E00F96">
      <w:start w:val="1"/>
      <w:numFmt w:val="bullet"/>
      <w:lvlText w:val="o"/>
      <w:lvlJc w:val="left"/>
      <w:pPr>
        <w:ind w:left="1440" w:hanging="360"/>
      </w:pPr>
      <w:rPr>
        <w:rFonts w:ascii="Courier New" w:hAnsi="Courier New" w:hint="default"/>
      </w:rPr>
    </w:lvl>
    <w:lvl w:ilvl="2" w:tplc="30E08F2A">
      <w:start w:val="1"/>
      <w:numFmt w:val="bullet"/>
      <w:lvlText w:val=""/>
      <w:lvlJc w:val="left"/>
      <w:pPr>
        <w:ind w:left="2160" w:hanging="360"/>
      </w:pPr>
      <w:rPr>
        <w:rFonts w:ascii="Wingdings" w:hAnsi="Wingdings" w:hint="default"/>
      </w:rPr>
    </w:lvl>
    <w:lvl w:ilvl="3" w:tplc="C6B0CC1A">
      <w:start w:val="1"/>
      <w:numFmt w:val="bullet"/>
      <w:lvlText w:val=""/>
      <w:lvlJc w:val="left"/>
      <w:pPr>
        <w:ind w:left="2880" w:hanging="360"/>
      </w:pPr>
      <w:rPr>
        <w:rFonts w:ascii="Symbol" w:hAnsi="Symbol" w:hint="default"/>
      </w:rPr>
    </w:lvl>
    <w:lvl w:ilvl="4" w:tplc="77127842">
      <w:start w:val="1"/>
      <w:numFmt w:val="bullet"/>
      <w:lvlText w:val="o"/>
      <w:lvlJc w:val="left"/>
      <w:pPr>
        <w:ind w:left="3600" w:hanging="360"/>
      </w:pPr>
      <w:rPr>
        <w:rFonts w:ascii="Courier New" w:hAnsi="Courier New" w:hint="default"/>
      </w:rPr>
    </w:lvl>
    <w:lvl w:ilvl="5" w:tplc="ECDE9954">
      <w:start w:val="1"/>
      <w:numFmt w:val="bullet"/>
      <w:lvlText w:val=""/>
      <w:lvlJc w:val="left"/>
      <w:pPr>
        <w:ind w:left="4320" w:hanging="360"/>
      </w:pPr>
      <w:rPr>
        <w:rFonts w:ascii="Wingdings" w:hAnsi="Wingdings" w:hint="default"/>
      </w:rPr>
    </w:lvl>
    <w:lvl w:ilvl="6" w:tplc="BA42F992">
      <w:start w:val="1"/>
      <w:numFmt w:val="bullet"/>
      <w:lvlText w:val=""/>
      <w:lvlJc w:val="left"/>
      <w:pPr>
        <w:ind w:left="5040" w:hanging="360"/>
      </w:pPr>
      <w:rPr>
        <w:rFonts w:ascii="Symbol" w:hAnsi="Symbol" w:hint="default"/>
      </w:rPr>
    </w:lvl>
    <w:lvl w:ilvl="7" w:tplc="EA3EF3A6">
      <w:start w:val="1"/>
      <w:numFmt w:val="bullet"/>
      <w:lvlText w:val="o"/>
      <w:lvlJc w:val="left"/>
      <w:pPr>
        <w:ind w:left="5760" w:hanging="360"/>
      </w:pPr>
      <w:rPr>
        <w:rFonts w:ascii="Courier New" w:hAnsi="Courier New" w:hint="default"/>
      </w:rPr>
    </w:lvl>
    <w:lvl w:ilvl="8" w:tplc="E05A8182">
      <w:start w:val="1"/>
      <w:numFmt w:val="bullet"/>
      <w:lvlText w:val=""/>
      <w:lvlJc w:val="left"/>
      <w:pPr>
        <w:ind w:left="6480" w:hanging="360"/>
      </w:pPr>
      <w:rPr>
        <w:rFonts w:ascii="Wingdings" w:hAnsi="Wingdings" w:hint="default"/>
      </w:rPr>
    </w:lvl>
  </w:abstractNum>
  <w:abstractNum w:abstractNumId="33" w15:restartNumberingAfterBreak="0">
    <w:nsid w:val="6F294B1A"/>
    <w:multiLevelType w:val="hybridMultilevel"/>
    <w:tmpl w:val="DB7000D4"/>
    <w:lvl w:ilvl="0" w:tplc="E904D194">
      <w:start w:val="1"/>
      <w:numFmt w:val="bullet"/>
      <w:lvlText w:val="-"/>
      <w:lvlJc w:val="left"/>
      <w:pPr>
        <w:ind w:left="720" w:hanging="360"/>
      </w:pPr>
      <w:rPr>
        <w:rFonts w:ascii="Aptos" w:hAnsi="Apto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843E6B"/>
    <w:multiLevelType w:val="hybridMultilevel"/>
    <w:tmpl w:val="70AE4FCA"/>
    <w:lvl w:ilvl="0" w:tplc="B1661FA6">
      <w:start w:val="200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1992297">
    <w:abstractNumId w:val="16"/>
  </w:num>
  <w:num w:numId="2" w16cid:durableId="1768454390">
    <w:abstractNumId w:val="22"/>
  </w:num>
  <w:num w:numId="3" w16cid:durableId="28186125">
    <w:abstractNumId w:val="4"/>
  </w:num>
  <w:num w:numId="4" w16cid:durableId="662050243">
    <w:abstractNumId w:val="0"/>
  </w:num>
  <w:num w:numId="5" w16cid:durableId="618873788">
    <w:abstractNumId w:val="3"/>
  </w:num>
  <w:num w:numId="6" w16cid:durableId="1884824291">
    <w:abstractNumId w:val="32"/>
  </w:num>
  <w:num w:numId="7" w16cid:durableId="602684433">
    <w:abstractNumId w:val="8"/>
  </w:num>
  <w:num w:numId="8" w16cid:durableId="1440638287">
    <w:abstractNumId w:val="19"/>
  </w:num>
  <w:num w:numId="9" w16cid:durableId="852306623">
    <w:abstractNumId w:val="10"/>
  </w:num>
  <w:num w:numId="10" w16cid:durableId="429009443">
    <w:abstractNumId w:val="24"/>
  </w:num>
  <w:num w:numId="11" w16cid:durableId="490564669">
    <w:abstractNumId w:val="14"/>
  </w:num>
  <w:num w:numId="12" w16cid:durableId="1280721471">
    <w:abstractNumId w:val="9"/>
  </w:num>
  <w:num w:numId="13" w16cid:durableId="313224886">
    <w:abstractNumId w:val="18"/>
  </w:num>
  <w:num w:numId="14" w16cid:durableId="110981123">
    <w:abstractNumId w:val="21"/>
  </w:num>
  <w:num w:numId="15" w16cid:durableId="178201180">
    <w:abstractNumId w:val="30"/>
  </w:num>
  <w:num w:numId="16" w16cid:durableId="1432512113">
    <w:abstractNumId w:val="11"/>
  </w:num>
  <w:num w:numId="17" w16cid:durableId="1786608605">
    <w:abstractNumId w:val="12"/>
  </w:num>
  <w:num w:numId="18" w16cid:durableId="101458840">
    <w:abstractNumId w:val="1"/>
  </w:num>
  <w:num w:numId="19" w16cid:durableId="899486885">
    <w:abstractNumId w:val="13"/>
  </w:num>
  <w:num w:numId="20" w16cid:durableId="1803502863">
    <w:abstractNumId w:val="29"/>
  </w:num>
  <w:num w:numId="21" w16cid:durableId="1944339713">
    <w:abstractNumId w:val="7"/>
  </w:num>
  <w:num w:numId="22" w16cid:durableId="310405053">
    <w:abstractNumId w:val="28"/>
  </w:num>
  <w:num w:numId="23" w16cid:durableId="1498299404">
    <w:abstractNumId w:val="5"/>
  </w:num>
  <w:num w:numId="24" w16cid:durableId="1562255057">
    <w:abstractNumId w:val="15"/>
  </w:num>
  <w:num w:numId="25" w16cid:durableId="1446385925">
    <w:abstractNumId w:val="20"/>
  </w:num>
  <w:num w:numId="26" w16cid:durableId="664364043">
    <w:abstractNumId w:val="17"/>
  </w:num>
  <w:num w:numId="27" w16cid:durableId="255359130">
    <w:abstractNumId w:val="23"/>
  </w:num>
  <w:num w:numId="28" w16cid:durableId="31423171">
    <w:abstractNumId w:val="34"/>
  </w:num>
  <w:num w:numId="29" w16cid:durableId="1219131137">
    <w:abstractNumId w:val="25"/>
  </w:num>
  <w:num w:numId="30" w16cid:durableId="570700900">
    <w:abstractNumId w:val="6"/>
  </w:num>
  <w:num w:numId="31" w16cid:durableId="1601914970">
    <w:abstractNumId w:val="33"/>
  </w:num>
  <w:num w:numId="32" w16cid:durableId="1081100144">
    <w:abstractNumId w:val="26"/>
  </w:num>
  <w:num w:numId="33" w16cid:durableId="1300963842">
    <w:abstractNumId w:val="31"/>
  </w:num>
  <w:num w:numId="34" w16cid:durableId="122306547">
    <w:abstractNumId w:val="2"/>
  </w:num>
  <w:num w:numId="35" w16cid:durableId="220141262">
    <w:abstractNumId w:val="27"/>
    <w:lvlOverride w:ilvl="0"/>
    <w:lvlOverride w:ilvl="1"/>
    <w:lvlOverride w:ilvl="2"/>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04"/>
    <w:rsid w:val="00001A04"/>
    <w:rsid w:val="00010ED0"/>
    <w:rsid w:val="0004270F"/>
    <w:rsid w:val="00062E7E"/>
    <w:rsid w:val="000677F2"/>
    <w:rsid w:val="00073ABC"/>
    <w:rsid w:val="000A19DE"/>
    <w:rsid w:val="000A6C0B"/>
    <w:rsid w:val="000B6F6F"/>
    <w:rsid w:val="000B7399"/>
    <w:rsid w:val="000C68BA"/>
    <w:rsid w:val="000C6B6F"/>
    <w:rsid w:val="000D08EF"/>
    <w:rsid w:val="000E455E"/>
    <w:rsid w:val="000F2B85"/>
    <w:rsid w:val="000F3679"/>
    <w:rsid w:val="000F4C4A"/>
    <w:rsid w:val="000F6608"/>
    <w:rsid w:val="000F6FDA"/>
    <w:rsid w:val="000F75BB"/>
    <w:rsid w:val="0011061F"/>
    <w:rsid w:val="00112AB0"/>
    <w:rsid w:val="0011381D"/>
    <w:rsid w:val="0011584A"/>
    <w:rsid w:val="00117160"/>
    <w:rsid w:val="00124156"/>
    <w:rsid w:val="00127086"/>
    <w:rsid w:val="0013562E"/>
    <w:rsid w:val="00142FEF"/>
    <w:rsid w:val="0014745E"/>
    <w:rsid w:val="00150D0A"/>
    <w:rsid w:val="001529C9"/>
    <w:rsid w:val="00154B7A"/>
    <w:rsid w:val="00164C0D"/>
    <w:rsid w:val="0017007E"/>
    <w:rsid w:val="00171590"/>
    <w:rsid w:val="0017266C"/>
    <w:rsid w:val="00173F0C"/>
    <w:rsid w:val="00182A50"/>
    <w:rsid w:val="00183851"/>
    <w:rsid w:val="001862D1"/>
    <w:rsid w:val="001A06F3"/>
    <w:rsid w:val="001A536D"/>
    <w:rsid w:val="001B542F"/>
    <w:rsid w:val="001C2218"/>
    <w:rsid w:val="001D645F"/>
    <w:rsid w:val="001D6917"/>
    <w:rsid w:val="001D732A"/>
    <w:rsid w:val="001E05AC"/>
    <w:rsid w:val="00210B66"/>
    <w:rsid w:val="002252C0"/>
    <w:rsid w:val="002326D3"/>
    <w:rsid w:val="0023431F"/>
    <w:rsid w:val="002407CA"/>
    <w:rsid w:val="00241F59"/>
    <w:rsid w:val="00257304"/>
    <w:rsid w:val="00257F49"/>
    <w:rsid w:val="00264F4E"/>
    <w:rsid w:val="0027125F"/>
    <w:rsid w:val="00274431"/>
    <w:rsid w:val="002746DC"/>
    <w:rsid w:val="00275C89"/>
    <w:rsid w:val="00281B32"/>
    <w:rsid w:val="002A1011"/>
    <w:rsid w:val="002BF84B"/>
    <w:rsid w:val="002D09F7"/>
    <w:rsid w:val="00304F94"/>
    <w:rsid w:val="003072BD"/>
    <w:rsid w:val="00313659"/>
    <w:rsid w:val="003164EC"/>
    <w:rsid w:val="00323048"/>
    <w:rsid w:val="00332A7F"/>
    <w:rsid w:val="003411DD"/>
    <w:rsid w:val="00343036"/>
    <w:rsid w:val="003468B2"/>
    <w:rsid w:val="00350FEF"/>
    <w:rsid w:val="0035194C"/>
    <w:rsid w:val="00353F2B"/>
    <w:rsid w:val="00357016"/>
    <w:rsid w:val="0035741A"/>
    <w:rsid w:val="00367F49"/>
    <w:rsid w:val="00372CB4"/>
    <w:rsid w:val="0037359F"/>
    <w:rsid w:val="00397763"/>
    <w:rsid w:val="003A3BA6"/>
    <w:rsid w:val="003A56FA"/>
    <w:rsid w:val="003A7E34"/>
    <w:rsid w:val="003D53C8"/>
    <w:rsid w:val="003D7249"/>
    <w:rsid w:val="003E5E3F"/>
    <w:rsid w:val="003F3404"/>
    <w:rsid w:val="003F4639"/>
    <w:rsid w:val="00414E79"/>
    <w:rsid w:val="004160E0"/>
    <w:rsid w:val="00440D30"/>
    <w:rsid w:val="00443921"/>
    <w:rsid w:val="00446440"/>
    <w:rsid w:val="00447980"/>
    <w:rsid w:val="004509D1"/>
    <w:rsid w:val="00456887"/>
    <w:rsid w:val="00473C11"/>
    <w:rsid w:val="00485E6C"/>
    <w:rsid w:val="0048798E"/>
    <w:rsid w:val="00487DF3"/>
    <w:rsid w:val="004A2061"/>
    <w:rsid w:val="004A5252"/>
    <w:rsid w:val="004B037B"/>
    <w:rsid w:val="004B287C"/>
    <w:rsid w:val="004C0571"/>
    <w:rsid w:val="004C78B0"/>
    <w:rsid w:val="004F3F45"/>
    <w:rsid w:val="00500D36"/>
    <w:rsid w:val="00500E5B"/>
    <w:rsid w:val="00501103"/>
    <w:rsid w:val="005015BA"/>
    <w:rsid w:val="00503DA5"/>
    <w:rsid w:val="005058EA"/>
    <w:rsid w:val="005074D3"/>
    <w:rsid w:val="00507D98"/>
    <w:rsid w:val="00516891"/>
    <w:rsid w:val="00521790"/>
    <w:rsid w:val="00540EF9"/>
    <w:rsid w:val="0054620E"/>
    <w:rsid w:val="005503F3"/>
    <w:rsid w:val="005729A0"/>
    <w:rsid w:val="00581F69"/>
    <w:rsid w:val="00583DE8"/>
    <w:rsid w:val="0058463D"/>
    <w:rsid w:val="005903C8"/>
    <w:rsid w:val="00597ACB"/>
    <w:rsid w:val="005A03B8"/>
    <w:rsid w:val="005A4813"/>
    <w:rsid w:val="005A5BD1"/>
    <w:rsid w:val="005A78D8"/>
    <w:rsid w:val="005C2B5A"/>
    <w:rsid w:val="005E1463"/>
    <w:rsid w:val="005E6622"/>
    <w:rsid w:val="005F5390"/>
    <w:rsid w:val="00605EE7"/>
    <w:rsid w:val="00607F19"/>
    <w:rsid w:val="00611E3E"/>
    <w:rsid w:val="00613965"/>
    <w:rsid w:val="00623D4E"/>
    <w:rsid w:val="00631C23"/>
    <w:rsid w:val="0063602F"/>
    <w:rsid w:val="006364A1"/>
    <w:rsid w:val="006400E9"/>
    <w:rsid w:val="00647E5B"/>
    <w:rsid w:val="00657B66"/>
    <w:rsid w:val="00671393"/>
    <w:rsid w:val="0067199B"/>
    <w:rsid w:val="006772D2"/>
    <w:rsid w:val="00690A7F"/>
    <w:rsid w:val="0069355E"/>
    <w:rsid w:val="006B2265"/>
    <w:rsid w:val="006C1713"/>
    <w:rsid w:val="006E3041"/>
    <w:rsid w:val="006E35AF"/>
    <w:rsid w:val="006F4E80"/>
    <w:rsid w:val="0070398A"/>
    <w:rsid w:val="00720B05"/>
    <w:rsid w:val="0072A21E"/>
    <w:rsid w:val="00730BF8"/>
    <w:rsid w:val="00733D76"/>
    <w:rsid w:val="0073443A"/>
    <w:rsid w:val="00735DFA"/>
    <w:rsid w:val="00740AD6"/>
    <w:rsid w:val="00742AE2"/>
    <w:rsid w:val="00750DC1"/>
    <w:rsid w:val="007517BE"/>
    <w:rsid w:val="00752CBB"/>
    <w:rsid w:val="00766929"/>
    <w:rsid w:val="00770200"/>
    <w:rsid w:val="0077229B"/>
    <w:rsid w:val="0077506D"/>
    <w:rsid w:val="007950A1"/>
    <w:rsid w:val="007A0E1C"/>
    <w:rsid w:val="007A15BF"/>
    <w:rsid w:val="007A2E24"/>
    <w:rsid w:val="007A56E8"/>
    <w:rsid w:val="007A7869"/>
    <w:rsid w:val="007A7F8D"/>
    <w:rsid w:val="007B2543"/>
    <w:rsid w:val="007D1EFF"/>
    <w:rsid w:val="007D35F0"/>
    <w:rsid w:val="007D5DE5"/>
    <w:rsid w:val="007F5762"/>
    <w:rsid w:val="007F5B30"/>
    <w:rsid w:val="007F7694"/>
    <w:rsid w:val="00814145"/>
    <w:rsid w:val="008201E4"/>
    <w:rsid w:val="00820746"/>
    <w:rsid w:val="0083131D"/>
    <w:rsid w:val="00831E91"/>
    <w:rsid w:val="008336AD"/>
    <w:rsid w:val="00833C88"/>
    <w:rsid w:val="00836467"/>
    <w:rsid w:val="0085560B"/>
    <w:rsid w:val="008655DE"/>
    <w:rsid w:val="0087328B"/>
    <w:rsid w:val="008760F6"/>
    <w:rsid w:val="00881A69"/>
    <w:rsid w:val="008A23D5"/>
    <w:rsid w:val="008A2669"/>
    <w:rsid w:val="008B33B7"/>
    <w:rsid w:val="008B727C"/>
    <w:rsid w:val="008C5ECA"/>
    <w:rsid w:val="008C6E2A"/>
    <w:rsid w:val="008D3BD1"/>
    <w:rsid w:val="008E56C2"/>
    <w:rsid w:val="0090484C"/>
    <w:rsid w:val="00911938"/>
    <w:rsid w:val="00922566"/>
    <w:rsid w:val="00923296"/>
    <w:rsid w:val="009338B9"/>
    <w:rsid w:val="00937AF1"/>
    <w:rsid w:val="009433F3"/>
    <w:rsid w:val="009533A0"/>
    <w:rsid w:val="00955520"/>
    <w:rsid w:val="00955BB2"/>
    <w:rsid w:val="009624D4"/>
    <w:rsid w:val="00971B20"/>
    <w:rsid w:val="00972A1A"/>
    <w:rsid w:val="009755DB"/>
    <w:rsid w:val="009778DC"/>
    <w:rsid w:val="00977E8A"/>
    <w:rsid w:val="00984A7F"/>
    <w:rsid w:val="00985ACB"/>
    <w:rsid w:val="00986A1D"/>
    <w:rsid w:val="0099332B"/>
    <w:rsid w:val="009A11BB"/>
    <w:rsid w:val="009A179F"/>
    <w:rsid w:val="009A45EC"/>
    <w:rsid w:val="009B4E2A"/>
    <w:rsid w:val="009B52FE"/>
    <w:rsid w:val="009D18A5"/>
    <w:rsid w:val="009D2DA3"/>
    <w:rsid w:val="009D4D5C"/>
    <w:rsid w:val="009E5E89"/>
    <w:rsid w:val="009E69FD"/>
    <w:rsid w:val="009F22B1"/>
    <w:rsid w:val="00A02735"/>
    <w:rsid w:val="00A074B5"/>
    <w:rsid w:val="00A1059F"/>
    <w:rsid w:val="00A15E25"/>
    <w:rsid w:val="00A33201"/>
    <w:rsid w:val="00A345C1"/>
    <w:rsid w:val="00A3668C"/>
    <w:rsid w:val="00A36C99"/>
    <w:rsid w:val="00A40DE3"/>
    <w:rsid w:val="00A43E6E"/>
    <w:rsid w:val="00A47AD9"/>
    <w:rsid w:val="00A6682E"/>
    <w:rsid w:val="00A67A7B"/>
    <w:rsid w:val="00A711A0"/>
    <w:rsid w:val="00A8112E"/>
    <w:rsid w:val="00A829F3"/>
    <w:rsid w:val="00A831A7"/>
    <w:rsid w:val="00A86262"/>
    <w:rsid w:val="00AA0284"/>
    <w:rsid w:val="00AB1736"/>
    <w:rsid w:val="00AB7806"/>
    <w:rsid w:val="00AC3373"/>
    <w:rsid w:val="00AC54A4"/>
    <w:rsid w:val="00AC67EC"/>
    <w:rsid w:val="00AE5147"/>
    <w:rsid w:val="00AE5F41"/>
    <w:rsid w:val="00B01E2D"/>
    <w:rsid w:val="00B06985"/>
    <w:rsid w:val="00B153F5"/>
    <w:rsid w:val="00B15BD2"/>
    <w:rsid w:val="00B26643"/>
    <w:rsid w:val="00B456FF"/>
    <w:rsid w:val="00B50827"/>
    <w:rsid w:val="00B550D1"/>
    <w:rsid w:val="00B63E0E"/>
    <w:rsid w:val="00B662D8"/>
    <w:rsid w:val="00B701AA"/>
    <w:rsid w:val="00B72E7F"/>
    <w:rsid w:val="00B72FC3"/>
    <w:rsid w:val="00BA1320"/>
    <w:rsid w:val="00BB1ADA"/>
    <w:rsid w:val="00BD0663"/>
    <w:rsid w:val="00BD160B"/>
    <w:rsid w:val="00BD32E5"/>
    <w:rsid w:val="00BF1EC3"/>
    <w:rsid w:val="00BF282B"/>
    <w:rsid w:val="00BF4774"/>
    <w:rsid w:val="00BF63A3"/>
    <w:rsid w:val="00C0363D"/>
    <w:rsid w:val="00C10045"/>
    <w:rsid w:val="00C1783E"/>
    <w:rsid w:val="00C243EC"/>
    <w:rsid w:val="00C363F8"/>
    <w:rsid w:val="00C41BB5"/>
    <w:rsid w:val="00C42F95"/>
    <w:rsid w:val="00C4592F"/>
    <w:rsid w:val="00C85A21"/>
    <w:rsid w:val="00C86256"/>
    <w:rsid w:val="00C91411"/>
    <w:rsid w:val="00C91F75"/>
    <w:rsid w:val="00CA0D19"/>
    <w:rsid w:val="00CA594E"/>
    <w:rsid w:val="00CB0DC8"/>
    <w:rsid w:val="00CD09F0"/>
    <w:rsid w:val="00CD65E8"/>
    <w:rsid w:val="00CE000A"/>
    <w:rsid w:val="00CE047A"/>
    <w:rsid w:val="00CE1878"/>
    <w:rsid w:val="00CF2481"/>
    <w:rsid w:val="00D21D96"/>
    <w:rsid w:val="00D22966"/>
    <w:rsid w:val="00D53C7B"/>
    <w:rsid w:val="00D70FB1"/>
    <w:rsid w:val="00D731D2"/>
    <w:rsid w:val="00D737C9"/>
    <w:rsid w:val="00D8631B"/>
    <w:rsid w:val="00D92344"/>
    <w:rsid w:val="00D95B0F"/>
    <w:rsid w:val="00DA3000"/>
    <w:rsid w:val="00DA76F6"/>
    <w:rsid w:val="00DB515B"/>
    <w:rsid w:val="00DC2325"/>
    <w:rsid w:val="00DC3AC1"/>
    <w:rsid w:val="00DC4053"/>
    <w:rsid w:val="00DC59E4"/>
    <w:rsid w:val="00DC5A8E"/>
    <w:rsid w:val="00DC6E79"/>
    <w:rsid w:val="00DD3B2C"/>
    <w:rsid w:val="00DF152D"/>
    <w:rsid w:val="00DF50CD"/>
    <w:rsid w:val="00E11731"/>
    <w:rsid w:val="00E16001"/>
    <w:rsid w:val="00E32FC7"/>
    <w:rsid w:val="00E33AFF"/>
    <w:rsid w:val="00E54C6E"/>
    <w:rsid w:val="00E564E8"/>
    <w:rsid w:val="00E635BA"/>
    <w:rsid w:val="00E75E18"/>
    <w:rsid w:val="00E81042"/>
    <w:rsid w:val="00E8778E"/>
    <w:rsid w:val="00E93594"/>
    <w:rsid w:val="00EA214D"/>
    <w:rsid w:val="00EA340F"/>
    <w:rsid w:val="00EB7707"/>
    <w:rsid w:val="00EC5245"/>
    <w:rsid w:val="00ED076D"/>
    <w:rsid w:val="00ED55B0"/>
    <w:rsid w:val="00EF388D"/>
    <w:rsid w:val="00F1514C"/>
    <w:rsid w:val="00F17BB5"/>
    <w:rsid w:val="00F33B6B"/>
    <w:rsid w:val="00F4117C"/>
    <w:rsid w:val="00F43C47"/>
    <w:rsid w:val="00F57801"/>
    <w:rsid w:val="00F66187"/>
    <w:rsid w:val="00F87F80"/>
    <w:rsid w:val="00F95CBC"/>
    <w:rsid w:val="00F96CE6"/>
    <w:rsid w:val="00F96EE9"/>
    <w:rsid w:val="00FA0781"/>
    <w:rsid w:val="00FB3384"/>
    <w:rsid w:val="00FCEA7C"/>
    <w:rsid w:val="00FD31DC"/>
    <w:rsid w:val="00FD5D13"/>
    <w:rsid w:val="00FD7C52"/>
    <w:rsid w:val="00FF63C1"/>
    <w:rsid w:val="012F56A5"/>
    <w:rsid w:val="018FAE44"/>
    <w:rsid w:val="01F66DE7"/>
    <w:rsid w:val="020B288B"/>
    <w:rsid w:val="0277A628"/>
    <w:rsid w:val="0277A7C9"/>
    <w:rsid w:val="027C795E"/>
    <w:rsid w:val="02A1EF20"/>
    <w:rsid w:val="02AD0549"/>
    <w:rsid w:val="02B4BBB0"/>
    <w:rsid w:val="02C43DBF"/>
    <w:rsid w:val="0309624D"/>
    <w:rsid w:val="0331C05F"/>
    <w:rsid w:val="038958F6"/>
    <w:rsid w:val="0391FF43"/>
    <w:rsid w:val="039BCE27"/>
    <w:rsid w:val="039E974D"/>
    <w:rsid w:val="03A0DA21"/>
    <w:rsid w:val="03C6A77C"/>
    <w:rsid w:val="03EA9CDF"/>
    <w:rsid w:val="04481A83"/>
    <w:rsid w:val="046E1AB4"/>
    <w:rsid w:val="04D3A249"/>
    <w:rsid w:val="04F0300E"/>
    <w:rsid w:val="052CD03E"/>
    <w:rsid w:val="0571202F"/>
    <w:rsid w:val="0574F9EB"/>
    <w:rsid w:val="05C85063"/>
    <w:rsid w:val="05EEC9F9"/>
    <w:rsid w:val="05F4D049"/>
    <w:rsid w:val="06443D14"/>
    <w:rsid w:val="06488A0A"/>
    <w:rsid w:val="068B0508"/>
    <w:rsid w:val="068D91EA"/>
    <w:rsid w:val="06FE2936"/>
    <w:rsid w:val="07228F13"/>
    <w:rsid w:val="0778E976"/>
    <w:rsid w:val="078E9F0A"/>
    <w:rsid w:val="079DFF11"/>
    <w:rsid w:val="07B80541"/>
    <w:rsid w:val="07F08619"/>
    <w:rsid w:val="08027605"/>
    <w:rsid w:val="08644A7B"/>
    <w:rsid w:val="08BE70A5"/>
    <w:rsid w:val="08F4780B"/>
    <w:rsid w:val="0A163018"/>
    <w:rsid w:val="0A2F4F11"/>
    <w:rsid w:val="0A5626B1"/>
    <w:rsid w:val="0AB656D2"/>
    <w:rsid w:val="0B1529B4"/>
    <w:rsid w:val="0B1C9900"/>
    <w:rsid w:val="0B1E946A"/>
    <w:rsid w:val="0B2ABA51"/>
    <w:rsid w:val="0B7144FB"/>
    <w:rsid w:val="0B882F79"/>
    <w:rsid w:val="0BAB752C"/>
    <w:rsid w:val="0BF779A4"/>
    <w:rsid w:val="0C01504E"/>
    <w:rsid w:val="0C2CDD0E"/>
    <w:rsid w:val="0C365BCB"/>
    <w:rsid w:val="0C816040"/>
    <w:rsid w:val="0D7208E4"/>
    <w:rsid w:val="0D973791"/>
    <w:rsid w:val="0DC88336"/>
    <w:rsid w:val="0DC93746"/>
    <w:rsid w:val="0E2FCB48"/>
    <w:rsid w:val="0E3B795B"/>
    <w:rsid w:val="0E504927"/>
    <w:rsid w:val="0E53D130"/>
    <w:rsid w:val="0E6EC5C4"/>
    <w:rsid w:val="0E8D50A4"/>
    <w:rsid w:val="0EF6FC4C"/>
    <w:rsid w:val="0F0F45DA"/>
    <w:rsid w:val="0F45F9D0"/>
    <w:rsid w:val="0F84009C"/>
    <w:rsid w:val="105B7561"/>
    <w:rsid w:val="1061BE49"/>
    <w:rsid w:val="106C5814"/>
    <w:rsid w:val="10BD2931"/>
    <w:rsid w:val="111C11A0"/>
    <w:rsid w:val="11AEE031"/>
    <w:rsid w:val="11C07D3A"/>
    <w:rsid w:val="1220176C"/>
    <w:rsid w:val="12883421"/>
    <w:rsid w:val="12A7580F"/>
    <w:rsid w:val="132B25C5"/>
    <w:rsid w:val="1363C4B6"/>
    <w:rsid w:val="1385E06E"/>
    <w:rsid w:val="13A9005A"/>
    <w:rsid w:val="13F99BD5"/>
    <w:rsid w:val="14320306"/>
    <w:rsid w:val="14AAC5BB"/>
    <w:rsid w:val="14CD983E"/>
    <w:rsid w:val="14F46B05"/>
    <w:rsid w:val="15703AB5"/>
    <w:rsid w:val="159E88DA"/>
    <w:rsid w:val="15A1B09C"/>
    <w:rsid w:val="15BBAE04"/>
    <w:rsid w:val="160E4EA8"/>
    <w:rsid w:val="1624A4DC"/>
    <w:rsid w:val="1655214D"/>
    <w:rsid w:val="16772A58"/>
    <w:rsid w:val="16DC02DC"/>
    <w:rsid w:val="16FA5CBA"/>
    <w:rsid w:val="17198882"/>
    <w:rsid w:val="17601691"/>
    <w:rsid w:val="177ACA62"/>
    <w:rsid w:val="1789CBCC"/>
    <w:rsid w:val="17B1A21A"/>
    <w:rsid w:val="17BB51CA"/>
    <w:rsid w:val="18056988"/>
    <w:rsid w:val="1843D72C"/>
    <w:rsid w:val="188E121E"/>
    <w:rsid w:val="18ACC520"/>
    <w:rsid w:val="18BD1A34"/>
    <w:rsid w:val="193A2295"/>
    <w:rsid w:val="19575647"/>
    <w:rsid w:val="19756A25"/>
    <w:rsid w:val="19B10C14"/>
    <w:rsid w:val="19BC6830"/>
    <w:rsid w:val="1A4AE07D"/>
    <w:rsid w:val="1A72913D"/>
    <w:rsid w:val="1A730982"/>
    <w:rsid w:val="1ACA1E02"/>
    <w:rsid w:val="1B128534"/>
    <w:rsid w:val="1B1CA005"/>
    <w:rsid w:val="1B86118E"/>
    <w:rsid w:val="1C079ADE"/>
    <w:rsid w:val="1C2CC482"/>
    <w:rsid w:val="1C42971A"/>
    <w:rsid w:val="1CB4A576"/>
    <w:rsid w:val="1D11DBE0"/>
    <w:rsid w:val="1D342C07"/>
    <w:rsid w:val="1D382EE8"/>
    <w:rsid w:val="1DC78180"/>
    <w:rsid w:val="1E30284D"/>
    <w:rsid w:val="1E413DB4"/>
    <w:rsid w:val="1EF80CF7"/>
    <w:rsid w:val="1F06AD6B"/>
    <w:rsid w:val="1F5AA96B"/>
    <w:rsid w:val="1F70AA15"/>
    <w:rsid w:val="1F76D3F6"/>
    <w:rsid w:val="1F880B9B"/>
    <w:rsid w:val="1F96C21B"/>
    <w:rsid w:val="1FA7C0AE"/>
    <w:rsid w:val="1FABD23D"/>
    <w:rsid w:val="2002E254"/>
    <w:rsid w:val="201E5135"/>
    <w:rsid w:val="2047ADF7"/>
    <w:rsid w:val="215DA578"/>
    <w:rsid w:val="21699117"/>
    <w:rsid w:val="21A452BC"/>
    <w:rsid w:val="21ACD8A6"/>
    <w:rsid w:val="21E100F5"/>
    <w:rsid w:val="2220D25F"/>
    <w:rsid w:val="22240B36"/>
    <w:rsid w:val="2237AC67"/>
    <w:rsid w:val="22470A2D"/>
    <w:rsid w:val="227CE2AE"/>
    <w:rsid w:val="22CC2990"/>
    <w:rsid w:val="22E75484"/>
    <w:rsid w:val="231CDADD"/>
    <w:rsid w:val="23348DBF"/>
    <w:rsid w:val="233579FE"/>
    <w:rsid w:val="23A1A670"/>
    <w:rsid w:val="240D0571"/>
    <w:rsid w:val="24527135"/>
    <w:rsid w:val="24555DDE"/>
    <w:rsid w:val="246F01BC"/>
    <w:rsid w:val="247E849C"/>
    <w:rsid w:val="2498EF6E"/>
    <w:rsid w:val="24E5A597"/>
    <w:rsid w:val="25178692"/>
    <w:rsid w:val="256B9DDF"/>
    <w:rsid w:val="256FEE92"/>
    <w:rsid w:val="25B3D343"/>
    <w:rsid w:val="25B877C3"/>
    <w:rsid w:val="2642A1A7"/>
    <w:rsid w:val="26E2CACD"/>
    <w:rsid w:val="2765BA37"/>
    <w:rsid w:val="28272190"/>
    <w:rsid w:val="2864B7AA"/>
    <w:rsid w:val="2870E3AF"/>
    <w:rsid w:val="287EF309"/>
    <w:rsid w:val="289AC9AB"/>
    <w:rsid w:val="28EA7947"/>
    <w:rsid w:val="28F47BD4"/>
    <w:rsid w:val="29750C45"/>
    <w:rsid w:val="29967CF3"/>
    <w:rsid w:val="29FC4685"/>
    <w:rsid w:val="2A06DFD2"/>
    <w:rsid w:val="2A68AA01"/>
    <w:rsid w:val="2A6E8F17"/>
    <w:rsid w:val="2B0CEBE6"/>
    <w:rsid w:val="2B1D1F9E"/>
    <w:rsid w:val="2B346EC8"/>
    <w:rsid w:val="2B35FB2A"/>
    <w:rsid w:val="2B411DDE"/>
    <w:rsid w:val="2B48C076"/>
    <w:rsid w:val="2B6426BC"/>
    <w:rsid w:val="2B9AE5F4"/>
    <w:rsid w:val="2BAAA56D"/>
    <w:rsid w:val="2BC9EA1B"/>
    <w:rsid w:val="2BE832E1"/>
    <w:rsid w:val="2BEA1DDF"/>
    <w:rsid w:val="2BEF2A90"/>
    <w:rsid w:val="2BF827AD"/>
    <w:rsid w:val="2C2B9266"/>
    <w:rsid w:val="2C4C2E1B"/>
    <w:rsid w:val="2C694C10"/>
    <w:rsid w:val="2D116891"/>
    <w:rsid w:val="2D1C855A"/>
    <w:rsid w:val="2D1E3F0E"/>
    <w:rsid w:val="2D2C5DC3"/>
    <w:rsid w:val="2D3B57FD"/>
    <w:rsid w:val="2DB583D0"/>
    <w:rsid w:val="2DFD7D1E"/>
    <w:rsid w:val="2F01B5B3"/>
    <w:rsid w:val="2F50674D"/>
    <w:rsid w:val="2F7BCF51"/>
    <w:rsid w:val="2FD33B1B"/>
    <w:rsid w:val="2FF4EFD2"/>
    <w:rsid w:val="3005D7FA"/>
    <w:rsid w:val="300F5B88"/>
    <w:rsid w:val="3037840E"/>
    <w:rsid w:val="30882808"/>
    <w:rsid w:val="30E27E2D"/>
    <w:rsid w:val="312F65F0"/>
    <w:rsid w:val="313EF30D"/>
    <w:rsid w:val="31825AB5"/>
    <w:rsid w:val="3190D9E5"/>
    <w:rsid w:val="31DD5C2F"/>
    <w:rsid w:val="31E81923"/>
    <w:rsid w:val="32095715"/>
    <w:rsid w:val="3213D9B3"/>
    <w:rsid w:val="322D1E93"/>
    <w:rsid w:val="3240D594"/>
    <w:rsid w:val="32506277"/>
    <w:rsid w:val="32E078DC"/>
    <w:rsid w:val="32F17C49"/>
    <w:rsid w:val="330EE813"/>
    <w:rsid w:val="3327A113"/>
    <w:rsid w:val="33351792"/>
    <w:rsid w:val="33449CB2"/>
    <w:rsid w:val="3361CE99"/>
    <w:rsid w:val="336D34E2"/>
    <w:rsid w:val="3374EAFF"/>
    <w:rsid w:val="3377368F"/>
    <w:rsid w:val="3392A994"/>
    <w:rsid w:val="33F67D11"/>
    <w:rsid w:val="34695D84"/>
    <w:rsid w:val="34759EA7"/>
    <w:rsid w:val="34B08E07"/>
    <w:rsid w:val="34F113ED"/>
    <w:rsid w:val="3545B622"/>
    <w:rsid w:val="354AF4CB"/>
    <w:rsid w:val="355CCC32"/>
    <w:rsid w:val="3579802F"/>
    <w:rsid w:val="35898670"/>
    <w:rsid w:val="35C96416"/>
    <w:rsid w:val="36F21A2B"/>
    <w:rsid w:val="3713C123"/>
    <w:rsid w:val="371A0E3F"/>
    <w:rsid w:val="37A88694"/>
    <w:rsid w:val="37FC7E2C"/>
    <w:rsid w:val="38155301"/>
    <w:rsid w:val="386092D4"/>
    <w:rsid w:val="3927B70B"/>
    <w:rsid w:val="3930745A"/>
    <w:rsid w:val="39BEEE3A"/>
    <w:rsid w:val="39D3FBF0"/>
    <w:rsid w:val="39EB4988"/>
    <w:rsid w:val="3A322D4D"/>
    <w:rsid w:val="3A3AA91E"/>
    <w:rsid w:val="3A8C5D43"/>
    <w:rsid w:val="3B18DE2F"/>
    <w:rsid w:val="3B4CC0BA"/>
    <w:rsid w:val="3B9A9BCE"/>
    <w:rsid w:val="3BDC42DC"/>
    <w:rsid w:val="3BFEDA62"/>
    <w:rsid w:val="3C12DBDC"/>
    <w:rsid w:val="3C698BB1"/>
    <w:rsid w:val="3DB24082"/>
    <w:rsid w:val="3E81C832"/>
    <w:rsid w:val="3E884112"/>
    <w:rsid w:val="3F02957C"/>
    <w:rsid w:val="3F32746B"/>
    <w:rsid w:val="3F61839D"/>
    <w:rsid w:val="3F8F776B"/>
    <w:rsid w:val="3F91B4DD"/>
    <w:rsid w:val="3F98135A"/>
    <w:rsid w:val="3FC4D9DA"/>
    <w:rsid w:val="3FFC2375"/>
    <w:rsid w:val="40462B96"/>
    <w:rsid w:val="405A2F8C"/>
    <w:rsid w:val="4067F58C"/>
    <w:rsid w:val="40780474"/>
    <w:rsid w:val="40B325E1"/>
    <w:rsid w:val="40B6AA81"/>
    <w:rsid w:val="40DD580F"/>
    <w:rsid w:val="41030286"/>
    <w:rsid w:val="411323BC"/>
    <w:rsid w:val="413BBB85"/>
    <w:rsid w:val="414AD2B0"/>
    <w:rsid w:val="41D5F8AD"/>
    <w:rsid w:val="42A67440"/>
    <w:rsid w:val="430B9A28"/>
    <w:rsid w:val="4337678A"/>
    <w:rsid w:val="4337CF3E"/>
    <w:rsid w:val="434C0475"/>
    <w:rsid w:val="43683260"/>
    <w:rsid w:val="438AA7DA"/>
    <w:rsid w:val="4390C49C"/>
    <w:rsid w:val="439EAFC5"/>
    <w:rsid w:val="43B8A583"/>
    <w:rsid w:val="43CC1650"/>
    <w:rsid w:val="4558017A"/>
    <w:rsid w:val="45C9B41D"/>
    <w:rsid w:val="45D09BE4"/>
    <w:rsid w:val="45ED57EC"/>
    <w:rsid w:val="45EE7B1D"/>
    <w:rsid w:val="4603F7C5"/>
    <w:rsid w:val="462960E7"/>
    <w:rsid w:val="4652FE85"/>
    <w:rsid w:val="46EB9964"/>
    <w:rsid w:val="4731DD55"/>
    <w:rsid w:val="47478292"/>
    <w:rsid w:val="47510C5B"/>
    <w:rsid w:val="47ACFEE7"/>
    <w:rsid w:val="47BDEA9E"/>
    <w:rsid w:val="47C46B40"/>
    <w:rsid w:val="47DDF03E"/>
    <w:rsid w:val="47EC4735"/>
    <w:rsid w:val="47FE98DC"/>
    <w:rsid w:val="48A7CA2B"/>
    <w:rsid w:val="48AD23A8"/>
    <w:rsid w:val="4909E37D"/>
    <w:rsid w:val="496EBBEC"/>
    <w:rsid w:val="4971D4EB"/>
    <w:rsid w:val="49CEC451"/>
    <w:rsid w:val="4A005E4B"/>
    <w:rsid w:val="4B018C38"/>
    <w:rsid w:val="4B0B14F6"/>
    <w:rsid w:val="4B59BEB6"/>
    <w:rsid w:val="4B7CFFBA"/>
    <w:rsid w:val="4BD8E9C4"/>
    <w:rsid w:val="4C1A7B5F"/>
    <w:rsid w:val="4C4A5020"/>
    <w:rsid w:val="4C4AD8BC"/>
    <w:rsid w:val="4C9A00B3"/>
    <w:rsid w:val="4D2B8B38"/>
    <w:rsid w:val="4D485B75"/>
    <w:rsid w:val="4D4BE4A2"/>
    <w:rsid w:val="4D4DD958"/>
    <w:rsid w:val="4D56CB03"/>
    <w:rsid w:val="4D686F68"/>
    <w:rsid w:val="4D9E41A9"/>
    <w:rsid w:val="4DC2488A"/>
    <w:rsid w:val="4DD0B248"/>
    <w:rsid w:val="4E37E936"/>
    <w:rsid w:val="4E64007A"/>
    <w:rsid w:val="4E750B7F"/>
    <w:rsid w:val="4EA41C18"/>
    <w:rsid w:val="4ED6E76F"/>
    <w:rsid w:val="4F18E898"/>
    <w:rsid w:val="4FACE6A8"/>
    <w:rsid w:val="4FADE896"/>
    <w:rsid w:val="4FCBDECE"/>
    <w:rsid w:val="4FF66DA6"/>
    <w:rsid w:val="4FFEFA57"/>
    <w:rsid w:val="500892B8"/>
    <w:rsid w:val="50AF6537"/>
    <w:rsid w:val="50C2200E"/>
    <w:rsid w:val="5108207E"/>
    <w:rsid w:val="5141ED4C"/>
    <w:rsid w:val="51942E31"/>
    <w:rsid w:val="521FCE8A"/>
    <w:rsid w:val="5246D3D1"/>
    <w:rsid w:val="5281F721"/>
    <w:rsid w:val="52AC1400"/>
    <w:rsid w:val="52CCD84B"/>
    <w:rsid w:val="52D48417"/>
    <w:rsid w:val="52DD4641"/>
    <w:rsid w:val="52E45B9B"/>
    <w:rsid w:val="52FCA3D2"/>
    <w:rsid w:val="531E9E16"/>
    <w:rsid w:val="533E5200"/>
    <w:rsid w:val="53508A2D"/>
    <w:rsid w:val="537A9987"/>
    <w:rsid w:val="5393FFE4"/>
    <w:rsid w:val="53965E43"/>
    <w:rsid w:val="54369882"/>
    <w:rsid w:val="547BAA59"/>
    <w:rsid w:val="54B30610"/>
    <w:rsid w:val="54CFF8B5"/>
    <w:rsid w:val="54E54CC0"/>
    <w:rsid w:val="54E7CC1B"/>
    <w:rsid w:val="54F68D4D"/>
    <w:rsid w:val="5504307C"/>
    <w:rsid w:val="553BC41B"/>
    <w:rsid w:val="557DBBB4"/>
    <w:rsid w:val="55AEF7DF"/>
    <w:rsid w:val="55BB95D1"/>
    <w:rsid w:val="5602190B"/>
    <w:rsid w:val="56072EBE"/>
    <w:rsid w:val="5618858A"/>
    <w:rsid w:val="563FEDEC"/>
    <w:rsid w:val="564AC657"/>
    <w:rsid w:val="5661FDC3"/>
    <w:rsid w:val="56884DB1"/>
    <w:rsid w:val="56E0B3CD"/>
    <w:rsid w:val="570FB6F0"/>
    <w:rsid w:val="5715946A"/>
    <w:rsid w:val="57CE2135"/>
    <w:rsid w:val="57D534E4"/>
    <w:rsid w:val="57D7B32C"/>
    <w:rsid w:val="57DF39E5"/>
    <w:rsid w:val="584A251D"/>
    <w:rsid w:val="5860B495"/>
    <w:rsid w:val="5872E2EB"/>
    <w:rsid w:val="58956E60"/>
    <w:rsid w:val="589BC7B7"/>
    <w:rsid w:val="58C4F59C"/>
    <w:rsid w:val="591E1C48"/>
    <w:rsid w:val="592DB12E"/>
    <w:rsid w:val="59679AC2"/>
    <w:rsid w:val="59BD6AA3"/>
    <w:rsid w:val="5A2B2C65"/>
    <w:rsid w:val="5A336667"/>
    <w:rsid w:val="5A36434B"/>
    <w:rsid w:val="5A8F3F08"/>
    <w:rsid w:val="5AA93DDC"/>
    <w:rsid w:val="5AE8D322"/>
    <w:rsid w:val="5B1A8C15"/>
    <w:rsid w:val="5B474FA1"/>
    <w:rsid w:val="5BB0E8D3"/>
    <w:rsid w:val="5BD52837"/>
    <w:rsid w:val="5C29673E"/>
    <w:rsid w:val="5C2D37EA"/>
    <w:rsid w:val="5C6AA799"/>
    <w:rsid w:val="5C822DE0"/>
    <w:rsid w:val="5CB5CF16"/>
    <w:rsid w:val="5CD91C70"/>
    <w:rsid w:val="5D08EDD6"/>
    <w:rsid w:val="5D3AD716"/>
    <w:rsid w:val="5D3AEF3F"/>
    <w:rsid w:val="5D89B5F0"/>
    <w:rsid w:val="5DAD30B8"/>
    <w:rsid w:val="5DF700FE"/>
    <w:rsid w:val="5E2ED261"/>
    <w:rsid w:val="5E5ACA29"/>
    <w:rsid w:val="5EC0BCF4"/>
    <w:rsid w:val="5EC6DE6E"/>
    <w:rsid w:val="5F1EAA73"/>
    <w:rsid w:val="5F218537"/>
    <w:rsid w:val="5F3F9906"/>
    <w:rsid w:val="5F4237C4"/>
    <w:rsid w:val="5F951421"/>
    <w:rsid w:val="5FE7C146"/>
    <w:rsid w:val="604CD444"/>
    <w:rsid w:val="605A687E"/>
    <w:rsid w:val="60642DF2"/>
    <w:rsid w:val="60B2CF9B"/>
    <w:rsid w:val="60B6CC0D"/>
    <w:rsid w:val="60C1010B"/>
    <w:rsid w:val="60D8459F"/>
    <w:rsid w:val="611CA782"/>
    <w:rsid w:val="615F2F04"/>
    <w:rsid w:val="61809B53"/>
    <w:rsid w:val="618A536C"/>
    <w:rsid w:val="618FA91C"/>
    <w:rsid w:val="619ADB94"/>
    <w:rsid w:val="62287E7C"/>
    <w:rsid w:val="62C29768"/>
    <w:rsid w:val="62C69E19"/>
    <w:rsid w:val="62DA74C1"/>
    <w:rsid w:val="62DB6D8A"/>
    <w:rsid w:val="63302D1D"/>
    <w:rsid w:val="6366B6B8"/>
    <w:rsid w:val="63A33ADA"/>
    <w:rsid w:val="63B9CC44"/>
    <w:rsid w:val="63D23219"/>
    <w:rsid w:val="63DA7549"/>
    <w:rsid w:val="63DC7FF1"/>
    <w:rsid w:val="63F129B5"/>
    <w:rsid w:val="64253E4D"/>
    <w:rsid w:val="647D896A"/>
    <w:rsid w:val="64AB5911"/>
    <w:rsid w:val="64D6128A"/>
    <w:rsid w:val="64DDAE4E"/>
    <w:rsid w:val="65255F2C"/>
    <w:rsid w:val="659D50F2"/>
    <w:rsid w:val="65DA9BBD"/>
    <w:rsid w:val="65EDA082"/>
    <w:rsid w:val="65EEA985"/>
    <w:rsid w:val="663F810E"/>
    <w:rsid w:val="66600FD1"/>
    <w:rsid w:val="674AD754"/>
    <w:rsid w:val="6784687F"/>
    <w:rsid w:val="6785A125"/>
    <w:rsid w:val="67973C7C"/>
    <w:rsid w:val="67FF2D55"/>
    <w:rsid w:val="684DB5F7"/>
    <w:rsid w:val="686C54E4"/>
    <w:rsid w:val="689D9A8E"/>
    <w:rsid w:val="68C842F8"/>
    <w:rsid w:val="68F8634E"/>
    <w:rsid w:val="691CA876"/>
    <w:rsid w:val="698A8D0B"/>
    <w:rsid w:val="69CBCED3"/>
    <w:rsid w:val="6A2864C0"/>
    <w:rsid w:val="6A366E5B"/>
    <w:rsid w:val="6A9B6847"/>
    <w:rsid w:val="6AD46BB7"/>
    <w:rsid w:val="6AE73003"/>
    <w:rsid w:val="6AF06597"/>
    <w:rsid w:val="6B3557A1"/>
    <w:rsid w:val="6B5C6C67"/>
    <w:rsid w:val="6B98DCB6"/>
    <w:rsid w:val="6BA270D1"/>
    <w:rsid w:val="6BDB06EC"/>
    <w:rsid w:val="6C336284"/>
    <w:rsid w:val="6C528283"/>
    <w:rsid w:val="6C6DAE12"/>
    <w:rsid w:val="6CC34702"/>
    <w:rsid w:val="6CF6987D"/>
    <w:rsid w:val="6D3D49CC"/>
    <w:rsid w:val="6D52CA74"/>
    <w:rsid w:val="6E2D8DCC"/>
    <w:rsid w:val="6E35B992"/>
    <w:rsid w:val="6E4F9A9E"/>
    <w:rsid w:val="6E88DE4E"/>
    <w:rsid w:val="6EAC881D"/>
    <w:rsid w:val="6EEF8E38"/>
    <w:rsid w:val="6EF44970"/>
    <w:rsid w:val="6F355DDD"/>
    <w:rsid w:val="6F5A5FC8"/>
    <w:rsid w:val="6F8A4ACE"/>
    <w:rsid w:val="6FAFF2AB"/>
    <w:rsid w:val="70003375"/>
    <w:rsid w:val="70099EE1"/>
    <w:rsid w:val="704213F6"/>
    <w:rsid w:val="708E4D64"/>
    <w:rsid w:val="70D5AB02"/>
    <w:rsid w:val="71551A8C"/>
    <w:rsid w:val="7181A96F"/>
    <w:rsid w:val="718C1EF7"/>
    <w:rsid w:val="71AD336B"/>
    <w:rsid w:val="71D7AEE9"/>
    <w:rsid w:val="71DBB736"/>
    <w:rsid w:val="71E4F2D3"/>
    <w:rsid w:val="7209FE0E"/>
    <w:rsid w:val="721ABE86"/>
    <w:rsid w:val="721D248E"/>
    <w:rsid w:val="7225C709"/>
    <w:rsid w:val="726D3854"/>
    <w:rsid w:val="7290F6B9"/>
    <w:rsid w:val="729370DE"/>
    <w:rsid w:val="72A637E7"/>
    <w:rsid w:val="72BE43B7"/>
    <w:rsid w:val="72CD8CAA"/>
    <w:rsid w:val="730C355A"/>
    <w:rsid w:val="7348BD0D"/>
    <w:rsid w:val="735E5CB9"/>
    <w:rsid w:val="73B56023"/>
    <w:rsid w:val="73DA7F53"/>
    <w:rsid w:val="7400CA0B"/>
    <w:rsid w:val="741A3415"/>
    <w:rsid w:val="74A1014C"/>
    <w:rsid w:val="74F12117"/>
    <w:rsid w:val="7536FBF5"/>
    <w:rsid w:val="753C179B"/>
    <w:rsid w:val="75ADAC61"/>
    <w:rsid w:val="767ABCDB"/>
    <w:rsid w:val="767EF7E1"/>
    <w:rsid w:val="76B5F402"/>
    <w:rsid w:val="76C74722"/>
    <w:rsid w:val="76D82AE4"/>
    <w:rsid w:val="76E9F907"/>
    <w:rsid w:val="76EEA750"/>
    <w:rsid w:val="77FBEF18"/>
    <w:rsid w:val="7845FE25"/>
    <w:rsid w:val="78527ECA"/>
    <w:rsid w:val="7905388F"/>
    <w:rsid w:val="791CDF96"/>
    <w:rsid w:val="79674C9E"/>
    <w:rsid w:val="79B7932A"/>
    <w:rsid w:val="79CA2C53"/>
    <w:rsid w:val="7A10B8FC"/>
    <w:rsid w:val="7A6E4437"/>
    <w:rsid w:val="7A6E7727"/>
    <w:rsid w:val="7AA5AE23"/>
    <w:rsid w:val="7AB06618"/>
    <w:rsid w:val="7AD75536"/>
    <w:rsid w:val="7AF2A90B"/>
    <w:rsid w:val="7B0C1970"/>
    <w:rsid w:val="7B85373B"/>
    <w:rsid w:val="7B9C3676"/>
    <w:rsid w:val="7C0D801D"/>
    <w:rsid w:val="7C1BA419"/>
    <w:rsid w:val="7C3F7BD3"/>
    <w:rsid w:val="7CC309FA"/>
    <w:rsid w:val="7D0EFA84"/>
    <w:rsid w:val="7D38B2E9"/>
    <w:rsid w:val="7D3BB289"/>
    <w:rsid w:val="7D4012F8"/>
    <w:rsid w:val="7D822771"/>
    <w:rsid w:val="7D8D530B"/>
    <w:rsid w:val="7DA249E3"/>
    <w:rsid w:val="7DFB6FA3"/>
    <w:rsid w:val="7E3196C0"/>
    <w:rsid w:val="7E4A2250"/>
    <w:rsid w:val="7EF822C0"/>
    <w:rsid w:val="7EFB8802"/>
    <w:rsid w:val="7F134903"/>
    <w:rsid w:val="7F891CDE"/>
    <w:rsid w:val="7F9E0C31"/>
    <w:rsid w:val="7F9E36F2"/>
    <w:rsid w:val="7FB4B58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5A17"/>
  <w15:docId w15:val="{2BB842FA-620A-4FCB-94C4-584C0E2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 w:type="character" w:styleId="Olstomnmnande">
    <w:name w:val="Unresolved Mention"/>
    <w:basedOn w:val="Standardstycketeckensnitt"/>
    <w:uiPriority w:val="99"/>
    <w:semiHidden/>
    <w:unhideWhenUsed/>
    <w:rsid w:val="00264F4E"/>
    <w:rPr>
      <w:color w:val="605E5C"/>
      <w:shd w:val="clear" w:color="auto" w:fill="E1DFDD"/>
    </w:rPr>
  </w:style>
  <w:style w:type="paragraph" w:styleId="Slutnotstext">
    <w:name w:val="endnote text"/>
    <w:basedOn w:val="Normal"/>
    <w:link w:val="SlutnotstextChar"/>
    <w:uiPriority w:val="99"/>
    <w:semiHidden/>
    <w:unhideWhenUsed/>
    <w:rsid w:val="000F660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F6608"/>
    <w:rPr>
      <w:sz w:val="20"/>
      <w:szCs w:val="20"/>
    </w:rPr>
  </w:style>
  <w:style w:type="character" w:styleId="Slutnotsreferens">
    <w:name w:val="endnote reference"/>
    <w:basedOn w:val="Standardstycketeckensnitt"/>
    <w:uiPriority w:val="99"/>
    <w:semiHidden/>
    <w:unhideWhenUsed/>
    <w:rsid w:val="000F6608"/>
    <w:rPr>
      <w:vertAlign w:val="superscript"/>
    </w:rPr>
  </w:style>
  <w:style w:type="paragraph" w:styleId="Fotnotstext">
    <w:name w:val="footnote text"/>
    <w:basedOn w:val="Normal"/>
    <w:link w:val="FotnotstextChar"/>
    <w:uiPriority w:val="99"/>
    <w:semiHidden/>
    <w:unhideWhenUsed/>
    <w:rsid w:val="00073AB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73ABC"/>
    <w:rPr>
      <w:sz w:val="20"/>
      <w:szCs w:val="20"/>
    </w:rPr>
  </w:style>
  <w:style w:type="character" w:styleId="Fotnotsreferens">
    <w:name w:val="footnote reference"/>
    <w:basedOn w:val="Standardstycketeckensnitt"/>
    <w:uiPriority w:val="99"/>
    <w:semiHidden/>
    <w:unhideWhenUsed/>
    <w:rsid w:val="00073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2991">
      <w:bodyDiv w:val="1"/>
      <w:marLeft w:val="0"/>
      <w:marRight w:val="0"/>
      <w:marTop w:val="0"/>
      <w:marBottom w:val="0"/>
      <w:divBdr>
        <w:top w:val="none" w:sz="0" w:space="0" w:color="auto"/>
        <w:left w:val="none" w:sz="0" w:space="0" w:color="auto"/>
        <w:bottom w:val="none" w:sz="0" w:space="0" w:color="auto"/>
        <w:right w:val="none" w:sz="0" w:space="0" w:color="auto"/>
      </w:divBdr>
    </w:div>
    <w:div w:id="566116271">
      <w:bodyDiv w:val="1"/>
      <w:marLeft w:val="0"/>
      <w:marRight w:val="0"/>
      <w:marTop w:val="0"/>
      <w:marBottom w:val="0"/>
      <w:divBdr>
        <w:top w:val="none" w:sz="0" w:space="0" w:color="auto"/>
        <w:left w:val="none" w:sz="0" w:space="0" w:color="auto"/>
        <w:bottom w:val="none" w:sz="0" w:space="0" w:color="auto"/>
        <w:right w:val="none" w:sz="0" w:space="0" w:color="auto"/>
      </w:divBdr>
    </w:div>
    <w:div w:id="756054657">
      <w:bodyDiv w:val="1"/>
      <w:marLeft w:val="0"/>
      <w:marRight w:val="0"/>
      <w:marTop w:val="0"/>
      <w:marBottom w:val="0"/>
      <w:divBdr>
        <w:top w:val="none" w:sz="0" w:space="0" w:color="auto"/>
        <w:left w:val="none" w:sz="0" w:space="0" w:color="auto"/>
        <w:bottom w:val="none" w:sz="0" w:space="0" w:color="auto"/>
        <w:right w:val="none" w:sz="0" w:space="0" w:color="auto"/>
      </w:divBdr>
      <w:divsChild>
        <w:div w:id="1224409827">
          <w:marLeft w:val="0"/>
          <w:marRight w:val="0"/>
          <w:marTop w:val="0"/>
          <w:marBottom w:val="0"/>
          <w:divBdr>
            <w:top w:val="none" w:sz="0" w:space="0" w:color="auto"/>
            <w:left w:val="none" w:sz="0" w:space="0" w:color="auto"/>
            <w:bottom w:val="none" w:sz="0" w:space="0" w:color="auto"/>
            <w:right w:val="none" w:sz="0" w:space="0" w:color="auto"/>
          </w:divBdr>
        </w:div>
        <w:div w:id="1366710845">
          <w:marLeft w:val="0"/>
          <w:marRight w:val="0"/>
          <w:marTop w:val="0"/>
          <w:marBottom w:val="0"/>
          <w:divBdr>
            <w:top w:val="none" w:sz="0" w:space="0" w:color="auto"/>
            <w:left w:val="none" w:sz="0" w:space="0" w:color="auto"/>
            <w:bottom w:val="none" w:sz="0" w:space="0" w:color="auto"/>
            <w:right w:val="none" w:sz="0" w:space="0" w:color="auto"/>
          </w:divBdr>
        </w:div>
        <w:div w:id="1835683117">
          <w:marLeft w:val="0"/>
          <w:marRight w:val="0"/>
          <w:marTop w:val="0"/>
          <w:marBottom w:val="0"/>
          <w:divBdr>
            <w:top w:val="none" w:sz="0" w:space="0" w:color="auto"/>
            <w:left w:val="none" w:sz="0" w:space="0" w:color="auto"/>
            <w:bottom w:val="none" w:sz="0" w:space="0" w:color="auto"/>
            <w:right w:val="none" w:sz="0" w:space="0" w:color="auto"/>
          </w:divBdr>
        </w:div>
        <w:div w:id="1429353364">
          <w:marLeft w:val="0"/>
          <w:marRight w:val="0"/>
          <w:marTop w:val="0"/>
          <w:marBottom w:val="0"/>
          <w:divBdr>
            <w:top w:val="none" w:sz="0" w:space="0" w:color="auto"/>
            <w:left w:val="none" w:sz="0" w:space="0" w:color="auto"/>
            <w:bottom w:val="none" w:sz="0" w:space="0" w:color="auto"/>
            <w:right w:val="none" w:sz="0" w:space="0" w:color="auto"/>
          </w:divBdr>
        </w:div>
        <w:div w:id="1480196658">
          <w:marLeft w:val="0"/>
          <w:marRight w:val="0"/>
          <w:marTop w:val="0"/>
          <w:marBottom w:val="0"/>
          <w:divBdr>
            <w:top w:val="none" w:sz="0" w:space="0" w:color="auto"/>
            <w:left w:val="none" w:sz="0" w:space="0" w:color="auto"/>
            <w:bottom w:val="none" w:sz="0" w:space="0" w:color="auto"/>
            <w:right w:val="none" w:sz="0" w:space="0" w:color="auto"/>
          </w:divBdr>
        </w:div>
        <w:div w:id="1075708528">
          <w:marLeft w:val="0"/>
          <w:marRight w:val="0"/>
          <w:marTop w:val="0"/>
          <w:marBottom w:val="0"/>
          <w:divBdr>
            <w:top w:val="none" w:sz="0" w:space="0" w:color="auto"/>
            <w:left w:val="none" w:sz="0" w:space="0" w:color="auto"/>
            <w:bottom w:val="none" w:sz="0" w:space="0" w:color="auto"/>
            <w:right w:val="none" w:sz="0" w:space="0" w:color="auto"/>
          </w:divBdr>
        </w:div>
        <w:div w:id="294527053">
          <w:marLeft w:val="0"/>
          <w:marRight w:val="0"/>
          <w:marTop w:val="0"/>
          <w:marBottom w:val="0"/>
          <w:divBdr>
            <w:top w:val="none" w:sz="0" w:space="0" w:color="auto"/>
            <w:left w:val="none" w:sz="0" w:space="0" w:color="auto"/>
            <w:bottom w:val="none" w:sz="0" w:space="0" w:color="auto"/>
            <w:right w:val="none" w:sz="0" w:space="0" w:color="auto"/>
          </w:divBdr>
        </w:div>
        <w:div w:id="1233588468">
          <w:marLeft w:val="0"/>
          <w:marRight w:val="0"/>
          <w:marTop w:val="0"/>
          <w:marBottom w:val="0"/>
          <w:divBdr>
            <w:top w:val="none" w:sz="0" w:space="0" w:color="auto"/>
            <w:left w:val="none" w:sz="0" w:space="0" w:color="auto"/>
            <w:bottom w:val="none" w:sz="0" w:space="0" w:color="auto"/>
            <w:right w:val="none" w:sz="0" w:space="0" w:color="auto"/>
          </w:divBdr>
        </w:div>
        <w:div w:id="1667828202">
          <w:marLeft w:val="0"/>
          <w:marRight w:val="0"/>
          <w:marTop w:val="0"/>
          <w:marBottom w:val="0"/>
          <w:divBdr>
            <w:top w:val="none" w:sz="0" w:space="0" w:color="auto"/>
            <w:left w:val="none" w:sz="0" w:space="0" w:color="auto"/>
            <w:bottom w:val="none" w:sz="0" w:space="0" w:color="auto"/>
            <w:right w:val="none" w:sz="0" w:space="0" w:color="auto"/>
          </w:divBdr>
        </w:div>
        <w:div w:id="1712001257">
          <w:marLeft w:val="0"/>
          <w:marRight w:val="0"/>
          <w:marTop w:val="0"/>
          <w:marBottom w:val="0"/>
          <w:divBdr>
            <w:top w:val="none" w:sz="0" w:space="0" w:color="auto"/>
            <w:left w:val="none" w:sz="0" w:space="0" w:color="auto"/>
            <w:bottom w:val="none" w:sz="0" w:space="0" w:color="auto"/>
            <w:right w:val="none" w:sz="0" w:space="0" w:color="auto"/>
          </w:divBdr>
        </w:div>
        <w:div w:id="1248735763">
          <w:marLeft w:val="0"/>
          <w:marRight w:val="0"/>
          <w:marTop w:val="0"/>
          <w:marBottom w:val="0"/>
          <w:divBdr>
            <w:top w:val="none" w:sz="0" w:space="0" w:color="auto"/>
            <w:left w:val="none" w:sz="0" w:space="0" w:color="auto"/>
            <w:bottom w:val="none" w:sz="0" w:space="0" w:color="auto"/>
            <w:right w:val="none" w:sz="0" w:space="0" w:color="auto"/>
          </w:divBdr>
        </w:div>
        <w:div w:id="705910443">
          <w:marLeft w:val="0"/>
          <w:marRight w:val="0"/>
          <w:marTop w:val="0"/>
          <w:marBottom w:val="0"/>
          <w:divBdr>
            <w:top w:val="none" w:sz="0" w:space="0" w:color="auto"/>
            <w:left w:val="none" w:sz="0" w:space="0" w:color="auto"/>
            <w:bottom w:val="none" w:sz="0" w:space="0" w:color="auto"/>
            <w:right w:val="none" w:sz="0" w:space="0" w:color="auto"/>
          </w:divBdr>
        </w:div>
        <w:div w:id="289282566">
          <w:marLeft w:val="0"/>
          <w:marRight w:val="0"/>
          <w:marTop w:val="0"/>
          <w:marBottom w:val="0"/>
          <w:divBdr>
            <w:top w:val="none" w:sz="0" w:space="0" w:color="auto"/>
            <w:left w:val="none" w:sz="0" w:space="0" w:color="auto"/>
            <w:bottom w:val="none" w:sz="0" w:space="0" w:color="auto"/>
            <w:right w:val="none" w:sz="0" w:space="0" w:color="auto"/>
          </w:divBdr>
        </w:div>
        <w:div w:id="1736661299">
          <w:marLeft w:val="0"/>
          <w:marRight w:val="0"/>
          <w:marTop w:val="0"/>
          <w:marBottom w:val="0"/>
          <w:divBdr>
            <w:top w:val="none" w:sz="0" w:space="0" w:color="auto"/>
            <w:left w:val="none" w:sz="0" w:space="0" w:color="auto"/>
            <w:bottom w:val="none" w:sz="0" w:space="0" w:color="auto"/>
            <w:right w:val="none" w:sz="0" w:space="0" w:color="auto"/>
          </w:divBdr>
        </w:div>
        <w:div w:id="421881065">
          <w:marLeft w:val="0"/>
          <w:marRight w:val="0"/>
          <w:marTop w:val="0"/>
          <w:marBottom w:val="0"/>
          <w:divBdr>
            <w:top w:val="none" w:sz="0" w:space="0" w:color="auto"/>
            <w:left w:val="none" w:sz="0" w:space="0" w:color="auto"/>
            <w:bottom w:val="none" w:sz="0" w:space="0" w:color="auto"/>
            <w:right w:val="none" w:sz="0" w:space="0" w:color="auto"/>
          </w:divBdr>
        </w:div>
        <w:div w:id="1865746243">
          <w:marLeft w:val="0"/>
          <w:marRight w:val="0"/>
          <w:marTop w:val="0"/>
          <w:marBottom w:val="0"/>
          <w:divBdr>
            <w:top w:val="none" w:sz="0" w:space="0" w:color="auto"/>
            <w:left w:val="none" w:sz="0" w:space="0" w:color="auto"/>
            <w:bottom w:val="none" w:sz="0" w:space="0" w:color="auto"/>
            <w:right w:val="none" w:sz="0" w:space="0" w:color="auto"/>
          </w:divBdr>
        </w:div>
        <w:div w:id="817578384">
          <w:marLeft w:val="0"/>
          <w:marRight w:val="0"/>
          <w:marTop w:val="0"/>
          <w:marBottom w:val="0"/>
          <w:divBdr>
            <w:top w:val="none" w:sz="0" w:space="0" w:color="auto"/>
            <w:left w:val="none" w:sz="0" w:space="0" w:color="auto"/>
            <w:bottom w:val="none" w:sz="0" w:space="0" w:color="auto"/>
            <w:right w:val="none" w:sz="0" w:space="0" w:color="auto"/>
          </w:divBdr>
        </w:div>
        <w:div w:id="1452092469">
          <w:marLeft w:val="0"/>
          <w:marRight w:val="0"/>
          <w:marTop w:val="0"/>
          <w:marBottom w:val="0"/>
          <w:divBdr>
            <w:top w:val="none" w:sz="0" w:space="0" w:color="auto"/>
            <w:left w:val="none" w:sz="0" w:space="0" w:color="auto"/>
            <w:bottom w:val="none" w:sz="0" w:space="0" w:color="auto"/>
            <w:right w:val="none" w:sz="0" w:space="0" w:color="auto"/>
          </w:divBdr>
        </w:div>
        <w:div w:id="2106917199">
          <w:marLeft w:val="0"/>
          <w:marRight w:val="0"/>
          <w:marTop w:val="0"/>
          <w:marBottom w:val="0"/>
          <w:divBdr>
            <w:top w:val="none" w:sz="0" w:space="0" w:color="auto"/>
            <w:left w:val="none" w:sz="0" w:space="0" w:color="auto"/>
            <w:bottom w:val="none" w:sz="0" w:space="0" w:color="auto"/>
            <w:right w:val="none" w:sz="0" w:space="0" w:color="auto"/>
          </w:divBdr>
        </w:div>
        <w:div w:id="754597361">
          <w:marLeft w:val="0"/>
          <w:marRight w:val="0"/>
          <w:marTop w:val="0"/>
          <w:marBottom w:val="0"/>
          <w:divBdr>
            <w:top w:val="none" w:sz="0" w:space="0" w:color="auto"/>
            <w:left w:val="none" w:sz="0" w:space="0" w:color="auto"/>
            <w:bottom w:val="none" w:sz="0" w:space="0" w:color="auto"/>
            <w:right w:val="none" w:sz="0" w:space="0" w:color="auto"/>
          </w:divBdr>
        </w:div>
        <w:div w:id="1898471303">
          <w:marLeft w:val="0"/>
          <w:marRight w:val="0"/>
          <w:marTop w:val="0"/>
          <w:marBottom w:val="0"/>
          <w:divBdr>
            <w:top w:val="none" w:sz="0" w:space="0" w:color="auto"/>
            <w:left w:val="none" w:sz="0" w:space="0" w:color="auto"/>
            <w:bottom w:val="none" w:sz="0" w:space="0" w:color="auto"/>
            <w:right w:val="none" w:sz="0" w:space="0" w:color="auto"/>
          </w:divBdr>
        </w:div>
        <w:div w:id="1623463673">
          <w:marLeft w:val="0"/>
          <w:marRight w:val="0"/>
          <w:marTop w:val="0"/>
          <w:marBottom w:val="0"/>
          <w:divBdr>
            <w:top w:val="none" w:sz="0" w:space="0" w:color="auto"/>
            <w:left w:val="none" w:sz="0" w:space="0" w:color="auto"/>
            <w:bottom w:val="none" w:sz="0" w:space="0" w:color="auto"/>
            <w:right w:val="none" w:sz="0" w:space="0" w:color="auto"/>
          </w:divBdr>
        </w:div>
        <w:div w:id="1786999124">
          <w:marLeft w:val="0"/>
          <w:marRight w:val="0"/>
          <w:marTop w:val="0"/>
          <w:marBottom w:val="0"/>
          <w:divBdr>
            <w:top w:val="none" w:sz="0" w:space="0" w:color="auto"/>
            <w:left w:val="none" w:sz="0" w:space="0" w:color="auto"/>
            <w:bottom w:val="none" w:sz="0" w:space="0" w:color="auto"/>
            <w:right w:val="none" w:sz="0" w:space="0" w:color="auto"/>
          </w:divBdr>
        </w:div>
        <w:div w:id="1372421676">
          <w:marLeft w:val="0"/>
          <w:marRight w:val="0"/>
          <w:marTop w:val="0"/>
          <w:marBottom w:val="0"/>
          <w:divBdr>
            <w:top w:val="none" w:sz="0" w:space="0" w:color="auto"/>
            <w:left w:val="none" w:sz="0" w:space="0" w:color="auto"/>
            <w:bottom w:val="none" w:sz="0" w:space="0" w:color="auto"/>
            <w:right w:val="none" w:sz="0" w:space="0" w:color="auto"/>
          </w:divBdr>
        </w:div>
        <w:div w:id="229704112">
          <w:marLeft w:val="0"/>
          <w:marRight w:val="0"/>
          <w:marTop w:val="0"/>
          <w:marBottom w:val="0"/>
          <w:divBdr>
            <w:top w:val="none" w:sz="0" w:space="0" w:color="auto"/>
            <w:left w:val="none" w:sz="0" w:space="0" w:color="auto"/>
            <w:bottom w:val="none" w:sz="0" w:space="0" w:color="auto"/>
            <w:right w:val="none" w:sz="0" w:space="0" w:color="auto"/>
          </w:divBdr>
        </w:div>
        <w:div w:id="1093554474">
          <w:marLeft w:val="0"/>
          <w:marRight w:val="0"/>
          <w:marTop w:val="0"/>
          <w:marBottom w:val="0"/>
          <w:divBdr>
            <w:top w:val="none" w:sz="0" w:space="0" w:color="auto"/>
            <w:left w:val="none" w:sz="0" w:space="0" w:color="auto"/>
            <w:bottom w:val="none" w:sz="0" w:space="0" w:color="auto"/>
            <w:right w:val="none" w:sz="0" w:space="0" w:color="auto"/>
          </w:divBdr>
        </w:div>
        <w:div w:id="1698114898">
          <w:marLeft w:val="0"/>
          <w:marRight w:val="0"/>
          <w:marTop w:val="0"/>
          <w:marBottom w:val="0"/>
          <w:divBdr>
            <w:top w:val="none" w:sz="0" w:space="0" w:color="auto"/>
            <w:left w:val="none" w:sz="0" w:space="0" w:color="auto"/>
            <w:bottom w:val="none" w:sz="0" w:space="0" w:color="auto"/>
            <w:right w:val="none" w:sz="0" w:space="0" w:color="auto"/>
          </w:divBdr>
        </w:div>
      </w:divsChild>
    </w:div>
    <w:div w:id="957251185">
      <w:bodyDiv w:val="1"/>
      <w:marLeft w:val="0"/>
      <w:marRight w:val="0"/>
      <w:marTop w:val="0"/>
      <w:marBottom w:val="0"/>
      <w:divBdr>
        <w:top w:val="none" w:sz="0" w:space="0" w:color="auto"/>
        <w:left w:val="none" w:sz="0" w:space="0" w:color="auto"/>
        <w:bottom w:val="none" w:sz="0" w:space="0" w:color="auto"/>
        <w:right w:val="none" w:sz="0" w:space="0" w:color="auto"/>
      </w:divBdr>
    </w:div>
    <w:div w:id="16667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05BE.34EB69D0"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Stab\Kommunikation\Styrande%20dokument\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2C69380D84E08A40FFFA2AB401AE7"/>
        <w:category>
          <w:name w:val="Allmänt"/>
          <w:gallery w:val="placeholder"/>
        </w:category>
        <w:types>
          <w:type w:val="bbPlcHdr"/>
        </w:types>
        <w:behaviors>
          <w:behavior w:val="content"/>
        </w:behaviors>
        <w:guid w:val="{2D150335-2113-48AA-BB4B-14752A3B0206}"/>
      </w:docPartPr>
      <w:docPartBody>
        <w:p w:rsidR="00881A69" w:rsidRDefault="00881A69">
          <w:pPr>
            <w:pStyle w:val="7852C69380D84E08A40FFFA2AB401AE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9"/>
    <w:rsid w:val="000C66F1"/>
    <w:rsid w:val="00231F87"/>
    <w:rsid w:val="0023431F"/>
    <w:rsid w:val="002A1011"/>
    <w:rsid w:val="00501103"/>
    <w:rsid w:val="00881A69"/>
    <w:rsid w:val="008C5ECA"/>
    <w:rsid w:val="009A45EC"/>
    <w:rsid w:val="00A73E77"/>
    <w:rsid w:val="00A920ED"/>
    <w:rsid w:val="00B06985"/>
    <w:rsid w:val="00C8441B"/>
    <w:rsid w:val="00E2281B"/>
    <w:rsid w:val="00E73F11"/>
    <w:rsid w:val="00FB5B56"/>
    <w:rsid w:val="00FE6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ECA"/>
    <w:rPr>
      <w:color w:val="595959" w:themeColor="text1" w:themeTint="A6"/>
    </w:rPr>
  </w:style>
  <w:style w:type="paragraph" w:customStyle="1" w:styleId="7852C69380D84E08A40FFFA2AB401AE7">
    <w:name w:val="7852C69380D84E08A40FFFA2AB401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D7374C50FC0545B6626757214D48EE" ma:contentTypeVersion="17" ma:contentTypeDescription="Skapa ett nytt dokument." ma:contentTypeScope="" ma:versionID="7441d204dcea83d5c331feeefb9234d9">
  <xsd:schema xmlns:xsd="http://www.w3.org/2001/XMLSchema" xmlns:xs="http://www.w3.org/2001/XMLSchema" xmlns:p="http://schemas.microsoft.com/office/2006/metadata/properties" xmlns:ns2="9b96871f-81e6-4beb-8c33-842a9db2e9a9" xmlns:ns3="f25894e1-580b-4df2-80c8-db9df87490dc" targetNamespace="http://schemas.microsoft.com/office/2006/metadata/properties" ma:root="true" ma:fieldsID="e0a4cf66528fe7174cf34b919738baeb" ns2:_="" ns3:_="">
    <xsd:import namespace="9b96871f-81e6-4beb-8c33-842a9db2e9a9"/>
    <xsd:import namespace="f25894e1-580b-4df2-80c8-db9df8749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6871f-81e6-4beb-8c33-842a9db2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894e1-580b-4df2-80c8-db9df87490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e95dda-3058-4d7e-8446-d91329be0c8f}" ma:internalName="TaxCatchAll" ma:showField="CatchAllData" ma:web="f25894e1-580b-4df2-80c8-db9df8749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96871f-81e6-4beb-8c33-842a9db2e9a9">
      <Terms xmlns="http://schemas.microsoft.com/office/infopath/2007/PartnerControls"/>
    </lcf76f155ced4ddcb4097134ff3c332f>
    <TaxCatchAll xmlns="f25894e1-580b-4df2-80c8-db9df87490dc" xsi:nil="true"/>
  </documentManagement>
</p:properties>
</file>

<file path=customXml/itemProps1.xml><?xml version="1.0" encoding="utf-8"?>
<ds:datastoreItem xmlns:ds="http://schemas.openxmlformats.org/officeDocument/2006/customXml" ds:itemID="{BE3C4E4E-4F2A-44B4-A126-E95BF4AA9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6871f-81e6-4beb-8c33-842a9db2e9a9"/>
    <ds:schemaRef ds:uri="f25894e1-580b-4df2-80c8-db9df8749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E0437-6C80-41D9-97BA-A6F079D57B9E}">
  <ds:schemaRefs>
    <ds:schemaRef ds:uri="http://schemas.openxmlformats.org/officeDocument/2006/bibliography"/>
  </ds:schemaRefs>
</ds:datastoreItem>
</file>

<file path=customXml/itemProps3.xml><?xml version="1.0" encoding="utf-8"?>
<ds:datastoreItem xmlns:ds="http://schemas.openxmlformats.org/officeDocument/2006/customXml" ds:itemID="{363296F5-BFDD-49F2-A1C6-BA31E5EDCF29}">
  <ds:schemaRefs>
    <ds:schemaRef ds:uri="http://schemas.microsoft.com/sharepoint/v3/contenttype/forms"/>
  </ds:schemaRefs>
</ds:datastoreItem>
</file>

<file path=customXml/itemProps4.xml><?xml version="1.0" encoding="utf-8"?>
<ds:datastoreItem xmlns:ds="http://schemas.openxmlformats.org/officeDocument/2006/customXml" ds:itemID="{BC96BC67-66AA-460E-BB8E-45C077CF964B}">
  <ds:schemaRefs>
    <ds:schemaRef ds:uri="http://schemas.microsoft.com/office/2006/metadata/properties"/>
    <ds:schemaRef ds:uri="http://schemas.microsoft.com/office/infopath/2007/PartnerControls"/>
    <ds:schemaRef ds:uri="9b96871f-81e6-4beb-8c33-842a9db2e9a9"/>
    <ds:schemaRef ds:uri="f25894e1-580b-4df2-80c8-db9df87490dc"/>
  </ds:schemaRefs>
</ds:datastoreItem>
</file>

<file path=docProps/app.xml><?xml version="1.0" encoding="utf-8"?>
<Properties xmlns="http://schemas.openxmlformats.org/officeDocument/2006/extended-properties" xmlns:vt="http://schemas.openxmlformats.org/officeDocument/2006/docPropsVTypes">
  <Template>Tjänsteutlåtande_gbg_stad.dotx</Template>
  <TotalTime>0</TotalTime>
  <Pages>9</Pages>
  <Words>2817</Words>
  <Characters>14935</Characters>
  <Application>Microsoft Office Word</Application>
  <DocSecurity>0</DocSecurity>
  <Lines>124</Lines>
  <Paragraphs>35</Paragraphs>
  <ScaleCrop>false</ScaleCrop>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Loeskow</dc:creator>
  <dc:description/>
  <cp:lastModifiedBy>Viva Tallberg</cp:lastModifiedBy>
  <cp:revision>235</cp:revision>
  <cp:lastPrinted>2020-04-30T14:31:00Z</cp:lastPrinted>
  <dcterms:created xsi:type="dcterms:W3CDTF">2024-12-11T14:46:00Z</dcterms:created>
  <dcterms:modified xsi:type="dcterms:W3CDTF">2026-02-26T13:24:00Z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0x010100A3D7374C50FC0545B6626757214D48EE</vt:lpwstr>
  </property>
  <property fmtid="{D5CDD505-2E9C-101B-9397-08002B2CF9AE}" pid="3" name="MediaServiceImageTags">
    <vt:lpwstr/>
  </property>
</Properties>
</file>