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C117510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778720CED6EB4158992D9A8EECB55347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6EDFC3ED" w14:textId="77777777" w:rsidR="00770200" w:rsidRDefault="009D765D" w:rsidP="00B727C3">
                <w:pPr>
                  <w:pStyle w:val="Header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196C554F" w14:textId="77777777" w:rsidR="00770200" w:rsidRDefault="00770200" w:rsidP="00B727C3">
            <w:pPr>
              <w:pStyle w:val="Header"/>
              <w:jc w:val="right"/>
            </w:pPr>
          </w:p>
        </w:tc>
      </w:tr>
      <w:tr w:rsidR="00770200" w14:paraId="33B59610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74C4DDF2" w14:textId="77777777" w:rsidR="00770200" w:rsidRDefault="00770200" w:rsidP="00B727C3">
            <w:pPr>
              <w:pStyle w:val="Header"/>
            </w:pPr>
          </w:p>
        </w:tc>
        <w:tc>
          <w:tcPr>
            <w:tcW w:w="3969" w:type="dxa"/>
            <w:tcBorders>
              <w:bottom w:val="nil"/>
            </w:tcBorders>
          </w:tcPr>
          <w:p w14:paraId="3F8385EC" w14:textId="77777777" w:rsidR="00770200" w:rsidRDefault="00770200" w:rsidP="00B727C3">
            <w:pPr>
              <w:pStyle w:val="Header"/>
              <w:jc w:val="right"/>
            </w:pPr>
          </w:p>
        </w:tc>
      </w:tr>
      <w:tr w:rsidR="000707CC" w14:paraId="723D22F7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584AA9CB" w14:textId="77777777" w:rsidR="000707CC" w:rsidRDefault="000707CC" w:rsidP="000707CC">
            <w:pPr>
              <w:pStyle w:val="Header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360C39C" w14:textId="77777777" w:rsidR="000707CC" w:rsidRDefault="000707CC" w:rsidP="00B727C3">
            <w:pPr>
              <w:pStyle w:val="Header"/>
              <w:jc w:val="right"/>
            </w:pPr>
          </w:p>
        </w:tc>
      </w:tr>
    </w:tbl>
    <w:tbl>
      <w:tblPr>
        <w:tblStyle w:val="TableGrid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0F4726E4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E736221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leGrid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0B2A94B0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1B886455" w14:textId="182FB927" w:rsidR="009D765D" w:rsidRPr="009D765D" w:rsidRDefault="009D765D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5A7DCA46" w14:textId="77777777" w:rsidR="009D765D" w:rsidRPr="009D765D" w:rsidRDefault="009D765D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26C5BE84" w14:textId="36C395E4" w:rsidR="009D765D" w:rsidRPr="009D765D" w:rsidRDefault="0087277B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87277B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Annelie Wignell</w:t>
                  </w:r>
                </w:p>
              </w:tc>
            </w:tr>
            <w:tr w:rsidR="009D765D" w:rsidRPr="009D765D" w14:paraId="5CBC8E93" w14:textId="77777777" w:rsidTr="009D765D">
              <w:tc>
                <w:tcPr>
                  <w:tcW w:w="4536" w:type="dxa"/>
                </w:tcPr>
                <w:p w14:paraId="7B96E965" w14:textId="77777777" w:rsidR="009D765D" w:rsidRPr="009D765D" w:rsidRDefault="009D765D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6784B024" w14:textId="1AD33AC9" w:rsidR="009D765D" w:rsidRPr="009D765D" w:rsidRDefault="0087277B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2026-03-02</w:t>
                  </w:r>
                </w:p>
              </w:tc>
              <w:tc>
                <w:tcPr>
                  <w:tcW w:w="3969" w:type="dxa"/>
                </w:tcPr>
                <w:p w14:paraId="68663702" w14:textId="77777777" w:rsidR="009D765D" w:rsidRPr="009D765D" w:rsidRDefault="009D765D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34593114" w14:textId="40A84B09" w:rsidR="009D765D" w:rsidRPr="009D765D" w:rsidRDefault="0087277B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031-3676194</w:t>
                  </w:r>
                </w:p>
              </w:tc>
            </w:tr>
            <w:tr w:rsidR="009D765D" w:rsidRPr="009D765D" w14:paraId="35E97F61" w14:textId="77777777" w:rsidTr="009D765D">
              <w:tc>
                <w:tcPr>
                  <w:tcW w:w="4536" w:type="dxa"/>
                </w:tcPr>
                <w:p w14:paraId="48B69417" w14:textId="77777777" w:rsidR="009D765D" w:rsidRPr="009D765D" w:rsidRDefault="00CE63B3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1F5C0568" w14:textId="13F981EB" w:rsidR="009D765D" w:rsidRPr="009D765D" w:rsidRDefault="0087277B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3</w:t>
                  </w:r>
                  <w:r w:rsidR="004978DC">
                    <w:rPr>
                      <w:rFonts w:ascii="Palatino Linotype" w:hAnsi="Palatino Linotype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14:paraId="28483276" w14:textId="77777777" w:rsidR="009D765D" w:rsidRPr="009D765D" w:rsidRDefault="009D765D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74C49DE0" w14:textId="465C4B51" w:rsidR="009D765D" w:rsidRPr="009D765D" w:rsidRDefault="0087277B" w:rsidP="00B727C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annelie.wignell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14:paraId="59C88062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BF208C3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37ABAAA8" w14:textId="6A37CC6E" w:rsidR="000046E1" w:rsidRPr="00F74766" w:rsidRDefault="0087277B" w:rsidP="000046E1">
      <w:pPr>
        <w:pStyle w:val="Heading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Godkännande av bisyssla, för vd</w:t>
      </w:r>
    </w:p>
    <w:p w14:paraId="4FBEC0DA" w14:textId="77777777" w:rsidR="000046E1" w:rsidRPr="00436489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63F95285" w14:textId="77777777" w:rsidR="000046E1" w:rsidRPr="007A0CFD" w:rsidRDefault="006F1DFA" w:rsidP="000046E1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 xml:space="preserve">I </w:t>
      </w:r>
      <w:r w:rsidR="000046E1" w:rsidRPr="007A0CFD">
        <w:rPr>
          <w:rFonts w:ascii="Palatino Linotype" w:eastAsiaTheme="majorEastAsia" w:hAnsi="Palatino Linotype"/>
          <w:szCs w:val="22"/>
        </w:rPr>
        <w:t xml:space="preserve">styrelsen för </w:t>
      </w:r>
      <w:r w:rsidR="00CE63B3" w:rsidRPr="007A0CFD">
        <w:rPr>
          <w:rFonts w:ascii="Palatino Linotype" w:eastAsiaTheme="majorEastAsia" w:hAnsi="Palatino Linotype"/>
          <w:szCs w:val="22"/>
        </w:rPr>
        <w:t>Business Region Göteborg</w:t>
      </w:r>
      <w:r w:rsidRPr="007A0CFD">
        <w:rPr>
          <w:rFonts w:ascii="Palatino Linotype" w:eastAsiaTheme="majorEastAsia" w:hAnsi="Palatino Linotype"/>
          <w:szCs w:val="22"/>
        </w:rPr>
        <w:t xml:space="preserve"> AB:</w:t>
      </w:r>
    </w:p>
    <w:p w14:paraId="30569856" w14:textId="315CAF82" w:rsidR="00FF6473" w:rsidRPr="007A0CFD" w:rsidRDefault="0087277B" w:rsidP="00324D8E">
      <w:pPr>
        <w:pStyle w:val="ListParagraph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>Att godkänna VD:s förfrågan om bisyssla</w:t>
      </w:r>
      <w:r w:rsidR="008D2B57" w:rsidRPr="007A0CFD">
        <w:rPr>
          <w:rFonts w:ascii="Palatino Linotype" w:eastAsiaTheme="majorEastAsia" w:hAnsi="Palatino Linotype"/>
          <w:szCs w:val="22"/>
        </w:rPr>
        <w:t xml:space="preserve"> om styrelseuppdrag </w:t>
      </w:r>
    </w:p>
    <w:p w14:paraId="051EEF64" w14:textId="3E5BF6C5" w:rsidR="000046E1" w:rsidRPr="00B4215B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87277B">
        <w:rPr>
          <w:rFonts w:ascii="Arial Black" w:hAnsi="Arial Black"/>
          <w:color w:val="3B5776"/>
          <w:sz w:val="24"/>
          <w:szCs w:val="24"/>
        </w:rPr>
        <w:t>/Ärendet</w:t>
      </w:r>
    </w:p>
    <w:p w14:paraId="39D41249" w14:textId="77777777" w:rsidR="007A0CFD" w:rsidRDefault="0087277B" w:rsidP="006C2F81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 xml:space="preserve">VD, Patrik Andersson, </w:t>
      </w:r>
      <w:r w:rsidR="008232F5" w:rsidRPr="007A0CFD">
        <w:rPr>
          <w:rFonts w:ascii="Palatino Linotype" w:eastAsiaTheme="majorEastAsia" w:hAnsi="Palatino Linotype"/>
          <w:szCs w:val="22"/>
        </w:rPr>
        <w:t>önskar åta sig s</w:t>
      </w:r>
      <w:r w:rsidRPr="007A0CFD">
        <w:rPr>
          <w:rFonts w:ascii="Palatino Linotype" w:eastAsiaTheme="majorEastAsia" w:hAnsi="Palatino Linotype"/>
          <w:szCs w:val="22"/>
        </w:rPr>
        <w:t>tyrelse</w:t>
      </w:r>
      <w:r w:rsidR="008232F5" w:rsidRPr="007A0CFD">
        <w:rPr>
          <w:rFonts w:ascii="Palatino Linotype" w:eastAsiaTheme="majorEastAsia" w:hAnsi="Palatino Linotype"/>
          <w:szCs w:val="22"/>
        </w:rPr>
        <w:t xml:space="preserve">uppdrag </w:t>
      </w:r>
      <w:r w:rsidRPr="007A0CFD">
        <w:rPr>
          <w:rFonts w:ascii="Palatino Linotype" w:eastAsiaTheme="majorEastAsia" w:hAnsi="Palatino Linotype"/>
          <w:szCs w:val="22"/>
        </w:rPr>
        <w:t>i</w:t>
      </w:r>
      <w:r w:rsidR="00292ACB" w:rsidRPr="007A0CFD">
        <w:rPr>
          <w:rFonts w:ascii="Palatino Linotype" w:eastAsiaTheme="majorEastAsia" w:hAnsi="Palatino Linotype"/>
          <w:szCs w:val="22"/>
        </w:rPr>
        <w:t xml:space="preserve"> </w:t>
      </w:r>
      <w:r w:rsidR="00A94C42" w:rsidRPr="00660E6F">
        <w:rPr>
          <w:rFonts w:ascii="Palatino Linotype" w:eastAsiaTheme="majorEastAsia" w:hAnsi="Palatino Linotype"/>
          <w:szCs w:val="22"/>
        </w:rPr>
        <w:t xml:space="preserve">StyrelseAkademin </w:t>
      </w:r>
      <w:r w:rsidR="00112552" w:rsidRPr="00660E6F">
        <w:rPr>
          <w:rFonts w:ascii="Palatino Linotype" w:eastAsiaTheme="majorEastAsia" w:hAnsi="Palatino Linotype"/>
          <w:szCs w:val="22"/>
        </w:rPr>
        <w:t xml:space="preserve">i </w:t>
      </w:r>
      <w:r w:rsidR="00A94C42" w:rsidRPr="00660E6F">
        <w:rPr>
          <w:rFonts w:ascii="Palatino Linotype" w:eastAsiaTheme="majorEastAsia" w:hAnsi="Palatino Linotype"/>
          <w:szCs w:val="22"/>
        </w:rPr>
        <w:t>Västsverige</w:t>
      </w:r>
      <w:r w:rsidR="00112552" w:rsidRPr="00660E6F">
        <w:rPr>
          <w:rFonts w:ascii="Palatino Linotype" w:eastAsiaTheme="majorEastAsia" w:hAnsi="Palatino Linotype"/>
          <w:szCs w:val="22"/>
        </w:rPr>
        <w:t xml:space="preserve"> </w:t>
      </w:r>
      <w:r w:rsidR="00A94C42" w:rsidRPr="00660E6F">
        <w:rPr>
          <w:rFonts w:ascii="Palatino Linotype" w:eastAsiaTheme="majorEastAsia" w:hAnsi="Palatino Linotype"/>
          <w:szCs w:val="22"/>
        </w:rPr>
        <w:t xml:space="preserve">(org.nr: </w:t>
      </w:r>
      <w:r w:rsidR="00B949E8" w:rsidRPr="00660E6F">
        <w:rPr>
          <w:rFonts w:ascii="Palatino Linotype" w:eastAsiaTheme="majorEastAsia" w:hAnsi="Palatino Linotype"/>
          <w:szCs w:val="22"/>
        </w:rPr>
        <w:t>855100–2887</w:t>
      </w:r>
      <w:r w:rsidR="00A94C42" w:rsidRPr="00660E6F">
        <w:rPr>
          <w:rFonts w:ascii="Palatino Linotype" w:eastAsiaTheme="majorEastAsia" w:hAnsi="Palatino Linotype"/>
          <w:szCs w:val="22"/>
        </w:rPr>
        <w:t>)</w:t>
      </w:r>
      <w:r w:rsidR="00D7699C" w:rsidRPr="00660E6F">
        <w:rPr>
          <w:rFonts w:ascii="Palatino Linotype" w:eastAsiaTheme="majorEastAsia" w:hAnsi="Palatino Linotype"/>
          <w:szCs w:val="22"/>
        </w:rPr>
        <w:t xml:space="preserve">. Han önskar även åta sig styrelseuppdrag i föreningens helägda dotterbolag </w:t>
      </w:r>
      <w:r w:rsidR="00292ACB" w:rsidRPr="00660E6F">
        <w:rPr>
          <w:rFonts w:ascii="Palatino Linotype" w:eastAsiaTheme="majorEastAsia" w:hAnsi="Palatino Linotype"/>
          <w:szCs w:val="22"/>
        </w:rPr>
        <w:t>Styrelse</w:t>
      </w:r>
      <w:r w:rsidR="00DA1B3E" w:rsidRPr="00660E6F">
        <w:rPr>
          <w:rFonts w:ascii="Palatino Linotype" w:eastAsiaTheme="majorEastAsia" w:hAnsi="Palatino Linotype"/>
          <w:szCs w:val="22"/>
        </w:rPr>
        <w:t>A</w:t>
      </w:r>
      <w:r w:rsidR="00292ACB" w:rsidRPr="00660E6F">
        <w:rPr>
          <w:rFonts w:ascii="Palatino Linotype" w:eastAsiaTheme="majorEastAsia" w:hAnsi="Palatino Linotype"/>
          <w:szCs w:val="22"/>
        </w:rPr>
        <w:t xml:space="preserve">kademin i </w:t>
      </w:r>
      <w:r w:rsidR="00DA1B3E" w:rsidRPr="00660E6F">
        <w:rPr>
          <w:rFonts w:ascii="Palatino Linotype" w:eastAsiaTheme="majorEastAsia" w:hAnsi="Palatino Linotype"/>
          <w:szCs w:val="22"/>
        </w:rPr>
        <w:t>Västsverige Service AB</w:t>
      </w:r>
      <w:r w:rsidR="00DA1B3E" w:rsidRPr="007A0CFD">
        <w:rPr>
          <w:rFonts w:ascii="Palatino Linotype" w:eastAsiaTheme="majorEastAsia" w:hAnsi="Palatino Linotype"/>
          <w:szCs w:val="22"/>
        </w:rPr>
        <w:t xml:space="preserve"> </w:t>
      </w:r>
      <w:r w:rsidR="005C1957" w:rsidRPr="007A0CFD">
        <w:rPr>
          <w:rFonts w:ascii="Palatino Linotype" w:eastAsiaTheme="majorEastAsia" w:hAnsi="Palatino Linotype"/>
          <w:szCs w:val="22"/>
        </w:rPr>
        <w:t>(</w:t>
      </w:r>
      <w:r w:rsidR="003F5E8E" w:rsidRPr="007A0CFD">
        <w:rPr>
          <w:rFonts w:ascii="Palatino Linotype" w:eastAsiaTheme="majorEastAsia" w:hAnsi="Palatino Linotype"/>
          <w:szCs w:val="22"/>
        </w:rPr>
        <w:t xml:space="preserve">org.nr: </w:t>
      </w:r>
      <w:r w:rsidR="007B4C7A" w:rsidRPr="007A0CFD">
        <w:rPr>
          <w:rFonts w:ascii="Palatino Linotype" w:eastAsiaTheme="majorEastAsia" w:hAnsi="Palatino Linotype"/>
          <w:szCs w:val="22"/>
        </w:rPr>
        <w:t>556506–8672</w:t>
      </w:r>
      <w:r w:rsidR="005C1957" w:rsidRPr="007A0CFD">
        <w:rPr>
          <w:rFonts w:ascii="Palatino Linotype" w:eastAsiaTheme="majorEastAsia" w:hAnsi="Palatino Linotype"/>
          <w:szCs w:val="22"/>
        </w:rPr>
        <w:t xml:space="preserve">) </w:t>
      </w:r>
      <w:r w:rsidR="00D7699C" w:rsidRPr="007A0CFD">
        <w:rPr>
          <w:rFonts w:ascii="Palatino Linotype" w:eastAsiaTheme="majorEastAsia" w:hAnsi="Palatino Linotype"/>
          <w:szCs w:val="22"/>
        </w:rPr>
        <w:t>vilket bedriver den operativa verksamheten inom utbildning, kompetensutveckling och relaterade tjänster.</w:t>
      </w:r>
      <w:r w:rsidR="009B5252" w:rsidRPr="007A0CFD">
        <w:rPr>
          <w:rFonts w:ascii="Palatino Linotype" w:eastAsiaTheme="majorEastAsia" w:hAnsi="Palatino Linotype"/>
          <w:szCs w:val="22"/>
        </w:rPr>
        <w:t xml:space="preserve"> </w:t>
      </w:r>
    </w:p>
    <w:p w14:paraId="7E944917" w14:textId="179BB449" w:rsidR="007A0CFD" w:rsidRDefault="0087277B" w:rsidP="006C2F81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 xml:space="preserve">I enlighet med vd:s anställningsavtal skall styrelsens skriftliga medgivande inhämtas. </w:t>
      </w:r>
      <w:r w:rsidR="007B4C7A" w:rsidRPr="007A0CFD">
        <w:rPr>
          <w:rFonts w:ascii="Palatino Linotype" w:eastAsiaTheme="majorEastAsia" w:hAnsi="Palatino Linotype"/>
          <w:szCs w:val="22"/>
        </w:rPr>
        <w:t xml:space="preserve">Styrelsen ombeds </w:t>
      </w:r>
      <w:r w:rsidR="00911058">
        <w:rPr>
          <w:rFonts w:ascii="Palatino Linotype" w:eastAsiaTheme="majorEastAsia" w:hAnsi="Palatino Linotype"/>
          <w:szCs w:val="22"/>
        </w:rPr>
        <w:t xml:space="preserve">därför </w:t>
      </w:r>
      <w:r w:rsidR="007B4C7A" w:rsidRPr="007A0CFD">
        <w:rPr>
          <w:rFonts w:ascii="Palatino Linotype" w:eastAsiaTheme="majorEastAsia" w:hAnsi="Palatino Linotype"/>
          <w:szCs w:val="22"/>
        </w:rPr>
        <w:t xml:space="preserve">ta ställning till att </w:t>
      </w:r>
      <w:r w:rsidRPr="007A0CFD">
        <w:rPr>
          <w:rFonts w:ascii="Palatino Linotype" w:eastAsiaTheme="majorEastAsia" w:hAnsi="Palatino Linotype"/>
          <w:szCs w:val="22"/>
        </w:rPr>
        <w:t xml:space="preserve">godkänna </w:t>
      </w:r>
      <w:r w:rsidR="00777B38" w:rsidRPr="007A0CFD">
        <w:rPr>
          <w:rFonts w:ascii="Palatino Linotype" w:eastAsiaTheme="majorEastAsia" w:hAnsi="Palatino Linotype"/>
          <w:szCs w:val="22"/>
        </w:rPr>
        <w:t>de</w:t>
      </w:r>
      <w:r w:rsidR="009E32B3" w:rsidRPr="007A0CFD">
        <w:rPr>
          <w:rFonts w:ascii="Palatino Linotype" w:eastAsiaTheme="majorEastAsia" w:hAnsi="Palatino Linotype"/>
          <w:szCs w:val="22"/>
        </w:rPr>
        <w:t>ssa</w:t>
      </w:r>
      <w:r w:rsidR="00777B38" w:rsidRPr="007A0CFD">
        <w:rPr>
          <w:rFonts w:ascii="Palatino Linotype" w:eastAsiaTheme="majorEastAsia" w:hAnsi="Palatino Linotype"/>
          <w:szCs w:val="22"/>
        </w:rPr>
        <w:t xml:space="preserve"> styrelseuppdrag. </w:t>
      </w:r>
    </w:p>
    <w:p w14:paraId="16C14F2E" w14:textId="24C3534A" w:rsidR="006C2F81" w:rsidRPr="007A0CFD" w:rsidRDefault="00D7699C" w:rsidP="006C2F81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>Uppdragen bedöms vara förenliga med hans nuvarande befattning</w:t>
      </w:r>
      <w:r w:rsidR="00911058">
        <w:rPr>
          <w:rFonts w:ascii="Palatino Linotype" w:eastAsiaTheme="majorEastAsia" w:hAnsi="Palatino Linotype"/>
          <w:szCs w:val="22"/>
        </w:rPr>
        <w:t xml:space="preserve"> och beräknas omfatta cirka </w:t>
      </w:r>
      <w:r w:rsidR="006C2F81" w:rsidRPr="007A0CFD">
        <w:rPr>
          <w:rFonts w:ascii="Palatino Linotype" w:eastAsiaTheme="majorEastAsia" w:hAnsi="Palatino Linotype"/>
          <w:szCs w:val="22"/>
        </w:rPr>
        <w:t>4–5</w:t>
      </w:r>
      <w:r w:rsidR="0072417B" w:rsidRPr="007A0CFD">
        <w:rPr>
          <w:rFonts w:ascii="Palatino Linotype" w:eastAsiaTheme="majorEastAsia" w:hAnsi="Palatino Linotype"/>
          <w:szCs w:val="22"/>
        </w:rPr>
        <w:t xml:space="preserve"> styrelsemöten per år</w:t>
      </w:r>
      <w:r w:rsidR="00911058">
        <w:rPr>
          <w:rFonts w:ascii="Palatino Linotype" w:eastAsiaTheme="majorEastAsia" w:hAnsi="Palatino Linotype"/>
          <w:szCs w:val="22"/>
        </w:rPr>
        <w:t xml:space="preserve">. De </w:t>
      </w:r>
      <w:r w:rsidR="00E75F64" w:rsidRPr="007A0CFD">
        <w:rPr>
          <w:rFonts w:ascii="Palatino Linotype" w:eastAsiaTheme="majorEastAsia" w:hAnsi="Palatino Linotype"/>
          <w:szCs w:val="22"/>
        </w:rPr>
        <w:t xml:space="preserve">ligger </w:t>
      </w:r>
      <w:r w:rsidR="006C2F81" w:rsidRPr="007A0CFD">
        <w:rPr>
          <w:rFonts w:ascii="Palatino Linotype" w:eastAsiaTheme="majorEastAsia" w:hAnsi="Palatino Linotype"/>
          <w:szCs w:val="22"/>
        </w:rPr>
        <w:t xml:space="preserve">i linje med att stötta BRG:s målgrupper </w:t>
      </w:r>
      <w:r w:rsidR="00C54AB4">
        <w:rPr>
          <w:rFonts w:ascii="Palatino Linotype" w:eastAsiaTheme="majorEastAsia" w:hAnsi="Palatino Linotype"/>
          <w:szCs w:val="22"/>
        </w:rPr>
        <w:t xml:space="preserve">och </w:t>
      </w:r>
      <w:r w:rsidR="00DB6DBF" w:rsidRPr="007A0CFD">
        <w:rPr>
          <w:rFonts w:ascii="Palatino Linotype" w:eastAsiaTheme="majorEastAsia" w:hAnsi="Palatino Linotype"/>
          <w:szCs w:val="22"/>
        </w:rPr>
        <w:t xml:space="preserve">ambitionen att </w:t>
      </w:r>
      <w:r w:rsidR="006C2F81" w:rsidRPr="007A0CFD">
        <w:rPr>
          <w:rFonts w:ascii="Palatino Linotype" w:eastAsiaTheme="majorEastAsia" w:hAnsi="Palatino Linotype"/>
          <w:szCs w:val="22"/>
        </w:rPr>
        <w:t xml:space="preserve">stärka företagens utveckling i regionen. Det finns inget som bedöms vara konkurrerande med BRG:s verksamhet. VD ansvarar för att </w:t>
      </w:r>
      <w:r w:rsidR="00DB6DBF" w:rsidRPr="007A0CFD">
        <w:rPr>
          <w:rFonts w:ascii="Palatino Linotype" w:eastAsiaTheme="majorEastAsia" w:hAnsi="Palatino Linotype"/>
          <w:szCs w:val="22"/>
        </w:rPr>
        <w:t>uppdragen</w:t>
      </w:r>
      <w:r w:rsidR="006C2F81" w:rsidRPr="007A0CFD">
        <w:rPr>
          <w:rFonts w:ascii="Palatino Linotype" w:eastAsiaTheme="majorEastAsia" w:hAnsi="Palatino Linotype"/>
          <w:szCs w:val="22"/>
        </w:rPr>
        <w:t xml:space="preserve"> inte påverkar arbetet</w:t>
      </w:r>
      <w:r w:rsidR="00DB6DBF" w:rsidRPr="007A0CFD">
        <w:rPr>
          <w:rFonts w:ascii="Palatino Linotype" w:eastAsiaTheme="majorEastAsia" w:hAnsi="Palatino Linotype"/>
          <w:szCs w:val="22"/>
        </w:rPr>
        <w:t xml:space="preserve">, inte är </w:t>
      </w:r>
      <w:r w:rsidR="006C2F81" w:rsidRPr="007A0CFD">
        <w:rPr>
          <w:rFonts w:ascii="Palatino Linotype" w:eastAsiaTheme="majorEastAsia" w:hAnsi="Palatino Linotype"/>
          <w:szCs w:val="22"/>
        </w:rPr>
        <w:t>förtroendeskadlig</w:t>
      </w:r>
      <w:r w:rsidR="00DB6DBF" w:rsidRPr="007A0CFD">
        <w:rPr>
          <w:rFonts w:ascii="Palatino Linotype" w:eastAsiaTheme="majorEastAsia" w:hAnsi="Palatino Linotype"/>
          <w:szCs w:val="22"/>
        </w:rPr>
        <w:t>a</w:t>
      </w:r>
      <w:r w:rsidR="00131A9D" w:rsidRPr="007A0CFD">
        <w:rPr>
          <w:rFonts w:ascii="Palatino Linotype" w:eastAsiaTheme="majorEastAsia" w:hAnsi="Palatino Linotype"/>
          <w:szCs w:val="22"/>
        </w:rPr>
        <w:t xml:space="preserve"> och inte ger upphov till jäv eller konkurrenssituation. </w:t>
      </w:r>
    </w:p>
    <w:p w14:paraId="1339F696" w14:textId="1501BCDB" w:rsidR="0087277B" w:rsidRPr="007A0CFD" w:rsidRDefault="00004C82" w:rsidP="0087277B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>StyrelseAkademien Västsverige är en ideell och oberoende regional förening som arbetar för att professionalisera styrelsearbetet i västsvenska företag och organisationer. Genom utbildning, certifiering och nätverkande stärk</w:t>
      </w:r>
      <w:r w:rsidR="00C54AB4">
        <w:rPr>
          <w:rFonts w:ascii="Palatino Linotype" w:eastAsiaTheme="majorEastAsia" w:hAnsi="Palatino Linotype"/>
          <w:szCs w:val="22"/>
        </w:rPr>
        <w:t xml:space="preserve">s </w:t>
      </w:r>
      <w:r w:rsidRPr="007A0CFD">
        <w:rPr>
          <w:rFonts w:ascii="Palatino Linotype" w:eastAsiaTheme="majorEastAsia" w:hAnsi="Palatino Linotype"/>
          <w:szCs w:val="22"/>
        </w:rPr>
        <w:t>kompetensen hos styrelser och ledamöter i regionen och bidrar till ett mer innovativt och hållbart näringsliv i Västsverige.</w:t>
      </w:r>
      <w:r w:rsidR="000F0822" w:rsidRPr="007A0CFD">
        <w:rPr>
          <w:rFonts w:ascii="Palatino Linotype" w:eastAsiaTheme="majorEastAsia" w:hAnsi="Palatino Linotype"/>
          <w:szCs w:val="22"/>
        </w:rPr>
        <w:t xml:space="preserve"> </w:t>
      </w:r>
      <w:r w:rsidR="00C54AB4">
        <w:rPr>
          <w:rFonts w:ascii="Palatino Linotype" w:eastAsiaTheme="majorEastAsia" w:hAnsi="Palatino Linotype"/>
          <w:szCs w:val="22"/>
        </w:rPr>
        <w:br/>
      </w:r>
      <w:r w:rsidR="00C54AB4">
        <w:rPr>
          <w:rFonts w:ascii="Palatino Linotype" w:eastAsiaTheme="majorEastAsia" w:hAnsi="Palatino Linotype"/>
          <w:szCs w:val="22"/>
        </w:rPr>
        <w:br/>
      </w:r>
      <w:r w:rsidR="0087277B" w:rsidRPr="007A0CFD">
        <w:rPr>
          <w:rFonts w:ascii="Palatino Linotype" w:eastAsiaTheme="majorEastAsia" w:hAnsi="Palatino Linotype"/>
          <w:szCs w:val="22"/>
        </w:rPr>
        <w:t xml:space="preserve">Ärendet är inte av principiell karaktär. </w:t>
      </w:r>
    </w:p>
    <w:p w14:paraId="1F905AB2" w14:textId="77777777" w:rsidR="0087277B" w:rsidRDefault="0087277B" w:rsidP="0087277B">
      <w:pPr>
        <w:rPr>
          <w:rFonts w:ascii="Palatino Linotype" w:eastAsiaTheme="majorEastAsia" w:hAnsi="Palatino Linotype"/>
          <w:szCs w:val="22"/>
        </w:rPr>
      </w:pPr>
    </w:p>
    <w:p w14:paraId="3CD70BAC" w14:textId="63EDF4EA" w:rsidR="00E449FB" w:rsidRPr="00B4215B" w:rsidRDefault="00E449FB" w:rsidP="0087277B">
      <w:pPr>
        <w:rPr>
          <w:rFonts w:ascii="Arial Black" w:hAnsi="Arial Black"/>
          <w:color w:val="3B5776"/>
          <w:sz w:val="24"/>
        </w:rPr>
      </w:pPr>
      <w:r w:rsidRPr="00B4215B">
        <w:rPr>
          <w:rFonts w:ascii="Arial Black" w:hAnsi="Arial Black"/>
          <w:color w:val="3B5776"/>
          <w:sz w:val="24"/>
        </w:rPr>
        <w:t>Bedömning ur ekonomisk</w:t>
      </w:r>
      <w:r w:rsidR="0087277B">
        <w:rPr>
          <w:rFonts w:ascii="Arial Black" w:hAnsi="Arial Black"/>
          <w:color w:val="3B5776"/>
          <w:sz w:val="24"/>
        </w:rPr>
        <w:t>, ekologisk och social</w:t>
      </w:r>
      <w:r w:rsidRPr="00B4215B">
        <w:rPr>
          <w:rFonts w:ascii="Arial Black" w:hAnsi="Arial Black"/>
          <w:color w:val="3B5776"/>
          <w:sz w:val="24"/>
        </w:rPr>
        <w:t xml:space="preserve"> dimension</w:t>
      </w:r>
    </w:p>
    <w:p w14:paraId="5857D9C7" w14:textId="6A9639B4" w:rsidR="00E449FB" w:rsidRPr="007A0CFD" w:rsidRDefault="00E449FB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7A0CFD">
        <w:rPr>
          <w:rFonts w:ascii="Palatino Linotype" w:hAnsi="Palatino Linotype"/>
          <w:i/>
          <w:iCs/>
          <w:szCs w:val="22"/>
        </w:rPr>
        <w:t>Bolaget har inte funnit några särskilda aspekter på frågan utifrån de</w:t>
      </w:r>
      <w:r w:rsidR="0087277B" w:rsidRPr="007A0CFD">
        <w:rPr>
          <w:rFonts w:ascii="Palatino Linotype" w:hAnsi="Palatino Linotype"/>
          <w:i/>
          <w:iCs/>
          <w:szCs w:val="22"/>
        </w:rPr>
        <w:t xml:space="preserve">ssa </w:t>
      </w:r>
      <w:r w:rsidRPr="007A0CFD">
        <w:rPr>
          <w:rFonts w:ascii="Palatino Linotype" w:hAnsi="Palatino Linotype"/>
          <w:i/>
          <w:iCs/>
          <w:szCs w:val="22"/>
        </w:rPr>
        <w:t>dimension</w:t>
      </w:r>
      <w:r w:rsidR="0087277B" w:rsidRPr="007A0CFD">
        <w:rPr>
          <w:rFonts w:ascii="Palatino Linotype" w:hAnsi="Palatino Linotype"/>
          <w:i/>
          <w:iCs/>
          <w:szCs w:val="22"/>
        </w:rPr>
        <w:t>er</w:t>
      </w:r>
    </w:p>
    <w:p w14:paraId="64A6C23C" w14:textId="77777777" w:rsidR="006839B4" w:rsidRPr="00B4215B" w:rsidRDefault="006839B4" w:rsidP="006839B4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6C765442" w14:textId="2FA2390C" w:rsidR="006839B4" w:rsidRPr="007A0CFD" w:rsidRDefault="006839B4" w:rsidP="006839B4">
      <w:pPr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>1.</w:t>
      </w:r>
      <w:r w:rsidRPr="007A0CFD">
        <w:rPr>
          <w:rFonts w:ascii="Palatino Linotype" w:eastAsiaTheme="majorEastAsia" w:hAnsi="Palatino Linotype"/>
          <w:szCs w:val="22"/>
        </w:rPr>
        <w:tab/>
      </w:r>
      <w:r w:rsidR="00EA6A3B" w:rsidRPr="007A0CFD">
        <w:rPr>
          <w:rFonts w:ascii="Palatino Linotype" w:eastAsiaTheme="majorEastAsia" w:hAnsi="Palatino Linotype"/>
          <w:szCs w:val="22"/>
        </w:rPr>
        <w:t>Årsredovisning 2025 StyrelseAkademin i Västsverige (</w:t>
      </w:r>
      <w:r w:rsidR="00112552" w:rsidRPr="007A0CFD">
        <w:rPr>
          <w:rFonts w:ascii="Palatino Linotype" w:eastAsiaTheme="majorEastAsia" w:hAnsi="Palatino Linotype"/>
          <w:szCs w:val="22"/>
        </w:rPr>
        <w:t>85</w:t>
      </w:r>
      <w:r w:rsidR="00B87949" w:rsidRPr="007A0CFD">
        <w:rPr>
          <w:rFonts w:ascii="Palatino Linotype" w:eastAsiaTheme="majorEastAsia" w:hAnsi="Palatino Linotype"/>
          <w:szCs w:val="22"/>
        </w:rPr>
        <w:t>5</w:t>
      </w:r>
      <w:r w:rsidR="00112552" w:rsidRPr="007A0CFD">
        <w:rPr>
          <w:rFonts w:ascii="Palatino Linotype" w:eastAsiaTheme="majorEastAsia" w:hAnsi="Palatino Linotype"/>
          <w:szCs w:val="22"/>
        </w:rPr>
        <w:t>100–2887</w:t>
      </w:r>
      <w:r w:rsidR="00EA6A3B" w:rsidRPr="007A0CFD">
        <w:rPr>
          <w:rFonts w:ascii="Palatino Linotype" w:eastAsiaTheme="majorEastAsia" w:hAnsi="Palatino Linotype"/>
          <w:szCs w:val="22"/>
        </w:rPr>
        <w:t>)</w:t>
      </w:r>
    </w:p>
    <w:p w14:paraId="128B475D" w14:textId="09B4E39E" w:rsidR="006839B4" w:rsidRPr="007A0CFD" w:rsidRDefault="006839B4" w:rsidP="00112552">
      <w:pPr>
        <w:ind w:left="1304" w:hanging="1304"/>
        <w:rPr>
          <w:rFonts w:ascii="Palatino Linotype" w:eastAsiaTheme="majorEastAsia" w:hAnsi="Palatino Linotype"/>
          <w:szCs w:val="22"/>
        </w:rPr>
      </w:pPr>
      <w:r w:rsidRPr="007A0CFD">
        <w:rPr>
          <w:rFonts w:ascii="Palatino Linotype" w:eastAsiaTheme="majorEastAsia" w:hAnsi="Palatino Linotype"/>
          <w:szCs w:val="22"/>
        </w:rPr>
        <w:t>2.</w:t>
      </w:r>
      <w:r w:rsidRPr="007A0CFD">
        <w:rPr>
          <w:rFonts w:ascii="Palatino Linotype" w:eastAsiaTheme="majorEastAsia" w:hAnsi="Palatino Linotype"/>
          <w:szCs w:val="22"/>
        </w:rPr>
        <w:tab/>
      </w:r>
      <w:r w:rsidR="00EA6A3B" w:rsidRPr="007A0CFD">
        <w:rPr>
          <w:rFonts w:ascii="Palatino Linotype" w:eastAsiaTheme="majorEastAsia" w:hAnsi="Palatino Linotype"/>
          <w:szCs w:val="22"/>
        </w:rPr>
        <w:t>Årsredovisning 2025 StyrelseAkademin Väst</w:t>
      </w:r>
      <w:r w:rsidR="00112552" w:rsidRPr="007A0CFD">
        <w:rPr>
          <w:rFonts w:ascii="Palatino Linotype" w:eastAsiaTheme="majorEastAsia" w:hAnsi="Palatino Linotype"/>
          <w:szCs w:val="22"/>
        </w:rPr>
        <w:t>sverige Service AB</w:t>
      </w:r>
      <w:r w:rsidR="00112552" w:rsidRPr="007A0CFD">
        <w:rPr>
          <w:rFonts w:ascii="Palatino Linotype" w:eastAsiaTheme="majorEastAsia" w:hAnsi="Palatino Linotype"/>
          <w:szCs w:val="22"/>
        </w:rPr>
        <w:br/>
        <w:t>(556506–8672)</w:t>
      </w:r>
    </w:p>
    <w:p w14:paraId="043D771B" w14:textId="77777777" w:rsidR="006839B4" w:rsidRPr="00436489" w:rsidRDefault="006839B4" w:rsidP="006839B4">
      <w:pPr>
        <w:rPr>
          <w:rFonts w:ascii="Palatino Linotype" w:eastAsiaTheme="majorEastAsia" w:hAnsi="Palatino Linotype"/>
          <w:sz w:val="24"/>
          <w:szCs w:val="28"/>
        </w:rPr>
      </w:pPr>
    </w:p>
    <w:p w14:paraId="1091A17A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Patrik Andersson</w:t>
      </w:r>
    </w:p>
    <w:p w14:paraId="3DEC7846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69B9" w14:textId="77777777" w:rsidR="00285752" w:rsidRDefault="00285752" w:rsidP="00BF282B">
      <w:pPr>
        <w:spacing w:after="0" w:line="240" w:lineRule="auto"/>
      </w:pPr>
      <w:r>
        <w:separator/>
      </w:r>
    </w:p>
  </w:endnote>
  <w:endnote w:type="continuationSeparator" w:id="0">
    <w:p w14:paraId="4B130E58" w14:textId="77777777" w:rsidR="00285752" w:rsidRDefault="0028575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BB1A" w14:textId="77777777" w:rsidR="00244D59" w:rsidRDefault="0024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9CF2494" w14:textId="77777777" w:rsidTr="00EA4A38">
      <w:tc>
        <w:tcPr>
          <w:tcW w:w="7155" w:type="dxa"/>
          <w:gridSpan w:val="2"/>
          <w:tcBorders>
            <w:top w:val="nil"/>
          </w:tcBorders>
        </w:tcPr>
        <w:p w14:paraId="23F827E6" w14:textId="77777777" w:rsidR="00E92E25" w:rsidRPr="00EA4A38" w:rsidRDefault="00B4215B" w:rsidP="00EA4A38">
          <w:pPr>
            <w:pStyle w:val="Footer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021F676B" w14:textId="77777777" w:rsidR="00E92E25" w:rsidRPr="009B4E2A" w:rsidRDefault="00E92E25" w:rsidP="00EA4A38">
          <w:pPr>
            <w:pStyle w:val="Footer"/>
            <w:jc w:val="right"/>
          </w:pPr>
        </w:p>
      </w:tc>
    </w:tr>
    <w:tr w:rsidR="00F66187" w14:paraId="265037F4" w14:textId="77777777" w:rsidTr="00EA4A38">
      <w:tc>
        <w:tcPr>
          <w:tcW w:w="3338" w:type="dxa"/>
          <w:tcBorders>
            <w:top w:val="nil"/>
          </w:tcBorders>
        </w:tcPr>
        <w:p w14:paraId="6ABAF7CA" w14:textId="77777777" w:rsidR="00F66187" w:rsidRPr="00F66187" w:rsidRDefault="00F66187" w:rsidP="00EA4A38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21C0EFCB" w14:textId="77777777" w:rsidR="00F66187" w:rsidRDefault="00F66187" w:rsidP="00EA4A38">
          <w:pPr>
            <w:pStyle w:val="Footer"/>
          </w:pPr>
        </w:p>
      </w:tc>
      <w:tc>
        <w:tcPr>
          <w:tcW w:w="1917" w:type="dxa"/>
          <w:tcBorders>
            <w:top w:val="nil"/>
          </w:tcBorders>
        </w:tcPr>
        <w:p w14:paraId="01BC0D20" w14:textId="77777777" w:rsidR="00F66187" w:rsidRDefault="00EA4A38" w:rsidP="00EA4A38">
          <w:pPr>
            <w:pStyle w:val="Foot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96E7021" wp14:editId="1CD096CE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5FD99F5C" w14:textId="77777777" w:rsidTr="00EA4A38">
      <w:tc>
        <w:tcPr>
          <w:tcW w:w="3338" w:type="dxa"/>
          <w:tcBorders>
            <w:top w:val="nil"/>
          </w:tcBorders>
        </w:tcPr>
        <w:p w14:paraId="6E7F4F60" w14:textId="77777777" w:rsidR="00F66187" w:rsidRDefault="00F66187" w:rsidP="00EA4A38">
          <w:pPr>
            <w:pStyle w:val="Footer"/>
          </w:pPr>
        </w:p>
      </w:tc>
      <w:tc>
        <w:tcPr>
          <w:tcW w:w="3817" w:type="dxa"/>
          <w:tcBorders>
            <w:top w:val="nil"/>
          </w:tcBorders>
        </w:tcPr>
        <w:p w14:paraId="25150E83" w14:textId="77777777" w:rsidR="00F66187" w:rsidRDefault="00F66187" w:rsidP="00EA4A38">
          <w:pPr>
            <w:pStyle w:val="Footer"/>
          </w:pPr>
        </w:p>
      </w:tc>
      <w:tc>
        <w:tcPr>
          <w:tcW w:w="1917" w:type="dxa"/>
        </w:tcPr>
        <w:p w14:paraId="33DA7C26" w14:textId="77777777" w:rsidR="00F66187" w:rsidRDefault="00F66187" w:rsidP="00EA4A38">
          <w:pPr>
            <w:pStyle w:val="Footer"/>
            <w:jc w:val="right"/>
          </w:pPr>
        </w:p>
      </w:tc>
    </w:tr>
  </w:tbl>
  <w:p w14:paraId="3AC3794B" w14:textId="77777777" w:rsidR="00F57801" w:rsidRPr="00F66187" w:rsidRDefault="00F5780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8D5FC80" w14:textId="77777777" w:rsidTr="00F74766">
      <w:tc>
        <w:tcPr>
          <w:tcW w:w="7118" w:type="dxa"/>
          <w:gridSpan w:val="2"/>
          <w:tcBorders>
            <w:top w:val="nil"/>
          </w:tcBorders>
        </w:tcPr>
        <w:p w14:paraId="0BA1A12A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361735" wp14:editId="7B2512D5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växel: 031-367 61 00, www.businessregiongoteborg.se</w:t>
          </w:r>
        </w:p>
        <w:p w14:paraId="52B06C4C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5537879C" w14:textId="77777777" w:rsidR="00FB3384" w:rsidRPr="009B4E2A" w:rsidRDefault="00FB3384" w:rsidP="00BD0663">
          <w:pPr>
            <w:pStyle w:val="Footer"/>
          </w:pPr>
        </w:p>
      </w:tc>
      <w:tc>
        <w:tcPr>
          <w:tcW w:w="1954" w:type="dxa"/>
          <w:tcBorders>
            <w:top w:val="nil"/>
          </w:tcBorders>
        </w:tcPr>
        <w:p w14:paraId="4E5A4A02" w14:textId="77777777" w:rsidR="00FB3384" w:rsidRPr="009B4E2A" w:rsidRDefault="00FB3384" w:rsidP="00BD0663">
          <w:pPr>
            <w:pStyle w:val="Footer"/>
            <w:jc w:val="right"/>
          </w:pPr>
        </w:p>
      </w:tc>
    </w:tr>
    <w:tr w:rsidR="00FB3384" w14:paraId="1A429B90" w14:textId="77777777" w:rsidTr="00F74766">
      <w:tc>
        <w:tcPr>
          <w:tcW w:w="3319" w:type="dxa"/>
          <w:tcBorders>
            <w:top w:val="nil"/>
          </w:tcBorders>
        </w:tcPr>
        <w:p w14:paraId="4444A92B" w14:textId="77777777" w:rsidR="00FB3384" w:rsidRPr="00F66187" w:rsidRDefault="00FB3384" w:rsidP="00BD0663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191ABB67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1941DA9" w14:textId="77777777" w:rsidR="00FB3384" w:rsidRDefault="00FB3384" w:rsidP="00FB3384">
          <w:pPr>
            <w:pStyle w:val="Footer"/>
            <w:jc w:val="right"/>
          </w:pPr>
        </w:p>
      </w:tc>
    </w:tr>
    <w:tr w:rsidR="00FB3384" w14:paraId="35F1BA52" w14:textId="77777777" w:rsidTr="00F74766">
      <w:tc>
        <w:tcPr>
          <w:tcW w:w="3319" w:type="dxa"/>
          <w:tcBorders>
            <w:top w:val="nil"/>
          </w:tcBorders>
        </w:tcPr>
        <w:p w14:paraId="08569B83" w14:textId="77777777" w:rsidR="00FB3384" w:rsidRDefault="00FB3384" w:rsidP="00BD0663">
          <w:pPr>
            <w:pStyle w:val="Footer"/>
          </w:pPr>
        </w:p>
      </w:tc>
      <w:tc>
        <w:tcPr>
          <w:tcW w:w="3799" w:type="dxa"/>
          <w:tcBorders>
            <w:top w:val="nil"/>
          </w:tcBorders>
        </w:tcPr>
        <w:p w14:paraId="7D98ACE7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/>
          <w:tcBorders>
            <w:top w:val="nil"/>
          </w:tcBorders>
        </w:tcPr>
        <w:p w14:paraId="652E2296" w14:textId="77777777" w:rsidR="00FB3384" w:rsidRDefault="00FB3384" w:rsidP="00BD0663">
          <w:pPr>
            <w:pStyle w:val="Footer"/>
            <w:jc w:val="right"/>
          </w:pPr>
        </w:p>
      </w:tc>
    </w:tr>
  </w:tbl>
  <w:p w14:paraId="1585AFDD" w14:textId="77777777" w:rsidR="00BD0663" w:rsidRDefault="00BD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8D2C" w14:textId="77777777" w:rsidR="00285752" w:rsidRDefault="00285752" w:rsidP="00BF282B">
      <w:pPr>
        <w:spacing w:after="0" w:line="240" w:lineRule="auto"/>
      </w:pPr>
      <w:r>
        <w:separator/>
      </w:r>
    </w:p>
  </w:footnote>
  <w:footnote w:type="continuationSeparator" w:id="0">
    <w:p w14:paraId="2D223253" w14:textId="77777777" w:rsidR="00285752" w:rsidRDefault="0028575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937B" w14:textId="77777777" w:rsidR="00244D59" w:rsidRDefault="0024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Content>
      <w:p w14:paraId="19E86F32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E9833" w14:textId="77777777" w:rsidR="00B4215B" w:rsidRDefault="00B42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Content>
      <w:p w14:paraId="40995EB5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3267C" w14:textId="77777777" w:rsidR="00F74766" w:rsidRDefault="00F7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7277B"/>
    <w:rsid w:val="000046E1"/>
    <w:rsid w:val="00004C82"/>
    <w:rsid w:val="00046AF4"/>
    <w:rsid w:val="000707CC"/>
    <w:rsid w:val="000C68BA"/>
    <w:rsid w:val="000F0822"/>
    <w:rsid w:val="000F2B85"/>
    <w:rsid w:val="000F3C0C"/>
    <w:rsid w:val="0011061F"/>
    <w:rsid w:val="00112552"/>
    <w:rsid w:val="0011381D"/>
    <w:rsid w:val="0012181D"/>
    <w:rsid w:val="00131A9D"/>
    <w:rsid w:val="00142FEF"/>
    <w:rsid w:val="00173F0C"/>
    <w:rsid w:val="001A2FD5"/>
    <w:rsid w:val="001C2218"/>
    <w:rsid w:val="001D645F"/>
    <w:rsid w:val="001E0CE7"/>
    <w:rsid w:val="002011D6"/>
    <w:rsid w:val="00230280"/>
    <w:rsid w:val="00241F59"/>
    <w:rsid w:val="00244D59"/>
    <w:rsid w:val="00257F49"/>
    <w:rsid w:val="00277F81"/>
    <w:rsid w:val="00280B72"/>
    <w:rsid w:val="00285752"/>
    <w:rsid w:val="00292ACB"/>
    <w:rsid w:val="00297C5E"/>
    <w:rsid w:val="002B2AFC"/>
    <w:rsid w:val="002D2283"/>
    <w:rsid w:val="002E0E07"/>
    <w:rsid w:val="003164EC"/>
    <w:rsid w:val="00324D8E"/>
    <w:rsid w:val="00332A7F"/>
    <w:rsid w:val="003413FA"/>
    <w:rsid w:val="00350FEF"/>
    <w:rsid w:val="00372CB4"/>
    <w:rsid w:val="003A6FFE"/>
    <w:rsid w:val="003D13FA"/>
    <w:rsid w:val="003F5E8E"/>
    <w:rsid w:val="00414E79"/>
    <w:rsid w:val="00415151"/>
    <w:rsid w:val="00436489"/>
    <w:rsid w:val="00440D30"/>
    <w:rsid w:val="00473C11"/>
    <w:rsid w:val="00476454"/>
    <w:rsid w:val="00496679"/>
    <w:rsid w:val="004978DC"/>
    <w:rsid w:val="004A5252"/>
    <w:rsid w:val="004B287C"/>
    <w:rsid w:val="004C0571"/>
    <w:rsid w:val="004C78B0"/>
    <w:rsid w:val="00507179"/>
    <w:rsid w:val="00521790"/>
    <w:rsid w:val="00545C65"/>
    <w:rsid w:val="005729A0"/>
    <w:rsid w:val="00597ACB"/>
    <w:rsid w:val="005C1094"/>
    <w:rsid w:val="005C1957"/>
    <w:rsid w:val="005E0764"/>
    <w:rsid w:val="005E6622"/>
    <w:rsid w:val="005F5390"/>
    <w:rsid w:val="00603751"/>
    <w:rsid w:val="00613965"/>
    <w:rsid w:val="006350F7"/>
    <w:rsid w:val="00660E6F"/>
    <w:rsid w:val="00673DB8"/>
    <w:rsid w:val="006839B4"/>
    <w:rsid w:val="00690A7F"/>
    <w:rsid w:val="006945D3"/>
    <w:rsid w:val="006B2D71"/>
    <w:rsid w:val="006C2F81"/>
    <w:rsid w:val="006F1BBA"/>
    <w:rsid w:val="006F1DFA"/>
    <w:rsid w:val="006F4591"/>
    <w:rsid w:val="00720B05"/>
    <w:rsid w:val="0072417B"/>
    <w:rsid w:val="00766929"/>
    <w:rsid w:val="00770200"/>
    <w:rsid w:val="00777B38"/>
    <w:rsid w:val="007A0CFD"/>
    <w:rsid w:val="007B4C7A"/>
    <w:rsid w:val="007D03B0"/>
    <w:rsid w:val="007E234D"/>
    <w:rsid w:val="007F1268"/>
    <w:rsid w:val="008232F5"/>
    <w:rsid w:val="00831E91"/>
    <w:rsid w:val="0087277B"/>
    <w:rsid w:val="008760F6"/>
    <w:rsid w:val="00884457"/>
    <w:rsid w:val="008B0468"/>
    <w:rsid w:val="008D2B57"/>
    <w:rsid w:val="008E5D57"/>
    <w:rsid w:val="009003DD"/>
    <w:rsid w:val="00911058"/>
    <w:rsid w:val="009305B3"/>
    <w:rsid w:val="00931374"/>
    <w:rsid w:val="009433F3"/>
    <w:rsid w:val="00984288"/>
    <w:rsid w:val="00985ACB"/>
    <w:rsid w:val="00994F61"/>
    <w:rsid w:val="009B4E2A"/>
    <w:rsid w:val="009B5252"/>
    <w:rsid w:val="009B68FB"/>
    <w:rsid w:val="009C227B"/>
    <w:rsid w:val="009D0B6A"/>
    <w:rsid w:val="009D4D5C"/>
    <w:rsid w:val="009D765D"/>
    <w:rsid w:val="009E32B3"/>
    <w:rsid w:val="009F7400"/>
    <w:rsid w:val="00A074B5"/>
    <w:rsid w:val="00A31F82"/>
    <w:rsid w:val="00A345C1"/>
    <w:rsid w:val="00A3668C"/>
    <w:rsid w:val="00A47AD9"/>
    <w:rsid w:val="00A8112E"/>
    <w:rsid w:val="00A94C42"/>
    <w:rsid w:val="00AA0284"/>
    <w:rsid w:val="00AB0164"/>
    <w:rsid w:val="00AD421F"/>
    <w:rsid w:val="00AE276A"/>
    <w:rsid w:val="00AE5147"/>
    <w:rsid w:val="00AE5F41"/>
    <w:rsid w:val="00B018DC"/>
    <w:rsid w:val="00B30CFF"/>
    <w:rsid w:val="00B32CC0"/>
    <w:rsid w:val="00B353ED"/>
    <w:rsid w:val="00B4215B"/>
    <w:rsid w:val="00B456FF"/>
    <w:rsid w:val="00B63E0E"/>
    <w:rsid w:val="00B727C3"/>
    <w:rsid w:val="00B87949"/>
    <w:rsid w:val="00B949E8"/>
    <w:rsid w:val="00BA1320"/>
    <w:rsid w:val="00BC5A4E"/>
    <w:rsid w:val="00BD0663"/>
    <w:rsid w:val="00BF282B"/>
    <w:rsid w:val="00BF5314"/>
    <w:rsid w:val="00C0363D"/>
    <w:rsid w:val="00C54AB4"/>
    <w:rsid w:val="00C62500"/>
    <w:rsid w:val="00C85A21"/>
    <w:rsid w:val="00C9312B"/>
    <w:rsid w:val="00CB126D"/>
    <w:rsid w:val="00CE63B3"/>
    <w:rsid w:val="00D02FC6"/>
    <w:rsid w:val="00D03CD5"/>
    <w:rsid w:val="00D21D96"/>
    <w:rsid w:val="00D22966"/>
    <w:rsid w:val="00D6282C"/>
    <w:rsid w:val="00D7699C"/>
    <w:rsid w:val="00DA1AEE"/>
    <w:rsid w:val="00DA1B3E"/>
    <w:rsid w:val="00DB6DBF"/>
    <w:rsid w:val="00DC59E4"/>
    <w:rsid w:val="00DC6E79"/>
    <w:rsid w:val="00DF152D"/>
    <w:rsid w:val="00E0620E"/>
    <w:rsid w:val="00E11731"/>
    <w:rsid w:val="00E24D89"/>
    <w:rsid w:val="00E449FB"/>
    <w:rsid w:val="00E538C0"/>
    <w:rsid w:val="00E54DEA"/>
    <w:rsid w:val="00E75F64"/>
    <w:rsid w:val="00E90B45"/>
    <w:rsid w:val="00E91C73"/>
    <w:rsid w:val="00E92E25"/>
    <w:rsid w:val="00EA4A38"/>
    <w:rsid w:val="00EA6A3B"/>
    <w:rsid w:val="00EF388D"/>
    <w:rsid w:val="00EF75C2"/>
    <w:rsid w:val="00F11001"/>
    <w:rsid w:val="00F126EC"/>
    <w:rsid w:val="00F24000"/>
    <w:rsid w:val="00F40AEA"/>
    <w:rsid w:val="00F4117C"/>
    <w:rsid w:val="00F57712"/>
    <w:rsid w:val="00F57801"/>
    <w:rsid w:val="00F66187"/>
    <w:rsid w:val="00F67266"/>
    <w:rsid w:val="00F74766"/>
    <w:rsid w:val="00FA0781"/>
    <w:rsid w:val="00FB338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A4459"/>
  <w15:docId w15:val="{C6CA785F-C2CC-402A-B4DC-0BA815AB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A4DAD9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Paragraph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720CED6EB4158992D9A8EECB55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CDCD0-30F3-45AC-91B8-484830E7447B}"/>
      </w:docPartPr>
      <w:docPartBody>
        <w:p w:rsidR="00E26A39" w:rsidRDefault="00D86CAD">
          <w:pPr>
            <w:pStyle w:val="778720CED6EB4158992D9A8EECB55347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C1"/>
    <w:rsid w:val="000E4BC1"/>
    <w:rsid w:val="001A2FD5"/>
    <w:rsid w:val="00280B72"/>
    <w:rsid w:val="005C2451"/>
    <w:rsid w:val="00D86CAD"/>
    <w:rsid w:val="00E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8720CED6EB4158992D9A8EECB55347">
    <w:name w:val="778720CED6EB4158992D9A8EECB55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5921F9-08D6-4BCB-AD4C-59560D996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BRG%20beslutsunderlag%20el%20tjänsteutlåtande%2025.dotx</Template>
  <TotalTime>0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cp:keywords/>
  <dc:description/>
  <cp:lastModifiedBy>Annelie Wignell</cp:lastModifiedBy>
  <cp:revision>41</cp:revision>
  <cp:lastPrinted>2017-01-05T15:29:00Z</cp:lastPrinted>
  <dcterms:created xsi:type="dcterms:W3CDTF">2026-02-18T10:40:00Z</dcterms:created>
  <dcterms:modified xsi:type="dcterms:W3CDTF">2026-02-18T11:40:00Z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