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98E6" w14:textId="77777777" w:rsidR="00D8459F" w:rsidRDefault="00D8459F" w:rsidP="00D8459F">
      <w:pPr>
        <w:rPr>
          <w:b/>
          <w:bCs/>
          <w:sz w:val="32"/>
        </w:rPr>
      </w:pPr>
    </w:p>
    <w:p w14:paraId="30879A54" w14:textId="0089A57B" w:rsidR="00D8459F" w:rsidRDefault="00D8459F" w:rsidP="00D8459F">
      <w:pPr>
        <w:pStyle w:val="Rubrik1"/>
      </w:pPr>
      <w:r>
        <w:t>FÖRSLAG TILL SAMMANTRÄDESDAGAR 20</w:t>
      </w:r>
      <w:r w:rsidR="00282757">
        <w:t>2</w:t>
      </w:r>
      <w:r w:rsidR="00806A49">
        <w:t>5</w:t>
      </w:r>
      <w:r w:rsidR="00282757">
        <w:t>--202</w:t>
      </w:r>
      <w:r w:rsidR="00806A49">
        <w:t>6</w:t>
      </w:r>
    </w:p>
    <w:p w14:paraId="5D385C22" w14:textId="77777777" w:rsidR="00D8459F" w:rsidRDefault="00D8459F" w:rsidP="00D8459F">
      <w:pPr>
        <w:pStyle w:val="Brdtext"/>
        <w:ind w:left="3912" w:hanging="3912"/>
        <w:rPr>
          <w:b/>
          <w:bCs/>
        </w:rPr>
      </w:pPr>
    </w:p>
    <w:p w14:paraId="56337977" w14:textId="77777777" w:rsidR="00D8459F" w:rsidRDefault="00D8459F" w:rsidP="00D8459F">
      <w:pPr>
        <w:rPr>
          <w:b/>
          <w:bCs/>
        </w:rPr>
      </w:pPr>
    </w:p>
    <w:p w14:paraId="45A9645D" w14:textId="6821EB80" w:rsidR="00D8459F" w:rsidRPr="00D802DF" w:rsidRDefault="00D8459F" w:rsidP="00D8459F">
      <w:pPr>
        <w:pStyle w:val="Brdtext"/>
        <w:rPr>
          <w:b/>
        </w:rPr>
      </w:pPr>
      <w:r w:rsidRPr="00961FAF">
        <w:t>Styrelsen föreslås</w:t>
      </w:r>
      <w:r>
        <w:t xml:space="preserve"> </w:t>
      </w:r>
      <w:r w:rsidRPr="00961FAF">
        <w:t xml:space="preserve">sammanträda enligt följande år </w:t>
      </w:r>
      <w:r w:rsidR="00282757">
        <w:t>202</w:t>
      </w:r>
      <w:r w:rsidR="00806A49">
        <w:t>5</w:t>
      </w:r>
      <w:r>
        <w:t xml:space="preserve"> till och med års</w:t>
      </w:r>
      <w:r w:rsidRPr="00961FAF">
        <w:t xml:space="preserve">stämman </w:t>
      </w:r>
      <w:r w:rsidR="00282757">
        <w:t>202</w:t>
      </w:r>
      <w:r w:rsidR="00806A49">
        <w:t>6</w:t>
      </w:r>
      <w:r w:rsidRPr="00961FAF">
        <w:t xml:space="preserve"> med efterföljande konstituerande styrelsemöte.</w:t>
      </w:r>
    </w:p>
    <w:p w14:paraId="0E7C2605" w14:textId="77777777" w:rsidR="00D8459F" w:rsidRDefault="00D8459F" w:rsidP="00D8459F">
      <w:pPr>
        <w:pStyle w:val="Brdtext"/>
        <w:rPr>
          <w:b/>
          <w:bCs/>
        </w:rPr>
      </w:pPr>
    </w:p>
    <w:p w14:paraId="4BCB4650" w14:textId="619551DF" w:rsidR="00D8459F" w:rsidRPr="004A5089" w:rsidRDefault="00D8459F" w:rsidP="00D8459F">
      <w:pPr>
        <w:pStyle w:val="Brdtext"/>
      </w:pPr>
      <w:r w:rsidRPr="004A5089">
        <w:t xml:space="preserve">Personal- och uppföljningsrapporter, rapporteras i Cognos och </w:t>
      </w:r>
      <w:r w:rsidR="00282757" w:rsidRPr="004A5089">
        <w:t>Stratsys</w:t>
      </w:r>
      <w:r w:rsidRPr="004A5089">
        <w:t xml:space="preserve"> direkt till Stadsledningskontoret.</w:t>
      </w:r>
    </w:p>
    <w:p w14:paraId="50554341" w14:textId="77777777" w:rsidR="00D8459F" w:rsidRDefault="00D8459F" w:rsidP="00D8459F">
      <w:pPr>
        <w:pStyle w:val="Brdtext"/>
      </w:pPr>
    </w:p>
    <w:p w14:paraId="7201E66F" w14:textId="0E82C5C4" w:rsidR="00D8459F" w:rsidRDefault="00D8459F" w:rsidP="00D8459F">
      <w:pPr>
        <w:rPr>
          <w:b/>
          <w:bCs/>
        </w:rPr>
      </w:pPr>
      <w:r>
        <w:rPr>
          <w:b/>
          <w:bCs/>
        </w:rPr>
        <w:t>Förslag sammanträdesdatum 20</w:t>
      </w:r>
      <w:r w:rsidR="00282757">
        <w:rPr>
          <w:b/>
          <w:bCs/>
        </w:rPr>
        <w:t>2</w:t>
      </w:r>
      <w:r w:rsidR="004A5089">
        <w:rPr>
          <w:b/>
          <w:bCs/>
        </w:rPr>
        <w:t>5</w:t>
      </w:r>
    </w:p>
    <w:p w14:paraId="4DF217A6" w14:textId="77777777" w:rsidR="00D8459F" w:rsidRDefault="00D8459F" w:rsidP="00D8459F">
      <w:pPr>
        <w:rPr>
          <w:b/>
          <w:bCs/>
        </w:rPr>
      </w:pPr>
    </w:p>
    <w:p w14:paraId="5B8227B9" w14:textId="673963A2" w:rsidR="00D8459F" w:rsidRPr="004A5089" w:rsidRDefault="00E87606" w:rsidP="00FB51BF">
      <w:pPr>
        <w:ind w:left="3912" w:hanging="3912"/>
      </w:pPr>
      <w:r>
        <w:t>Torsdag</w:t>
      </w:r>
      <w:r w:rsidR="00D8459F" w:rsidRPr="004A5089">
        <w:t xml:space="preserve"> den </w:t>
      </w:r>
      <w:r w:rsidR="00DC39C3" w:rsidRPr="004A5089">
        <w:t>1</w:t>
      </w:r>
      <w:r w:rsidR="004C59B3" w:rsidRPr="004A5089">
        <w:t>7</w:t>
      </w:r>
      <w:r w:rsidR="00D8459F" w:rsidRPr="004A5089">
        <w:t xml:space="preserve"> april </w:t>
      </w:r>
      <w:r w:rsidR="00D802DF" w:rsidRPr="004A5089">
        <w:t>1</w:t>
      </w:r>
      <w:r w:rsidR="004A5089">
        <w:t>4</w:t>
      </w:r>
      <w:r w:rsidR="00D802DF" w:rsidRPr="004A5089">
        <w:t>.00</w:t>
      </w:r>
      <w:r w:rsidR="00C17AEF">
        <w:t xml:space="preserve"> Teams</w:t>
      </w:r>
      <w:r w:rsidR="00D8459F" w:rsidRPr="004A5089">
        <w:tab/>
      </w:r>
      <w:r w:rsidR="0023094E" w:rsidRPr="004A5089">
        <w:t>Delår</w:t>
      </w:r>
      <w:r w:rsidR="00D8459F" w:rsidRPr="004A5089">
        <w:t xml:space="preserve">srapport </w:t>
      </w:r>
      <w:r w:rsidR="00282757" w:rsidRPr="004A5089">
        <w:t>mars 202</w:t>
      </w:r>
      <w:r w:rsidR="004A5089" w:rsidRPr="004A5089">
        <w:t>5</w:t>
      </w:r>
      <w:r w:rsidR="00D8459F" w:rsidRPr="004A5089">
        <w:t xml:space="preserve"> inkl. delårsbokslut per mars</w:t>
      </w:r>
    </w:p>
    <w:p w14:paraId="2DC13680" w14:textId="6854AA02" w:rsidR="0074390D" w:rsidRPr="00806A49" w:rsidRDefault="0074390D" w:rsidP="00FB51BF">
      <w:pPr>
        <w:ind w:left="3912" w:hanging="3912"/>
        <w:rPr>
          <w:color w:val="FF0000"/>
        </w:rPr>
      </w:pPr>
    </w:p>
    <w:p w14:paraId="130B02F2" w14:textId="09A224DF" w:rsidR="0074390D" w:rsidRPr="004A5089" w:rsidRDefault="004A5089" w:rsidP="00FB51BF">
      <w:pPr>
        <w:ind w:left="3912" w:hanging="3912"/>
      </w:pPr>
      <w:r>
        <w:t>Torsdag</w:t>
      </w:r>
      <w:r w:rsidR="0074390D" w:rsidRPr="004A5089">
        <w:t xml:space="preserve"> den </w:t>
      </w:r>
      <w:r w:rsidRPr="004A5089">
        <w:t>12</w:t>
      </w:r>
      <w:r w:rsidR="0074390D" w:rsidRPr="004A5089">
        <w:t xml:space="preserve"> juni</w:t>
      </w:r>
      <w:r w:rsidR="00D802DF" w:rsidRPr="004A5089">
        <w:t xml:space="preserve"> 15.00</w:t>
      </w:r>
      <w:r>
        <w:t xml:space="preserve"> </w:t>
      </w:r>
      <w:r w:rsidR="00C17AEF">
        <w:t>Teams</w:t>
      </w:r>
      <w:r w:rsidR="0074390D" w:rsidRPr="004A5089">
        <w:tab/>
        <w:t>Ekonomiskt utfall t o m maj</w:t>
      </w:r>
    </w:p>
    <w:p w14:paraId="2C2D40AE" w14:textId="77777777" w:rsidR="008B439F" w:rsidRPr="00806A49" w:rsidRDefault="008B439F" w:rsidP="008B439F">
      <w:pPr>
        <w:rPr>
          <w:i/>
          <w:color w:val="FF0000"/>
        </w:rPr>
      </w:pPr>
    </w:p>
    <w:p w14:paraId="3087455F" w14:textId="79EEBEFA" w:rsidR="008B439F" w:rsidRPr="00806A49" w:rsidRDefault="0023094E" w:rsidP="008B439F">
      <w:pPr>
        <w:rPr>
          <w:i/>
          <w:color w:val="FF0000"/>
        </w:rPr>
      </w:pPr>
      <w:r w:rsidRPr="004A5089">
        <w:rPr>
          <w:i/>
        </w:rPr>
        <w:t>Strategidagar 1</w:t>
      </w:r>
      <w:r w:rsidR="004A5089" w:rsidRPr="004A5089">
        <w:rPr>
          <w:i/>
        </w:rPr>
        <w:t>3</w:t>
      </w:r>
      <w:r w:rsidRPr="004A5089">
        <w:rPr>
          <w:i/>
        </w:rPr>
        <w:t>--1</w:t>
      </w:r>
      <w:r w:rsidR="004A5089" w:rsidRPr="004A5089">
        <w:rPr>
          <w:i/>
        </w:rPr>
        <w:t>4</w:t>
      </w:r>
      <w:r w:rsidRPr="004A5089">
        <w:rPr>
          <w:i/>
        </w:rPr>
        <w:t xml:space="preserve"> augusti</w:t>
      </w:r>
      <w:r w:rsidR="008B439F" w:rsidRPr="004A5089">
        <w:rPr>
          <w:i/>
        </w:rPr>
        <w:tab/>
      </w:r>
      <w:r w:rsidRPr="004A5089">
        <w:rPr>
          <w:i/>
        </w:rPr>
        <w:t>Lunch till lunch</w:t>
      </w:r>
    </w:p>
    <w:p w14:paraId="0387850F" w14:textId="77777777" w:rsidR="00D8459F" w:rsidRPr="00806A49" w:rsidRDefault="00D8459F" w:rsidP="00D8459F">
      <w:pPr>
        <w:rPr>
          <w:color w:val="FF0000"/>
        </w:rPr>
      </w:pPr>
    </w:p>
    <w:p w14:paraId="01084F2B" w14:textId="42CED249" w:rsidR="00D8459F" w:rsidRPr="004A5089" w:rsidRDefault="00E87606" w:rsidP="00D8459F">
      <w:pPr>
        <w:ind w:left="3912" w:hanging="3912"/>
      </w:pPr>
      <w:r>
        <w:t>Torsdag</w:t>
      </w:r>
      <w:r w:rsidR="00D8459F" w:rsidRPr="004A5089">
        <w:t xml:space="preserve"> den </w:t>
      </w:r>
      <w:r w:rsidR="00DF4FF2" w:rsidRPr="004A5089">
        <w:t>1</w:t>
      </w:r>
      <w:r w:rsidR="004C59B3" w:rsidRPr="004A5089">
        <w:t>8</w:t>
      </w:r>
      <w:r w:rsidR="00F56AD2" w:rsidRPr="004A5089">
        <w:t xml:space="preserve"> </w:t>
      </w:r>
      <w:r w:rsidR="00D8459F" w:rsidRPr="004A5089">
        <w:t>september</w:t>
      </w:r>
      <w:r w:rsidR="00D802DF" w:rsidRPr="004A5089">
        <w:t xml:space="preserve"> 15.00</w:t>
      </w:r>
      <w:r w:rsidR="00D8459F" w:rsidRPr="004A5089">
        <w:tab/>
      </w:r>
      <w:r w:rsidR="0023094E" w:rsidRPr="004A5089">
        <w:t xml:space="preserve">Delårsrapport </w:t>
      </w:r>
      <w:r w:rsidR="00282757" w:rsidRPr="004A5089">
        <w:t>augusti 202</w:t>
      </w:r>
      <w:r w:rsidR="004A5089" w:rsidRPr="004A5089">
        <w:t>5</w:t>
      </w:r>
      <w:r w:rsidR="00D8459F" w:rsidRPr="004A5089">
        <w:t xml:space="preserve"> inkl. delårsbokslut per augusti </w:t>
      </w:r>
    </w:p>
    <w:p w14:paraId="36D1D95F" w14:textId="77777777" w:rsidR="00D8459F" w:rsidRPr="00806A49" w:rsidRDefault="00D8459F" w:rsidP="00D8459F">
      <w:pPr>
        <w:rPr>
          <w:color w:val="FF0000"/>
        </w:rPr>
      </w:pPr>
    </w:p>
    <w:p w14:paraId="2B8CE68F" w14:textId="0C36CAAA" w:rsidR="00D8459F" w:rsidRPr="00806A49" w:rsidRDefault="00D802DF" w:rsidP="00D8459F">
      <w:pPr>
        <w:rPr>
          <w:color w:val="FF0000"/>
        </w:rPr>
      </w:pPr>
      <w:r w:rsidRPr="004A5089">
        <w:t>Tors</w:t>
      </w:r>
      <w:r w:rsidR="0023094E" w:rsidRPr="004A5089">
        <w:t>dag</w:t>
      </w:r>
      <w:r w:rsidR="00D8459F" w:rsidRPr="004A5089">
        <w:t xml:space="preserve"> den </w:t>
      </w:r>
      <w:r w:rsidR="00E9408F" w:rsidRPr="004A5089">
        <w:t>2</w:t>
      </w:r>
      <w:r w:rsidR="004A5089" w:rsidRPr="004A5089">
        <w:t>3</w:t>
      </w:r>
      <w:r w:rsidR="00E9408F" w:rsidRPr="004A5089">
        <w:t xml:space="preserve"> oktober</w:t>
      </w:r>
      <w:r w:rsidR="00D8459F" w:rsidRPr="004A5089">
        <w:tab/>
      </w:r>
      <w:r w:rsidR="00D8459F" w:rsidRPr="004A5089">
        <w:tab/>
      </w:r>
      <w:r w:rsidR="00282757" w:rsidRPr="004A5089">
        <w:t>Inrapportering prognos</w:t>
      </w:r>
      <w:r w:rsidR="0023094E" w:rsidRPr="004A5089">
        <w:t xml:space="preserve"> </w:t>
      </w:r>
      <w:r w:rsidR="00282757" w:rsidRPr="004A5089">
        <w:t>oktober</w:t>
      </w:r>
    </w:p>
    <w:p w14:paraId="5775C11B" w14:textId="77777777" w:rsidR="00D8459F" w:rsidRPr="00806A49" w:rsidRDefault="00D8459F" w:rsidP="00D8459F">
      <w:pPr>
        <w:rPr>
          <w:color w:val="FF0000"/>
        </w:rPr>
      </w:pPr>
    </w:p>
    <w:p w14:paraId="5B7E1BBF" w14:textId="205826AA" w:rsidR="00D8459F" w:rsidRPr="004A5089" w:rsidRDefault="004A5089" w:rsidP="00D8459F">
      <w:pPr>
        <w:ind w:left="3912" w:hanging="3912"/>
      </w:pPr>
      <w:r w:rsidRPr="004A5089">
        <w:t>Torsdag</w:t>
      </w:r>
      <w:r w:rsidR="00D8459F" w:rsidRPr="004A5089">
        <w:t xml:space="preserve"> den </w:t>
      </w:r>
      <w:r w:rsidR="00DF4FF2" w:rsidRPr="004A5089">
        <w:t>2</w:t>
      </w:r>
      <w:r w:rsidRPr="004A5089">
        <w:t>7</w:t>
      </w:r>
      <w:r w:rsidR="00E9408F" w:rsidRPr="004A5089">
        <w:t xml:space="preserve"> november</w:t>
      </w:r>
      <w:r w:rsidR="00D802DF" w:rsidRPr="004A5089">
        <w:t xml:space="preserve"> 15.00</w:t>
      </w:r>
      <w:r w:rsidR="00D8459F" w:rsidRPr="004A5089">
        <w:tab/>
      </w:r>
      <w:r w:rsidR="00282757" w:rsidRPr="004A5089">
        <w:t>Budget 202</w:t>
      </w:r>
      <w:r w:rsidRPr="004A5089">
        <w:t>6, Prislista 2026</w:t>
      </w:r>
    </w:p>
    <w:p w14:paraId="0FFB60A8" w14:textId="77777777" w:rsidR="00D8459F" w:rsidRDefault="00D8459F" w:rsidP="00D8459F">
      <w:pPr>
        <w:ind w:left="3912" w:hanging="3912"/>
      </w:pPr>
    </w:p>
    <w:p w14:paraId="39B7C095" w14:textId="1B4D3B45" w:rsidR="00D8459F" w:rsidRPr="0082404A" w:rsidRDefault="00D8459F" w:rsidP="00D8459F">
      <w:pPr>
        <w:pStyle w:val="Brdtext"/>
        <w:rPr>
          <w:b/>
        </w:rPr>
      </w:pPr>
      <w:r w:rsidRPr="0082404A">
        <w:rPr>
          <w:b/>
        </w:rPr>
        <w:t xml:space="preserve">Förslag sammanträdesdatum </w:t>
      </w:r>
      <w:r w:rsidR="00F56AD2" w:rsidRPr="0082404A">
        <w:rPr>
          <w:b/>
        </w:rPr>
        <w:t>202</w:t>
      </w:r>
      <w:r w:rsidR="00806A49">
        <w:rPr>
          <w:b/>
        </w:rPr>
        <w:t>6</w:t>
      </w:r>
    </w:p>
    <w:p w14:paraId="5963ECC5" w14:textId="77777777" w:rsidR="00D8459F" w:rsidRDefault="00D8459F" w:rsidP="00D8459F">
      <w:pPr>
        <w:pStyle w:val="Brdtext"/>
      </w:pPr>
    </w:p>
    <w:p w14:paraId="697F16D5" w14:textId="7870601D" w:rsidR="00D8459F" w:rsidRPr="00E87606" w:rsidRDefault="00E87606" w:rsidP="00D8459F">
      <w:pPr>
        <w:pStyle w:val="Brdtext"/>
        <w:rPr>
          <w:b/>
          <w:bCs/>
        </w:rPr>
      </w:pPr>
      <w:r w:rsidRPr="00E87606">
        <w:t>Torsdag</w:t>
      </w:r>
      <w:r w:rsidR="00D8459F" w:rsidRPr="00E87606">
        <w:t xml:space="preserve"> den </w:t>
      </w:r>
      <w:r w:rsidR="004C59B3" w:rsidRPr="00E87606">
        <w:t>5</w:t>
      </w:r>
      <w:r w:rsidR="00D8459F" w:rsidRPr="00E87606">
        <w:t xml:space="preserve"> februari</w:t>
      </w:r>
      <w:r w:rsidR="00D802DF" w:rsidRPr="00E87606">
        <w:t xml:space="preserve"> 15.00</w:t>
      </w:r>
      <w:r w:rsidR="00D8459F" w:rsidRPr="00E87606">
        <w:tab/>
        <w:t>Årsredovisning för år 20</w:t>
      </w:r>
      <w:r w:rsidR="00282757" w:rsidRPr="00E87606">
        <w:t>2</w:t>
      </w:r>
      <w:r w:rsidRPr="00E87606">
        <w:t>5</w:t>
      </w:r>
    </w:p>
    <w:p w14:paraId="4B9BDE57" w14:textId="77777777" w:rsidR="00D8459F" w:rsidRPr="00806A49" w:rsidRDefault="00D8459F" w:rsidP="00D8459F">
      <w:pPr>
        <w:pStyle w:val="Brdtext"/>
        <w:rPr>
          <w:color w:val="FF0000"/>
        </w:rPr>
      </w:pPr>
    </w:p>
    <w:p w14:paraId="35AD9E33" w14:textId="53B10294" w:rsidR="00D8459F" w:rsidRPr="00E87606" w:rsidRDefault="00E87606" w:rsidP="0082404A">
      <w:pPr>
        <w:pStyle w:val="Brdtext"/>
        <w:spacing w:after="0"/>
        <w:ind w:left="3912" w:hanging="3912"/>
        <w:rPr>
          <w:b/>
          <w:bCs/>
        </w:rPr>
      </w:pPr>
      <w:r w:rsidRPr="00E87606">
        <w:t xml:space="preserve">Torsdag </w:t>
      </w:r>
      <w:r w:rsidR="00D8459F" w:rsidRPr="00E87606">
        <w:t xml:space="preserve">den </w:t>
      </w:r>
      <w:r w:rsidR="002A2D5C" w:rsidRPr="00E87606">
        <w:t>5</w:t>
      </w:r>
      <w:r w:rsidR="00D8459F" w:rsidRPr="00E87606">
        <w:t xml:space="preserve"> mars, direkt efter</w:t>
      </w:r>
      <w:r w:rsidR="00D8459F" w:rsidRPr="00E87606">
        <w:tab/>
        <w:t>Ekonomiskt utfall t o m. januari</w:t>
      </w:r>
    </w:p>
    <w:p w14:paraId="609AE843" w14:textId="77777777" w:rsidR="00D8459F" w:rsidRPr="00E87606" w:rsidRDefault="00D8459F" w:rsidP="0082404A">
      <w:pPr>
        <w:pStyle w:val="Brdtext"/>
        <w:spacing w:after="0"/>
        <w:ind w:left="3912" w:hanging="3912"/>
        <w:rPr>
          <w:b/>
          <w:bCs/>
        </w:rPr>
      </w:pPr>
      <w:r w:rsidRPr="00E87606">
        <w:t>årsstämman</w:t>
      </w:r>
    </w:p>
    <w:p w14:paraId="31CD3519" w14:textId="77777777" w:rsidR="00D8459F" w:rsidRDefault="00D8459F" w:rsidP="00D8459F">
      <w:pPr>
        <w:pStyle w:val="Brdtext"/>
        <w:rPr>
          <w:b/>
          <w:bCs/>
        </w:rPr>
      </w:pPr>
    </w:p>
    <w:p w14:paraId="287AC2FF" w14:textId="6B831D1C" w:rsidR="00D8459F" w:rsidRPr="0082404A" w:rsidRDefault="00D8459F" w:rsidP="00D8459F">
      <w:pPr>
        <w:pStyle w:val="Brdtext"/>
        <w:rPr>
          <w:b/>
          <w:bCs/>
        </w:rPr>
      </w:pPr>
      <w:r w:rsidRPr="0082404A">
        <w:rPr>
          <w:b/>
        </w:rPr>
        <w:t xml:space="preserve">Årsstämma </w:t>
      </w:r>
      <w:r w:rsidR="0082404A">
        <w:rPr>
          <w:b/>
        </w:rPr>
        <w:t>202</w:t>
      </w:r>
      <w:r w:rsidR="00806A49">
        <w:rPr>
          <w:b/>
        </w:rPr>
        <w:t>6</w:t>
      </w:r>
    </w:p>
    <w:p w14:paraId="08976BFC" w14:textId="64D98EE8" w:rsidR="00D8459F" w:rsidRPr="00E87606" w:rsidRDefault="00D8459F" w:rsidP="00D8459F">
      <w:pPr>
        <w:pStyle w:val="Brdtext"/>
        <w:rPr>
          <w:b/>
        </w:rPr>
      </w:pPr>
      <w:r w:rsidRPr="00E87606">
        <w:t>Årsstämman före</w:t>
      </w:r>
      <w:r w:rsidR="00FB51BF" w:rsidRPr="00E87606">
        <w:t xml:space="preserve">slås förlagd till </w:t>
      </w:r>
      <w:r w:rsidR="00E87606" w:rsidRPr="00E87606">
        <w:t>torsdag</w:t>
      </w:r>
      <w:r w:rsidR="00FB51BF" w:rsidRPr="00E87606">
        <w:t xml:space="preserve"> den </w:t>
      </w:r>
      <w:r w:rsidR="00D802DF" w:rsidRPr="00E87606">
        <w:t>5</w:t>
      </w:r>
      <w:r w:rsidR="00FB51BF" w:rsidRPr="00E87606">
        <w:t xml:space="preserve"> mars år 20</w:t>
      </w:r>
      <w:r w:rsidR="0082404A" w:rsidRPr="00E87606">
        <w:t>2</w:t>
      </w:r>
      <w:r w:rsidR="00E87606" w:rsidRPr="00E87606">
        <w:t>6</w:t>
      </w:r>
      <w:r w:rsidRPr="00E87606">
        <w:t>, med början kl. 15.00.</w:t>
      </w:r>
    </w:p>
    <w:sectPr w:rsidR="00D8459F" w:rsidRPr="00E87606" w:rsidSect="00876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226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071F" w14:textId="77777777" w:rsidR="00767B4F" w:rsidRDefault="00767B4F">
      <w:r>
        <w:separator/>
      </w:r>
    </w:p>
  </w:endnote>
  <w:endnote w:type="continuationSeparator" w:id="0">
    <w:p w14:paraId="10F19DB5" w14:textId="77777777" w:rsidR="00767B4F" w:rsidRDefault="007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615F" w14:textId="77777777" w:rsidR="00444A74" w:rsidRDefault="00444A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408C" w14:textId="77777777" w:rsidR="00444A74" w:rsidRDefault="00444A7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9D01" w14:textId="77777777" w:rsidR="00444A74" w:rsidRDefault="00444A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63D8" w14:textId="77777777" w:rsidR="00767B4F" w:rsidRDefault="00767B4F">
      <w:r>
        <w:separator/>
      </w:r>
    </w:p>
  </w:footnote>
  <w:footnote w:type="continuationSeparator" w:id="0">
    <w:p w14:paraId="76C1346C" w14:textId="77777777" w:rsidR="00767B4F" w:rsidRDefault="007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310A" w14:textId="77777777" w:rsidR="00444A74" w:rsidRDefault="00444A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13E0" w14:textId="77777777" w:rsidR="00734116" w:rsidRPr="00E26874" w:rsidRDefault="00D8459F" w:rsidP="00E26874">
    <w:pPr>
      <w:pStyle w:val="Sidhuvud"/>
      <w:rPr>
        <w:szCs w:val="20"/>
      </w:rPr>
    </w:pPr>
    <w:r>
      <w:rPr>
        <w:szCs w:val="20"/>
      </w:rPr>
      <w:tab/>
    </w:r>
    <w:r>
      <w:rPr>
        <w:szCs w:val="20"/>
      </w:rPr>
      <w:tab/>
      <w:t>Bilaga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6C11" w14:textId="75BDB5E0" w:rsidR="00E9408F" w:rsidRDefault="00E9408F">
    <w:pPr>
      <w:pStyle w:val="Sidhuvud"/>
    </w:pPr>
    <w:r>
      <w:tab/>
    </w:r>
    <w:r>
      <w:tab/>
      <w:t>Bilaga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897039">
    <w:abstractNumId w:val="8"/>
  </w:num>
  <w:num w:numId="2" w16cid:durableId="1036663143">
    <w:abstractNumId w:val="3"/>
  </w:num>
  <w:num w:numId="3" w16cid:durableId="922030441">
    <w:abstractNumId w:val="2"/>
  </w:num>
  <w:num w:numId="4" w16cid:durableId="598682878">
    <w:abstractNumId w:val="1"/>
  </w:num>
  <w:num w:numId="5" w16cid:durableId="718284162">
    <w:abstractNumId w:val="0"/>
  </w:num>
  <w:num w:numId="6" w16cid:durableId="1933082556">
    <w:abstractNumId w:val="9"/>
  </w:num>
  <w:num w:numId="7" w16cid:durableId="551037473">
    <w:abstractNumId w:val="7"/>
  </w:num>
  <w:num w:numId="8" w16cid:durableId="538468804">
    <w:abstractNumId w:val="6"/>
  </w:num>
  <w:num w:numId="9" w16cid:durableId="1952200476">
    <w:abstractNumId w:val="5"/>
  </w:num>
  <w:num w:numId="10" w16cid:durableId="839080537">
    <w:abstractNumId w:val="4"/>
  </w:num>
  <w:num w:numId="11" w16cid:durableId="353120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2B6C18"/>
    <w:rsid w:val="0000725B"/>
    <w:rsid w:val="00011246"/>
    <w:rsid w:val="0002037C"/>
    <w:rsid w:val="0004628E"/>
    <w:rsid w:val="00051235"/>
    <w:rsid w:val="00067AAE"/>
    <w:rsid w:val="0007199B"/>
    <w:rsid w:val="00072D35"/>
    <w:rsid w:val="000737F3"/>
    <w:rsid w:val="00077CE8"/>
    <w:rsid w:val="000B1E3B"/>
    <w:rsid w:val="000C1913"/>
    <w:rsid w:val="000F42B4"/>
    <w:rsid w:val="00103634"/>
    <w:rsid w:val="00131C41"/>
    <w:rsid w:val="00144AF7"/>
    <w:rsid w:val="00150928"/>
    <w:rsid w:val="00153FE0"/>
    <w:rsid w:val="00172265"/>
    <w:rsid w:val="00175F8B"/>
    <w:rsid w:val="00192103"/>
    <w:rsid w:val="001936E0"/>
    <w:rsid w:val="0019520B"/>
    <w:rsid w:val="0019736E"/>
    <w:rsid w:val="001C346E"/>
    <w:rsid w:val="001D1962"/>
    <w:rsid w:val="00203396"/>
    <w:rsid w:val="00207E9D"/>
    <w:rsid w:val="002278F3"/>
    <w:rsid w:val="0023094E"/>
    <w:rsid w:val="00230B06"/>
    <w:rsid w:val="002410B7"/>
    <w:rsid w:val="00242000"/>
    <w:rsid w:val="00250397"/>
    <w:rsid w:val="00256E71"/>
    <w:rsid w:val="002725D4"/>
    <w:rsid w:val="0027440D"/>
    <w:rsid w:val="00282757"/>
    <w:rsid w:val="00286B50"/>
    <w:rsid w:val="00295701"/>
    <w:rsid w:val="002A09C3"/>
    <w:rsid w:val="002A2D5C"/>
    <w:rsid w:val="002A76E0"/>
    <w:rsid w:val="002B43E3"/>
    <w:rsid w:val="002B6892"/>
    <w:rsid w:val="002B6C18"/>
    <w:rsid w:val="002F5473"/>
    <w:rsid w:val="00302DA1"/>
    <w:rsid w:val="003170C4"/>
    <w:rsid w:val="003201BB"/>
    <w:rsid w:val="003333D7"/>
    <w:rsid w:val="0035091E"/>
    <w:rsid w:val="003811D2"/>
    <w:rsid w:val="003A5B45"/>
    <w:rsid w:val="003A5FF9"/>
    <w:rsid w:val="003B4419"/>
    <w:rsid w:val="003C58A4"/>
    <w:rsid w:val="003E464E"/>
    <w:rsid w:val="003E6A69"/>
    <w:rsid w:val="003E6DB6"/>
    <w:rsid w:val="00400675"/>
    <w:rsid w:val="00404DD4"/>
    <w:rsid w:val="00407729"/>
    <w:rsid w:val="00411A5D"/>
    <w:rsid w:val="00437B0A"/>
    <w:rsid w:val="0044337E"/>
    <w:rsid w:val="00444A74"/>
    <w:rsid w:val="00462D71"/>
    <w:rsid w:val="0047097F"/>
    <w:rsid w:val="00492D3A"/>
    <w:rsid w:val="0049427A"/>
    <w:rsid w:val="004A28DA"/>
    <w:rsid w:val="004A5089"/>
    <w:rsid w:val="004C1AFA"/>
    <w:rsid w:val="004C59B3"/>
    <w:rsid w:val="004E7CB7"/>
    <w:rsid w:val="004F574D"/>
    <w:rsid w:val="00512AE3"/>
    <w:rsid w:val="00513D9F"/>
    <w:rsid w:val="005153CB"/>
    <w:rsid w:val="00526EA2"/>
    <w:rsid w:val="00537107"/>
    <w:rsid w:val="0055229D"/>
    <w:rsid w:val="00592DD0"/>
    <w:rsid w:val="005D7761"/>
    <w:rsid w:val="005F0FAE"/>
    <w:rsid w:val="00606017"/>
    <w:rsid w:val="006343D2"/>
    <w:rsid w:val="006373C5"/>
    <w:rsid w:val="00664ADD"/>
    <w:rsid w:val="00666CB3"/>
    <w:rsid w:val="0067160A"/>
    <w:rsid w:val="00675B0B"/>
    <w:rsid w:val="00676DDD"/>
    <w:rsid w:val="00683599"/>
    <w:rsid w:val="006A663A"/>
    <w:rsid w:val="006C5588"/>
    <w:rsid w:val="006D305E"/>
    <w:rsid w:val="006E5C13"/>
    <w:rsid w:val="006E6005"/>
    <w:rsid w:val="006F457E"/>
    <w:rsid w:val="00704DEE"/>
    <w:rsid w:val="00734116"/>
    <w:rsid w:val="0074390D"/>
    <w:rsid w:val="00754972"/>
    <w:rsid w:val="00757A41"/>
    <w:rsid w:val="007633CA"/>
    <w:rsid w:val="00767B4F"/>
    <w:rsid w:val="0077197F"/>
    <w:rsid w:val="007738B7"/>
    <w:rsid w:val="00794DD7"/>
    <w:rsid w:val="007E3ACC"/>
    <w:rsid w:val="007E531F"/>
    <w:rsid w:val="00806A49"/>
    <w:rsid w:val="0081635A"/>
    <w:rsid w:val="008210FD"/>
    <w:rsid w:val="0082404A"/>
    <w:rsid w:val="0083161D"/>
    <w:rsid w:val="00831D4B"/>
    <w:rsid w:val="00836A83"/>
    <w:rsid w:val="0087600A"/>
    <w:rsid w:val="00884DA9"/>
    <w:rsid w:val="0089154C"/>
    <w:rsid w:val="00896115"/>
    <w:rsid w:val="00896561"/>
    <w:rsid w:val="008B439F"/>
    <w:rsid w:val="008D5828"/>
    <w:rsid w:val="0090096D"/>
    <w:rsid w:val="0091296C"/>
    <w:rsid w:val="00922F21"/>
    <w:rsid w:val="00933D6A"/>
    <w:rsid w:val="009535A7"/>
    <w:rsid w:val="009746E1"/>
    <w:rsid w:val="009A0C0E"/>
    <w:rsid w:val="009A14D4"/>
    <w:rsid w:val="009A2EA6"/>
    <w:rsid w:val="009B22F3"/>
    <w:rsid w:val="009B3302"/>
    <w:rsid w:val="009F5665"/>
    <w:rsid w:val="00A43B53"/>
    <w:rsid w:val="00A871E5"/>
    <w:rsid w:val="00A90893"/>
    <w:rsid w:val="00A9549E"/>
    <w:rsid w:val="00AC736E"/>
    <w:rsid w:val="00AC77FC"/>
    <w:rsid w:val="00AE331C"/>
    <w:rsid w:val="00AE70E4"/>
    <w:rsid w:val="00AF6F70"/>
    <w:rsid w:val="00B00843"/>
    <w:rsid w:val="00B1794D"/>
    <w:rsid w:val="00B221AA"/>
    <w:rsid w:val="00B25326"/>
    <w:rsid w:val="00B33583"/>
    <w:rsid w:val="00B7728F"/>
    <w:rsid w:val="00B94B26"/>
    <w:rsid w:val="00BB0E27"/>
    <w:rsid w:val="00BB7313"/>
    <w:rsid w:val="00BC70F3"/>
    <w:rsid w:val="00BF3A51"/>
    <w:rsid w:val="00C0346B"/>
    <w:rsid w:val="00C17AEF"/>
    <w:rsid w:val="00C330FE"/>
    <w:rsid w:val="00C41465"/>
    <w:rsid w:val="00C447B9"/>
    <w:rsid w:val="00C61D21"/>
    <w:rsid w:val="00C66301"/>
    <w:rsid w:val="00C845F2"/>
    <w:rsid w:val="00CC0D8A"/>
    <w:rsid w:val="00CF61CF"/>
    <w:rsid w:val="00D07EDA"/>
    <w:rsid w:val="00D12783"/>
    <w:rsid w:val="00D236F9"/>
    <w:rsid w:val="00D3574D"/>
    <w:rsid w:val="00D401CF"/>
    <w:rsid w:val="00D56A38"/>
    <w:rsid w:val="00D802DF"/>
    <w:rsid w:val="00D8459F"/>
    <w:rsid w:val="00D87433"/>
    <w:rsid w:val="00DB5A32"/>
    <w:rsid w:val="00DC39C3"/>
    <w:rsid w:val="00DC4344"/>
    <w:rsid w:val="00DC5655"/>
    <w:rsid w:val="00DD2B27"/>
    <w:rsid w:val="00DE42ED"/>
    <w:rsid w:val="00DF4FF2"/>
    <w:rsid w:val="00E05E6D"/>
    <w:rsid w:val="00E17BEF"/>
    <w:rsid w:val="00E20768"/>
    <w:rsid w:val="00E26874"/>
    <w:rsid w:val="00E33745"/>
    <w:rsid w:val="00E414DB"/>
    <w:rsid w:val="00E4692C"/>
    <w:rsid w:val="00E64410"/>
    <w:rsid w:val="00E87606"/>
    <w:rsid w:val="00E9408F"/>
    <w:rsid w:val="00EC0F28"/>
    <w:rsid w:val="00ED6B3F"/>
    <w:rsid w:val="00F148EE"/>
    <w:rsid w:val="00F15167"/>
    <w:rsid w:val="00F235FE"/>
    <w:rsid w:val="00F3211F"/>
    <w:rsid w:val="00F33A13"/>
    <w:rsid w:val="00F56AD2"/>
    <w:rsid w:val="00FA0927"/>
    <w:rsid w:val="00FA0D00"/>
    <w:rsid w:val="00FB2454"/>
    <w:rsid w:val="00FB51BF"/>
    <w:rsid w:val="00FC0E85"/>
    <w:rsid w:val="00FC6404"/>
    <w:rsid w:val="00FD5B09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09096E54"/>
  <w15:docId w15:val="{898AE777-170D-4AF2-AB13-B18C7FE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0F3"/>
    <w:rPr>
      <w:sz w:val="24"/>
      <w:szCs w:val="24"/>
    </w:rPr>
  </w:style>
  <w:style w:type="paragraph" w:styleId="Rubrik1">
    <w:name w:val="heading 1"/>
    <w:basedOn w:val="Normal"/>
    <w:next w:val="Normal"/>
    <w:qFormat/>
    <w:rsid w:val="00C61D21"/>
    <w:pPr>
      <w:keepNext/>
      <w:tabs>
        <w:tab w:val="left" w:pos="3686"/>
        <w:tab w:val="left" w:pos="6521"/>
        <w:tab w:val="right" w:pos="8222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szCs w:val="20"/>
    </w:rPr>
  </w:style>
  <w:style w:type="paragraph" w:styleId="Rubrik2">
    <w:name w:val="heading 2"/>
    <w:basedOn w:val="Normal"/>
    <w:next w:val="Normal"/>
    <w:qFormat/>
    <w:rsid w:val="00C61D21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C61D21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Normal"/>
    <w:qFormat/>
    <w:rsid w:val="00BC70F3"/>
    <w:pPr>
      <w:keepNext/>
      <w:spacing w:before="24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rsid w:val="00FD5B09"/>
    <w:pPr>
      <w:spacing w:after="120"/>
    </w:p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2410B7"/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rsid w:val="00C61D21"/>
  </w:style>
  <w:style w:type="paragraph" w:styleId="Innehll3">
    <w:name w:val="toc 3"/>
    <w:basedOn w:val="Normal"/>
    <w:next w:val="Normal"/>
    <w:autoRedefine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831D4B"/>
    <w:pPr>
      <w:numPr>
        <w:numId w:val="1"/>
      </w:numPr>
      <w:spacing w:after="6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rsid w:val="00831D4B"/>
    <w:pPr>
      <w:numPr>
        <w:numId w:val="6"/>
      </w:numPr>
      <w:spacing w:after="60"/>
      <w:ind w:left="357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paragraph" w:styleId="Underrubrik">
    <w:name w:val="Subtitle"/>
    <w:basedOn w:val="Normal"/>
    <w:qFormat/>
    <w:rsid w:val="002410B7"/>
    <w:pPr>
      <w:spacing w:after="60"/>
      <w:jc w:val="center"/>
      <w:outlineLvl w:val="1"/>
    </w:pPr>
    <w:rPr>
      <w:rFonts w:ascii="Arial" w:hAnsi="Arial" w:cs="Arial"/>
    </w:rPr>
  </w:style>
  <w:style w:type="character" w:styleId="Hyperlnk">
    <w:name w:val="Hyperlink"/>
    <w:rsid w:val="00831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Tjänsteutlåtande, Stadskansliet</vt:lpstr>
    </vt:vector>
  </TitlesOfParts>
  <Manager>Bill Werngren</Manager>
  <Company>Göteborgs Stad</Company>
  <LinksUpToDate>false</LinksUpToDate>
  <CharactersWithSpaces>982</CharactersWithSpaces>
  <SharedDoc>false</SharedDoc>
  <HLinks>
    <vt:vector size="6" baseType="variant">
      <vt:variant>
        <vt:i4>3604580</vt:i4>
      </vt:variant>
      <vt:variant>
        <vt:i4>2128</vt:i4>
      </vt:variant>
      <vt:variant>
        <vt:i4>1025</vt:i4>
      </vt:variant>
      <vt:variant>
        <vt:i4>1</vt:i4>
      </vt:variant>
      <vt:variant>
        <vt:lpwstr>cid:_2_0CD6D72C0CD6CF24002BE5DDC1257B47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Tjänsteutlåtande, Stadskansliet</dc:title>
  <dc:creator>renhel1222</dc:creator>
  <cp:keywords>Tjänsteutlåtande, underlag, handling</cp:keywords>
  <cp:lastModifiedBy>Malin Björnsdotter Jarvind</cp:lastModifiedBy>
  <cp:revision>6</cp:revision>
  <cp:lastPrinted>2023-12-21T10:57:00Z</cp:lastPrinted>
  <dcterms:created xsi:type="dcterms:W3CDTF">2024-02-29T08:38:00Z</dcterms:created>
  <dcterms:modified xsi:type="dcterms:W3CDTF">2025-02-25T10:11:00Z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9AC3AA7BC7DDFC4FC1257F610035E859</vt:lpwstr>
  </property>
  <property fmtid="{D5CDD505-2E9C-101B-9397-08002B2CF9AE}" pid="7" name="SW_DocHWND">
    <vt:lpwstr>1183562</vt:lpwstr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CN=S002aDa01clu/OU=ADB-kontoret/O=Göteborgs Kommun</vt:lpwstr>
  </property>
  <property fmtid="{D5CDD505-2E9C-101B-9397-08002B2CF9AE}" pid="17" name="SW_DocumentDB">
    <vt:lpwstr>Prod\Grefab\LIS\Arbetsgrupp\Handlagare.nsf</vt:lpwstr>
  </property>
  <property fmtid="{D5CDD505-2E9C-101B-9397-08002B2CF9AE}" pid="18" name="SW_ShowContentLibMenus">
    <vt:lpwstr>0</vt:lpwstr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SWINGINTEGRATOR.5.28.105.DOT</vt:lpwstr>
  </property>
</Properties>
</file>