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0E83" w:rsidR="002B5DE8" w:rsidRDefault="002B5DE8" w14:paraId="6A00C66A" w14:textId="1E8861F9">
      <w:pPr>
        <w:rPr>
          <w:rFonts w:ascii="Palatino Linotype" w:hAnsi="Palatino Linotype"/>
        </w:rPr>
      </w:pPr>
    </w:p>
    <w:tbl>
      <w:tblPr>
        <w:tblStyle w:val="Tabellrutnt"/>
        <w:tblpPr w:leftFromText="142" w:rightFromText="142" w:vertAnchor="text" w:horzAnchor="page" w:tblpX="1419" w:tblpY="1"/>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Pr="001C1D7E" w:rsidR="002801F6" w14:paraId="376997A5" w14:textId="77777777">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rsidRPr="00D50E83" w:rsidR="002801F6" w:rsidRDefault="002801F6" w14:paraId="3BB9AAA3" w14:textId="113ACAD1">
            <w:pPr>
              <w:pStyle w:val="Dokumentinfo"/>
              <w:rPr>
                <w:rFonts w:ascii="Palatino Linotype" w:hAnsi="Palatino Linotype"/>
                <w:sz w:val="20"/>
                <w:szCs w:val="22"/>
              </w:rPr>
            </w:pPr>
            <w:r w:rsidRPr="00D50E83">
              <w:rPr>
                <w:rFonts w:ascii="Palatino Linotype" w:hAnsi="Palatino Linotype"/>
                <w:sz w:val="20"/>
                <w:szCs w:val="22"/>
              </w:rPr>
              <w:t>Beslutsunderlag/Information</w:t>
            </w:r>
          </w:p>
          <w:p w:rsidRPr="00D50E83" w:rsidR="002801F6" w:rsidRDefault="002801F6" w14:paraId="5CD3F053" w14:textId="0FDE6F81">
            <w:pPr>
              <w:pStyle w:val="Dokumentinfo"/>
              <w:rPr>
                <w:rFonts w:ascii="Palatino Linotype" w:hAnsi="Palatino Linotype"/>
                <w:b w:val="0"/>
                <w:sz w:val="20"/>
                <w:szCs w:val="22"/>
              </w:rPr>
            </w:pPr>
            <w:r w:rsidRPr="00D50E83">
              <w:rPr>
                <w:rFonts w:ascii="Palatino Linotype" w:hAnsi="Palatino Linotype"/>
                <w:b w:val="0"/>
                <w:sz w:val="20"/>
                <w:szCs w:val="22"/>
              </w:rPr>
              <w:t xml:space="preserve">Styrelsen </w:t>
            </w:r>
            <w:r w:rsidRPr="00D50E83" w:rsidR="001F10F7">
              <w:rPr>
                <w:rFonts w:ascii="Palatino Linotype" w:hAnsi="Palatino Linotype"/>
                <w:b w:val="0"/>
                <w:sz w:val="20"/>
                <w:szCs w:val="22"/>
              </w:rPr>
              <w:t>2024</w:t>
            </w:r>
            <w:r w:rsidRPr="00D50E83">
              <w:rPr>
                <w:rFonts w:ascii="Palatino Linotype" w:hAnsi="Palatino Linotype"/>
                <w:b w:val="0"/>
                <w:sz w:val="20"/>
                <w:szCs w:val="22"/>
              </w:rPr>
              <w:t>-</w:t>
            </w:r>
            <w:r w:rsidRPr="00D50E83" w:rsidR="001F10F7">
              <w:rPr>
                <w:rFonts w:ascii="Palatino Linotype" w:hAnsi="Palatino Linotype"/>
                <w:b w:val="0"/>
                <w:sz w:val="20"/>
                <w:szCs w:val="22"/>
              </w:rPr>
              <w:t>04</w:t>
            </w:r>
            <w:r w:rsidRPr="00D50E83">
              <w:rPr>
                <w:rFonts w:ascii="Palatino Linotype" w:hAnsi="Palatino Linotype"/>
                <w:b w:val="0"/>
                <w:sz w:val="20"/>
                <w:szCs w:val="22"/>
              </w:rPr>
              <w:t>-</w:t>
            </w:r>
            <w:r w:rsidRPr="00D50E83" w:rsidR="001F10F7">
              <w:rPr>
                <w:rFonts w:ascii="Palatino Linotype" w:hAnsi="Palatino Linotype"/>
                <w:b w:val="0"/>
                <w:sz w:val="20"/>
                <w:szCs w:val="22"/>
              </w:rPr>
              <w:t>04</w:t>
            </w:r>
          </w:p>
          <w:p w:rsidRPr="00D50E83" w:rsidR="002801F6" w:rsidRDefault="002801F6" w14:paraId="49B79A6F" w14:textId="5FE6392D">
            <w:pPr>
              <w:pStyle w:val="Dokumentinfo"/>
              <w:rPr>
                <w:rFonts w:ascii="Palatino Linotype" w:hAnsi="Palatino Linotype"/>
                <w:b w:val="0"/>
                <w:sz w:val="20"/>
                <w:szCs w:val="22"/>
              </w:rPr>
            </w:pPr>
            <w:r w:rsidRPr="00D50E83">
              <w:rPr>
                <w:rFonts w:ascii="Palatino Linotype" w:hAnsi="Palatino Linotype"/>
                <w:b w:val="0"/>
                <w:sz w:val="20"/>
                <w:szCs w:val="22"/>
              </w:rPr>
              <w:t>Ärende/Paragraf:</w:t>
            </w:r>
            <w:r w:rsidR="001C1D7E">
              <w:rPr>
                <w:rFonts w:ascii="Palatino Linotype" w:hAnsi="Palatino Linotype"/>
                <w:b w:val="0"/>
                <w:sz w:val="20"/>
                <w:szCs w:val="22"/>
              </w:rPr>
              <w:t xml:space="preserve"> </w:t>
            </w:r>
            <w:r w:rsidR="000E2483">
              <w:t xml:space="preserve"> </w:t>
            </w:r>
            <w:r w:rsidR="0075648B">
              <w:rPr>
                <w:rFonts w:ascii="Palatino Linotype" w:hAnsi="Palatino Linotype"/>
                <w:b w:val="0"/>
                <w:sz w:val="20"/>
                <w:szCs w:val="22"/>
              </w:rPr>
              <w:t>5</w:t>
            </w:r>
            <w:r w:rsidR="00F558EE">
              <w:rPr>
                <w:rFonts w:ascii="Palatino Linotype" w:hAnsi="Palatino Linotype"/>
                <w:b w:val="0"/>
                <w:sz w:val="20"/>
                <w:szCs w:val="22"/>
              </w:rPr>
              <w:t>2</w:t>
            </w:r>
          </w:p>
          <w:p w:rsidRPr="00D50E83" w:rsidR="002801F6" w:rsidRDefault="002801F6" w14:paraId="23AC7EF3" w14:textId="0415D1C0">
            <w:pPr>
              <w:pStyle w:val="Dokumentinfo"/>
              <w:rPr>
                <w:rFonts w:ascii="Palatino Linotype" w:hAnsi="Palatino Linotype"/>
                <w:b w:val="0"/>
                <w:sz w:val="20"/>
                <w:szCs w:val="22"/>
              </w:rPr>
            </w:pPr>
          </w:p>
        </w:tc>
        <w:tc>
          <w:tcPr>
            <w:tcW w:w="5386" w:type="dxa"/>
            <w:shd w:val="clear" w:color="auto" w:fill="auto"/>
          </w:tcPr>
          <w:p w:rsidRPr="00D50E83" w:rsidR="002801F6" w:rsidRDefault="002801F6" w14:paraId="2B8EF5F6" w14:textId="3BF10913">
            <w:pPr>
              <w:pStyle w:val="Dokumentinfo"/>
              <w:rPr>
                <w:rFonts w:ascii="Palatino Linotype" w:hAnsi="Palatino Linotype"/>
                <w:b w:val="0"/>
                <w:sz w:val="20"/>
                <w:szCs w:val="22"/>
              </w:rPr>
            </w:pPr>
            <w:r w:rsidRPr="00D50E83">
              <w:rPr>
                <w:rFonts w:ascii="Palatino Linotype" w:hAnsi="Palatino Linotype"/>
                <w:b w:val="0"/>
                <w:sz w:val="20"/>
                <w:szCs w:val="22"/>
              </w:rPr>
              <w:t xml:space="preserve">Handläggare: </w:t>
            </w:r>
            <w:r w:rsidRPr="00D50E83" w:rsidR="001F10F7">
              <w:rPr>
                <w:rFonts w:ascii="Palatino Linotype" w:hAnsi="Palatino Linotype"/>
                <w:b w:val="0"/>
                <w:sz w:val="20"/>
                <w:szCs w:val="22"/>
              </w:rPr>
              <w:t>Spyr</w:t>
            </w:r>
            <w:r w:rsidRPr="00D50E83" w:rsidR="00196EFC">
              <w:rPr>
                <w:rFonts w:ascii="Palatino Linotype" w:hAnsi="Palatino Linotype"/>
                <w:b w:val="0"/>
                <w:sz w:val="20"/>
                <w:szCs w:val="22"/>
              </w:rPr>
              <w:t>idon</w:t>
            </w:r>
            <w:r w:rsidRPr="00D50E83" w:rsidR="001F10F7">
              <w:rPr>
                <w:rFonts w:ascii="Palatino Linotype" w:hAnsi="Palatino Linotype"/>
                <w:b w:val="0"/>
                <w:sz w:val="20"/>
                <w:szCs w:val="22"/>
              </w:rPr>
              <w:t xml:space="preserve"> Ntemiris, projektledare</w:t>
            </w:r>
          </w:p>
          <w:p w:rsidRPr="00803B6C" w:rsidR="002801F6" w:rsidRDefault="002801F6" w14:paraId="66005FD7" w14:textId="48EEF0E1">
            <w:pPr>
              <w:pStyle w:val="Dokumentinfo"/>
              <w:rPr>
                <w:rFonts w:ascii="Palatino Linotype" w:hAnsi="Palatino Linotype"/>
                <w:b w:val="0"/>
                <w:sz w:val="20"/>
                <w:szCs w:val="22"/>
              </w:rPr>
            </w:pPr>
            <w:r w:rsidRPr="00803B6C">
              <w:rPr>
                <w:rFonts w:ascii="Palatino Linotype" w:hAnsi="Palatino Linotype"/>
                <w:b w:val="0"/>
                <w:sz w:val="20"/>
                <w:szCs w:val="22"/>
              </w:rPr>
              <w:t xml:space="preserve">E-post: </w:t>
            </w:r>
            <w:r w:rsidRPr="00803B6C" w:rsidR="001F10F7">
              <w:rPr>
                <w:rFonts w:ascii="Palatino Linotype" w:hAnsi="Palatino Linotype"/>
                <w:b w:val="0"/>
                <w:sz w:val="20"/>
                <w:szCs w:val="22"/>
              </w:rPr>
              <w:t>spyr</w:t>
            </w:r>
            <w:r w:rsidRPr="00803B6C" w:rsidR="00196EFC">
              <w:rPr>
                <w:rFonts w:ascii="Palatino Linotype" w:hAnsi="Palatino Linotype"/>
                <w:b w:val="0"/>
                <w:sz w:val="20"/>
                <w:szCs w:val="22"/>
              </w:rPr>
              <w:t>idon</w:t>
            </w:r>
            <w:r w:rsidRPr="00803B6C" w:rsidR="001F10F7">
              <w:rPr>
                <w:rFonts w:ascii="Palatino Linotype" w:hAnsi="Palatino Linotype"/>
                <w:b w:val="0"/>
                <w:sz w:val="20"/>
                <w:szCs w:val="22"/>
              </w:rPr>
              <w:t>.ntemiris</w:t>
            </w:r>
            <w:r w:rsidRPr="00803B6C">
              <w:rPr>
                <w:rFonts w:ascii="Palatino Linotype" w:hAnsi="Palatino Linotype"/>
                <w:b w:val="0"/>
                <w:sz w:val="20"/>
                <w:szCs w:val="22"/>
              </w:rPr>
              <w:t xml:space="preserve">@businessregion.se </w:t>
            </w:r>
          </w:p>
        </w:tc>
      </w:tr>
    </w:tbl>
    <w:p w:rsidRPr="00D1342A" w:rsidR="00817331" w:rsidP="00817331" w:rsidRDefault="009E0CF7" w14:paraId="6F5F3864" w14:textId="6CF44E3E">
      <w:pPr>
        <w:pStyle w:val="Rubrik1"/>
        <w:rPr>
          <w:rFonts w:ascii="Arial Black" w:hAnsi="Arial Black"/>
          <w:color w:val="3B5776"/>
          <w:sz w:val="30"/>
          <w:szCs w:val="30"/>
        </w:rPr>
      </w:pPr>
      <w:r w:rsidRPr="00D1342A">
        <w:rPr>
          <w:rFonts w:ascii="Arial Black" w:hAnsi="Arial Black"/>
          <w:color w:val="3B5776"/>
          <w:sz w:val="30"/>
          <w:szCs w:val="30"/>
        </w:rPr>
        <w:t>Yttrande</w:t>
      </w:r>
      <w:r w:rsidRPr="00D1342A" w:rsidR="00C96342">
        <w:rPr>
          <w:rFonts w:ascii="Arial Black" w:hAnsi="Arial Black"/>
          <w:color w:val="3B5776"/>
          <w:sz w:val="30"/>
          <w:szCs w:val="30"/>
        </w:rPr>
        <w:t xml:space="preserve">: </w:t>
      </w:r>
      <w:r w:rsidRPr="000E2483" w:rsidR="000E2483">
        <w:rPr>
          <w:rFonts w:ascii="Arial Black" w:hAnsi="Arial Black"/>
          <w:color w:val="3B5776"/>
          <w:sz w:val="30"/>
          <w:szCs w:val="30"/>
        </w:rPr>
        <w:t xml:space="preserve">BRG Remittering av Förslag på Göteborgs Stads åtgärdsplan mot buller </w:t>
      </w:r>
      <w:proofErr w:type="gramStart"/>
      <w:r w:rsidRPr="000E2483" w:rsidR="000E2483">
        <w:rPr>
          <w:rFonts w:ascii="Arial Black" w:hAnsi="Arial Black"/>
          <w:color w:val="3B5776"/>
          <w:sz w:val="30"/>
          <w:szCs w:val="30"/>
        </w:rPr>
        <w:t>2024-2028</w:t>
      </w:r>
      <w:proofErr w:type="gramEnd"/>
      <w:r w:rsidR="000E2483">
        <w:rPr>
          <w:rFonts w:ascii="Arial Black" w:hAnsi="Arial Black"/>
          <w:color w:val="3B5776"/>
          <w:sz w:val="30"/>
          <w:szCs w:val="30"/>
        </w:rPr>
        <w:t>,</w:t>
      </w:r>
      <w:r w:rsidRPr="000E2483" w:rsidR="000E2483">
        <w:rPr>
          <w:rFonts w:ascii="Arial Black" w:hAnsi="Arial Black"/>
          <w:color w:val="3B5776"/>
          <w:sz w:val="30"/>
          <w:szCs w:val="30"/>
        </w:rPr>
        <w:t xml:space="preserve"> MKN-2023-12726</w:t>
      </w:r>
      <w:r w:rsidR="000E2483">
        <w:rPr>
          <w:rFonts w:ascii="Arial Black" w:hAnsi="Arial Black"/>
          <w:color w:val="3B5776"/>
          <w:sz w:val="30"/>
          <w:szCs w:val="30"/>
        </w:rPr>
        <w:t xml:space="preserve"> </w:t>
      </w:r>
    </w:p>
    <w:p w:rsidRPr="00D50E83" w:rsidR="00BF566C" w:rsidP="00817331" w:rsidRDefault="00BF566C" w14:paraId="7F773238" w14:textId="77777777">
      <w:pPr>
        <w:pStyle w:val="Rubrik2"/>
        <w:rPr>
          <w:rFonts w:ascii="Palatino Linotype" w:hAnsi="Palatino Linotype"/>
          <w:color w:val="3B5776"/>
          <w:sz w:val="24"/>
          <w:szCs w:val="24"/>
        </w:rPr>
      </w:pPr>
    </w:p>
    <w:p w:rsidRPr="00D1342A" w:rsidR="00817331" w:rsidP="00817331" w:rsidRDefault="00817331" w14:paraId="33035415" w14:textId="0A7D2EC0">
      <w:pPr>
        <w:pStyle w:val="Rubrik2"/>
        <w:rPr>
          <w:rFonts w:ascii="Arial Black" w:hAnsi="Arial Black"/>
          <w:color w:val="3B5776"/>
          <w:sz w:val="24"/>
          <w:szCs w:val="24"/>
        </w:rPr>
      </w:pPr>
      <w:r w:rsidRPr="00D1342A">
        <w:rPr>
          <w:rFonts w:ascii="Arial Black" w:hAnsi="Arial Black"/>
          <w:color w:val="3B5776"/>
          <w:sz w:val="24"/>
          <w:szCs w:val="24"/>
        </w:rPr>
        <w:t xml:space="preserve">Förslag till beslut </w:t>
      </w:r>
    </w:p>
    <w:p w:rsidRPr="00D50E83" w:rsidR="0038093F" w:rsidP="0038093F" w:rsidRDefault="0038093F" w14:paraId="18748F0E" w14:textId="77777777">
      <w:pPr>
        <w:pStyle w:val="Rubrik2"/>
        <w:rPr>
          <w:rFonts w:ascii="Palatino Linotype" w:hAnsi="Palatino Linotype" w:cstheme="minorHAnsi"/>
          <w:color w:val="auto"/>
          <w:sz w:val="22"/>
          <w:szCs w:val="22"/>
        </w:rPr>
      </w:pPr>
      <w:r w:rsidRPr="00D50E83">
        <w:rPr>
          <w:rFonts w:ascii="Palatino Linotype" w:hAnsi="Palatino Linotype" w:cstheme="minorHAnsi"/>
          <w:color w:val="auto"/>
          <w:sz w:val="22"/>
          <w:szCs w:val="22"/>
        </w:rPr>
        <w:t xml:space="preserve">I styrelsen för Business Region Göteborg: </w:t>
      </w:r>
    </w:p>
    <w:p w:rsidRPr="00D50E83" w:rsidR="0038093F" w:rsidP="0038093F" w:rsidRDefault="0038093F" w14:paraId="4AA0C601" w14:textId="77777777">
      <w:pPr>
        <w:pStyle w:val="Rubrik2"/>
        <w:numPr>
          <w:ilvl w:val="0"/>
          <w:numId w:val="10"/>
        </w:numPr>
        <w:rPr>
          <w:rFonts w:ascii="Palatino Linotype" w:hAnsi="Palatino Linotype" w:cstheme="minorHAnsi"/>
          <w:color w:val="auto"/>
          <w:sz w:val="22"/>
          <w:szCs w:val="22"/>
        </w:rPr>
      </w:pPr>
      <w:r w:rsidRPr="00D50E83">
        <w:rPr>
          <w:rFonts w:ascii="Palatino Linotype" w:hAnsi="Palatino Linotype" w:cstheme="minorHAnsi"/>
          <w:color w:val="auto"/>
          <w:sz w:val="22"/>
          <w:szCs w:val="22"/>
        </w:rPr>
        <w:t>Att godkänna förslag till yttrande och överlämna detsamma till Miljö- och klimatnämnden.</w:t>
      </w:r>
    </w:p>
    <w:p w:rsidRPr="00D50E83" w:rsidR="0038093F" w:rsidP="236BA73F" w:rsidRDefault="0038093F" w14:paraId="14D8FDDE" w14:textId="41A63A0C">
      <w:pPr>
        <w:pStyle w:val="Normal"/>
        <w:rPr>
          <w:rFonts w:ascii="Palatino Linotype" w:hAnsi="Palatino Linotype"/>
        </w:rPr>
      </w:pPr>
      <w:r w:rsidRPr="236BA73F" w:rsidR="5CA49FE0">
        <w:rPr>
          <w:rFonts w:ascii="Palatino Linotype" w:hAnsi="Palatino Linotype"/>
        </w:rPr>
        <w:t>Business Region Göteborg (BRG)</w:t>
      </w:r>
      <w:r w:rsidRPr="236BA73F" w:rsidR="5CA49FE0">
        <w:rPr>
          <w:rFonts w:ascii="Palatino Linotype" w:hAnsi="Palatino Linotype"/>
        </w:rPr>
        <w:t xml:space="preserve"> är positiv till planens inriktning och syfte och bedömer övergripande att tydligare reglera </w:t>
      </w:r>
      <w:r w:rsidRPr="236BA73F" w:rsidR="5CA49FE0">
        <w:rPr>
          <w:rFonts w:ascii="Palatino Linotype" w:hAnsi="Palatino Linotype"/>
        </w:rPr>
        <w:t>buller</w:t>
      </w:r>
      <w:r w:rsidRPr="236BA73F" w:rsidR="5CA49FE0">
        <w:rPr>
          <w:rFonts w:ascii="Palatino Linotype" w:hAnsi="Palatino Linotype"/>
        </w:rPr>
        <w:t xml:space="preserve"> och ge frågan en större tyngd i det lokala arbetet, i synnerhet då förslaget har potential att förbättra </w:t>
      </w:r>
      <w:r w:rsidRPr="236BA73F" w:rsidR="5CA49FE0">
        <w:rPr>
          <w:rFonts w:ascii="Palatino Linotype" w:hAnsi="Palatino Linotype" w:cs="Calibri" w:cstheme="minorAscii"/>
        </w:rPr>
        <w:t>folkhälsan</w:t>
      </w:r>
      <w:r w:rsidRPr="236BA73F" w:rsidR="5CA49FE0">
        <w:rPr>
          <w:rFonts w:ascii="Palatino Linotype" w:hAnsi="Palatino Linotype" w:cs="Calibri" w:cstheme="minorAscii"/>
        </w:rPr>
        <w:t xml:space="preserve"> och därmed minska sjukfrånvaro hos arbetstagare samt indirekt höja produktivitet på arbetsplatsen.</w:t>
      </w:r>
      <w:r w:rsidRPr="236BA73F" w:rsidR="5CA49FE0">
        <w:rPr>
          <w:rFonts w:ascii="Palatino Linotype" w:hAnsi="Palatino Linotype" w:cs="Calibri" w:cstheme="minorAscii"/>
        </w:rPr>
        <w:t xml:space="preserve"> </w:t>
      </w:r>
      <w:r w:rsidRPr="236BA73F" w:rsidR="779502FD">
        <w:rPr>
          <w:rFonts w:ascii="Palatino Linotype" w:hAnsi="Palatino Linotype" w:cs="Calibri" w:cstheme="minorAscii"/>
        </w:rPr>
        <w:t xml:space="preserve">BRG föreslår dock en tydligare koppling mellan </w:t>
      </w:r>
      <w:r w:rsidRPr="236BA73F" w:rsidR="3247B061">
        <w:rPr>
          <w:rFonts w:ascii="Palatino Linotype" w:hAnsi="Palatino Linotype" w:cs="Calibri" w:cstheme="minorAscii"/>
        </w:rPr>
        <w:t>åtgärdsplanen mot buller och Göteborgs stads Elektrifieringsplan och betydelsen av dess måluppfyllelse</w:t>
      </w:r>
      <w:r w:rsidRPr="236BA73F" w:rsidR="0791FE6B">
        <w:rPr>
          <w:rFonts w:ascii="Palatino Linotype" w:hAnsi="Palatino Linotype" w:cs="Calibri" w:cstheme="minorAscii"/>
        </w:rPr>
        <w:t>,</w:t>
      </w:r>
      <w:r w:rsidRPr="236BA73F" w:rsidR="3247B061">
        <w:rPr>
          <w:rFonts w:ascii="Palatino Linotype" w:hAnsi="Palatino Linotype" w:cs="Calibri" w:cstheme="minorAscii"/>
        </w:rPr>
        <w:t xml:space="preserve"> för att uppnå större effekt för bullerminskning i staden</w:t>
      </w:r>
      <w:r w:rsidRPr="236BA73F" w:rsidR="7DE7CB46">
        <w:rPr>
          <w:rFonts w:ascii="Palatino Linotype" w:hAnsi="Palatino Linotype" w:cs="Calibri" w:cstheme="minorAscii"/>
        </w:rPr>
        <w:t xml:space="preserve"> och samtidigt bidra till näringslivsutveckling</w:t>
      </w:r>
      <w:r w:rsidRPr="236BA73F" w:rsidR="3247B061">
        <w:rPr>
          <w:rFonts w:ascii="Palatino Linotype" w:hAnsi="Palatino Linotype" w:cs="Calibri" w:cstheme="minorAscii"/>
        </w:rPr>
        <w:t>.</w:t>
      </w:r>
      <w:r w:rsidRPr="236BA73F" w:rsidR="779502FD">
        <w:rPr>
          <w:rFonts w:ascii="Palatino Linotype" w:hAnsi="Palatino Linotype" w:cs="Calibri" w:cstheme="minorAscii"/>
        </w:rPr>
        <w:t xml:space="preserve"> </w:t>
      </w:r>
      <w:r w:rsidRPr="236BA73F" w:rsidR="5CA49FE0">
        <w:rPr>
          <w:rFonts w:ascii="Palatino Linotype" w:hAnsi="Palatino Linotype"/>
        </w:rPr>
        <w:t xml:space="preserve">En stad som aktivt </w:t>
      </w:r>
      <w:r w:rsidRPr="236BA73F" w:rsidR="5CA49FE0">
        <w:rPr>
          <w:rFonts w:ascii="Palatino Linotype" w:hAnsi="Palatino Linotype"/>
        </w:rPr>
        <w:t>arbeta</w:t>
      </w:r>
      <w:r w:rsidRPr="236BA73F" w:rsidR="077D33B6">
        <w:rPr>
          <w:rFonts w:ascii="Palatino Linotype" w:hAnsi="Palatino Linotype"/>
        </w:rPr>
        <w:t>r</w:t>
      </w:r>
      <w:r w:rsidRPr="236BA73F" w:rsidR="5CA49FE0">
        <w:rPr>
          <w:rFonts w:ascii="Palatino Linotype" w:hAnsi="Palatino Linotype"/>
        </w:rPr>
        <w:t xml:space="preserve"> </w:t>
      </w:r>
      <w:r w:rsidRPr="236BA73F" w:rsidR="35851391">
        <w:rPr>
          <w:rFonts w:ascii="Palatino Linotype" w:hAnsi="Palatino Linotype"/>
        </w:rPr>
        <w:t>för</w:t>
      </w:r>
      <w:r w:rsidRPr="236BA73F" w:rsidR="00A20945">
        <w:rPr>
          <w:rFonts w:ascii="Palatino Linotype" w:hAnsi="Palatino Linotype"/>
        </w:rPr>
        <w:t xml:space="preserve"> god ljudmiljö </w:t>
      </w:r>
      <w:r w:rsidRPr="236BA73F" w:rsidR="094FCA6A">
        <w:rPr>
          <w:rFonts w:ascii="Palatino Linotype" w:hAnsi="Palatino Linotype"/>
        </w:rPr>
        <w:t xml:space="preserve">och </w:t>
      </w:r>
      <w:r w:rsidRPr="236BA73F" w:rsidR="2C5959AA">
        <w:rPr>
          <w:rFonts w:ascii="Palatino Linotype" w:hAnsi="Palatino Linotype"/>
        </w:rPr>
        <w:t xml:space="preserve">attraktiva </w:t>
      </w:r>
      <w:r w:rsidRPr="236BA73F" w:rsidR="00A20945">
        <w:rPr>
          <w:rFonts w:ascii="Palatino Linotype" w:hAnsi="Palatino Linotype"/>
        </w:rPr>
        <w:t>stadsmiljöer</w:t>
      </w:r>
      <w:r w:rsidRPr="236BA73F" w:rsidR="5CA49FE0">
        <w:rPr>
          <w:rFonts w:ascii="Palatino Linotype" w:hAnsi="Palatino Linotype"/>
        </w:rPr>
        <w:t xml:space="preserve"> bidrar till att attrahera framtidens talanger och arbetskraft, beslutsfattare, </w:t>
      </w:r>
      <w:r w:rsidRPr="236BA73F" w:rsidR="5CA49FE0">
        <w:rPr>
          <w:rFonts w:ascii="Palatino Linotype" w:hAnsi="Palatino Linotype"/>
        </w:rPr>
        <w:t>invester</w:t>
      </w:r>
      <w:r w:rsidRPr="236BA73F" w:rsidR="5CA49FE0">
        <w:rPr>
          <w:rFonts w:ascii="Palatino Linotype" w:hAnsi="Palatino Linotype"/>
        </w:rPr>
        <w:t xml:space="preserve">ingar och etableringar, som i sin tur skapar konkurrensfördelar för regionalt näringsliv. </w:t>
      </w:r>
    </w:p>
    <w:p w:rsidRPr="00D50E83" w:rsidR="00E0336E" w:rsidP="00E0336E" w:rsidRDefault="00E0336E" w14:paraId="6AEAD4F4" w14:textId="77777777">
      <w:pPr>
        <w:rPr>
          <w:rFonts w:ascii="Palatino Linotype" w:hAnsi="Palatino Linotype"/>
        </w:rPr>
      </w:pPr>
    </w:p>
    <w:p w:rsidRPr="00D1342A" w:rsidR="00817331" w:rsidP="00817331" w:rsidRDefault="00817331" w14:paraId="584F1761" w14:textId="32780863">
      <w:pPr>
        <w:pStyle w:val="Rubrik2"/>
        <w:rPr>
          <w:rFonts w:ascii="Arial Black" w:hAnsi="Arial Black" w:cs="Arial"/>
          <w:color w:val="3B5776"/>
          <w:sz w:val="24"/>
          <w:szCs w:val="24"/>
        </w:rPr>
      </w:pPr>
      <w:r w:rsidRPr="00D1342A">
        <w:rPr>
          <w:rFonts w:ascii="Arial Black" w:hAnsi="Arial Black" w:cs="Arial"/>
          <w:b/>
          <w:bCs/>
          <w:color w:val="3B5776"/>
          <w:sz w:val="24"/>
          <w:szCs w:val="24"/>
        </w:rPr>
        <w:t>Sammanfattning</w:t>
      </w:r>
    </w:p>
    <w:p w:rsidR="00BA1271" w:rsidP="009B3FD6" w:rsidRDefault="00130E2F" w14:paraId="2D72BF96" w14:textId="77777777">
      <w:pPr>
        <w:jc w:val="both"/>
        <w:rPr>
          <w:rFonts w:ascii="Palatino Linotype" w:hAnsi="Palatino Linotype"/>
        </w:rPr>
      </w:pPr>
      <w:r w:rsidRPr="00D50E83">
        <w:rPr>
          <w:rFonts w:ascii="Palatino Linotype" w:hAnsi="Palatino Linotype"/>
        </w:rPr>
        <w:t xml:space="preserve">Syftet med åtgärdsplanen är </w:t>
      </w:r>
      <w:r w:rsidR="009B3FD6">
        <w:rPr>
          <w:rFonts w:ascii="Palatino Linotype" w:hAnsi="Palatino Linotype"/>
        </w:rPr>
        <w:t>att</w:t>
      </w:r>
      <w:r w:rsidRPr="009B3FD6" w:rsidR="009B3FD6">
        <w:rPr>
          <w:rFonts w:ascii="Palatino Linotype" w:hAnsi="Palatino Linotype"/>
        </w:rPr>
        <w:t xml:space="preserve"> hantera och reducera effekterna av trafikbuller från väg- och spårtrafik då detta är den dominerande källan till omgivningsbuller i Göteborg. Åtgärdsplanen fokuserar på ett antal åtgärdsområden för att</w:t>
      </w:r>
      <w:r w:rsidR="00BA1271">
        <w:rPr>
          <w:rFonts w:ascii="Palatino Linotype" w:hAnsi="Palatino Linotype"/>
        </w:rPr>
        <w:t xml:space="preserve"> </w:t>
      </w:r>
      <w:r w:rsidRPr="009B3FD6" w:rsidR="009B3FD6">
        <w:rPr>
          <w:rFonts w:ascii="Palatino Linotype" w:hAnsi="Palatino Linotype"/>
        </w:rPr>
        <w:t>möjliggöra goda ljudmiljöer i staden och för att förbättra kunskapen om buller inom staden.</w:t>
      </w:r>
    </w:p>
    <w:p w:rsidR="00C21612" w:rsidP="009B3FD6" w:rsidRDefault="00BA1271" w14:paraId="65A908A0" w14:textId="0D76B02D">
      <w:pPr>
        <w:jc w:val="both"/>
        <w:rPr>
          <w:rFonts w:ascii="Palatino Linotype" w:hAnsi="Palatino Linotype"/>
        </w:rPr>
      </w:pPr>
      <w:r>
        <w:rPr>
          <w:rFonts w:ascii="Palatino Linotype" w:hAnsi="Palatino Linotype"/>
        </w:rPr>
        <w:t xml:space="preserve">Planen syftar också </w:t>
      </w:r>
      <w:r w:rsidRPr="00D50E83" w:rsidR="00130E2F">
        <w:rPr>
          <w:rFonts w:ascii="Palatino Linotype" w:hAnsi="Palatino Linotype"/>
        </w:rPr>
        <w:t>att åtgärder och styrmedel vidtas</w:t>
      </w:r>
      <w:r w:rsidRPr="000A53AB" w:rsidR="000A53AB">
        <w:rPr>
          <w:rFonts w:ascii="Palatino Linotype" w:hAnsi="Palatino Linotype"/>
        </w:rPr>
        <w:t xml:space="preserve"> för att minska omgivningsbuller så</w:t>
      </w:r>
      <w:r w:rsidR="000A53AB">
        <w:rPr>
          <w:rFonts w:ascii="Palatino Linotype" w:hAnsi="Palatino Linotype"/>
        </w:rPr>
        <w:t xml:space="preserve"> </w:t>
      </w:r>
      <w:r w:rsidRPr="000A53AB" w:rsidR="000A53AB">
        <w:rPr>
          <w:rFonts w:ascii="Palatino Linotype" w:hAnsi="Palatino Linotype"/>
        </w:rPr>
        <w:t>att miljökvalitetsnormerna för buller inte riskerar att överskridas i Göteborg</w:t>
      </w:r>
      <w:r w:rsidRPr="00D50E83" w:rsidR="00130E2F">
        <w:rPr>
          <w:rFonts w:ascii="Palatino Linotype" w:hAnsi="Palatino Linotype"/>
        </w:rPr>
        <w:t xml:space="preserve">. </w:t>
      </w:r>
    </w:p>
    <w:p w:rsidR="007C7508" w:rsidP="00C21612" w:rsidRDefault="00D719B4" w14:paraId="5CE4DF26" w14:textId="1A72A0A9">
      <w:pPr>
        <w:jc w:val="both"/>
        <w:rPr>
          <w:rStyle w:val="normaltextrun"/>
          <w:rFonts w:ascii="Palatino Linotype" w:hAnsi="Palatino Linotype"/>
          <w:color w:val="000000"/>
          <w:bdr w:val="none" w:color="auto" w:sz="0" w:space="0" w:frame="1"/>
        </w:rPr>
      </w:pPr>
      <w:r>
        <w:rPr>
          <w:rStyle w:val="normaltextrun"/>
          <w:rFonts w:ascii="Palatino Linotype" w:hAnsi="Palatino Linotype"/>
          <w:color w:val="000000"/>
          <w:bdr w:val="none" w:color="auto" w:sz="0" w:space="0" w:frame="1"/>
        </w:rPr>
        <w:t xml:space="preserve">Åtgärdsplanen </w:t>
      </w:r>
      <w:r w:rsidR="002F66D1">
        <w:rPr>
          <w:rStyle w:val="normaltextrun"/>
          <w:rFonts w:ascii="Palatino Linotype" w:hAnsi="Palatino Linotype"/>
          <w:color w:val="000000"/>
          <w:bdr w:val="none" w:color="auto" w:sz="0" w:space="0" w:frame="1"/>
        </w:rPr>
        <w:t>gäller för</w:t>
      </w:r>
      <w:r w:rsidR="00871E8D">
        <w:rPr>
          <w:rStyle w:val="normaltextrun"/>
          <w:rFonts w:ascii="Palatino Linotype" w:hAnsi="Palatino Linotype"/>
          <w:color w:val="000000"/>
          <w:bdr w:val="none" w:color="auto" w:sz="0" w:space="0" w:frame="1"/>
        </w:rPr>
        <w:t xml:space="preserve"> </w:t>
      </w:r>
      <w:r>
        <w:rPr>
          <w:rStyle w:val="normaltextrun"/>
          <w:rFonts w:ascii="Palatino Linotype" w:hAnsi="Palatino Linotype"/>
          <w:color w:val="000000"/>
          <w:bdr w:val="none" w:color="auto" w:sz="0" w:space="0" w:frame="1"/>
        </w:rPr>
        <w:t>Göteborgs Stads</w:t>
      </w:r>
      <w:r w:rsidRPr="00F60170" w:rsidR="00F60170">
        <w:rPr>
          <w:rStyle w:val="normaltextrun"/>
          <w:rFonts w:ascii="Palatino Linotype" w:hAnsi="Palatino Linotype"/>
          <w:color w:val="000000"/>
          <w:bdr w:val="none" w:color="auto" w:sz="0" w:space="0" w:frame="1"/>
        </w:rPr>
        <w:t xml:space="preserve"> </w:t>
      </w:r>
      <w:r w:rsidR="00F60170">
        <w:rPr>
          <w:rStyle w:val="normaltextrun"/>
          <w:rFonts w:ascii="Palatino Linotype" w:hAnsi="Palatino Linotype"/>
          <w:color w:val="000000"/>
          <w:bdr w:val="none" w:color="auto" w:sz="0" w:space="0" w:frame="1"/>
        </w:rPr>
        <w:t>berörda</w:t>
      </w:r>
      <w:r>
        <w:rPr>
          <w:rStyle w:val="normaltextrun"/>
          <w:rFonts w:ascii="Palatino Linotype" w:hAnsi="Palatino Linotype"/>
          <w:color w:val="000000"/>
          <w:bdr w:val="none" w:color="auto" w:sz="0" w:space="0" w:frame="1"/>
        </w:rPr>
        <w:t xml:space="preserve"> nämnder och bolagsstyrelser</w:t>
      </w:r>
      <w:r w:rsidR="00ED0848">
        <w:rPr>
          <w:rStyle w:val="normaltextrun"/>
          <w:rFonts w:ascii="Palatino Linotype" w:hAnsi="Palatino Linotype"/>
          <w:color w:val="000000"/>
          <w:bdr w:val="none" w:color="auto" w:sz="0" w:space="0" w:frame="1"/>
        </w:rPr>
        <w:t xml:space="preserve"> för perioden </w:t>
      </w:r>
      <w:proofErr w:type="gramStart"/>
      <w:r w:rsidR="00ED0848">
        <w:rPr>
          <w:rStyle w:val="normaltextrun"/>
          <w:rFonts w:ascii="Palatino Linotype" w:hAnsi="Palatino Linotype"/>
          <w:color w:val="000000"/>
          <w:bdr w:val="none" w:color="auto" w:sz="0" w:space="0" w:frame="1"/>
        </w:rPr>
        <w:t>202</w:t>
      </w:r>
      <w:r w:rsidR="007C6CFE">
        <w:rPr>
          <w:rStyle w:val="normaltextrun"/>
          <w:rFonts w:ascii="Palatino Linotype" w:hAnsi="Palatino Linotype"/>
          <w:color w:val="000000"/>
          <w:bdr w:val="none" w:color="auto" w:sz="0" w:space="0" w:frame="1"/>
        </w:rPr>
        <w:t>4-</w:t>
      </w:r>
      <w:r w:rsidR="00ED0848">
        <w:rPr>
          <w:rStyle w:val="normaltextrun"/>
          <w:rFonts w:ascii="Palatino Linotype" w:hAnsi="Palatino Linotype"/>
          <w:color w:val="000000"/>
          <w:bdr w:val="none" w:color="auto" w:sz="0" w:space="0" w:frame="1"/>
        </w:rPr>
        <w:t>20</w:t>
      </w:r>
      <w:r w:rsidR="007C6CFE">
        <w:rPr>
          <w:rStyle w:val="normaltextrun"/>
          <w:rFonts w:ascii="Palatino Linotype" w:hAnsi="Palatino Linotype"/>
          <w:color w:val="000000"/>
          <w:bdr w:val="none" w:color="auto" w:sz="0" w:space="0" w:frame="1"/>
        </w:rPr>
        <w:t>28</w:t>
      </w:r>
      <w:proofErr w:type="gramEnd"/>
      <w:r w:rsidR="00ED0848">
        <w:rPr>
          <w:rStyle w:val="normaltextrun"/>
          <w:rFonts w:ascii="Palatino Linotype" w:hAnsi="Palatino Linotype"/>
          <w:color w:val="000000"/>
          <w:bdr w:val="none" w:color="auto" w:sz="0" w:space="0" w:frame="1"/>
        </w:rPr>
        <w:t>.</w:t>
      </w:r>
    </w:p>
    <w:p w:rsidR="0030DE7E" w:rsidP="0030DE7E" w:rsidRDefault="0030DE7E" w14:paraId="42BC37CA" w14:textId="4A36A413">
      <w:pPr>
        <w:jc w:val="both"/>
        <w:rPr>
          <w:rFonts w:ascii="Arial Black" w:hAnsi="Arial Black"/>
          <w:color w:val="3B5776"/>
          <w:sz w:val="24"/>
          <w:szCs w:val="24"/>
        </w:rPr>
      </w:pPr>
    </w:p>
    <w:p w:rsidR="00E5282E" w:rsidP="00C21612" w:rsidRDefault="000A5D77" w14:paraId="05354E57" w14:textId="1103FE1C">
      <w:pPr>
        <w:jc w:val="both"/>
        <w:rPr>
          <w:rFonts w:ascii="Arial Black" w:hAnsi="Arial Black"/>
          <w:color w:val="3B5776"/>
          <w:sz w:val="24"/>
          <w:szCs w:val="24"/>
        </w:rPr>
      </w:pPr>
      <w:r w:rsidRPr="00D1342A">
        <w:rPr>
          <w:rFonts w:ascii="Arial Black" w:hAnsi="Arial Black"/>
          <w:color w:val="3B5776"/>
          <w:sz w:val="24"/>
          <w:szCs w:val="24"/>
        </w:rPr>
        <w:t>Bakgrund till ä</w:t>
      </w:r>
      <w:r w:rsidRPr="00D1342A" w:rsidR="00F06BC1">
        <w:rPr>
          <w:rFonts w:ascii="Arial Black" w:hAnsi="Arial Black"/>
          <w:color w:val="3B5776"/>
          <w:sz w:val="24"/>
          <w:szCs w:val="24"/>
        </w:rPr>
        <w:t xml:space="preserve">rendet </w:t>
      </w:r>
    </w:p>
    <w:p w:rsidR="00033457" w:rsidP="00033457" w:rsidRDefault="00E5282E" w14:paraId="19BF28B6" w14:textId="1DA9A2D3">
      <w:pPr>
        <w:jc w:val="both"/>
        <w:rPr>
          <w:rFonts w:ascii="Palatino Linotype" w:hAnsi="Palatino Linotype"/>
        </w:rPr>
      </w:pPr>
      <w:r w:rsidRPr="00E5282E">
        <w:rPr>
          <w:rFonts w:ascii="Palatino Linotype" w:hAnsi="Palatino Linotype"/>
        </w:rPr>
        <w:t>Som medlemsland i EU omfattas Sverige av Bullerdirektivet (2002/49/EC), vilket</w:t>
      </w:r>
      <w:r>
        <w:rPr>
          <w:rFonts w:ascii="Palatino Linotype" w:hAnsi="Palatino Linotype"/>
        </w:rPr>
        <w:t xml:space="preserve"> </w:t>
      </w:r>
      <w:r w:rsidRPr="00E5282E">
        <w:rPr>
          <w:rFonts w:ascii="Palatino Linotype" w:hAnsi="Palatino Linotype"/>
        </w:rPr>
        <w:t>implementerats i svensk lagstiftning genom Förordning (SFS 2004:675) om omgivningsbuller</w:t>
      </w:r>
      <w:r w:rsidR="00DD335A">
        <w:rPr>
          <w:rStyle w:val="Fotnotsreferens"/>
          <w:rFonts w:ascii="Palatino Linotype" w:hAnsi="Palatino Linotype"/>
        </w:rPr>
        <w:footnoteReference w:id="2"/>
      </w:r>
      <w:r w:rsidRPr="00E5282E">
        <w:rPr>
          <w:rFonts w:ascii="Palatino Linotype" w:hAnsi="Palatino Linotype"/>
        </w:rPr>
        <w:t xml:space="preserve">. </w:t>
      </w:r>
      <w:r w:rsidRPr="00E5282E">
        <w:rPr>
          <w:rFonts w:ascii="Palatino Linotype" w:hAnsi="Palatino Linotype"/>
        </w:rPr>
        <w:lastRenderedPageBreak/>
        <w:t>Bestämmelserna innebär att svenska kommuner med fler än 100 000 invånare vart femte år ska genomföra strategiska kartläggningar av buller från större</w:t>
      </w:r>
      <w:r w:rsidRPr="00033457" w:rsidR="00033457">
        <w:t xml:space="preserve"> </w:t>
      </w:r>
      <w:r w:rsidRPr="00033457" w:rsidR="00033457">
        <w:rPr>
          <w:rFonts w:ascii="Palatino Linotype" w:hAnsi="Palatino Linotype"/>
        </w:rPr>
        <w:t xml:space="preserve">vägar, järnvägar, flygplatser och industrier samt upprätta och fastställa åtgärdsprogram för att minska omgivningsbullrets negativa effekter på människors hälsa. Göteborgs Stad är därmed skyldig att ha en aktuell bullerkartläggning samt ett åtgärdsprogram för buller. </w:t>
      </w:r>
    </w:p>
    <w:p w:rsidR="0030DE7E" w:rsidP="0030DE7E" w:rsidRDefault="0030DE7E" w14:paraId="147B4453" w14:textId="570B02B9">
      <w:pPr>
        <w:jc w:val="both"/>
        <w:rPr>
          <w:rFonts w:ascii="Arial Black" w:hAnsi="Arial Black"/>
          <w:color w:val="3B5776"/>
          <w:sz w:val="24"/>
          <w:szCs w:val="24"/>
        </w:rPr>
      </w:pPr>
    </w:p>
    <w:p w:rsidR="00F06BC1" w:rsidP="00033457" w:rsidRDefault="00F06BC1" w14:paraId="1B66FC54" w14:textId="2C321E3F">
      <w:pPr>
        <w:jc w:val="both"/>
        <w:rPr>
          <w:rFonts w:ascii="Arial Black" w:hAnsi="Arial Black"/>
          <w:color w:val="3B5776"/>
          <w:sz w:val="24"/>
          <w:szCs w:val="24"/>
        </w:rPr>
      </w:pPr>
      <w:r w:rsidRPr="00D1342A">
        <w:rPr>
          <w:rFonts w:ascii="Arial Black" w:hAnsi="Arial Black"/>
          <w:color w:val="3B5776"/>
          <w:sz w:val="24"/>
          <w:szCs w:val="24"/>
        </w:rPr>
        <w:t>Beskrivning av ärendet</w:t>
      </w:r>
    </w:p>
    <w:p w:rsidRPr="00D37848" w:rsidR="00FC0884" w:rsidP="005F7480" w:rsidRDefault="004C67CA" w14:paraId="49D20E2A" w14:textId="1EF19673">
      <w:pPr>
        <w:pStyle w:val="Rubrik3"/>
      </w:pPr>
      <w:r w:rsidRPr="00D37848">
        <w:t>Övergripande synpunkter på åtgärdsplanens innehåll och uppbyggnad</w:t>
      </w:r>
    </w:p>
    <w:p w:rsidR="0084698D" w:rsidP="00FC0884" w:rsidRDefault="00FC0884" w14:paraId="7272238D" w14:textId="55C3F1E1">
      <w:pPr>
        <w:jc w:val="both"/>
        <w:rPr>
          <w:rFonts w:ascii="Palatino Linotype" w:hAnsi="Palatino Linotype" w:cstheme="minorHAnsi"/>
        </w:rPr>
      </w:pPr>
      <w:r w:rsidRPr="00D50E83">
        <w:rPr>
          <w:rFonts w:ascii="Palatino Linotype" w:hAnsi="Palatino Linotype"/>
        </w:rPr>
        <w:t xml:space="preserve">Generellt är det positivt att tydligare reglera </w:t>
      </w:r>
      <w:r w:rsidR="007416B9">
        <w:rPr>
          <w:rFonts w:ascii="Palatino Linotype" w:hAnsi="Palatino Linotype"/>
        </w:rPr>
        <w:t>buller</w:t>
      </w:r>
      <w:r w:rsidRPr="00D50E83">
        <w:rPr>
          <w:rFonts w:ascii="Palatino Linotype" w:hAnsi="Palatino Linotype"/>
        </w:rPr>
        <w:t xml:space="preserve"> och ge frågan en större tyngd i det lokala arbetet, i synnerhet då förslaget har potential att förbättra </w:t>
      </w:r>
      <w:r w:rsidR="00B7063B">
        <w:rPr>
          <w:rFonts w:ascii="Palatino Linotype" w:hAnsi="Palatino Linotype" w:cstheme="minorHAnsi"/>
        </w:rPr>
        <w:t>folkhälsa</w:t>
      </w:r>
      <w:r w:rsidRPr="00D50E83">
        <w:rPr>
          <w:rFonts w:ascii="Palatino Linotype" w:hAnsi="Palatino Linotype" w:cstheme="minorHAnsi"/>
        </w:rPr>
        <w:t xml:space="preserve"> och därmed också minska sjukfrånvaro hos arbetstagare samt </w:t>
      </w:r>
      <w:r w:rsidRPr="00D50E83" w:rsidR="000373E4">
        <w:rPr>
          <w:rFonts w:ascii="Palatino Linotype" w:hAnsi="Palatino Linotype" w:cstheme="minorHAnsi"/>
        </w:rPr>
        <w:t xml:space="preserve">därav </w:t>
      </w:r>
      <w:r w:rsidRPr="00D50E83">
        <w:rPr>
          <w:rFonts w:ascii="Palatino Linotype" w:hAnsi="Palatino Linotype" w:cstheme="minorHAnsi"/>
        </w:rPr>
        <w:t xml:space="preserve">indirekt höja produktivitet på arbetsplatsen. </w:t>
      </w:r>
    </w:p>
    <w:p w:rsidRPr="000263E9" w:rsidR="00B7371A" w:rsidP="00B553CE" w:rsidRDefault="00620B04" w14:paraId="275E7CAE" w14:textId="22DDFE64">
      <w:pPr>
        <w:jc w:val="both"/>
        <w:rPr>
          <w:rFonts w:ascii="Palatino Linotype" w:hAnsi="Palatino Linotype"/>
        </w:rPr>
      </w:pPr>
      <w:r w:rsidRPr="236BA73F" w:rsidR="00620B04">
        <w:rPr>
          <w:rFonts w:ascii="Palatino Linotype" w:hAnsi="Palatino Linotype"/>
        </w:rPr>
        <w:t xml:space="preserve">BRG </w:t>
      </w:r>
      <w:r w:rsidRPr="236BA73F" w:rsidR="0F916CFE">
        <w:rPr>
          <w:rFonts w:ascii="Palatino Linotype" w:hAnsi="Palatino Linotype"/>
        </w:rPr>
        <w:t>vill</w:t>
      </w:r>
      <w:r w:rsidRPr="236BA73F" w:rsidR="00620B04">
        <w:rPr>
          <w:rFonts w:ascii="Palatino Linotype" w:hAnsi="Palatino Linotype"/>
        </w:rPr>
        <w:t xml:space="preserve"> lyfta några viktiga aspekter </w:t>
      </w:r>
      <w:r w:rsidRPr="236BA73F" w:rsidR="4676AB58">
        <w:rPr>
          <w:rFonts w:ascii="Palatino Linotype" w:hAnsi="Palatino Linotype"/>
        </w:rPr>
        <w:t xml:space="preserve">att ta med </w:t>
      </w:r>
      <w:r w:rsidRPr="236BA73F" w:rsidR="00620B04">
        <w:rPr>
          <w:rFonts w:ascii="Palatino Linotype" w:hAnsi="Palatino Linotype"/>
        </w:rPr>
        <w:t xml:space="preserve">i arbetet mot buller. </w:t>
      </w:r>
      <w:r w:rsidRPr="236BA73F" w:rsidR="00B7371A">
        <w:rPr>
          <w:rFonts w:ascii="Palatino Linotype" w:hAnsi="Palatino Linotype"/>
        </w:rPr>
        <w:t>De flesta åtgärderna som föreslås att arbeta aktivt</w:t>
      </w:r>
      <w:r w:rsidRPr="236BA73F" w:rsidR="005E4145">
        <w:rPr>
          <w:rFonts w:ascii="Palatino Linotype" w:hAnsi="Palatino Linotype"/>
        </w:rPr>
        <w:t xml:space="preserve"> med</w:t>
      </w:r>
      <w:r w:rsidRPr="236BA73F" w:rsidR="00B7371A">
        <w:rPr>
          <w:rFonts w:ascii="Palatino Linotype" w:hAnsi="Palatino Linotype"/>
        </w:rPr>
        <w:t xml:space="preserve"> inom planen</w:t>
      </w:r>
      <w:r w:rsidRPr="236BA73F" w:rsidR="00B7371A">
        <w:rPr>
          <w:rFonts w:ascii="Palatino Linotype" w:hAnsi="Palatino Linotype"/>
        </w:rPr>
        <w:t xml:space="preserve"> fokusera</w:t>
      </w:r>
      <w:r w:rsidRPr="236BA73F" w:rsidR="47CFBBCB">
        <w:rPr>
          <w:rFonts w:ascii="Palatino Linotype" w:hAnsi="Palatino Linotype"/>
        </w:rPr>
        <w:t>r</w:t>
      </w:r>
      <w:r w:rsidRPr="236BA73F" w:rsidR="00B7371A">
        <w:rPr>
          <w:rFonts w:ascii="Palatino Linotype" w:hAnsi="Palatino Linotype"/>
        </w:rPr>
        <w:t xml:space="preserve"> på </w:t>
      </w:r>
      <w:r w:rsidRPr="236BA73F" w:rsidR="00582031">
        <w:rPr>
          <w:rFonts w:ascii="Palatino Linotype" w:hAnsi="Palatino Linotype"/>
        </w:rPr>
        <w:t>att</w:t>
      </w:r>
      <w:r w:rsidRPr="236BA73F" w:rsidR="00B7371A">
        <w:rPr>
          <w:rFonts w:ascii="Palatino Linotype" w:hAnsi="Palatino Linotype"/>
        </w:rPr>
        <w:t xml:space="preserve"> dämp</w:t>
      </w:r>
      <w:r w:rsidRPr="236BA73F" w:rsidR="00582031">
        <w:rPr>
          <w:rFonts w:ascii="Palatino Linotype" w:hAnsi="Palatino Linotype"/>
        </w:rPr>
        <w:t xml:space="preserve">a </w:t>
      </w:r>
      <w:r w:rsidRPr="236BA73F" w:rsidR="00B7371A">
        <w:rPr>
          <w:rFonts w:ascii="Palatino Linotype" w:hAnsi="Palatino Linotype"/>
        </w:rPr>
        <w:t>och minska</w:t>
      </w:r>
      <w:r w:rsidRPr="236BA73F" w:rsidR="00582031">
        <w:rPr>
          <w:rFonts w:ascii="Palatino Linotype" w:hAnsi="Palatino Linotype"/>
        </w:rPr>
        <w:t xml:space="preserve"> </w:t>
      </w:r>
      <w:r w:rsidRPr="236BA73F" w:rsidR="00B7371A">
        <w:rPr>
          <w:rFonts w:ascii="Palatino Linotype" w:hAnsi="Palatino Linotype"/>
        </w:rPr>
        <w:t>befintligt buller</w:t>
      </w:r>
      <w:r w:rsidRPr="236BA73F" w:rsidR="00582031">
        <w:rPr>
          <w:rFonts w:ascii="Palatino Linotype" w:hAnsi="Palatino Linotype"/>
        </w:rPr>
        <w:t xml:space="preserve"> genom bullerskyddsåtgärder</w:t>
      </w:r>
      <w:r w:rsidRPr="236BA73F" w:rsidR="00B7371A">
        <w:rPr>
          <w:rFonts w:ascii="Palatino Linotype" w:hAnsi="Palatino Linotype"/>
        </w:rPr>
        <w:t xml:space="preserve">. </w:t>
      </w:r>
      <w:r w:rsidRPr="236BA73F" w:rsidR="00582031">
        <w:rPr>
          <w:rFonts w:ascii="Palatino Linotype" w:hAnsi="Palatino Linotype"/>
        </w:rPr>
        <w:t>Övriga å</w:t>
      </w:r>
      <w:r w:rsidRPr="236BA73F" w:rsidR="00B7371A">
        <w:rPr>
          <w:rFonts w:ascii="Palatino Linotype" w:hAnsi="Palatino Linotype"/>
        </w:rPr>
        <w:t xml:space="preserve">tgärder som anses har större effekter på bullerkällor </w:t>
      </w:r>
      <w:r w:rsidRPr="236BA73F" w:rsidR="00AC5EB5">
        <w:rPr>
          <w:rFonts w:ascii="Palatino Linotype" w:hAnsi="Palatino Linotype"/>
        </w:rPr>
        <w:t>är</w:t>
      </w:r>
      <w:r w:rsidRPr="236BA73F" w:rsidR="00610084">
        <w:rPr>
          <w:rFonts w:ascii="Palatino Linotype" w:hAnsi="Palatino Linotype"/>
        </w:rPr>
        <w:t xml:space="preserve"> </w:t>
      </w:r>
      <w:r w:rsidRPr="236BA73F" w:rsidR="00B7371A">
        <w:rPr>
          <w:rFonts w:ascii="Palatino Linotype" w:hAnsi="Palatino Linotype"/>
        </w:rPr>
        <w:t>minskad biltrafik och miljözoner samt arbete med högre grad elektrifiering</w:t>
      </w:r>
      <w:r w:rsidRPr="236BA73F" w:rsidR="2C9AB3DE">
        <w:rPr>
          <w:rFonts w:ascii="Palatino Linotype" w:hAnsi="Palatino Linotype"/>
        </w:rPr>
        <w:t xml:space="preserve"> i fordonsflottan</w:t>
      </w:r>
      <w:r w:rsidRPr="236BA73F" w:rsidR="00130025">
        <w:rPr>
          <w:rFonts w:ascii="Palatino Linotype" w:hAnsi="Palatino Linotype"/>
        </w:rPr>
        <w:t>.</w:t>
      </w:r>
      <w:r w:rsidRPr="236BA73F" w:rsidR="00130025">
        <w:rPr>
          <w:rFonts w:ascii="Palatino Linotype" w:hAnsi="Palatino Linotype"/>
        </w:rPr>
        <w:t xml:space="preserve"> Dessa </w:t>
      </w:r>
      <w:r w:rsidRPr="236BA73F" w:rsidR="006518B4">
        <w:rPr>
          <w:rFonts w:ascii="Palatino Linotype" w:hAnsi="Palatino Linotype"/>
        </w:rPr>
        <w:t>poängteras</w:t>
      </w:r>
      <w:r w:rsidRPr="236BA73F" w:rsidR="000263E9">
        <w:rPr>
          <w:rFonts w:ascii="Palatino Linotype" w:hAnsi="Palatino Linotype"/>
        </w:rPr>
        <w:t xml:space="preserve"> i</w:t>
      </w:r>
      <w:r w:rsidRPr="236BA73F" w:rsidR="006518B4">
        <w:rPr>
          <w:rFonts w:ascii="Palatino Linotype" w:hAnsi="Palatino Linotype" w:cs="Calibri" w:cstheme="minorAscii"/>
        </w:rPr>
        <w:t>nt</w:t>
      </w:r>
      <w:r w:rsidRPr="236BA73F" w:rsidR="000263E9">
        <w:rPr>
          <w:rFonts w:ascii="Palatino Linotype" w:hAnsi="Palatino Linotype" w:cs="Calibri" w:cstheme="minorAscii"/>
        </w:rPr>
        <w:t xml:space="preserve">e hanteras i planen vilket vi anser gör </w:t>
      </w:r>
      <w:r w:rsidRPr="236BA73F" w:rsidR="005B4F1E">
        <w:rPr>
          <w:rFonts w:ascii="Palatino Linotype" w:hAnsi="Palatino Linotype" w:cs="Calibri" w:cstheme="minorAscii"/>
        </w:rPr>
        <w:t xml:space="preserve">planen ofullständig sett till potentialeffekt och att skapa konkurrensfördelar för näringslivsutveckling. </w:t>
      </w:r>
    </w:p>
    <w:p w:rsidR="00620B04" w:rsidP="00620B04" w:rsidRDefault="000B4413" w14:paraId="0F09CF28" w14:textId="526D8EBB">
      <w:pPr>
        <w:jc w:val="both"/>
        <w:rPr>
          <w:rFonts w:ascii="Palatino Linotype" w:hAnsi="Palatino Linotype" w:cstheme="minorHAnsi"/>
        </w:rPr>
      </w:pPr>
      <w:r>
        <w:rPr>
          <w:rFonts w:ascii="Palatino Linotype" w:hAnsi="Palatino Linotype" w:cstheme="minorHAnsi"/>
        </w:rPr>
        <w:t>Mer specifikt</w:t>
      </w:r>
      <w:r w:rsidRPr="00B553CE" w:rsidR="00620B04">
        <w:rPr>
          <w:rFonts w:ascii="Palatino Linotype" w:hAnsi="Palatino Linotype" w:cstheme="minorHAnsi"/>
        </w:rPr>
        <w:t xml:space="preserve"> saknas en tydlig referens till </w:t>
      </w:r>
      <w:r w:rsidR="000637A4">
        <w:rPr>
          <w:rFonts w:ascii="Palatino Linotype" w:hAnsi="Palatino Linotype" w:cstheme="minorHAnsi"/>
        </w:rPr>
        <w:t xml:space="preserve">Göteborgs Stads </w:t>
      </w:r>
      <w:r w:rsidRPr="00B553CE" w:rsidR="00620B04">
        <w:rPr>
          <w:rFonts w:ascii="Palatino Linotype" w:hAnsi="Palatino Linotype" w:cstheme="minorHAnsi"/>
        </w:rPr>
        <w:t>Elektrifieringsplan 2022–2030 och dess betydelse för arbetet mot buller.</w:t>
      </w:r>
      <w:r w:rsidR="00620B04">
        <w:rPr>
          <w:rFonts w:ascii="Palatino Linotype" w:hAnsi="Palatino Linotype" w:cstheme="minorHAnsi"/>
        </w:rPr>
        <w:t xml:space="preserve"> </w:t>
      </w:r>
    </w:p>
    <w:p w:rsidRPr="001D79DD" w:rsidR="00B553CE" w:rsidP="00B553CE" w:rsidRDefault="00E93E55" w14:paraId="3B071AF6" w14:textId="41211CD1">
      <w:pPr>
        <w:jc w:val="both"/>
        <w:rPr>
          <w:rFonts w:ascii="Palatino Linotype" w:hAnsi="Palatino Linotype" w:cstheme="minorHAnsi"/>
        </w:rPr>
      </w:pPr>
      <w:r>
        <w:rPr>
          <w:rFonts w:ascii="Palatino Linotype" w:hAnsi="Palatino Linotype" w:cstheme="minorHAnsi"/>
        </w:rPr>
        <w:t xml:space="preserve">Vi anser till exempel att uppfyllnad av </w:t>
      </w:r>
      <w:r w:rsidR="00D33A99">
        <w:rPr>
          <w:rFonts w:ascii="Palatino Linotype" w:hAnsi="Palatino Linotype" w:cstheme="minorHAnsi"/>
        </w:rPr>
        <w:t xml:space="preserve">elektrifieringsplanens </w:t>
      </w:r>
      <w:r>
        <w:rPr>
          <w:rFonts w:ascii="Palatino Linotype" w:hAnsi="Palatino Linotype" w:cstheme="minorHAnsi"/>
        </w:rPr>
        <w:t xml:space="preserve">mål </w:t>
      </w:r>
      <w:r w:rsidR="00D33A99">
        <w:rPr>
          <w:rFonts w:ascii="Palatino Linotype" w:hAnsi="Palatino Linotype" w:cstheme="minorHAnsi"/>
        </w:rPr>
        <w:t xml:space="preserve">såsom högre elektrifieringsgrad </w:t>
      </w:r>
      <w:r w:rsidR="00363A0C">
        <w:rPr>
          <w:rFonts w:ascii="Palatino Linotype" w:hAnsi="Palatino Linotype" w:cstheme="minorHAnsi"/>
        </w:rPr>
        <w:t>inom</w:t>
      </w:r>
      <w:r w:rsidR="00D33A99">
        <w:rPr>
          <w:rFonts w:ascii="Palatino Linotype" w:hAnsi="Palatino Linotype" w:cstheme="minorHAnsi"/>
        </w:rPr>
        <w:t xml:space="preserve"> Stadens egen </w:t>
      </w:r>
      <w:r w:rsidR="00F02E5F">
        <w:rPr>
          <w:rFonts w:ascii="Palatino Linotype" w:hAnsi="Palatino Linotype" w:cstheme="minorHAnsi"/>
        </w:rPr>
        <w:t xml:space="preserve">lätta och tunga </w:t>
      </w:r>
      <w:r w:rsidR="00D33A99">
        <w:rPr>
          <w:rFonts w:ascii="Palatino Linotype" w:hAnsi="Palatino Linotype" w:cstheme="minorHAnsi"/>
        </w:rPr>
        <w:t>fordon</w:t>
      </w:r>
      <w:r w:rsidR="00F02E5F">
        <w:rPr>
          <w:rFonts w:ascii="Palatino Linotype" w:hAnsi="Palatino Linotype" w:cstheme="minorHAnsi"/>
        </w:rPr>
        <w:t>s-</w:t>
      </w:r>
      <w:r w:rsidR="00916A0D">
        <w:rPr>
          <w:rFonts w:ascii="Palatino Linotype" w:hAnsi="Palatino Linotype" w:cstheme="minorHAnsi"/>
        </w:rPr>
        <w:t xml:space="preserve"> </w:t>
      </w:r>
      <w:r w:rsidR="00F02E5F">
        <w:rPr>
          <w:rFonts w:ascii="Palatino Linotype" w:hAnsi="Palatino Linotype" w:cstheme="minorHAnsi"/>
        </w:rPr>
        <w:t>och maskinpark</w:t>
      </w:r>
      <w:r w:rsidR="00363A0C">
        <w:rPr>
          <w:rFonts w:ascii="Palatino Linotype" w:hAnsi="Palatino Linotype" w:cstheme="minorHAnsi"/>
        </w:rPr>
        <w:t>,</w:t>
      </w:r>
      <w:r w:rsidR="00F02E5F">
        <w:rPr>
          <w:rFonts w:ascii="Palatino Linotype" w:hAnsi="Palatino Linotype" w:cstheme="minorHAnsi"/>
        </w:rPr>
        <w:t xml:space="preserve"> upphandlade transporter samt entreprenadarbete </w:t>
      </w:r>
      <w:r w:rsidR="00363A0C">
        <w:rPr>
          <w:rFonts w:ascii="Palatino Linotype" w:hAnsi="Palatino Linotype" w:cstheme="minorHAnsi"/>
        </w:rPr>
        <w:t xml:space="preserve">och tillhörande </w:t>
      </w:r>
      <w:r w:rsidR="00EC661D">
        <w:rPr>
          <w:rFonts w:ascii="Palatino Linotype" w:hAnsi="Palatino Linotype" w:cstheme="minorHAnsi"/>
        </w:rPr>
        <w:t xml:space="preserve">byggtransporter kommer att ge stora effekter på </w:t>
      </w:r>
      <w:r w:rsidR="005113F8">
        <w:rPr>
          <w:rFonts w:ascii="Palatino Linotype" w:hAnsi="Palatino Linotype" w:cstheme="minorHAnsi"/>
        </w:rPr>
        <w:t xml:space="preserve">minskning av </w:t>
      </w:r>
      <w:r w:rsidR="00EC661D">
        <w:rPr>
          <w:rFonts w:ascii="Palatino Linotype" w:hAnsi="Palatino Linotype" w:cstheme="minorHAnsi"/>
        </w:rPr>
        <w:t>bullernivåer</w:t>
      </w:r>
      <w:r w:rsidR="005113F8">
        <w:rPr>
          <w:rFonts w:ascii="Palatino Linotype" w:hAnsi="Palatino Linotype" w:cstheme="minorHAnsi"/>
        </w:rPr>
        <w:t xml:space="preserve"> i staden. En högre elektrifieringsgrad i </w:t>
      </w:r>
      <w:r w:rsidR="004A1C1B">
        <w:rPr>
          <w:rFonts w:ascii="Palatino Linotype" w:hAnsi="Palatino Linotype" w:cstheme="minorHAnsi"/>
        </w:rPr>
        <w:t xml:space="preserve">dessa flottor i kombination med eventuella </w:t>
      </w:r>
      <w:r w:rsidR="00C849B4">
        <w:rPr>
          <w:rFonts w:ascii="Palatino Linotype" w:hAnsi="Palatino Linotype" w:cstheme="minorHAnsi"/>
        </w:rPr>
        <w:t>biltrafiksbegränsningar (</w:t>
      </w:r>
      <w:proofErr w:type="gramStart"/>
      <w:r w:rsidR="00C849B4">
        <w:rPr>
          <w:rFonts w:ascii="Palatino Linotype" w:hAnsi="Palatino Linotype" w:cstheme="minorHAnsi"/>
        </w:rPr>
        <w:t>t.ex.</w:t>
      </w:r>
      <w:proofErr w:type="gramEnd"/>
      <w:r w:rsidR="00C849B4">
        <w:rPr>
          <w:rFonts w:ascii="Palatino Linotype" w:hAnsi="Palatino Linotype" w:cstheme="minorHAnsi"/>
        </w:rPr>
        <w:t xml:space="preserve"> miljözoner)</w:t>
      </w:r>
      <w:r w:rsidR="004A1C1B">
        <w:rPr>
          <w:rFonts w:ascii="Palatino Linotype" w:hAnsi="Palatino Linotype" w:cstheme="minorHAnsi"/>
        </w:rPr>
        <w:t xml:space="preserve"> och/eller hastighetsminskning </w:t>
      </w:r>
      <w:r w:rsidR="00D44DC3">
        <w:rPr>
          <w:rFonts w:ascii="Palatino Linotype" w:hAnsi="Palatino Linotype" w:cstheme="minorHAnsi"/>
        </w:rPr>
        <w:t xml:space="preserve">är ett exempel på synergiåtgärder som </w:t>
      </w:r>
      <w:r w:rsidR="00C849B4">
        <w:rPr>
          <w:rFonts w:ascii="Palatino Linotype" w:hAnsi="Palatino Linotype" w:cstheme="minorHAnsi"/>
        </w:rPr>
        <w:t>ger definitiv</w:t>
      </w:r>
      <w:r w:rsidR="00C97716">
        <w:rPr>
          <w:rFonts w:ascii="Palatino Linotype" w:hAnsi="Palatino Linotype" w:cstheme="minorHAnsi"/>
        </w:rPr>
        <w:t>t</w:t>
      </w:r>
      <w:r w:rsidR="00C849B4">
        <w:rPr>
          <w:rFonts w:ascii="Palatino Linotype" w:hAnsi="Palatino Linotype" w:cstheme="minorHAnsi"/>
        </w:rPr>
        <w:t xml:space="preserve"> </w:t>
      </w:r>
      <w:r w:rsidR="00C97716">
        <w:rPr>
          <w:rFonts w:ascii="Palatino Linotype" w:hAnsi="Palatino Linotype" w:cstheme="minorHAnsi"/>
        </w:rPr>
        <w:t xml:space="preserve">större effekt </w:t>
      </w:r>
      <w:r w:rsidR="001D2CD4">
        <w:rPr>
          <w:rFonts w:ascii="Palatino Linotype" w:hAnsi="Palatino Linotype" w:cstheme="minorHAnsi"/>
        </w:rPr>
        <w:t>vid</w:t>
      </w:r>
      <w:r w:rsidR="00C97716">
        <w:rPr>
          <w:rFonts w:ascii="Palatino Linotype" w:hAnsi="Palatino Linotype" w:cstheme="minorHAnsi"/>
        </w:rPr>
        <w:t xml:space="preserve"> implementeringen. </w:t>
      </w:r>
    </w:p>
    <w:p w:rsidR="00B553CE" w:rsidP="00FC0884" w:rsidRDefault="00B553CE" w14:paraId="0EA46150" w14:textId="6DE1F2D1">
      <w:pPr>
        <w:jc w:val="both"/>
        <w:rPr>
          <w:rFonts w:ascii="Palatino Linotype" w:hAnsi="Palatino Linotype" w:cstheme="minorHAnsi"/>
        </w:rPr>
      </w:pPr>
      <w:r w:rsidRPr="00B553CE">
        <w:rPr>
          <w:rFonts w:ascii="Palatino Linotype" w:hAnsi="Palatino Linotype" w:cstheme="minorHAnsi"/>
        </w:rPr>
        <w:t xml:space="preserve">Vi föreslår därför att åtgärdsplanen mot buller kompletteras med en tydlig hänvisning till Elektrifieringsplanen och </w:t>
      </w:r>
      <w:r w:rsidR="00F75537">
        <w:rPr>
          <w:rFonts w:ascii="Palatino Linotype" w:hAnsi="Palatino Linotype" w:cstheme="minorHAnsi"/>
        </w:rPr>
        <w:t xml:space="preserve">betydelsen av dess </w:t>
      </w:r>
      <w:r w:rsidR="006931D2">
        <w:rPr>
          <w:rFonts w:ascii="Palatino Linotype" w:hAnsi="Palatino Linotype" w:cstheme="minorHAnsi"/>
        </w:rPr>
        <w:t>måluppfyllelse</w:t>
      </w:r>
      <w:r w:rsidRPr="00B553CE">
        <w:rPr>
          <w:rFonts w:ascii="Palatino Linotype" w:hAnsi="Palatino Linotype" w:cstheme="minorHAnsi"/>
        </w:rPr>
        <w:t xml:space="preserve"> för att uppnå</w:t>
      </w:r>
      <w:r w:rsidR="00F75537">
        <w:rPr>
          <w:rFonts w:ascii="Palatino Linotype" w:hAnsi="Palatino Linotype" w:cstheme="minorHAnsi"/>
        </w:rPr>
        <w:t xml:space="preserve"> större effekt </w:t>
      </w:r>
      <w:r w:rsidRPr="00B553CE">
        <w:rPr>
          <w:rFonts w:ascii="Palatino Linotype" w:hAnsi="Palatino Linotype" w:cstheme="minorHAnsi"/>
        </w:rPr>
        <w:t xml:space="preserve">för bullerminskning i staden. </w:t>
      </w:r>
    </w:p>
    <w:p w:rsidRPr="00D50E83" w:rsidR="00994959" w:rsidP="00994959" w:rsidRDefault="00705AAE" w14:paraId="4B716D5F" w14:textId="6C064684">
      <w:pPr>
        <w:pStyle w:val="Normalwebb"/>
        <w:spacing w:before="0" w:beforeAutospacing="0" w:after="0" w:afterAutospacing="0"/>
        <w:rPr>
          <w:rFonts w:ascii="Palatino Linotype" w:hAnsi="Palatino Linotype" w:cstheme="minorHAnsi"/>
          <w:sz w:val="22"/>
          <w:szCs w:val="22"/>
        </w:rPr>
      </w:pPr>
      <w:r>
        <w:rPr>
          <w:rFonts w:ascii="Palatino Linotype" w:hAnsi="Palatino Linotype" w:cs="Calibri"/>
          <w:sz w:val="22"/>
          <w:szCs w:val="22"/>
        </w:rPr>
        <w:t xml:space="preserve">Inom de olika initiativ som BRG leder </w:t>
      </w:r>
      <w:r w:rsidRPr="00D50E83" w:rsidR="00994959">
        <w:rPr>
          <w:rFonts w:ascii="Palatino Linotype" w:hAnsi="Palatino Linotype" w:cs="Calibri"/>
          <w:sz w:val="22"/>
          <w:szCs w:val="22"/>
        </w:rPr>
        <w:t xml:space="preserve">får </w:t>
      </w:r>
      <w:r>
        <w:rPr>
          <w:rFonts w:ascii="Palatino Linotype" w:hAnsi="Palatino Linotype" w:cs="Calibri"/>
          <w:sz w:val="22"/>
          <w:szCs w:val="22"/>
        </w:rPr>
        <w:t xml:space="preserve">vi </w:t>
      </w:r>
      <w:r w:rsidRPr="00D50E83" w:rsidR="00994959">
        <w:rPr>
          <w:rFonts w:ascii="Palatino Linotype" w:hAnsi="Palatino Linotype" w:cs="Calibri"/>
          <w:sz w:val="22"/>
          <w:szCs w:val="22"/>
        </w:rPr>
        <w:t>till oss att näringslivet vill att Göteborg som stad och region ska gå före</w:t>
      </w:r>
      <w:r>
        <w:rPr>
          <w:rFonts w:ascii="Palatino Linotype" w:hAnsi="Palatino Linotype" w:cs="Calibri"/>
          <w:sz w:val="22"/>
          <w:szCs w:val="22"/>
        </w:rPr>
        <w:t xml:space="preserve"> inom miljö och klimatomställning</w:t>
      </w:r>
      <w:r w:rsidRPr="00D50E83" w:rsidR="00994959">
        <w:rPr>
          <w:rFonts w:ascii="Palatino Linotype" w:hAnsi="Palatino Linotype" w:cs="Calibri"/>
          <w:sz w:val="22"/>
          <w:szCs w:val="22"/>
        </w:rPr>
        <w:t xml:space="preserve">. </w:t>
      </w:r>
      <w:r>
        <w:rPr>
          <w:rFonts w:ascii="Palatino Linotype" w:hAnsi="Palatino Linotype" w:cs="Calibri"/>
          <w:sz w:val="22"/>
          <w:szCs w:val="22"/>
        </w:rPr>
        <w:t>Exempel på detta är</w:t>
      </w:r>
      <w:r w:rsidRPr="00D50E83" w:rsidR="00994959">
        <w:rPr>
          <w:rFonts w:ascii="Palatino Linotype" w:hAnsi="Palatino Linotype" w:cs="Calibri"/>
          <w:sz w:val="22"/>
          <w:szCs w:val="22"/>
        </w:rPr>
        <w:t xml:space="preserve"> engagemanget som finns kring initiativet </w:t>
      </w:r>
      <w:r w:rsidRPr="00D50E83" w:rsidR="00994959">
        <w:rPr>
          <w:rFonts w:ascii="Palatino Linotype" w:hAnsi="Palatino Linotype" w:cs="Calibri"/>
          <w:i/>
          <w:iCs/>
          <w:sz w:val="22"/>
          <w:szCs w:val="22"/>
        </w:rPr>
        <w:t>Gothenburg Green City Zone.</w:t>
      </w:r>
      <w:r w:rsidRPr="00D50E83" w:rsidR="00994959">
        <w:rPr>
          <w:rFonts w:ascii="Palatino Linotype" w:hAnsi="Palatino Linotype" w:cs="Calibri"/>
          <w:sz w:val="22"/>
          <w:szCs w:val="22"/>
        </w:rPr>
        <w:t xml:space="preserve"> </w:t>
      </w:r>
      <w:r w:rsidRPr="00D50E83" w:rsidR="00994959">
        <w:rPr>
          <w:rFonts w:ascii="Palatino Linotype" w:hAnsi="Palatino Linotype" w:cstheme="minorHAnsi"/>
          <w:sz w:val="22"/>
          <w:szCs w:val="22"/>
        </w:rPr>
        <w:t xml:space="preserve">Inom ramen för dessa arbeten har vi </w:t>
      </w:r>
      <w:r w:rsidRPr="00053FF6" w:rsidR="00165DAA">
        <w:rPr>
          <w:rFonts w:ascii="Palatino Linotype" w:hAnsi="Palatino Linotype" w:cs="Calibri"/>
          <w:sz w:val="22"/>
          <w:szCs w:val="22"/>
        </w:rPr>
        <w:t>möjlighet att testa</w:t>
      </w:r>
      <w:r w:rsidR="00EC41D4">
        <w:rPr>
          <w:rFonts w:ascii="Palatino Linotype" w:hAnsi="Palatino Linotype" w:cs="Calibri"/>
          <w:sz w:val="22"/>
          <w:szCs w:val="22"/>
        </w:rPr>
        <w:t xml:space="preserve"> </w:t>
      </w:r>
      <w:proofErr w:type="gramStart"/>
      <w:r w:rsidR="00EC41D4">
        <w:rPr>
          <w:rFonts w:ascii="Palatino Linotype" w:hAnsi="Palatino Linotype" w:cs="Calibri"/>
          <w:sz w:val="22"/>
          <w:szCs w:val="22"/>
        </w:rPr>
        <w:t>t.ex.</w:t>
      </w:r>
      <w:proofErr w:type="gramEnd"/>
      <w:r w:rsidRPr="00053FF6" w:rsidR="00165DAA">
        <w:rPr>
          <w:rFonts w:ascii="Palatino Linotype" w:hAnsi="Palatino Linotype" w:cs="Calibri"/>
          <w:sz w:val="22"/>
          <w:szCs w:val="22"/>
        </w:rPr>
        <w:t xml:space="preserve"> </w:t>
      </w:r>
      <w:r w:rsidRPr="00053FF6" w:rsidR="0084698D">
        <w:rPr>
          <w:rFonts w:ascii="Palatino Linotype" w:hAnsi="Palatino Linotype" w:cs="Calibri"/>
          <w:sz w:val="22"/>
          <w:szCs w:val="22"/>
        </w:rPr>
        <w:t xml:space="preserve">tysta zoner </w:t>
      </w:r>
      <w:r w:rsidR="00760907">
        <w:rPr>
          <w:rFonts w:ascii="Palatino Linotype" w:hAnsi="Palatino Linotype" w:cs="Calibri"/>
          <w:sz w:val="22"/>
          <w:szCs w:val="22"/>
        </w:rPr>
        <w:t xml:space="preserve">med </w:t>
      </w:r>
      <w:r w:rsidR="00A3470E">
        <w:rPr>
          <w:rFonts w:ascii="Palatino Linotype" w:hAnsi="Palatino Linotype" w:cs="Calibri"/>
          <w:sz w:val="22"/>
          <w:szCs w:val="22"/>
        </w:rPr>
        <w:t xml:space="preserve">elektrifierade transportlösningar </w:t>
      </w:r>
      <w:r w:rsidRPr="00053FF6" w:rsidR="00E30709">
        <w:rPr>
          <w:rFonts w:ascii="Palatino Linotype" w:hAnsi="Palatino Linotype" w:cs="Calibri"/>
          <w:sz w:val="22"/>
          <w:szCs w:val="22"/>
        </w:rPr>
        <w:t xml:space="preserve">och </w:t>
      </w:r>
      <w:r w:rsidR="00A3470E">
        <w:rPr>
          <w:rFonts w:ascii="Palatino Linotype" w:hAnsi="Palatino Linotype" w:cs="Calibri"/>
          <w:sz w:val="22"/>
          <w:szCs w:val="22"/>
        </w:rPr>
        <w:t xml:space="preserve">annan </w:t>
      </w:r>
      <w:r w:rsidRPr="00053FF6" w:rsidR="00E30709">
        <w:rPr>
          <w:rFonts w:ascii="Palatino Linotype" w:hAnsi="Palatino Linotype" w:cs="Calibri"/>
          <w:sz w:val="22"/>
          <w:szCs w:val="22"/>
        </w:rPr>
        <w:t xml:space="preserve">relevant teknologi i samarbete med näringslivet </w:t>
      </w:r>
      <w:r w:rsidRPr="00053FF6" w:rsidR="00D45DCB">
        <w:rPr>
          <w:rFonts w:ascii="Palatino Linotype" w:hAnsi="Palatino Linotype" w:cs="Calibri"/>
          <w:sz w:val="22"/>
          <w:szCs w:val="22"/>
        </w:rPr>
        <w:t>och</w:t>
      </w:r>
      <w:r w:rsidR="00D45DCB">
        <w:rPr>
          <w:rFonts w:ascii="Palatino Linotype" w:hAnsi="Palatino Linotype" w:cstheme="minorHAnsi"/>
          <w:sz w:val="22"/>
          <w:szCs w:val="22"/>
        </w:rPr>
        <w:t xml:space="preserve"> näringsidkare som verkar och vistas i</w:t>
      </w:r>
      <w:r w:rsidR="00A20EB7">
        <w:rPr>
          <w:rFonts w:ascii="Palatino Linotype" w:hAnsi="Palatino Linotype" w:cstheme="minorHAnsi"/>
          <w:sz w:val="22"/>
          <w:szCs w:val="22"/>
        </w:rPr>
        <w:t>nom</w:t>
      </w:r>
      <w:r w:rsidR="00D45DCB">
        <w:rPr>
          <w:rFonts w:ascii="Palatino Linotype" w:hAnsi="Palatino Linotype" w:cstheme="minorHAnsi"/>
          <w:sz w:val="22"/>
          <w:szCs w:val="22"/>
        </w:rPr>
        <w:t xml:space="preserve"> </w:t>
      </w:r>
      <w:r w:rsidR="00A3470E">
        <w:rPr>
          <w:rFonts w:ascii="Palatino Linotype" w:hAnsi="Palatino Linotype" w:cstheme="minorHAnsi"/>
          <w:sz w:val="22"/>
          <w:szCs w:val="22"/>
        </w:rPr>
        <w:t xml:space="preserve">exempelvis </w:t>
      </w:r>
      <w:r w:rsidR="00D45DCB">
        <w:rPr>
          <w:rFonts w:ascii="Palatino Linotype" w:hAnsi="Palatino Linotype" w:cstheme="minorHAnsi"/>
          <w:sz w:val="22"/>
          <w:szCs w:val="22"/>
        </w:rPr>
        <w:t xml:space="preserve">evenemangstråket. </w:t>
      </w:r>
      <w:r w:rsidR="00BF71A6">
        <w:rPr>
          <w:rFonts w:ascii="Palatino Linotype" w:hAnsi="Palatino Linotype" w:cstheme="minorHAnsi"/>
          <w:sz w:val="22"/>
          <w:szCs w:val="22"/>
        </w:rPr>
        <w:t xml:space="preserve">Därmed skapas engagemang från lokala </w:t>
      </w:r>
      <w:r w:rsidRPr="00D50E83" w:rsidR="00994959">
        <w:rPr>
          <w:rFonts w:ascii="Palatino Linotype" w:hAnsi="Palatino Linotype" w:cstheme="minorHAnsi"/>
          <w:sz w:val="22"/>
          <w:szCs w:val="22"/>
        </w:rPr>
        <w:t xml:space="preserve">företag som </w:t>
      </w:r>
      <w:r w:rsidR="00BF71A6">
        <w:rPr>
          <w:rFonts w:ascii="Palatino Linotype" w:hAnsi="Palatino Linotype" w:cstheme="minorHAnsi"/>
          <w:sz w:val="22"/>
          <w:szCs w:val="22"/>
        </w:rPr>
        <w:t xml:space="preserve">ser </w:t>
      </w:r>
      <w:r w:rsidRPr="00D50E83" w:rsidR="00994959">
        <w:rPr>
          <w:rFonts w:ascii="Palatino Linotype" w:hAnsi="Palatino Linotype" w:cstheme="minorHAnsi"/>
          <w:sz w:val="22"/>
          <w:szCs w:val="22"/>
        </w:rPr>
        <w:t>konkurrensfördelar i att vara en del av den lokala omställningen.</w:t>
      </w:r>
      <w:r w:rsidR="00165DAA">
        <w:rPr>
          <w:rFonts w:ascii="Palatino Linotype" w:hAnsi="Palatino Linotype" w:cstheme="minorHAnsi"/>
          <w:sz w:val="22"/>
          <w:szCs w:val="22"/>
        </w:rPr>
        <w:t xml:space="preserve"> </w:t>
      </w:r>
      <w:r w:rsidR="00760907">
        <w:rPr>
          <w:rFonts w:ascii="Palatino Linotype" w:hAnsi="Palatino Linotype" w:cstheme="minorHAnsi"/>
          <w:sz w:val="22"/>
          <w:szCs w:val="22"/>
        </w:rPr>
        <w:t xml:space="preserve">Därför föreslår vi att </w:t>
      </w:r>
      <w:r w:rsidR="00A3470E">
        <w:rPr>
          <w:rFonts w:ascii="Palatino Linotype" w:hAnsi="Palatino Linotype" w:cstheme="minorHAnsi"/>
          <w:sz w:val="22"/>
          <w:szCs w:val="22"/>
        </w:rPr>
        <w:t>Gothenburg Green City Zone tas med och nämns i åtgärdsplanen som en möjliggörande plattform</w:t>
      </w:r>
      <w:r w:rsidR="006870DD">
        <w:rPr>
          <w:rFonts w:ascii="Palatino Linotype" w:hAnsi="Palatino Linotype" w:cstheme="minorHAnsi"/>
          <w:sz w:val="22"/>
          <w:szCs w:val="22"/>
        </w:rPr>
        <w:t xml:space="preserve"> för relevanta nödvändiga innovationer kopplat till bullerbekämpning. </w:t>
      </w:r>
    </w:p>
    <w:p w:rsidRPr="008673EC" w:rsidR="005F7480" w:rsidP="008673EC" w:rsidRDefault="005F7480" w14:paraId="718BDB1A" w14:textId="77777777">
      <w:pPr>
        <w:pStyle w:val="Normalwebb"/>
        <w:spacing w:before="0" w:beforeAutospacing="0" w:after="0" w:afterAutospacing="0"/>
        <w:rPr>
          <w:rFonts w:ascii="Palatino Linotype" w:hAnsi="Palatino Linotype" w:cs="Calibri"/>
          <w:sz w:val="22"/>
          <w:szCs w:val="22"/>
        </w:rPr>
      </w:pPr>
    </w:p>
    <w:p w:rsidR="003E7D81" w:rsidP="00D05D54" w:rsidRDefault="00D05D54" w14:paraId="3379A33D" w14:textId="77777777">
      <w:pPr>
        <w:pStyle w:val="Normalwebb"/>
        <w:spacing w:before="0" w:beforeAutospacing="0" w:after="0" w:afterAutospacing="0"/>
      </w:pPr>
      <w:r w:rsidRPr="00D05D54">
        <w:rPr>
          <w:rFonts w:ascii="Palatino Linotype" w:hAnsi="Palatino Linotype" w:cs="Calibri"/>
          <w:sz w:val="22"/>
          <w:szCs w:val="22"/>
        </w:rPr>
        <w:lastRenderedPageBreak/>
        <w:t>Mer specifikt kring åtgärden: Formulera metod för att säkerställa att andra platser (exklusive parker och grönområden) med god ljudmiljö bibehålls</w:t>
      </w:r>
      <w:r>
        <w:rPr>
          <w:rFonts w:ascii="Palatino Linotype" w:hAnsi="Palatino Linotype" w:cs="Calibri"/>
          <w:sz w:val="22"/>
          <w:szCs w:val="22"/>
        </w:rPr>
        <w:t>:</w:t>
      </w:r>
      <w:r w:rsidRPr="003E7D81" w:rsidR="003E7D81">
        <w:t xml:space="preserve"> </w:t>
      </w:r>
    </w:p>
    <w:p w:rsidR="003E7D81" w:rsidP="00D05D54" w:rsidRDefault="003E7D81" w14:paraId="0782761C" w14:textId="77777777">
      <w:pPr>
        <w:pStyle w:val="Normalwebb"/>
        <w:spacing w:before="0" w:beforeAutospacing="0" w:after="0" w:afterAutospacing="0"/>
      </w:pPr>
    </w:p>
    <w:p w:rsidR="00D05D54" w:rsidP="009C6872" w:rsidRDefault="003E7D81" w14:paraId="6BCFFC89" w14:textId="628C0D11">
      <w:pPr>
        <w:pStyle w:val="Normalwebb"/>
        <w:numPr>
          <w:ilvl w:val="0"/>
          <w:numId w:val="26"/>
        </w:numPr>
        <w:spacing w:before="0" w:beforeAutospacing="0" w:after="0" w:afterAutospacing="0"/>
        <w:rPr>
          <w:rFonts w:ascii="Palatino Linotype" w:hAnsi="Palatino Linotype" w:cs="Calibri"/>
          <w:sz w:val="22"/>
          <w:szCs w:val="22"/>
        </w:rPr>
      </w:pPr>
      <w:r>
        <w:t>E</w:t>
      </w:r>
      <w:r w:rsidRPr="00B71B0F">
        <w:rPr>
          <w:rFonts w:ascii="Palatino Linotype" w:hAnsi="Palatino Linotype" w:cs="Calibri"/>
          <w:sz w:val="22"/>
          <w:szCs w:val="22"/>
        </w:rPr>
        <w:t xml:space="preserve">tt exempel på ”andra platser” här menas vara </w:t>
      </w:r>
      <w:r w:rsidRPr="00B71B0F" w:rsidR="00B71B0F">
        <w:rPr>
          <w:rFonts w:ascii="Palatino Linotype" w:hAnsi="Palatino Linotype" w:cs="Calibri"/>
          <w:sz w:val="22"/>
          <w:szCs w:val="22"/>
        </w:rPr>
        <w:t xml:space="preserve">populära torg </w:t>
      </w:r>
      <w:r w:rsidR="007C1907">
        <w:rPr>
          <w:rFonts w:ascii="Palatino Linotype" w:hAnsi="Palatino Linotype" w:cs="Calibri"/>
          <w:sz w:val="22"/>
          <w:szCs w:val="22"/>
        </w:rPr>
        <w:t xml:space="preserve">där </w:t>
      </w:r>
      <w:r w:rsidR="00875517">
        <w:rPr>
          <w:rFonts w:ascii="Palatino Linotype" w:hAnsi="Palatino Linotype" w:cs="Calibri"/>
          <w:sz w:val="22"/>
          <w:szCs w:val="22"/>
        </w:rPr>
        <w:t xml:space="preserve">kaféer och restauranger </w:t>
      </w:r>
      <w:r w:rsidR="00A95040">
        <w:rPr>
          <w:rFonts w:ascii="Palatino Linotype" w:hAnsi="Palatino Linotype" w:cs="Calibri"/>
          <w:sz w:val="22"/>
          <w:szCs w:val="22"/>
        </w:rPr>
        <w:t>brukar ha</w:t>
      </w:r>
      <w:r w:rsidR="00875517">
        <w:rPr>
          <w:rFonts w:ascii="Palatino Linotype" w:hAnsi="Palatino Linotype" w:cs="Calibri"/>
          <w:sz w:val="22"/>
          <w:szCs w:val="22"/>
        </w:rPr>
        <w:t xml:space="preserve"> </w:t>
      </w:r>
      <w:r w:rsidR="007C1907">
        <w:rPr>
          <w:rFonts w:ascii="Palatino Linotype" w:hAnsi="Palatino Linotype" w:cs="Calibri"/>
          <w:sz w:val="22"/>
          <w:szCs w:val="22"/>
        </w:rPr>
        <w:t xml:space="preserve">terrasser </w:t>
      </w:r>
      <w:r w:rsidR="004D34B8">
        <w:rPr>
          <w:rFonts w:ascii="Palatino Linotype" w:hAnsi="Palatino Linotype" w:cs="Calibri"/>
          <w:sz w:val="22"/>
          <w:szCs w:val="22"/>
        </w:rPr>
        <w:t xml:space="preserve">och påverkas av högre ljudmiljö under besökares och arbetstagares vistelse i området. </w:t>
      </w:r>
      <w:r w:rsidR="00E244A2">
        <w:rPr>
          <w:rFonts w:ascii="Palatino Linotype" w:hAnsi="Palatino Linotype" w:cs="Calibri"/>
          <w:sz w:val="22"/>
          <w:szCs w:val="22"/>
        </w:rPr>
        <w:t xml:space="preserve">För dessa platser är det viktigt att </w:t>
      </w:r>
      <w:r w:rsidRPr="003E7D81">
        <w:rPr>
          <w:rFonts w:ascii="Palatino Linotype" w:hAnsi="Palatino Linotype" w:cs="Calibri"/>
          <w:sz w:val="22"/>
          <w:szCs w:val="22"/>
        </w:rPr>
        <w:t>aktivt involvera näringsidkare och företag som påverkas av bulleråtgärder i diskussionen och planeringen av metoder för att bibehålla god ljudmiljö. Genom samarbete</w:t>
      </w:r>
      <w:r w:rsidR="004E7AB2">
        <w:rPr>
          <w:rFonts w:ascii="Palatino Linotype" w:hAnsi="Palatino Linotype" w:cs="Calibri"/>
          <w:sz w:val="22"/>
          <w:szCs w:val="22"/>
        </w:rPr>
        <w:t xml:space="preserve"> och öppen kommunikation</w:t>
      </w:r>
      <w:r w:rsidRPr="003E7D81">
        <w:rPr>
          <w:rFonts w:ascii="Palatino Linotype" w:hAnsi="Palatino Linotype" w:cs="Calibri"/>
          <w:sz w:val="22"/>
          <w:szCs w:val="22"/>
        </w:rPr>
        <w:t xml:space="preserve"> kan vi identifiera specifika behov och utmaningar för näringslivet och utforma lämpliga åtgärder.</w:t>
      </w:r>
    </w:p>
    <w:p w:rsidRPr="00D05D54" w:rsidR="00D05D54" w:rsidP="00D05D54" w:rsidRDefault="00D05D54" w14:paraId="5EA6E857" w14:textId="77777777">
      <w:pPr>
        <w:pStyle w:val="Normalwebb"/>
        <w:spacing w:before="0" w:beforeAutospacing="0" w:after="0" w:afterAutospacing="0"/>
        <w:rPr>
          <w:rFonts w:ascii="Palatino Linotype" w:hAnsi="Palatino Linotype" w:cs="Calibri"/>
          <w:sz w:val="22"/>
          <w:szCs w:val="22"/>
        </w:rPr>
      </w:pPr>
    </w:p>
    <w:p w:rsidRPr="00015088" w:rsidR="00817331" w:rsidP="00015088" w:rsidRDefault="00817331" w14:paraId="57B907B1" w14:textId="058413CB">
      <w:pPr>
        <w:pStyle w:val="Rubrik2"/>
      </w:pPr>
      <w:r w:rsidRPr="00015088">
        <w:t xml:space="preserve">Bedömning ur ekonomisk dimension </w:t>
      </w:r>
    </w:p>
    <w:p w:rsidR="00917E5A" w:rsidP="00B47E7E" w:rsidRDefault="0072686D" w14:paraId="70889D64" w14:textId="279AAD39">
      <w:pPr>
        <w:rPr>
          <w:rFonts w:ascii="Palatino Linotype" w:hAnsi="Palatino Linotype"/>
        </w:rPr>
      </w:pPr>
      <w:r w:rsidRPr="00660623" w:rsidR="0072686D">
        <w:rPr>
          <w:rFonts w:ascii="Palatino Linotype" w:hAnsi="Palatino Linotype"/>
        </w:rPr>
        <w:t xml:space="preserve">Näringslivets förmåga att </w:t>
      </w:r>
      <w:r w:rsidRPr="00660623" w:rsidR="005F2212">
        <w:rPr>
          <w:rFonts w:ascii="Palatino Linotype" w:hAnsi="Palatino Linotype"/>
        </w:rPr>
        <w:t xml:space="preserve">klara av </w:t>
      </w:r>
      <w:r w:rsidRPr="00660623" w:rsidR="004462B3">
        <w:rPr>
          <w:rFonts w:ascii="Palatino Linotype" w:hAnsi="Palatino Linotype"/>
        </w:rPr>
        <w:t>klimat- och miljö</w:t>
      </w:r>
      <w:r w:rsidRPr="00660623" w:rsidR="005F2212">
        <w:rPr>
          <w:rFonts w:ascii="Palatino Linotype" w:hAnsi="Palatino Linotype"/>
        </w:rPr>
        <w:t xml:space="preserve">omställningen är avgörande för att bibehålla och växa ett starkt näringsliv i Göteborg. </w:t>
      </w:r>
      <w:r w:rsidRPr="00660623" w:rsidR="004309A4">
        <w:rPr>
          <w:rFonts w:ascii="Palatino Linotype" w:hAnsi="Palatino Linotype"/>
        </w:rPr>
        <w:t>Långsiktiga och tydliga regler och direktiv från samhället är viktigt för att näringslivet ska kunna göra nödvändiga investeringar</w:t>
      </w:r>
      <w:r w:rsidRPr="00660623" w:rsidR="00673FDB">
        <w:rPr>
          <w:rFonts w:ascii="Palatino Linotype" w:hAnsi="Palatino Linotype"/>
        </w:rPr>
        <w:t xml:space="preserve">. </w:t>
      </w:r>
      <w:r w:rsidRPr="00660623" w:rsidR="00B47E7E">
        <w:rPr>
          <w:rFonts w:ascii="Palatino Linotype" w:hAnsi="Palatino Linotype"/>
        </w:rPr>
        <w:t xml:space="preserve">Omställning är en avgörande fråga för att lyckas behålla existerande jobb och skapa jobb i linje med stadens mål om minst 120 000 fler jobb (2016 till 2035). </w:t>
      </w:r>
      <w:r w:rsidR="00917E5A">
        <w:rPr>
          <w:rFonts w:ascii="Palatino Linotype" w:hAnsi="Palatino Linotype"/>
        </w:rPr>
        <w:t xml:space="preserve">Elektrifiering är ett strategiskt viktigt område för </w:t>
      </w:r>
      <w:r w:rsidR="00E85E03">
        <w:rPr>
          <w:rFonts w:ascii="Palatino Linotype" w:hAnsi="Palatino Linotype"/>
        </w:rPr>
        <w:t>Göteborgs</w:t>
      </w:r>
      <w:r w:rsidR="00F3112D">
        <w:rPr>
          <w:rFonts w:ascii="Palatino Linotype" w:hAnsi="Palatino Linotype"/>
        </w:rPr>
        <w:t xml:space="preserve">regionen eftersom flera </w:t>
      </w:r>
      <w:r w:rsidR="004E1C06">
        <w:rPr>
          <w:rFonts w:ascii="Palatino Linotype" w:hAnsi="Palatino Linotype"/>
        </w:rPr>
        <w:t xml:space="preserve">lokala företag verkar längs värdekedjan. </w:t>
      </w:r>
      <w:r w:rsidR="00E85E03">
        <w:rPr>
          <w:rFonts w:ascii="Palatino Linotype" w:hAnsi="Palatino Linotype"/>
        </w:rPr>
        <w:t>Åtgärdsplanen</w:t>
      </w:r>
      <w:r w:rsidR="00256170">
        <w:rPr>
          <w:rFonts w:ascii="Palatino Linotype" w:hAnsi="Palatino Linotype"/>
        </w:rPr>
        <w:t xml:space="preserve"> mo</w:t>
      </w:r>
      <w:r w:rsidR="000C34F7">
        <w:rPr>
          <w:rFonts w:ascii="Palatino Linotype" w:hAnsi="Palatino Linotype"/>
        </w:rPr>
        <w:t xml:space="preserve">t buller </w:t>
      </w:r>
      <w:r w:rsidR="26A4AEE7">
        <w:rPr>
          <w:rFonts w:ascii="Palatino Linotype" w:hAnsi="Palatino Linotype"/>
        </w:rPr>
        <w:t xml:space="preserve">skulle kunna medverka till en </w:t>
      </w:r>
      <w:r w:rsidR="000C34F7">
        <w:rPr>
          <w:rFonts w:ascii="Palatino Linotype" w:hAnsi="Palatino Linotype"/>
        </w:rPr>
        <w:t xml:space="preserve">högre </w:t>
      </w:r>
      <w:r w:rsidR="000C34F7">
        <w:rPr>
          <w:rFonts w:ascii="Palatino Linotype" w:hAnsi="Palatino Linotype"/>
        </w:rPr>
        <w:t>efterfråga</w:t>
      </w:r>
      <w:r w:rsidR="005800C2">
        <w:rPr>
          <w:rFonts w:ascii="Palatino Linotype" w:hAnsi="Palatino Linotype"/>
        </w:rPr>
        <w:t>n av</w:t>
      </w:r>
      <w:r w:rsidR="000C34F7">
        <w:rPr>
          <w:rFonts w:ascii="Palatino Linotype" w:hAnsi="Palatino Linotype"/>
        </w:rPr>
        <w:t xml:space="preserve"> tystare</w:t>
      </w:r>
      <w:r w:rsidR="000C34F7">
        <w:rPr>
          <w:rFonts w:ascii="Palatino Linotype" w:hAnsi="Palatino Linotype"/>
        </w:rPr>
        <w:t xml:space="preserve"> elektrifierade lösningar</w:t>
      </w:r>
      <w:r w:rsidR="005D6F35">
        <w:rPr>
          <w:rFonts w:ascii="Palatino Linotype" w:hAnsi="Palatino Linotype"/>
        </w:rPr>
        <w:t xml:space="preserve"> vilket</w:t>
      </w:r>
      <w:r w:rsidR="00F3112D">
        <w:rPr>
          <w:rFonts w:ascii="Palatino Linotype" w:hAnsi="Palatino Linotype"/>
        </w:rPr>
        <w:softHyphen/>
      </w:r>
      <w:r w:rsidR="00F3112D">
        <w:rPr>
          <w:rFonts w:ascii="Palatino Linotype" w:hAnsi="Palatino Linotype"/>
        </w:rPr>
        <w:softHyphen/>
      </w:r>
      <w:r w:rsidRPr="007B33C2" w:rsidR="007B33C2">
        <w:rPr/>
        <w:t xml:space="preserve"> </w:t>
      </w:r>
      <w:r w:rsidRPr="007B33C2" w:rsidR="007B33C2">
        <w:rPr>
          <w:rFonts w:ascii="Palatino Linotype" w:hAnsi="Palatino Linotype"/>
        </w:rPr>
        <w:t>kan skapa nya affärsmöjligheter för företag som erbjuder produkter och tjänster inom bullerminskning</w:t>
      </w:r>
      <w:r w:rsidR="000F33EC">
        <w:rPr>
          <w:rFonts w:ascii="Palatino Linotype" w:hAnsi="Palatino Linotype"/>
        </w:rPr>
        <w:t>,</w:t>
      </w:r>
      <w:r w:rsidRPr="000F33EC" w:rsidR="000F33EC">
        <w:rPr>
          <w:rFonts w:ascii="Palatino Linotype" w:hAnsi="Palatino Linotype"/>
        </w:rPr>
        <w:t xml:space="preserve"> </w:t>
      </w:r>
      <w:r w:rsidRPr="00660623" w:rsidR="000F33EC">
        <w:rPr>
          <w:rFonts w:ascii="Palatino Linotype" w:hAnsi="Palatino Linotype"/>
        </w:rPr>
        <w:t>experter inom ljudteknik</w:t>
      </w:r>
      <w:r w:rsidRPr="007B33C2" w:rsidR="007B33C2">
        <w:rPr>
          <w:rFonts w:ascii="Palatino Linotype" w:hAnsi="Palatino Linotype"/>
        </w:rPr>
        <w:t xml:space="preserve"> </w:t>
      </w:r>
      <w:r w:rsidR="000F33EC">
        <w:rPr>
          <w:rFonts w:ascii="Palatino Linotype" w:hAnsi="Palatino Linotype"/>
        </w:rPr>
        <w:t>samt</w:t>
      </w:r>
      <w:r w:rsidRPr="007B33C2" w:rsidR="007B33C2">
        <w:rPr>
          <w:rFonts w:ascii="Palatino Linotype" w:hAnsi="Palatino Linotype"/>
        </w:rPr>
        <w:t xml:space="preserve"> elektrifiering</w:t>
      </w:r>
      <w:r w:rsidR="000F33EC">
        <w:rPr>
          <w:rFonts w:ascii="Palatino Linotype" w:hAnsi="Palatino Linotype"/>
        </w:rPr>
        <w:t xml:space="preserve">. </w:t>
      </w:r>
    </w:p>
    <w:p w:rsidR="236BA73F" w:rsidP="236BA73F" w:rsidRDefault="236BA73F" w14:paraId="5AEA519F" w14:textId="200195A8">
      <w:pPr>
        <w:pStyle w:val="Rubrik2"/>
        <w:rPr/>
      </w:pPr>
    </w:p>
    <w:p w:rsidRPr="00015088" w:rsidR="00817331" w:rsidP="00015088" w:rsidRDefault="00817331" w14:paraId="7068FA7F" w14:textId="77777777">
      <w:pPr>
        <w:pStyle w:val="Rubrik2"/>
      </w:pPr>
      <w:r w:rsidRPr="00015088">
        <w:t>Bedömning ur ekologisk dimension</w:t>
      </w:r>
    </w:p>
    <w:p w:rsidRPr="00BA6142" w:rsidR="006565EB" w:rsidP="236BA73F" w:rsidRDefault="000D01A6" w14:paraId="38F74387" w14:textId="19B152F9">
      <w:pPr>
        <w:pStyle w:val="Rubrik2"/>
        <w:rPr>
          <w:rFonts w:ascii="Palatino Linotype" w:hAnsi="Palatino Linotype" w:eastAsia="Calibri" w:cs="Arial" w:eastAsiaTheme="minorAscii" w:cstheme="minorBidi"/>
          <w:color w:val="auto"/>
          <w:sz w:val="22"/>
          <w:szCs w:val="22"/>
        </w:rPr>
      </w:pPr>
      <w:r w:rsidRPr="236BA73F" w:rsidR="000D01A6">
        <w:rPr>
          <w:rFonts w:ascii="Palatino Linotype" w:hAnsi="Palatino Linotype" w:eastAsia="Calibri" w:cs="Arial" w:eastAsiaTheme="minorAscii" w:cstheme="minorBidi"/>
          <w:color w:val="auto"/>
          <w:sz w:val="22"/>
          <w:szCs w:val="22"/>
        </w:rPr>
        <w:t xml:space="preserve">Arbetet </w:t>
      </w:r>
      <w:r w:rsidRPr="236BA73F" w:rsidR="00BA6142">
        <w:rPr>
          <w:rFonts w:ascii="Palatino Linotype" w:hAnsi="Palatino Linotype" w:eastAsia="Calibri" w:cs="Arial" w:eastAsiaTheme="minorAscii" w:cstheme="minorBidi"/>
          <w:color w:val="auto"/>
          <w:sz w:val="22"/>
          <w:szCs w:val="22"/>
        </w:rPr>
        <w:t xml:space="preserve">med åtgärdsplanen mot buller anses ha </w:t>
      </w:r>
      <w:r w:rsidRPr="236BA73F" w:rsidR="000432D2">
        <w:rPr>
          <w:rFonts w:ascii="Palatino Linotype" w:hAnsi="Palatino Linotype" w:eastAsia="Calibri" w:cs="Arial" w:eastAsiaTheme="minorAscii" w:cstheme="minorBidi"/>
          <w:color w:val="auto"/>
          <w:sz w:val="22"/>
          <w:szCs w:val="22"/>
        </w:rPr>
        <w:t xml:space="preserve">positiva </w:t>
      </w:r>
      <w:r w:rsidRPr="236BA73F" w:rsidR="00BA6142">
        <w:rPr>
          <w:rFonts w:ascii="Palatino Linotype" w:hAnsi="Palatino Linotype" w:eastAsia="Calibri" w:cs="Arial" w:eastAsiaTheme="minorAscii" w:cstheme="minorBidi"/>
          <w:color w:val="auto"/>
          <w:sz w:val="22"/>
          <w:szCs w:val="22"/>
        </w:rPr>
        <w:t xml:space="preserve">indirekta effekter på ekologiska dimensionen. </w:t>
      </w:r>
      <w:r w:rsidRPr="236BA73F" w:rsidR="00FC23CF">
        <w:rPr>
          <w:rFonts w:ascii="Palatino Linotype" w:hAnsi="Palatino Linotype" w:eastAsia="Calibri" w:cs="Arial" w:eastAsiaTheme="minorAscii" w:cstheme="minorBidi"/>
          <w:color w:val="auto"/>
          <w:sz w:val="22"/>
          <w:szCs w:val="22"/>
        </w:rPr>
        <w:t>G</w:t>
      </w:r>
      <w:r w:rsidRPr="236BA73F" w:rsidR="00FC23CF">
        <w:rPr>
          <w:rFonts w:ascii="Palatino Linotype" w:hAnsi="Palatino Linotype" w:eastAsia="Calibri" w:cs="Arial" w:eastAsiaTheme="minorAscii" w:cstheme="minorBidi"/>
          <w:color w:val="auto"/>
          <w:sz w:val="22"/>
          <w:szCs w:val="22"/>
        </w:rPr>
        <w:t>enom att skydda platser med god ljudmiljö, som parker och grönområden, kan planen bidra till att bevara och skydda viktiga naturområden och ekosystem samt främja biologisk mångfald.</w:t>
      </w:r>
      <w:r w:rsidRPr="236BA73F" w:rsidR="00FC23CF">
        <w:rPr>
          <w:rFonts w:ascii="Palatino Linotype" w:hAnsi="Palatino Linotype" w:eastAsia="Calibri" w:cs="Arial" w:eastAsiaTheme="minorAscii" w:cstheme="minorBidi"/>
          <w:color w:val="auto"/>
          <w:sz w:val="22"/>
          <w:szCs w:val="22"/>
        </w:rPr>
        <w:t xml:space="preserve"> </w:t>
      </w:r>
      <w:r w:rsidRPr="236BA73F" w:rsidR="006565EB">
        <w:rPr>
          <w:rFonts w:ascii="Palatino Linotype" w:hAnsi="Palatino Linotype" w:eastAsia="Calibri" w:cs="Arial" w:eastAsiaTheme="minorAscii" w:cstheme="minorBidi"/>
          <w:color w:val="auto"/>
          <w:sz w:val="22"/>
          <w:szCs w:val="22"/>
        </w:rPr>
        <w:t xml:space="preserve">Det anses </w:t>
      </w:r>
      <w:r w:rsidRPr="236BA73F" w:rsidR="007B1EC6">
        <w:rPr>
          <w:rFonts w:ascii="Palatino Linotype" w:hAnsi="Palatino Linotype" w:eastAsia="Calibri" w:cs="Arial" w:eastAsiaTheme="minorAscii" w:cstheme="minorBidi"/>
          <w:color w:val="auto"/>
          <w:sz w:val="22"/>
          <w:szCs w:val="22"/>
        </w:rPr>
        <w:t xml:space="preserve">att vissa åtgärder, som elektrifiering av fordon och minskad biltrafik, också </w:t>
      </w:r>
      <w:r w:rsidRPr="236BA73F" w:rsidR="20C24AA5">
        <w:rPr>
          <w:rFonts w:ascii="Palatino Linotype" w:hAnsi="Palatino Linotype" w:eastAsia="Calibri" w:cs="Arial" w:eastAsiaTheme="minorAscii" w:cstheme="minorBidi"/>
          <w:color w:val="auto"/>
          <w:sz w:val="22"/>
          <w:szCs w:val="22"/>
        </w:rPr>
        <w:t xml:space="preserve">kan </w:t>
      </w:r>
      <w:r w:rsidRPr="236BA73F" w:rsidR="007B1EC6">
        <w:rPr>
          <w:rFonts w:ascii="Palatino Linotype" w:hAnsi="Palatino Linotype" w:eastAsia="Calibri" w:cs="Arial" w:eastAsiaTheme="minorAscii" w:cstheme="minorBidi"/>
          <w:color w:val="auto"/>
          <w:sz w:val="22"/>
          <w:szCs w:val="22"/>
        </w:rPr>
        <w:t>leda till en minskning av luftföroreningar och förbättrad luftkvalitet i staden, vilket gynnar både människors hälsa och ekosystemets välbefinnande.</w:t>
      </w:r>
      <w:r w:rsidRPr="236BA73F" w:rsidR="000D01A6">
        <w:rPr>
          <w:rFonts w:ascii="Palatino Linotype" w:hAnsi="Palatino Linotype" w:eastAsia="Calibri" w:cs="Arial" w:eastAsiaTheme="minorAscii" w:cstheme="minorBidi"/>
          <w:color w:val="auto"/>
          <w:sz w:val="22"/>
          <w:szCs w:val="22"/>
        </w:rPr>
        <w:t xml:space="preserve"> </w:t>
      </w:r>
    </w:p>
    <w:p w:rsidR="236BA73F" w:rsidP="236BA73F" w:rsidRDefault="236BA73F" w14:paraId="059E9584" w14:textId="34E79667">
      <w:pPr>
        <w:pStyle w:val="Rubrik2"/>
        <w:rPr/>
      </w:pPr>
    </w:p>
    <w:p w:rsidRPr="00015088" w:rsidR="00817331" w:rsidP="00015088" w:rsidRDefault="00817331" w14:paraId="60B9F5D5" w14:textId="48E7136D">
      <w:pPr>
        <w:pStyle w:val="Rubrik2"/>
      </w:pPr>
      <w:r w:rsidRPr="00015088">
        <w:t>Bedömning ur social dimension</w:t>
      </w:r>
    </w:p>
    <w:p w:rsidR="00B312C5" w:rsidP="006F15CA" w:rsidRDefault="001B5585" w14:paraId="3A8A499F" w14:textId="04C4A6E8">
      <w:pPr>
        <w:rPr>
          <w:rFonts w:ascii="Palatino Linotype" w:hAnsi="Palatino Linotype"/>
        </w:rPr>
      </w:pPr>
      <w:r w:rsidRPr="236BA73F" w:rsidR="001B5585">
        <w:rPr>
          <w:rFonts w:ascii="Palatino Linotype" w:hAnsi="Palatino Linotype"/>
        </w:rPr>
        <w:t xml:space="preserve">En stad med en låg bullernivå och hållbara transportalternativ kan vara mer attraktiv för företag och investeringar. </w:t>
      </w:r>
      <w:r w:rsidRPr="236BA73F" w:rsidR="00586B73">
        <w:rPr>
          <w:rFonts w:ascii="Palatino Linotype" w:hAnsi="Palatino Linotype"/>
        </w:rPr>
        <w:t>Företag och arbetsgivare kan lockas av en stadsmiljö som erbjuder en hög livskvalitet, god tillgänglighet och en hälsosam arbetsmiljö, vilket i sin tur kan bidra till ekonomisk tillväxt och jobbskapande.</w:t>
      </w:r>
      <w:r w:rsidRPr="236BA73F" w:rsidR="001B5585">
        <w:rPr>
          <w:rFonts w:ascii="Palatino Linotype" w:hAnsi="Palatino Linotype"/>
        </w:rPr>
        <w:t xml:space="preserve"> </w:t>
      </w:r>
      <w:r w:rsidRPr="236BA73F" w:rsidR="0017611F">
        <w:rPr>
          <w:rFonts w:ascii="Palatino Linotype" w:hAnsi="Palatino Linotype"/>
        </w:rPr>
        <w:t>Bullerbekämpande insatser innefattar i traditionell</w:t>
      </w:r>
      <w:r w:rsidRPr="236BA73F" w:rsidR="00D66128">
        <w:rPr>
          <w:rFonts w:ascii="Palatino Linotype" w:hAnsi="Palatino Linotype"/>
        </w:rPr>
        <w:t xml:space="preserve"> </w:t>
      </w:r>
      <w:r w:rsidRPr="236BA73F" w:rsidR="0017611F">
        <w:rPr>
          <w:rFonts w:ascii="Palatino Linotype" w:hAnsi="Palatino Linotype"/>
        </w:rPr>
        <w:t xml:space="preserve">mening </w:t>
      </w:r>
      <w:r w:rsidRPr="236BA73F" w:rsidR="003601C7">
        <w:rPr>
          <w:rFonts w:ascii="Palatino Linotype" w:hAnsi="Palatino Linotype"/>
        </w:rPr>
        <w:t>oftast att bygga bulle</w:t>
      </w:r>
      <w:r w:rsidRPr="236BA73F" w:rsidR="00D467D7">
        <w:rPr>
          <w:rFonts w:ascii="Palatino Linotype" w:hAnsi="Palatino Linotype"/>
        </w:rPr>
        <w:t xml:space="preserve">rskydd vilket i sin tur </w:t>
      </w:r>
      <w:r w:rsidRPr="236BA73F" w:rsidR="00D66128">
        <w:rPr>
          <w:rFonts w:ascii="Palatino Linotype" w:hAnsi="Palatino Linotype"/>
        </w:rPr>
        <w:t xml:space="preserve">kan </w:t>
      </w:r>
      <w:r w:rsidRPr="236BA73F" w:rsidR="00D467D7">
        <w:rPr>
          <w:rFonts w:ascii="Palatino Linotype" w:hAnsi="Palatino Linotype"/>
        </w:rPr>
        <w:t>skapa</w:t>
      </w:r>
      <w:r w:rsidRPr="236BA73F" w:rsidR="00D66128">
        <w:rPr>
          <w:rFonts w:ascii="Palatino Linotype" w:hAnsi="Palatino Linotype"/>
        </w:rPr>
        <w:t xml:space="preserve"> </w:t>
      </w:r>
      <w:r w:rsidRPr="236BA73F" w:rsidR="003601C7">
        <w:rPr>
          <w:rFonts w:ascii="Palatino Linotype" w:hAnsi="Palatino Linotype"/>
        </w:rPr>
        <w:t>barriärer</w:t>
      </w:r>
      <w:r w:rsidR="00D66128">
        <w:rPr/>
        <w:t xml:space="preserve"> </w:t>
      </w:r>
      <w:r w:rsidRPr="236BA73F" w:rsidR="00D66128">
        <w:rPr>
          <w:rFonts w:ascii="Palatino Linotype" w:hAnsi="Palatino Linotype"/>
        </w:rPr>
        <w:t>som skiljer stadsdelar och möjligheter till stråk för handel och verksamhetsutveckling</w:t>
      </w:r>
      <w:r w:rsidRPr="236BA73F" w:rsidR="003601C7">
        <w:rPr>
          <w:rFonts w:ascii="Palatino Linotype" w:hAnsi="Palatino Linotype"/>
        </w:rPr>
        <w:t xml:space="preserve">. </w:t>
      </w:r>
      <w:r w:rsidRPr="236BA73F" w:rsidR="00B312C5">
        <w:rPr>
          <w:rFonts w:ascii="Palatino Linotype" w:hAnsi="Palatino Linotype"/>
        </w:rPr>
        <w:t xml:space="preserve">Att jobba med en omställning mot elektrifierade transporter möjliggör en bättre integration </w:t>
      </w:r>
      <w:r w:rsidRPr="236BA73F" w:rsidR="009E17BD">
        <w:rPr>
          <w:rFonts w:ascii="Palatino Linotype" w:hAnsi="Palatino Linotype"/>
        </w:rPr>
        <w:t>mellan transportlösning och stadsutveckling</w:t>
      </w:r>
      <w:r w:rsidRPr="236BA73F" w:rsidR="29D86401">
        <w:rPr>
          <w:rFonts w:ascii="Palatino Linotype" w:hAnsi="Palatino Linotype"/>
        </w:rPr>
        <w:t>,</w:t>
      </w:r>
      <w:r w:rsidRPr="236BA73F" w:rsidR="009E17BD">
        <w:rPr>
          <w:rFonts w:ascii="Palatino Linotype" w:hAnsi="Palatino Linotype"/>
        </w:rPr>
        <w:t xml:space="preserve"> där </w:t>
      </w:r>
      <w:r w:rsidRPr="236BA73F" w:rsidR="00F56F79">
        <w:rPr>
          <w:rFonts w:ascii="Palatino Linotype" w:hAnsi="Palatino Linotype"/>
        </w:rPr>
        <w:t xml:space="preserve">transportsystemet kan komma närmare </w:t>
      </w:r>
      <w:r w:rsidRPr="236BA73F" w:rsidR="004162F2">
        <w:rPr>
          <w:rFonts w:ascii="Palatino Linotype" w:hAnsi="Palatino Linotype"/>
        </w:rPr>
        <w:t xml:space="preserve">känsliga miljöer som annars skulle utsättas för buller därigenom skapa både en högre tillgänglighet för medborgare </w:t>
      </w:r>
      <w:r w:rsidRPr="236BA73F" w:rsidR="008C7B6E">
        <w:rPr>
          <w:rFonts w:ascii="Palatino Linotype" w:hAnsi="Palatino Linotype"/>
        </w:rPr>
        <w:t xml:space="preserve">och näringslivsidkare. </w:t>
      </w:r>
    </w:p>
    <w:p w:rsidR="00B312C5" w:rsidP="006F15CA" w:rsidRDefault="00B312C5" w14:paraId="6DBFB993" w14:textId="77777777">
      <w:pPr>
        <w:rPr>
          <w:rFonts w:ascii="Palatino Linotype" w:hAnsi="Palatino Linotype"/>
        </w:rPr>
      </w:pPr>
    </w:p>
    <w:p w:rsidRPr="00586B73" w:rsidR="00586B73" w:rsidP="006F15CA" w:rsidRDefault="001B5585" w14:paraId="2C043240" w14:textId="03BE9B8E">
      <w:pPr>
        <w:rPr>
          <w:rFonts w:ascii="Palatino Linotype" w:hAnsi="Palatino Linotype"/>
        </w:rPr>
      </w:pPr>
      <w:r w:rsidRPr="001B5585">
        <w:rPr>
          <w:rFonts w:ascii="Palatino Linotype" w:hAnsi="Palatino Linotype"/>
        </w:rPr>
        <w:t>Minskad bullerexponering på arbetsplatser och i stadsmiljön kan förbättra arbetsmiljön och produktiviteten för anställda.</w:t>
      </w:r>
      <w:r w:rsidR="00645364">
        <w:rPr>
          <w:rFonts w:ascii="Palatino Linotype" w:hAnsi="Palatino Linotype"/>
        </w:rPr>
        <w:t xml:space="preserve"> Buller och vibrationsskador utgör idag ett stort problem</w:t>
      </w:r>
      <w:r w:rsidR="00604294">
        <w:rPr>
          <w:rFonts w:ascii="Palatino Linotype" w:hAnsi="Palatino Linotype"/>
        </w:rPr>
        <w:t xml:space="preserve"> </w:t>
      </w:r>
      <w:r w:rsidR="00645364">
        <w:rPr>
          <w:rFonts w:ascii="Palatino Linotype" w:hAnsi="Palatino Linotype"/>
        </w:rPr>
        <w:t xml:space="preserve">både </w:t>
      </w:r>
      <w:r w:rsidR="00645364">
        <w:rPr>
          <w:rFonts w:ascii="Palatino Linotype" w:hAnsi="Palatino Linotype"/>
        </w:rPr>
        <w:lastRenderedPageBreak/>
        <w:t xml:space="preserve">för </w:t>
      </w:r>
      <w:r w:rsidR="00604294">
        <w:rPr>
          <w:rFonts w:ascii="Palatino Linotype" w:hAnsi="Palatino Linotype"/>
        </w:rPr>
        <w:t xml:space="preserve">transportutövare och för närmiljö. </w:t>
      </w:r>
      <w:r w:rsidR="00254F15">
        <w:rPr>
          <w:rFonts w:ascii="Palatino Linotype" w:hAnsi="Palatino Linotype"/>
        </w:rPr>
        <w:t>Även här kan elektrifierade lösningar bidra till en bättre arbetsmiljö</w:t>
      </w:r>
      <w:r w:rsidR="002C4740">
        <w:rPr>
          <w:rFonts w:ascii="Palatino Linotype" w:hAnsi="Palatino Linotype"/>
        </w:rPr>
        <w:t>,</w:t>
      </w:r>
      <w:r w:rsidR="00D22A64">
        <w:rPr>
          <w:rFonts w:ascii="Palatino Linotype" w:hAnsi="Palatino Linotype"/>
        </w:rPr>
        <w:t xml:space="preserve"> </w:t>
      </w:r>
      <w:r w:rsidR="002C4740">
        <w:rPr>
          <w:rFonts w:ascii="Palatino Linotype" w:hAnsi="Palatino Linotype"/>
        </w:rPr>
        <w:t xml:space="preserve">där en tydlig målsättning kring stadens elektrifieringsomställning bidrar till åtgärdsplanen för buller. </w:t>
      </w:r>
      <w:r w:rsidRPr="001B5585">
        <w:rPr>
          <w:rFonts w:ascii="Palatino Linotype" w:hAnsi="Palatino Linotype"/>
        </w:rPr>
        <w:t>En lugnare och mer koncentrerad arbetsmiljö kan leda till ökad effektivitet, minskad sjukfrånvaro och ökad arbetsglädje, vilket gynnar både företag och arbetstagare.</w:t>
      </w:r>
    </w:p>
    <w:p w:rsidRPr="00D50E83" w:rsidR="00817331" w:rsidP="00817331" w:rsidRDefault="00817331" w14:paraId="6A054F47" w14:textId="0D34553F">
      <w:pPr>
        <w:rPr>
          <w:rFonts w:ascii="Palatino Linotype" w:hAnsi="Palatino Linotype"/>
        </w:rPr>
      </w:pPr>
    </w:p>
    <w:p w:rsidRPr="00D50E83" w:rsidR="00817331" w:rsidP="00817331" w:rsidRDefault="00817331" w14:paraId="74DAE588" w14:textId="77777777">
      <w:pPr>
        <w:rPr>
          <w:rFonts w:ascii="Palatino Linotype" w:hAnsi="Palatino Linotype"/>
          <w:sz w:val="24"/>
          <w:szCs w:val="28"/>
        </w:rPr>
      </w:pPr>
    </w:p>
    <w:p w:rsidRPr="00D50E83" w:rsidR="00817331" w:rsidP="00817331" w:rsidRDefault="00817331" w14:paraId="0CA492D6" w14:textId="77777777">
      <w:pPr>
        <w:rPr>
          <w:rFonts w:ascii="Palatino Linotype" w:hAnsi="Palatino Linotype"/>
          <w:sz w:val="24"/>
          <w:szCs w:val="28"/>
        </w:rPr>
      </w:pPr>
      <w:r w:rsidRPr="00D50E83">
        <w:rPr>
          <w:rFonts w:ascii="Palatino Linotype" w:hAnsi="Palatino Linotype"/>
          <w:sz w:val="24"/>
          <w:szCs w:val="28"/>
        </w:rPr>
        <w:t>Patrik Andersson</w:t>
      </w:r>
    </w:p>
    <w:p w:rsidRPr="00D50E83" w:rsidR="00817331" w:rsidP="00817331" w:rsidRDefault="00817331" w14:paraId="20A1DC1C" w14:textId="77777777">
      <w:pPr>
        <w:rPr>
          <w:rFonts w:ascii="Palatino Linotype" w:hAnsi="Palatino Linotype"/>
          <w:sz w:val="24"/>
          <w:szCs w:val="28"/>
        </w:rPr>
      </w:pPr>
      <w:r w:rsidRPr="00D50E83">
        <w:rPr>
          <w:rFonts w:ascii="Palatino Linotype" w:hAnsi="Palatino Linotype"/>
          <w:sz w:val="24"/>
          <w:szCs w:val="28"/>
        </w:rPr>
        <w:t>Vd, Business Region Göteborg AB</w:t>
      </w:r>
    </w:p>
    <w:p w:rsidRPr="00D50E83" w:rsidR="00495FCA" w:rsidP="00BE18F8" w:rsidRDefault="00495FCA" w14:paraId="46005110" w14:textId="4BD0949F">
      <w:pPr>
        <w:pStyle w:val="Normalwebb"/>
        <w:spacing w:before="0" w:beforeAutospacing="0" w:after="0" w:afterAutospacing="0"/>
        <w:rPr>
          <w:rFonts w:ascii="Palatino Linotype" w:hAnsi="Palatino Linotype" w:cs="Calibri"/>
          <w:sz w:val="22"/>
          <w:szCs w:val="22"/>
        </w:rPr>
      </w:pPr>
      <w:r w:rsidRPr="00D50E83">
        <w:rPr>
          <w:rFonts w:ascii="Palatino Linotype" w:hAnsi="Palatino Linotype" w:cs="Calibri"/>
          <w:sz w:val="22"/>
          <w:szCs w:val="22"/>
        </w:rPr>
        <w:t> </w:t>
      </w:r>
    </w:p>
    <w:sectPr w:rsidRPr="00D50E83" w:rsidR="00495FCA">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21FB" w:rsidP="000A7D93" w:rsidRDefault="00BC21FB" w14:paraId="247DD124" w14:textId="77777777">
      <w:pPr>
        <w:spacing w:after="0" w:line="240" w:lineRule="auto"/>
      </w:pPr>
      <w:r>
        <w:separator/>
      </w:r>
    </w:p>
  </w:endnote>
  <w:endnote w:type="continuationSeparator" w:id="0">
    <w:p w:rsidR="00BC21FB" w:rsidP="000A7D93" w:rsidRDefault="00BC21FB" w14:paraId="1B468B26" w14:textId="77777777">
      <w:pPr>
        <w:spacing w:after="0" w:line="240" w:lineRule="auto"/>
      </w:pPr>
      <w:r>
        <w:continuationSeparator/>
      </w:r>
    </w:p>
  </w:endnote>
  <w:endnote w:type="continuationNotice" w:id="1">
    <w:p w:rsidR="00BC21FB" w:rsidRDefault="00BC21FB" w14:paraId="61F9D67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21FB" w:rsidP="000A7D93" w:rsidRDefault="00BC21FB" w14:paraId="42DD62C3" w14:textId="77777777">
      <w:pPr>
        <w:spacing w:after="0" w:line="240" w:lineRule="auto"/>
      </w:pPr>
      <w:r>
        <w:separator/>
      </w:r>
    </w:p>
  </w:footnote>
  <w:footnote w:type="continuationSeparator" w:id="0">
    <w:p w:rsidR="00BC21FB" w:rsidP="000A7D93" w:rsidRDefault="00BC21FB" w14:paraId="483BB5E4" w14:textId="77777777">
      <w:pPr>
        <w:spacing w:after="0" w:line="240" w:lineRule="auto"/>
      </w:pPr>
      <w:r>
        <w:continuationSeparator/>
      </w:r>
    </w:p>
  </w:footnote>
  <w:footnote w:type="continuationNotice" w:id="1">
    <w:p w:rsidR="00BC21FB" w:rsidRDefault="00BC21FB" w14:paraId="4B832C3C" w14:textId="77777777">
      <w:pPr>
        <w:spacing w:after="0" w:line="240" w:lineRule="auto"/>
      </w:pPr>
    </w:p>
  </w:footnote>
  <w:footnote w:id="2">
    <w:p w:rsidR="00DD335A" w:rsidRDefault="00DD335A" w14:paraId="117EF455" w14:textId="6E6E6F1D">
      <w:pPr>
        <w:pStyle w:val="Fotnotstext"/>
      </w:pPr>
      <w:r>
        <w:rPr>
          <w:rStyle w:val="Fotnotsreferens"/>
        </w:rPr>
        <w:footnoteRef/>
      </w:r>
      <w:r>
        <w:t xml:space="preserve"> </w:t>
      </w:r>
      <w:r w:rsidRPr="00DD335A">
        <w:rPr>
          <w:rFonts w:ascii="Palatino Linotype" w:hAnsi="Palatino Linotype"/>
          <w:sz w:val="18"/>
          <w:szCs w:val="18"/>
        </w:rPr>
        <w:t>Förordning (2004:675) om omgivningsbuller, www.riksdagen.se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3E59"/>
    <w:multiLevelType w:val="hybridMultilevel"/>
    <w:tmpl w:val="4C4EB93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F7112E0"/>
    <w:multiLevelType w:val="hybridMultilevel"/>
    <w:tmpl w:val="2AB826C2"/>
    <w:lvl w:ilvl="0" w:tplc="041D000F">
      <w:start w:val="1"/>
      <w:numFmt w:val="decimal"/>
      <w:lvlText w:val="%1."/>
      <w:lvlJc w:val="left"/>
      <w:pPr>
        <w:ind w:left="360" w:hanging="360"/>
      </w:pPr>
      <w:rPr>
        <w:rFonts w:hint="default"/>
        <w:b w:val="0"/>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13F14940"/>
    <w:multiLevelType w:val="hybridMultilevel"/>
    <w:tmpl w:val="8B886972"/>
    <w:lvl w:ilvl="0" w:tplc="BEA2F0B8">
      <w:numFmt w:val="bullet"/>
      <w:lvlText w:val="-"/>
      <w:lvlJc w:val="left"/>
      <w:pPr>
        <w:ind w:left="720" w:hanging="360"/>
      </w:pPr>
      <w:rPr>
        <w:rFonts w:hint="default" w:ascii="Times New Roman" w:hAnsi="Times New Roman" w:eastAsia="Times New Roman" w:cs="Times New Roman"/>
        <w:sz w:val="24"/>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168C3327"/>
    <w:multiLevelType w:val="hybridMultilevel"/>
    <w:tmpl w:val="1B388E4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19160A7B"/>
    <w:multiLevelType w:val="multilevel"/>
    <w:tmpl w:val="328C8806"/>
    <w:lvl w:ilvl="0">
      <w:start w:val="1"/>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B8A2E7C"/>
    <w:multiLevelType w:val="hybridMultilevel"/>
    <w:tmpl w:val="EA6AA896"/>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6" w15:restartNumberingAfterBreak="0">
    <w:nsid w:val="1F787EE6"/>
    <w:multiLevelType w:val="hybridMultilevel"/>
    <w:tmpl w:val="28A82CF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200B0ADB"/>
    <w:multiLevelType w:val="hybridMultilevel"/>
    <w:tmpl w:val="1FF687F8"/>
    <w:lvl w:ilvl="0" w:tplc="041D000F">
      <w:start w:val="1"/>
      <w:numFmt w:val="decimal"/>
      <w:lvlText w:val="%1."/>
      <w:lvlJc w:val="left"/>
      <w:pPr>
        <w:ind w:left="720" w:hanging="360"/>
      </w:pPr>
      <w:rPr>
        <w:rFonts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B9A6FBB"/>
    <w:multiLevelType w:val="hybridMultilevel"/>
    <w:tmpl w:val="30F44BE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9" w15:restartNumberingAfterBreak="0">
    <w:nsid w:val="2FF34C31"/>
    <w:multiLevelType w:val="multilevel"/>
    <w:tmpl w:val="6264F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71B5879"/>
    <w:multiLevelType w:val="multilevel"/>
    <w:tmpl w:val="AA88A7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A033755"/>
    <w:multiLevelType w:val="hybridMultilevel"/>
    <w:tmpl w:val="F98E5BD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3FAB3D7B"/>
    <w:multiLevelType w:val="hybridMultilevel"/>
    <w:tmpl w:val="8C7261B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40EA044A"/>
    <w:multiLevelType w:val="multilevel"/>
    <w:tmpl w:val="98FEC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15" w15:restartNumberingAfterBreak="0">
    <w:nsid w:val="4B553092"/>
    <w:multiLevelType w:val="hybridMultilevel"/>
    <w:tmpl w:val="2FFC1C5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F012369"/>
    <w:multiLevelType w:val="hybridMultilevel"/>
    <w:tmpl w:val="83C6EBC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5CD92D30"/>
    <w:multiLevelType w:val="multilevel"/>
    <w:tmpl w:val="8B28E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5900E7A"/>
    <w:multiLevelType w:val="hybridMultilevel"/>
    <w:tmpl w:val="3602587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9" w15:restartNumberingAfterBreak="0">
    <w:nsid w:val="69BF0CAD"/>
    <w:multiLevelType w:val="multilevel"/>
    <w:tmpl w:val="EEFA7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CA42572"/>
    <w:multiLevelType w:val="multilevel"/>
    <w:tmpl w:val="665E8A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45B21E3"/>
    <w:multiLevelType w:val="multilevel"/>
    <w:tmpl w:val="1DF8F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7542332"/>
    <w:multiLevelType w:val="hybridMultilevel"/>
    <w:tmpl w:val="B9C8A18C"/>
    <w:lvl w:ilvl="0" w:tplc="6786FC5A">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9D353F8"/>
    <w:multiLevelType w:val="multilevel"/>
    <w:tmpl w:val="328C8806"/>
    <w:lvl w:ilvl="0">
      <w:start w:val="1"/>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C7E3E89"/>
    <w:multiLevelType w:val="multilevel"/>
    <w:tmpl w:val="B016A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D992FD2"/>
    <w:multiLevelType w:val="multilevel"/>
    <w:tmpl w:val="7FBE1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0829164">
    <w:abstractNumId w:val="11"/>
  </w:num>
  <w:num w:numId="2" w16cid:durableId="451091335">
    <w:abstractNumId w:val="12"/>
  </w:num>
  <w:num w:numId="3" w16cid:durableId="640816396">
    <w:abstractNumId w:val="14"/>
  </w:num>
  <w:num w:numId="4" w16cid:durableId="1547795996">
    <w:abstractNumId w:val="8"/>
  </w:num>
  <w:num w:numId="5" w16cid:durableId="129633947">
    <w:abstractNumId w:val="18"/>
  </w:num>
  <w:num w:numId="6" w16cid:durableId="351221436">
    <w:abstractNumId w:val="6"/>
  </w:num>
  <w:num w:numId="7" w16cid:durableId="2128113466">
    <w:abstractNumId w:val="15"/>
  </w:num>
  <w:num w:numId="8" w16cid:durableId="1667660452">
    <w:abstractNumId w:val="0"/>
  </w:num>
  <w:num w:numId="9" w16cid:durableId="1358311337">
    <w:abstractNumId w:val="3"/>
  </w:num>
  <w:num w:numId="10" w16cid:durableId="1034307023">
    <w:abstractNumId w:val="16"/>
  </w:num>
  <w:num w:numId="11" w16cid:durableId="1891766373">
    <w:abstractNumId w:val="5"/>
  </w:num>
  <w:num w:numId="12" w16cid:durableId="850920809">
    <w:abstractNumId w:val="22"/>
  </w:num>
  <w:num w:numId="13" w16cid:durableId="2087265516">
    <w:abstractNumId w:val="23"/>
  </w:num>
  <w:num w:numId="14" w16cid:durableId="964459455">
    <w:abstractNumId w:val="4"/>
  </w:num>
  <w:num w:numId="15" w16cid:durableId="545684985">
    <w:abstractNumId w:val="1"/>
  </w:num>
  <w:num w:numId="16" w16cid:durableId="704448060">
    <w:abstractNumId w:val="21"/>
  </w:num>
  <w:num w:numId="17" w16cid:durableId="100347535">
    <w:abstractNumId w:val="20"/>
  </w:num>
  <w:num w:numId="18" w16cid:durableId="524099181">
    <w:abstractNumId w:val="19"/>
  </w:num>
  <w:num w:numId="19" w16cid:durableId="2113554040">
    <w:abstractNumId w:val="25"/>
  </w:num>
  <w:num w:numId="20" w16cid:durableId="754478298">
    <w:abstractNumId w:val="9"/>
  </w:num>
  <w:num w:numId="21" w16cid:durableId="1403218283">
    <w:abstractNumId w:val="13"/>
  </w:num>
  <w:num w:numId="22" w16cid:durableId="936213187">
    <w:abstractNumId w:val="24"/>
  </w:num>
  <w:num w:numId="23" w16cid:durableId="1078164065">
    <w:abstractNumId w:val="17"/>
  </w:num>
  <w:num w:numId="24" w16cid:durableId="22556370">
    <w:abstractNumId w:val="10"/>
  </w:num>
  <w:num w:numId="25" w16cid:durableId="1662928870">
    <w:abstractNumId w:val="7"/>
  </w:num>
  <w:num w:numId="26" w16cid:durableId="600377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trackRevisions w:val="fals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18"/>
    <w:rsid w:val="00013409"/>
    <w:rsid w:val="00015088"/>
    <w:rsid w:val="00017472"/>
    <w:rsid w:val="000250A7"/>
    <w:rsid w:val="00025CB0"/>
    <w:rsid w:val="000263E9"/>
    <w:rsid w:val="00026CBA"/>
    <w:rsid w:val="00027AB1"/>
    <w:rsid w:val="00033457"/>
    <w:rsid w:val="00034361"/>
    <w:rsid w:val="00036025"/>
    <w:rsid w:val="000373E4"/>
    <w:rsid w:val="000432D2"/>
    <w:rsid w:val="00053FF6"/>
    <w:rsid w:val="00056796"/>
    <w:rsid w:val="00057207"/>
    <w:rsid w:val="000637A4"/>
    <w:rsid w:val="000637F3"/>
    <w:rsid w:val="00070B47"/>
    <w:rsid w:val="0007153D"/>
    <w:rsid w:val="00075E6E"/>
    <w:rsid w:val="00077FF1"/>
    <w:rsid w:val="00080CF8"/>
    <w:rsid w:val="0008443A"/>
    <w:rsid w:val="00085345"/>
    <w:rsid w:val="00085498"/>
    <w:rsid w:val="00087750"/>
    <w:rsid w:val="000A53AB"/>
    <w:rsid w:val="000A5D77"/>
    <w:rsid w:val="000A7D93"/>
    <w:rsid w:val="000B4413"/>
    <w:rsid w:val="000B478C"/>
    <w:rsid w:val="000C34F7"/>
    <w:rsid w:val="000D01A6"/>
    <w:rsid w:val="000D468A"/>
    <w:rsid w:val="000E2483"/>
    <w:rsid w:val="000E3557"/>
    <w:rsid w:val="000E66FB"/>
    <w:rsid w:val="000F33EC"/>
    <w:rsid w:val="001059BE"/>
    <w:rsid w:val="00110905"/>
    <w:rsid w:val="00124D4B"/>
    <w:rsid w:val="00130025"/>
    <w:rsid w:val="00130E2F"/>
    <w:rsid w:val="00137FCF"/>
    <w:rsid w:val="001441D2"/>
    <w:rsid w:val="0014762D"/>
    <w:rsid w:val="00151579"/>
    <w:rsid w:val="001603CA"/>
    <w:rsid w:val="00165DAA"/>
    <w:rsid w:val="00175F60"/>
    <w:rsid w:val="0017611F"/>
    <w:rsid w:val="00185B2D"/>
    <w:rsid w:val="00192309"/>
    <w:rsid w:val="00196EFC"/>
    <w:rsid w:val="0019735C"/>
    <w:rsid w:val="001B21D8"/>
    <w:rsid w:val="001B5585"/>
    <w:rsid w:val="001B55D6"/>
    <w:rsid w:val="001C1D7E"/>
    <w:rsid w:val="001C373B"/>
    <w:rsid w:val="001D1942"/>
    <w:rsid w:val="001D2BBC"/>
    <w:rsid w:val="001D2CD4"/>
    <w:rsid w:val="001D79DD"/>
    <w:rsid w:val="001F10F7"/>
    <w:rsid w:val="001F2A83"/>
    <w:rsid w:val="001F2C8B"/>
    <w:rsid w:val="001F7195"/>
    <w:rsid w:val="002102DC"/>
    <w:rsid w:val="00216FA6"/>
    <w:rsid w:val="002238CA"/>
    <w:rsid w:val="002269FC"/>
    <w:rsid w:val="00252158"/>
    <w:rsid w:val="00253B37"/>
    <w:rsid w:val="00254F15"/>
    <w:rsid w:val="00256170"/>
    <w:rsid w:val="00256AF7"/>
    <w:rsid w:val="00271137"/>
    <w:rsid w:val="002715D0"/>
    <w:rsid w:val="002801F6"/>
    <w:rsid w:val="0028487B"/>
    <w:rsid w:val="0029250D"/>
    <w:rsid w:val="002B3872"/>
    <w:rsid w:val="002B5DE8"/>
    <w:rsid w:val="002B5E06"/>
    <w:rsid w:val="002C4740"/>
    <w:rsid w:val="002C580F"/>
    <w:rsid w:val="002D06B4"/>
    <w:rsid w:val="002D1EC9"/>
    <w:rsid w:val="002D2B86"/>
    <w:rsid w:val="002D5D46"/>
    <w:rsid w:val="002D6631"/>
    <w:rsid w:val="002E1418"/>
    <w:rsid w:val="002E3EC3"/>
    <w:rsid w:val="002F57AB"/>
    <w:rsid w:val="002F66D1"/>
    <w:rsid w:val="00306AE9"/>
    <w:rsid w:val="0030DE7E"/>
    <w:rsid w:val="00317DF6"/>
    <w:rsid w:val="00320A28"/>
    <w:rsid w:val="003249DA"/>
    <w:rsid w:val="0034268C"/>
    <w:rsid w:val="00347648"/>
    <w:rsid w:val="00356ED1"/>
    <w:rsid w:val="0035784E"/>
    <w:rsid w:val="0036017F"/>
    <w:rsid w:val="003601C7"/>
    <w:rsid w:val="00363A0C"/>
    <w:rsid w:val="00364763"/>
    <w:rsid w:val="00364FFE"/>
    <w:rsid w:val="0036616B"/>
    <w:rsid w:val="003736DF"/>
    <w:rsid w:val="00376B9E"/>
    <w:rsid w:val="0038093F"/>
    <w:rsid w:val="00381FA0"/>
    <w:rsid w:val="003833CD"/>
    <w:rsid w:val="00385669"/>
    <w:rsid w:val="00386518"/>
    <w:rsid w:val="003976A6"/>
    <w:rsid w:val="003A679D"/>
    <w:rsid w:val="003A7A72"/>
    <w:rsid w:val="003B0B99"/>
    <w:rsid w:val="003B2699"/>
    <w:rsid w:val="003B52C8"/>
    <w:rsid w:val="003C3083"/>
    <w:rsid w:val="003D2B94"/>
    <w:rsid w:val="003E6BFC"/>
    <w:rsid w:val="003E7D81"/>
    <w:rsid w:val="003F1D59"/>
    <w:rsid w:val="003F1FEB"/>
    <w:rsid w:val="003F47B0"/>
    <w:rsid w:val="00400D2E"/>
    <w:rsid w:val="00402117"/>
    <w:rsid w:val="00405591"/>
    <w:rsid w:val="0041143D"/>
    <w:rsid w:val="00413B40"/>
    <w:rsid w:val="004162F2"/>
    <w:rsid w:val="00417D6A"/>
    <w:rsid w:val="004309A4"/>
    <w:rsid w:val="00442E1F"/>
    <w:rsid w:val="00443338"/>
    <w:rsid w:val="004462B3"/>
    <w:rsid w:val="00456037"/>
    <w:rsid w:val="0046113E"/>
    <w:rsid w:val="0046747B"/>
    <w:rsid w:val="00476A3E"/>
    <w:rsid w:val="00485A3A"/>
    <w:rsid w:val="00495FCA"/>
    <w:rsid w:val="0049785C"/>
    <w:rsid w:val="004A1C1B"/>
    <w:rsid w:val="004A5DEE"/>
    <w:rsid w:val="004B2D2A"/>
    <w:rsid w:val="004B43EE"/>
    <w:rsid w:val="004B4DFF"/>
    <w:rsid w:val="004B5DB6"/>
    <w:rsid w:val="004C5568"/>
    <w:rsid w:val="004C5675"/>
    <w:rsid w:val="004C67CA"/>
    <w:rsid w:val="004D0EC7"/>
    <w:rsid w:val="004D34B8"/>
    <w:rsid w:val="004D7707"/>
    <w:rsid w:val="004E1C06"/>
    <w:rsid w:val="004E7AB2"/>
    <w:rsid w:val="00503C19"/>
    <w:rsid w:val="005113F8"/>
    <w:rsid w:val="00524178"/>
    <w:rsid w:val="00545BEB"/>
    <w:rsid w:val="00550A85"/>
    <w:rsid w:val="00551F67"/>
    <w:rsid w:val="00555384"/>
    <w:rsid w:val="00555561"/>
    <w:rsid w:val="00561482"/>
    <w:rsid w:val="0057306C"/>
    <w:rsid w:val="00576D0B"/>
    <w:rsid w:val="005800C2"/>
    <w:rsid w:val="00582031"/>
    <w:rsid w:val="005867A8"/>
    <w:rsid w:val="00586B73"/>
    <w:rsid w:val="00587EB2"/>
    <w:rsid w:val="005954CE"/>
    <w:rsid w:val="005A25E6"/>
    <w:rsid w:val="005A4891"/>
    <w:rsid w:val="005B2A25"/>
    <w:rsid w:val="005B4F1E"/>
    <w:rsid w:val="005C29C0"/>
    <w:rsid w:val="005D3B89"/>
    <w:rsid w:val="005D3E69"/>
    <w:rsid w:val="005D6F35"/>
    <w:rsid w:val="005E4145"/>
    <w:rsid w:val="005F0DA2"/>
    <w:rsid w:val="005F1EAF"/>
    <w:rsid w:val="005F2212"/>
    <w:rsid w:val="005F254C"/>
    <w:rsid w:val="005F7480"/>
    <w:rsid w:val="005F7B14"/>
    <w:rsid w:val="00604294"/>
    <w:rsid w:val="00610084"/>
    <w:rsid w:val="006113AE"/>
    <w:rsid w:val="00617102"/>
    <w:rsid w:val="00620B04"/>
    <w:rsid w:val="00621B85"/>
    <w:rsid w:val="00626580"/>
    <w:rsid w:val="00633236"/>
    <w:rsid w:val="0064426D"/>
    <w:rsid w:val="00644317"/>
    <w:rsid w:val="00645364"/>
    <w:rsid w:val="00647157"/>
    <w:rsid w:val="00650DF0"/>
    <w:rsid w:val="006518B4"/>
    <w:rsid w:val="00652E3A"/>
    <w:rsid w:val="00655E25"/>
    <w:rsid w:val="006565EB"/>
    <w:rsid w:val="00660623"/>
    <w:rsid w:val="006624DD"/>
    <w:rsid w:val="00662BB7"/>
    <w:rsid w:val="00667788"/>
    <w:rsid w:val="00673FDB"/>
    <w:rsid w:val="00686923"/>
    <w:rsid w:val="006870DD"/>
    <w:rsid w:val="006931D2"/>
    <w:rsid w:val="006936C3"/>
    <w:rsid w:val="006A14FF"/>
    <w:rsid w:val="006A298B"/>
    <w:rsid w:val="006A3DFE"/>
    <w:rsid w:val="006A6AB9"/>
    <w:rsid w:val="006C0FE1"/>
    <w:rsid w:val="006C237B"/>
    <w:rsid w:val="006C74EF"/>
    <w:rsid w:val="006D1DF0"/>
    <w:rsid w:val="006D589E"/>
    <w:rsid w:val="006E08B4"/>
    <w:rsid w:val="006E4F2A"/>
    <w:rsid w:val="006E73CC"/>
    <w:rsid w:val="006F15CA"/>
    <w:rsid w:val="006F3381"/>
    <w:rsid w:val="006F4F1D"/>
    <w:rsid w:val="007000E0"/>
    <w:rsid w:val="00705AAE"/>
    <w:rsid w:val="0071232E"/>
    <w:rsid w:val="00715A51"/>
    <w:rsid w:val="00715A82"/>
    <w:rsid w:val="00716449"/>
    <w:rsid w:val="00720EA8"/>
    <w:rsid w:val="00722409"/>
    <w:rsid w:val="007264CC"/>
    <w:rsid w:val="0072686D"/>
    <w:rsid w:val="00726E70"/>
    <w:rsid w:val="00732F7F"/>
    <w:rsid w:val="00733A25"/>
    <w:rsid w:val="007416B9"/>
    <w:rsid w:val="00753A6F"/>
    <w:rsid w:val="00754822"/>
    <w:rsid w:val="0075648B"/>
    <w:rsid w:val="00760907"/>
    <w:rsid w:val="00763140"/>
    <w:rsid w:val="00767B3A"/>
    <w:rsid w:val="00774520"/>
    <w:rsid w:val="00776F62"/>
    <w:rsid w:val="00781D15"/>
    <w:rsid w:val="0078325A"/>
    <w:rsid w:val="00783629"/>
    <w:rsid w:val="00785819"/>
    <w:rsid w:val="00790C80"/>
    <w:rsid w:val="00790F5C"/>
    <w:rsid w:val="00791350"/>
    <w:rsid w:val="00795D4B"/>
    <w:rsid w:val="007B0BC6"/>
    <w:rsid w:val="007B1EC6"/>
    <w:rsid w:val="007B33C2"/>
    <w:rsid w:val="007C1907"/>
    <w:rsid w:val="007C3F15"/>
    <w:rsid w:val="007C6CFE"/>
    <w:rsid w:val="007C7508"/>
    <w:rsid w:val="007D2F2C"/>
    <w:rsid w:val="007D30FF"/>
    <w:rsid w:val="007D733F"/>
    <w:rsid w:val="007E0F50"/>
    <w:rsid w:val="00802397"/>
    <w:rsid w:val="0080316E"/>
    <w:rsid w:val="00803B6C"/>
    <w:rsid w:val="00817331"/>
    <w:rsid w:val="00820026"/>
    <w:rsid w:val="00824452"/>
    <w:rsid w:val="00825339"/>
    <w:rsid w:val="008268A4"/>
    <w:rsid w:val="008268D8"/>
    <w:rsid w:val="00826FDF"/>
    <w:rsid w:val="0084698D"/>
    <w:rsid w:val="008526C2"/>
    <w:rsid w:val="00854724"/>
    <w:rsid w:val="0085688B"/>
    <w:rsid w:val="00862C37"/>
    <w:rsid w:val="00863133"/>
    <w:rsid w:val="00864D6F"/>
    <w:rsid w:val="00866F0E"/>
    <w:rsid w:val="008673EC"/>
    <w:rsid w:val="00871E8D"/>
    <w:rsid w:val="00875517"/>
    <w:rsid w:val="00884040"/>
    <w:rsid w:val="008862F4"/>
    <w:rsid w:val="00886CBF"/>
    <w:rsid w:val="0088753C"/>
    <w:rsid w:val="0089363A"/>
    <w:rsid w:val="0089607F"/>
    <w:rsid w:val="008A174D"/>
    <w:rsid w:val="008A5129"/>
    <w:rsid w:val="008B28B2"/>
    <w:rsid w:val="008B3F0B"/>
    <w:rsid w:val="008B5B7A"/>
    <w:rsid w:val="008B7988"/>
    <w:rsid w:val="008B7EC5"/>
    <w:rsid w:val="008C7B6E"/>
    <w:rsid w:val="008D0FE7"/>
    <w:rsid w:val="008D4A95"/>
    <w:rsid w:val="008D5DB7"/>
    <w:rsid w:val="008D5DCA"/>
    <w:rsid w:val="008F631E"/>
    <w:rsid w:val="008F77FD"/>
    <w:rsid w:val="00900239"/>
    <w:rsid w:val="009040BA"/>
    <w:rsid w:val="00915828"/>
    <w:rsid w:val="00915D36"/>
    <w:rsid w:val="00916A0D"/>
    <w:rsid w:val="00917E5A"/>
    <w:rsid w:val="00926A0E"/>
    <w:rsid w:val="00933C7E"/>
    <w:rsid w:val="00941830"/>
    <w:rsid w:val="00964DA5"/>
    <w:rsid w:val="00980894"/>
    <w:rsid w:val="00992034"/>
    <w:rsid w:val="00994959"/>
    <w:rsid w:val="009A53EA"/>
    <w:rsid w:val="009B2999"/>
    <w:rsid w:val="009B3FD6"/>
    <w:rsid w:val="009B6220"/>
    <w:rsid w:val="009B68A9"/>
    <w:rsid w:val="009C6872"/>
    <w:rsid w:val="009C6B32"/>
    <w:rsid w:val="009D1B6C"/>
    <w:rsid w:val="009D6813"/>
    <w:rsid w:val="009E0CF7"/>
    <w:rsid w:val="009E17BD"/>
    <w:rsid w:val="009E4458"/>
    <w:rsid w:val="009E531A"/>
    <w:rsid w:val="00A050E4"/>
    <w:rsid w:val="00A12567"/>
    <w:rsid w:val="00A12AB8"/>
    <w:rsid w:val="00A20945"/>
    <w:rsid w:val="00A20EB7"/>
    <w:rsid w:val="00A21C2F"/>
    <w:rsid w:val="00A31BC6"/>
    <w:rsid w:val="00A3470E"/>
    <w:rsid w:val="00A35B46"/>
    <w:rsid w:val="00A532BE"/>
    <w:rsid w:val="00A547A2"/>
    <w:rsid w:val="00A55BA5"/>
    <w:rsid w:val="00A71686"/>
    <w:rsid w:val="00A7375D"/>
    <w:rsid w:val="00A76EB7"/>
    <w:rsid w:val="00A8203B"/>
    <w:rsid w:val="00A93932"/>
    <w:rsid w:val="00A95040"/>
    <w:rsid w:val="00A96720"/>
    <w:rsid w:val="00AA1F20"/>
    <w:rsid w:val="00AA2CF2"/>
    <w:rsid w:val="00AA4F46"/>
    <w:rsid w:val="00AB2805"/>
    <w:rsid w:val="00AB342A"/>
    <w:rsid w:val="00AC5EB5"/>
    <w:rsid w:val="00AE7B1B"/>
    <w:rsid w:val="00AF7EDE"/>
    <w:rsid w:val="00B01295"/>
    <w:rsid w:val="00B065DC"/>
    <w:rsid w:val="00B1096F"/>
    <w:rsid w:val="00B128D6"/>
    <w:rsid w:val="00B13A06"/>
    <w:rsid w:val="00B22EDB"/>
    <w:rsid w:val="00B2636B"/>
    <w:rsid w:val="00B27221"/>
    <w:rsid w:val="00B30B49"/>
    <w:rsid w:val="00B312C5"/>
    <w:rsid w:val="00B3721A"/>
    <w:rsid w:val="00B42A3C"/>
    <w:rsid w:val="00B47418"/>
    <w:rsid w:val="00B47E7E"/>
    <w:rsid w:val="00B531EE"/>
    <w:rsid w:val="00B53A05"/>
    <w:rsid w:val="00B5407D"/>
    <w:rsid w:val="00B553CE"/>
    <w:rsid w:val="00B6459B"/>
    <w:rsid w:val="00B7063B"/>
    <w:rsid w:val="00B71B0F"/>
    <w:rsid w:val="00B72B32"/>
    <w:rsid w:val="00B734EF"/>
    <w:rsid w:val="00B736B6"/>
    <w:rsid w:val="00B7371A"/>
    <w:rsid w:val="00B942E2"/>
    <w:rsid w:val="00B97D9C"/>
    <w:rsid w:val="00BA1271"/>
    <w:rsid w:val="00BA6142"/>
    <w:rsid w:val="00BB71BA"/>
    <w:rsid w:val="00BC21FB"/>
    <w:rsid w:val="00BC4DC9"/>
    <w:rsid w:val="00BE18F8"/>
    <w:rsid w:val="00BE35B1"/>
    <w:rsid w:val="00BF566C"/>
    <w:rsid w:val="00BF71A6"/>
    <w:rsid w:val="00C03B91"/>
    <w:rsid w:val="00C06D7F"/>
    <w:rsid w:val="00C07378"/>
    <w:rsid w:val="00C1457D"/>
    <w:rsid w:val="00C14BDE"/>
    <w:rsid w:val="00C21612"/>
    <w:rsid w:val="00C25B0B"/>
    <w:rsid w:val="00C37CC8"/>
    <w:rsid w:val="00C4611F"/>
    <w:rsid w:val="00C53CF9"/>
    <w:rsid w:val="00C56F43"/>
    <w:rsid w:val="00C6168F"/>
    <w:rsid w:val="00C724AE"/>
    <w:rsid w:val="00C832A6"/>
    <w:rsid w:val="00C849B4"/>
    <w:rsid w:val="00C87889"/>
    <w:rsid w:val="00C96342"/>
    <w:rsid w:val="00C969F4"/>
    <w:rsid w:val="00C975C4"/>
    <w:rsid w:val="00C97716"/>
    <w:rsid w:val="00CB11A0"/>
    <w:rsid w:val="00CB594B"/>
    <w:rsid w:val="00CC0D2C"/>
    <w:rsid w:val="00CC21E8"/>
    <w:rsid w:val="00CD1C95"/>
    <w:rsid w:val="00D01B29"/>
    <w:rsid w:val="00D05D54"/>
    <w:rsid w:val="00D1342A"/>
    <w:rsid w:val="00D17245"/>
    <w:rsid w:val="00D17B71"/>
    <w:rsid w:val="00D17D74"/>
    <w:rsid w:val="00D212C1"/>
    <w:rsid w:val="00D22A64"/>
    <w:rsid w:val="00D23BA9"/>
    <w:rsid w:val="00D26547"/>
    <w:rsid w:val="00D307DC"/>
    <w:rsid w:val="00D33A99"/>
    <w:rsid w:val="00D37848"/>
    <w:rsid w:val="00D429C1"/>
    <w:rsid w:val="00D44DC3"/>
    <w:rsid w:val="00D45DCB"/>
    <w:rsid w:val="00D467D7"/>
    <w:rsid w:val="00D50DCC"/>
    <w:rsid w:val="00D50E83"/>
    <w:rsid w:val="00D53D18"/>
    <w:rsid w:val="00D56046"/>
    <w:rsid w:val="00D61196"/>
    <w:rsid w:val="00D66128"/>
    <w:rsid w:val="00D66BBC"/>
    <w:rsid w:val="00D717FA"/>
    <w:rsid w:val="00D719B4"/>
    <w:rsid w:val="00D75EFE"/>
    <w:rsid w:val="00D8135A"/>
    <w:rsid w:val="00D9127C"/>
    <w:rsid w:val="00D93C89"/>
    <w:rsid w:val="00D94CA8"/>
    <w:rsid w:val="00D9776D"/>
    <w:rsid w:val="00DA05DD"/>
    <w:rsid w:val="00DB3481"/>
    <w:rsid w:val="00DB782B"/>
    <w:rsid w:val="00DC33B3"/>
    <w:rsid w:val="00DD198D"/>
    <w:rsid w:val="00DD1AC6"/>
    <w:rsid w:val="00DD335A"/>
    <w:rsid w:val="00DD645F"/>
    <w:rsid w:val="00DE2592"/>
    <w:rsid w:val="00DE3D29"/>
    <w:rsid w:val="00DF4B70"/>
    <w:rsid w:val="00DF6320"/>
    <w:rsid w:val="00E0336E"/>
    <w:rsid w:val="00E03C9E"/>
    <w:rsid w:val="00E04D9E"/>
    <w:rsid w:val="00E244A2"/>
    <w:rsid w:val="00E30709"/>
    <w:rsid w:val="00E451C7"/>
    <w:rsid w:val="00E5282E"/>
    <w:rsid w:val="00E56539"/>
    <w:rsid w:val="00E77AB3"/>
    <w:rsid w:val="00E80F07"/>
    <w:rsid w:val="00E83113"/>
    <w:rsid w:val="00E85158"/>
    <w:rsid w:val="00E85E03"/>
    <w:rsid w:val="00E864CA"/>
    <w:rsid w:val="00E93E55"/>
    <w:rsid w:val="00E96B81"/>
    <w:rsid w:val="00E9792C"/>
    <w:rsid w:val="00EC41D4"/>
    <w:rsid w:val="00EC661D"/>
    <w:rsid w:val="00ED0848"/>
    <w:rsid w:val="00EE265C"/>
    <w:rsid w:val="00EE66ED"/>
    <w:rsid w:val="00EE7FD0"/>
    <w:rsid w:val="00EF0DF4"/>
    <w:rsid w:val="00EF793C"/>
    <w:rsid w:val="00EF7DB2"/>
    <w:rsid w:val="00F02E5F"/>
    <w:rsid w:val="00F06BC1"/>
    <w:rsid w:val="00F10F82"/>
    <w:rsid w:val="00F2083B"/>
    <w:rsid w:val="00F30B39"/>
    <w:rsid w:val="00F3112D"/>
    <w:rsid w:val="00F316C2"/>
    <w:rsid w:val="00F35B81"/>
    <w:rsid w:val="00F42F0E"/>
    <w:rsid w:val="00F44DE9"/>
    <w:rsid w:val="00F558EE"/>
    <w:rsid w:val="00F56F79"/>
    <w:rsid w:val="00F60170"/>
    <w:rsid w:val="00F62940"/>
    <w:rsid w:val="00F71AE8"/>
    <w:rsid w:val="00F72924"/>
    <w:rsid w:val="00F736DB"/>
    <w:rsid w:val="00F75537"/>
    <w:rsid w:val="00F82FCD"/>
    <w:rsid w:val="00F87075"/>
    <w:rsid w:val="00FA390B"/>
    <w:rsid w:val="00FA4D02"/>
    <w:rsid w:val="00FB3D9B"/>
    <w:rsid w:val="00FB6E00"/>
    <w:rsid w:val="00FC0884"/>
    <w:rsid w:val="00FC23CF"/>
    <w:rsid w:val="00FC2DAD"/>
    <w:rsid w:val="00FD3C94"/>
    <w:rsid w:val="00FE026E"/>
    <w:rsid w:val="00FF2CF2"/>
    <w:rsid w:val="00FF77EF"/>
    <w:rsid w:val="026006DF"/>
    <w:rsid w:val="0571A2B1"/>
    <w:rsid w:val="077D33B6"/>
    <w:rsid w:val="0791FE6B"/>
    <w:rsid w:val="0874EB2E"/>
    <w:rsid w:val="08CA4D84"/>
    <w:rsid w:val="094FCA6A"/>
    <w:rsid w:val="0A3D13BB"/>
    <w:rsid w:val="0F916CFE"/>
    <w:rsid w:val="11FD7B13"/>
    <w:rsid w:val="124825A0"/>
    <w:rsid w:val="16957664"/>
    <w:rsid w:val="171B96C3"/>
    <w:rsid w:val="182EC24A"/>
    <w:rsid w:val="1A2ECCDF"/>
    <w:rsid w:val="1B68E787"/>
    <w:rsid w:val="1E11268C"/>
    <w:rsid w:val="20C24AA5"/>
    <w:rsid w:val="236BA73F"/>
    <w:rsid w:val="26A4AEE7"/>
    <w:rsid w:val="28257D80"/>
    <w:rsid w:val="29D86401"/>
    <w:rsid w:val="2C5959AA"/>
    <w:rsid w:val="2C9AB3DE"/>
    <w:rsid w:val="3247B061"/>
    <w:rsid w:val="33249524"/>
    <w:rsid w:val="33E380C2"/>
    <w:rsid w:val="35851391"/>
    <w:rsid w:val="359AD31F"/>
    <w:rsid w:val="368E9612"/>
    <w:rsid w:val="39C636D4"/>
    <w:rsid w:val="3B620735"/>
    <w:rsid w:val="3C56A154"/>
    <w:rsid w:val="3E99A7F7"/>
    <w:rsid w:val="4066271B"/>
    <w:rsid w:val="42D57569"/>
    <w:rsid w:val="44347540"/>
    <w:rsid w:val="4634088D"/>
    <w:rsid w:val="4676AB58"/>
    <w:rsid w:val="46A4B9DC"/>
    <w:rsid w:val="47CFBBCB"/>
    <w:rsid w:val="4CB02876"/>
    <w:rsid w:val="54E17A42"/>
    <w:rsid w:val="5CA49FE0"/>
    <w:rsid w:val="61233225"/>
    <w:rsid w:val="65F6A348"/>
    <w:rsid w:val="6BDFC46D"/>
    <w:rsid w:val="779502FD"/>
    <w:rsid w:val="78A475E8"/>
    <w:rsid w:val="7DE7CB4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6DD4"/>
  <w15:chartTrackingRefBased/>
  <w15:docId w15:val="{6BE425F8-35DA-43E3-B69F-0259DEC9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8D5DC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Rubrik2">
    <w:name w:val="heading 2"/>
    <w:basedOn w:val="Normal"/>
    <w:next w:val="Normal"/>
    <w:link w:val="Rubrik2Char"/>
    <w:uiPriority w:val="9"/>
    <w:unhideWhenUsed/>
    <w:qFormat/>
    <w:rsid w:val="0081733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Rubrik3">
    <w:name w:val="heading 3"/>
    <w:basedOn w:val="Normal"/>
    <w:next w:val="Normal"/>
    <w:link w:val="Rubrik3Char"/>
    <w:uiPriority w:val="9"/>
    <w:unhideWhenUsed/>
    <w:qFormat/>
    <w:rsid w:val="005F748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Normalwebb">
    <w:name w:val="Normal (Web)"/>
    <w:basedOn w:val="Normal"/>
    <w:uiPriority w:val="99"/>
    <w:unhideWhenUsed/>
    <w:rsid w:val="00495FCA"/>
    <w:pPr>
      <w:spacing w:before="100" w:beforeAutospacing="1" w:after="100" w:afterAutospacing="1" w:line="240" w:lineRule="auto"/>
    </w:pPr>
    <w:rPr>
      <w:rFonts w:ascii="Times New Roman" w:hAnsi="Times New Roman" w:eastAsia="Times New Roman" w:cs="Times New Roman"/>
      <w:kern w:val="0"/>
      <w:sz w:val="24"/>
      <w:szCs w:val="24"/>
      <w:lang w:eastAsia="sv-SE"/>
      <w14:ligatures w14:val="none"/>
    </w:rPr>
  </w:style>
  <w:style w:type="paragraph" w:styleId="Fotnotstext">
    <w:name w:val="footnote text"/>
    <w:basedOn w:val="Normal"/>
    <w:link w:val="FotnotstextChar"/>
    <w:uiPriority w:val="99"/>
    <w:semiHidden/>
    <w:unhideWhenUsed/>
    <w:rsid w:val="000A7D93"/>
    <w:pPr>
      <w:spacing w:after="0" w:line="240" w:lineRule="auto"/>
    </w:pPr>
    <w:rPr>
      <w:sz w:val="20"/>
      <w:szCs w:val="20"/>
    </w:rPr>
  </w:style>
  <w:style w:type="character" w:styleId="FotnotstextChar" w:customStyle="1">
    <w:name w:val="Fotnotstext Char"/>
    <w:basedOn w:val="Standardstycketeckensnitt"/>
    <w:link w:val="Fotnotstext"/>
    <w:uiPriority w:val="99"/>
    <w:semiHidden/>
    <w:rsid w:val="000A7D93"/>
    <w:rPr>
      <w:sz w:val="20"/>
      <w:szCs w:val="20"/>
    </w:rPr>
  </w:style>
  <w:style w:type="character" w:styleId="Fotnotsreferens">
    <w:name w:val="footnote reference"/>
    <w:basedOn w:val="Standardstycketeckensnitt"/>
    <w:uiPriority w:val="99"/>
    <w:semiHidden/>
    <w:unhideWhenUsed/>
    <w:rsid w:val="000A7D93"/>
    <w:rPr>
      <w:vertAlign w:val="superscript"/>
    </w:rPr>
  </w:style>
  <w:style w:type="paragraph" w:styleId="Liststycke">
    <w:name w:val="List Paragraph"/>
    <w:basedOn w:val="Normal"/>
    <w:uiPriority w:val="34"/>
    <w:qFormat/>
    <w:rsid w:val="00C1457D"/>
    <w:pPr>
      <w:ind w:left="720"/>
      <w:contextualSpacing/>
    </w:pPr>
  </w:style>
  <w:style w:type="character" w:styleId="Rubrik1Char" w:customStyle="1">
    <w:name w:val="Rubrik 1 Char"/>
    <w:basedOn w:val="Standardstycketeckensnitt"/>
    <w:link w:val="Rubrik1"/>
    <w:uiPriority w:val="9"/>
    <w:rsid w:val="008D5DCA"/>
    <w:rPr>
      <w:rFonts w:asciiTheme="majorHAnsi" w:hAnsiTheme="majorHAnsi" w:eastAsiaTheme="majorEastAsia" w:cstheme="majorBidi"/>
      <w:color w:val="2F5496" w:themeColor="accent1" w:themeShade="BF"/>
      <w:sz w:val="32"/>
      <w:szCs w:val="32"/>
    </w:rPr>
  </w:style>
  <w:style w:type="table" w:styleId="Tabellrutnt">
    <w:name w:val="Table Grid"/>
    <w:basedOn w:val="Normaltabell"/>
    <w:uiPriority w:val="39"/>
    <w:rsid w:val="002801F6"/>
    <w:pPr>
      <w:spacing w:after="100" w:afterAutospacing="1" w:line="240" w:lineRule="auto"/>
    </w:pPr>
    <w:rPr>
      <w:rFonts w:eastAsiaTheme="minorEastAsia"/>
      <w:kern w:val="0"/>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Pr/>
      <w:trPr>
        <w:tblHeader/>
      </w:trPr>
      <w:tcPr>
        <w:shd w:val="clear" w:color="auto" w:fill="E7E6E6" w:themeFill="background2"/>
      </w:tcPr>
    </w:tblStylePr>
  </w:style>
  <w:style w:type="paragraph" w:styleId="Dokumentinfo" w:customStyle="1">
    <w:name w:val="Dokument info"/>
    <w:basedOn w:val="Normal"/>
    <w:rsid w:val="002801F6"/>
    <w:pPr>
      <w:spacing w:line="276" w:lineRule="auto"/>
      <w:contextualSpacing/>
    </w:pPr>
    <w:rPr>
      <w:rFonts w:asciiTheme="majorHAnsi" w:hAnsiTheme="majorHAnsi" w:eastAsiaTheme="minorEastAsia"/>
      <w:kern w:val="0"/>
      <w:szCs w:val="24"/>
      <w14:ligatures w14:val="none"/>
    </w:rPr>
  </w:style>
  <w:style w:type="character" w:styleId="Rubrik2Char" w:customStyle="1">
    <w:name w:val="Rubrik 2 Char"/>
    <w:basedOn w:val="Standardstycketeckensnitt"/>
    <w:link w:val="Rubrik2"/>
    <w:uiPriority w:val="9"/>
    <w:rsid w:val="00817331"/>
    <w:rPr>
      <w:rFonts w:asciiTheme="majorHAnsi" w:hAnsiTheme="majorHAnsi" w:eastAsiaTheme="majorEastAsia" w:cstheme="majorBidi"/>
      <w:color w:val="2F5496" w:themeColor="accent1" w:themeShade="BF"/>
      <w:sz w:val="26"/>
      <w:szCs w:val="26"/>
    </w:rPr>
  </w:style>
  <w:style w:type="character" w:styleId="Kommentarsreferens">
    <w:name w:val="annotation reference"/>
    <w:basedOn w:val="Standardstycketeckensnitt"/>
    <w:uiPriority w:val="99"/>
    <w:semiHidden/>
    <w:unhideWhenUsed/>
    <w:rsid w:val="00A8203B"/>
    <w:rPr>
      <w:sz w:val="16"/>
      <w:szCs w:val="16"/>
    </w:rPr>
  </w:style>
  <w:style w:type="paragraph" w:styleId="Kommentarer">
    <w:name w:val="annotation text"/>
    <w:basedOn w:val="Normal"/>
    <w:link w:val="KommentarerChar"/>
    <w:uiPriority w:val="99"/>
    <w:unhideWhenUsed/>
    <w:rsid w:val="00A8203B"/>
    <w:pPr>
      <w:spacing w:line="240" w:lineRule="auto"/>
    </w:pPr>
    <w:rPr>
      <w:sz w:val="20"/>
      <w:szCs w:val="20"/>
    </w:rPr>
  </w:style>
  <w:style w:type="character" w:styleId="KommentarerChar" w:customStyle="1">
    <w:name w:val="Kommentarer Char"/>
    <w:basedOn w:val="Standardstycketeckensnitt"/>
    <w:link w:val="Kommentarer"/>
    <w:uiPriority w:val="99"/>
    <w:rsid w:val="00A8203B"/>
    <w:rPr>
      <w:sz w:val="20"/>
      <w:szCs w:val="20"/>
    </w:rPr>
  </w:style>
  <w:style w:type="paragraph" w:styleId="Kommentarsmne">
    <w:name w:val="annotation subject"/>
    <w:basedOn w:val="Kommentarer"/>
    <w:next w:val="Kommentarer"/>
    <w:link w:val="KommentarsmneChar"/>
    <w:uiPriority w:val="99"/>
    <w:semiHidden/>
    <w:unhideWhenUsed/>
    <w:rsid w:val="00A8203B"/>
    <w:rPr>
      <w:b/>
      <w:bCs/>
    </w:rPr>
  </w:style>
  <w:style w:type="character" w:styleId="KommentarsmneChar" w:customStyle="1">
    <w:name w:val="Kommentarsämne Char"/>
    <w:basedOn w:val="KommentarerChar"/>
    <w:link w:val="Kommentarsmne"/>
    <w:uiPriority w:val="99"/>
    <w:semiHidden/>
    <w:rsid w:val="00A8203B"/>
    <w:rPr>
      <w:b/>
      <w:bCs/>
      <w:sz w:val="20"/>
      <w:szCs w:val="20"/>
    </w:rPr>
  </w:style>
  <w:style w:type="paragraph" w:styleId="Sidhuvud">
    <w:name w:val="header"/>
    <w:basedOn w:val="Normal"/>
    <w:link w:val="SidhuvudChar"/>
    <w:uiPriority w:val="99"/>
    <w:semiHidden/>
    <w:unhideWhenUsed/>
    <w:rsid w:val="00F62940"/>
    <w:pPr>
      <w:tabs>
        <w:tab w:val="center" w:pos="4536"/>
        <w:tab w:val="right" w:pos="9072"/>
      </w:tabs>
      <w:spacing w:after="0" w:line="240" w:lineRule="auto"/>
    </w:pPr>
  </w:style>
  <w:style w:type="character" w:styleId="SidhuvudChar" w:customStyle="1">
    <w:name w:val="Sidhuvud Char"/>
    <w:basedOn w:val="Standardstycketeckensnitt"/>
    <w:link w:val="Sidhuvud"/>
    <w:uiPriority w:val="99"/>
    <w:semiHidden/>
    <w:rsid w:val="00F62940"/>
  </w:style>
  <w:style w:type="paragraph" w:styleId="Sidfot">
    <w:name w:val="footer"/>
    <w:basedOn w:val="Normal"/>
    <w:link w:val="SidfotChar"/>
    <w:uiPriority w:val="99"/>
    <w:semiHidden/>
    <w:unhideWhenUsed/>
    <w:rsid w:val="00F62940"/>
    <w:pPr>
      <w:tabs>
        <w:tab w:val="center" w:pos="4536"/>
        <w:tab w:val="right" w:pos="9072"/>
      </w:tabs>
      <w:spacing w:after="0" w:line="240" w:lineRule="auto"/>
    </w:pPr>
  </w:style>
  <w:style w:type="character" w:styleId="SidfotChar" w:customStyle="1">
    <w:name w:val="Sidfot Char"/>
    <w:basedOn w:val="Standardstycketeckensnitt"/>
    <w:link w:val="Sidfot"/>
    <w:uiPriority w:val="99"/>
    <w:semiHidden/>
    <w:rsid w:val="00F62940"/>
  </w:style>
  <w:style w:type="paragraph" w:styleId="Rubrik">
    <w:name w:val="Title"/>
    <w:basedOn w:val="Normal"/>
    <w:next w:val="Normal"/>
    <w:link w:val="RubrikChar"/>
    <w:qFormat/>
    <w:rsid w:val="002B5DE8"/>
    <w:pPr>
      <w:spacing w:after="360" w:line="240" w:lineRule="auto"/>
      <w:contextualSpacing/>
    </w:pPr>
    <w:rPr>
      <w:rFonts w:asciiTheme="majorHAnsi" w:hAnsiTheme="majorHAnsi" w:eastAsiaTheme="majorEastAsia" w:cstheme="majorBidi"/>
      <w:b/>
      <w:color w:val="44546A" w:themeColor="text2"/>
      <w:spacing w:val="-10"/>
      <w:kern w:val="28"/>
      <w:sz w:val="50"/>
      <w:szCs w:val="56"/>
      <w14:ligatures w14:val="none"/>
    </w:rPr>
  </w:style>
  <w:style w:type="character" w:styleId="RubrikChar" w:customStyle="1">
    <w:name w:val="Rubrik Char"/>
    <w:basedOn w:val="Standardstycketeckensnitt"/>
    <w:link w:val="Rubrik"/>
    <w:rsid w:val="002B5DE8"/>
    <w:rPr>
      <w:rFonts w:asciiTheme="majorHAnsi" w:hAnsiTheme="majorHAnsi" w:eastAsiaTheme="majorEastAsia" w:cstheme="majorBidi"/>
      <w:b/>
      <w:color w:val="44546A" w:themeColor="text2"/>
      <w:spacing w:val="-10"/>
      <w:kern w:val="28"/>
      <w:sz w:val="50"/>
      <w:szCs w:val="56"/>
      <w14:ligatures w14:val="none"/>
    </w:rPr>
  </w:style>
  <w:style w:type="character" w:styleId="normaltextrun" w:customStyle="1">
    <w:name w:val="normaltextrun"/>
    <w:basedOn w:val="Standardstycketeckensnitt"/>
    <w:rsid w:val="00D719B4"/>
  </w:style>
  <w:style w:type="paragraph" w:styleId="Ingetavstnd">
    <w:name w:val="No Spacing"/>
    <w:uiPriority w:val="1"/>
    <w:qFormat/>
    <w:rsid w:val="007416B9"/>
    <w:pPr>
      <w:spacing w:after="0" w:line="240" w:lineRule="auto"/>
    </w:pPr>
  </w:style>
  <w:style w:type="character" w:styleId="ui-provider" w:customStyle="1">
    <w:name w:val="ui-provider"/>
    <w:basedOn w:val="Standardstycketeckensnitt"/>
    <w:rsid w:val="00E30709"/>
  </w:style>
  <w:style w:type="character" w:styleId="Rubrik3Char" w:customStyle="1">
    <w:name w:val="Rubrik 3 Char"/>
    <w:basedOn w:val="Standardstycketeckensnitt"/>
    <w:link w:val="Rubrik3"/>
    <w:uiPriority w:val="9"/>
    <w:rsid w:val="005F7480"/>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91468">
      <w:bodyDiv w:val="1"/>
      <w:marLeft w:val="0"/>
      <w:marRight w:val="0"/>
      <w:marTop w:val="0"/>
      <w:marBottom w:val="0"/>
      <w:divBdr>
        <w:top w:val="none" w:sz="0" w:space="0" w:color="auto"/>
        <w:left w:val="none" w:sz="0" w:space="0" w:color="auto"/>
        <w:bottom w:val="none" w:sz="0" w:space="0" w:color="auto"/>
        <w:right w:val="none" w:sz="0" w:space="0" w:color="auto"/>
      </w:divBdr>
    </w:div>
    <w:div w:id="552892470">
      <w:bodyDiv w:val="1"/>
      <w:marLeft w:val="0"/>
      <w:marRight w:val="0"/>
      <w:marTop w:val="0"/>
      <w:marBottom w:val="0"/>
      <w:divBdr>
        <w:top w:val="none" w:sz="0" w:space="0" w:color="auto"/>
        <w:left w:val="none" w:sz="0" w:space="0" w:color="auto"/>
        <w:bottom w:val="none" w:sz="0" w:space="0" w:color="auto"/>
        <w:right w:val="none" w:sz="0" w:space="0" w:color="auto"/>
      </w:divBdr>
    </w:div>
    <w:div w:id="603348589">
      <w:bodyDiv w:val="1"/>
      <w:marLeft w:val="0"/>
      <w:marRight w:val="0"/>
      <w:marTop w:val="0"/>
      <w:marBottom w:val="0"/>
      <w:divBdr>
        <w:top w:val="none" w:sz="0" w:space="0" w:color="auto"/>
        <w:left w:val="none" w:sz="0" w:space="0" w:color="auto"/>
        <w:bottom w:val="none" w:sz="0" w:space="0" w:color="auto"/>
        <w:right w:val="none" w:sz="0" w:space="0" w:color="auto"/>
      </w:divBdr>
    </w:div>
    <w:div w:id="1508984366">
      <w:bodyDiv w:val="1"/>
      <w:marLeft w:val="0"/>
      <w:marRight w:val="0"/>
      <w:marTop w:val="0"/>
      <w:marBottom w:val="0"/>
      <w:divBdr>
        <w:top w:val="none" w:sz="0" w:space="0" w:color="auto"/>
        <w:left w:val="none" w:sz="0" w:space="0" w:color="auto"/>
        <w:bottom w:val="none" w:sz="0" w:space="0" w:color="auto"/>
        <w:right w:val="none" w:sz="0" w:space="0" w:color="auto"/>
      </w:divBdr>
    </w:div>
    <w:div w:id="1774934078">
      <w:bodyDiv w:val="1"/>
      <w:marLeft w:val="0"/>
      <w:marRight w:val="0"/>
      <w:marTop w:val="0"/>
      <w:marBottom w:val="0"/>
      <w:divBdr>
        <w:top w:val="none" w:sz="0" w:space="0" w:color="auto"/>
        <w:left w:val="none" w:sz="0" w:space="0" w:color="auto"/>
        <w:bottom w:val="none" w:sz="0" w:space="0" w:color="auto"/>
        <w:right w:val="none" w:sz="0" w:space="0" w:color="auto"/>
      </w:divBdr>
    </w:div>
    <w:div w:id="1840922378">
      <w:bodyDiv w:val="1"/>
      <w:marLeft w:val="0"/>
      <w:marRight w:val="0"/>
      <w:marTop w:val="0"/>
      <w:marBottom w:val="0"/>
      <w:divBdr>
        <w:top w:val="none" w:sz="0" w:space="0" w:color="auto"/>
        <w:left w:val="none" w:sz="0" w:space="0" w:color="auto"/>
        <w:bottom w:val="none" w:sz="0" w:space="0" w:color="auto"/>
        <w:right w:val="none" w:sz="0" w:space="0" w:color="auto"/>
      </w:divBdr>
    </w:div>
    <w:div w:id="1920478552">
      <w:bodyDiv w:val="1"/>
      <w:marLeft w:val="0"/>
      <w:marRight w:val="0"/>
      <w:marTop w:val="0"/>
      <w:marBottom w:val="0"/>
      <w:divBdr>
        <w:top w:val="none" w:sz="0" w:space="0" w:color="auto"/>
        <w:left w:val="none" w:sz="0" w:space="0" w:color="auto"/>
        <w:bottom w:val="none" w:sz="0" w:space="0" w:color="auto"/>
        <w:right w:val="none" w:sz="0" w:space="0" w:color="auto"/>
      </w:divBdr>
    </w:div>
    <w:div w:id="2065174585">
      <w:bodyDiv w:val="1"/>
      <w:marLeft w:val="0"/>
      <w:marRight w:val="0"/>
      <w:marTop w:val="0"/>
      <w:marBottom w:val="0"/>
      <w:divBdr>
        <w:top w:val="none" w:sz="0" w:space="0" w:color="auto"/>
        <w:left w:val="none" w:sz="0" w:space="0" w:color="auto"/>
        <w:bottom w:val="none" w:sz="0" w:space="0" w:color="auto"/>
        <w:right w:val="none" w:sz="0" w:space="0" w:color="auto"/>
      </w:divBdr>
    </w:div>
    <w:div w:id="210773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42cec8-5de4-471a-9bbf-fbf03a172d53">
      <Terms xmlns="http://schemas.microsoft.com/office/infopath/2007/PartnerControls"/>
    </lcf76f155ced4ddcb4097134ff3c332f>
    <TaxCatchAll xmlns="ad124466-f9fa-4b27-9fee-9fb8351a2b21" xsi:nil="true"/>
    <SharedWithUsers xmlns="ad124466-f9fa-4b27-9fee-9fb8351a2b21">
      <UserInfo>
        <DisplayName>Per Österström</DisplayName>
        <AccountId>36</AccountId>
        <AccountType/>
      </UserInfo>
      <UserInfo>
        <DisplayName>Jessica Nilsson</DisplayName>
        <AccountId>243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D2FDE2BE813654095F6082FC70C96FB" ma:contentTypeVersion="18" ma:contentTypeDescription="Skapa ett nytt dokument." ma:contentTypeScope="" ma:versionID="7bb9c601904d25e92ec565e95eab6111">
  <xsd:schema xmlns:xsd="http://www.w3.org/2001/XMLSchema" xmlns:xs="http://www.w3.org/2001/XMLSchema" xmlns:p="http://schemas.microsoft.com/office/2006/metadata/properties" xmlns:ns2="0742cec8-5de4-471a-9bbf-fbf03a172d53" xmlns:ns3="ad124466-f9fa-4b27-9fee-9fb8351a2b21" targetNamespace="http://schemas.microsoft.com/office/2006/metadata/properties" ma:root="true" ma:fieldsID="18a28f4e6dfee7df092b63a53a14d899" ns2:_="" ns3:_="">
    <xsd:import namespace="0742cec8-5de4-471a-9bbf-fbf03a172d53"/>
    <xsd:import namespace="ad124466-f9fa-4b27-9fee-9fb8351a2b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2cec8-5de4-471a-9bbf-fbf03a172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bbc6842c-bab5-4d9d-b230-1af466340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24466-f9fa-4b27-9fee-9fb8351a2b2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108512b0-fde3-439c-8784-03abaaeb18c3}" ma:internalName="TaxCatchAll" ma:showField="CatchAllData" ma:web="ad124466-f9fa-4b27-9fee-9fb8351a2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23AD6-6976-4570-8C3F-0B8C53404433}">
  <ds:schemaRefs>
    <ds:schemaRef ds:uri="http://schemas.microsoft.com/sharepoint/v3/contenttype/forms"/>
  </ds:schemaRefs>
</ds:datastoreItem>
</file>

<file path=customXml/itemProps2.xml><?xml version="1.0" encoding="utf-8"?>
<ds:datastoreItem xmlns:ds="http://schemas.openxmlformats.org/officeDocument/2006/customXml" ds:itemID="{E4D20BBE-A7C4-4746-917A-EF416D12C70A}">
  <ds:schemaRefs>
    <ds:schemaRef ds:uri="http://schemas.microsoft.com/office/2006/metadata/properties"/>
    <ds:schemaRef ds:uri="http://schemas.microsoft.com/office/infopath/2007/PartnerControls"/>
    <ds:schemaRef ds:uri="0742cec8-5de4-471a-9bbf-fbf03a172d53"/>
    <ds:schemaRef ds:uri="ad124466-f9fa-4b27-9fee-9fb8351a2b21"/>
  </ds:schemaRefs>
</ds:datastoreItem>
</file>

<file path=customXml/itemProps3.xml><?xml version="1.0" encoding="utf-8"?>
<ds:datastoreItem xmlns:ds="http://schemas.openxmlformats.org/officeDocument/2006/customXml" ds:itemID="{1D276F8F-686B-45A0-A6EA-F6068749B220}">
  <ds:schemaRefs>
    <ds:schemaRef ds:uri="http://schemas.openxmlformats.org/officeDocument/2006/bibliography"/>
  </ds:schemaRefs>
</ds:datastoreItem>
</file>

<file path=customXml/itemProps4.xml><?xml version="1.0" encoding="utf-8"?>
<ds:datastoreItem xmlns:ds="http://schemas.openxmlformats.org/officeDocument/2006/customXml" ds:itemID="{2C06A5A2-FD49-4FBF-A492-D12090045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2cec8-5de4-471a-9bbf-fbf03a172d53"/>
    <ds:schemaRef ds:uri="ad124466-f9fa-4b27-9fee-9fb8351a2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Eriksson</dc:creator>
  <cp:keywords/>
  <dc:description/>
  <cp:lastModifiedBy>Per Österström</cp:lastModifiedBy>
  <cp:revision>159</cp:revision>
  <dcterms:created xsi:type="dcterms:W3CDTF">2024-04-05T07:41:00Z</dcterms:created>
  <dcterms:modified xsi:type="dcterms:W3CDTF">2024-04-09T05:14:30Z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0x010100DD2FDE2BE813654095F6082FC70C96FB</vt:lpwstr>
  </property>
  <property fmtid="{D5CDD505-2E9C-101B-9397-08002B2CF9AE}" pid="3" name="MediaServiceImageTags">
    <vt:lpwstr/>
  </property>
</Properties>
</file>