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24BC" w14:textId="66D98A9D" w:rsidR="006F1638" w:rsidRPr="00654EED" w:rsidRDefault="00AA0BC7" w:rsidP="006A774F">
      <w:pPr>
        <w:ind w:left="5216" w:firstLine="1304"/>
        <w:rPr>
          <w:sz w:val="24"/>
        </w:rPr>
      </w:pPr>
      <w:r w:rsidRPr="00654EED">
        <w:rPr>
          <w:sz w:val="24"/>
        </w:rPr>
        <w:t xml:space="preserve">Styrelsehandling nr </w:t>
      </w:r>
      <w:r w:rsidR="00DD0824">
        <w:rPr>
          <w:sz w:val="24"/>
        </w:rPr>
        <w:t>1</w:t>
      </w:r>
      <w:r w:rsidR="009B54F5">
        <w:rPr>
          <w:sz w:val="24"/>
        </w:rPr>
        <w:t>3</w:t>
      </w:r>
      <w:r w:rsidR="00DD671A">
        <w:rPr>
          <w:sz w:val="24"/>
        </w:rPr>
        <w:t>a</w:t>
      </w:r>
    </w:p>
    <w:p w14:paraId="56FF1736" w14:textId="56AADD74" w:rsidR="006A774F" w:rsidRPr="00654EED" w:rsidRDefault="000C654E" w:rsidP="006A774F">
      <w:pPr>
        <w:ind w:left="5216" w:firstLine="1304"/>
        <w:rPr>
          <w:sz w:val="24"/>
        </w:rPr>
      </w:pPr>
      <w:r>
        <w:rPr>
          <w:sz w:val="24"/>
        </w:rPr>
        <w:t>202</w:t>
      </w:r>
      <w:r w:rsidR="00614785">
        <w:rPr>
          <w:sz w:val="24"/>
        </w:rPr>
        <w:t>3-</w:t>
      </w:r>
      <w:r w:rsidR="00DD0824">
        <w:rPr>
          <w:sz w:val="24"/>
        </w:rPr>
        <w:t>10-05</w:t>
      </w:r>
    </w:p>
    <w:p w14:paraId="132A676F" w14:textId="77777777" w:rsidR="007F731B" w:rsidRPr="00654EED" w:rsidRDefault="007F731B" w:rsidP="00B25A5E"/>
    <w:p w14:paraId="5CCEC79E" w14:textId="77777777" w:rsidR="006A774F" w:rsidRPr="00654EED" w:rsidRDefault="006A774F" w:rsidP="00B25A5E"/>
    <w:p w14:paraId="03CCDE61" w14:textId="77777777" w:rsidR="006A774F" w:rsidRPr="00914E4D" w:rsidRDefault="006A774F" w:rsidP="00B25A5E">
      <w:pPr>
        <w:rPr>
          <w:rFonts w:ascii="Garamond" w:hAnsi="Garamond"/>
        </w:rPr>
      </w:pPr>
    </w:p>
    <w:p w14:paraId="657BEAE1" w14:textId="77777777" w:rsidR="006A774F" w:rsidRDefault="006A774F" w:rsidP="00B25A5E"/>
    <w:p w14:paraId="5DEEAA0E" w14:textId="77777777" w:rsidR="006A774F" w:rsidRDefault="006A774F" w:rsidP="00B25A5E"/>
    <w:p w14:paraId="34150D96" w14:textId="600320BD" w:rsidR="005731A7" w:rsidRDefault="009B54F5" w:rsidP="00C66A52">
      <w:pPr>
        <w:rPr>
          <w:rFonts w:asciiTheme="majorHAnsi" w:eastAsiaTheme="majorEastAsia" w:hAnsiTheme="majorHAnsi" w:cstheme="majorHAnsi"/>
          <w:bCs/>
          <w:sz w:val="32"/>
          <w:szCs w:val="32"/>
        </w:rPr>
      </w:pPr>
      <w:r>
        <w:rPr>
          <w:rFonts w:asciiTheme="majorHAnsi" w:eastAsiaTheme="majorEastAsia" w:hAnsiTheme="majorHAnsi" w:cstheme="majorHAnsi"/>
          <w:bCs/>
          <w:sz w:val="32"/>
          <w:szCs w:val="32"/>
        </w:rPr>
        <w:t>Investeringsärende</w:t>
      </w:r>
    </w:p>
    <w:p w14:paraId="730BDC62" w14:textId="12F6BB0C" w:rsidR="009B54F5" w:rsidRPr="00740B61" w:rsidRDefault="009B54F5" w:rsidP="00C66A52">
      <w:pPr>
        <w:rPr>
          <w:rFonts w:asciiTheme="majorHAnsi" w:eastAsiaTheme="majorEastAsia" w:hAnsiTheme="majorHAnsi" w:cstheme="majorHAnsi"/>
          <w:bCs/>
          <w:sz w:val="32"/>
          <w:szCs w:val="32"/>
        </w:rPr>
      </w:pPr>
      <w:r>
        <w:rPr>
          <w:rFonts w:asciiTheme="majorHAnsi" w:eastAsiaTheme="majorEastAsia" w:hAnsiTheme="majorHAnsi" w:cstheme="majorHAnsi"/>
          <w:bCs/>
          <w:sz w:val="32"/>
          <w:szCs w:val="32"/>
        </w:rPr>
        <w:t>Flytt av undercentral</w:t>
      </w:r>
    </w:p>
    <w:p w14:paraId="49D656F3" w14:textId="77777777" w:rsidR="00740B61" w:rsidRDefault="00740B61" w:rsidP="00C66A52">
      <w:pPr>
        <w:rPr>
          <w:sz w:val="24"/>
          <w:szCs w:val="24"/>
          <w:lang w:eastAsia="en-US"/>
        </w:rPr>
      </w:pPr>
    </w:p>
    <w:p w14:paraId="7F8BBA51" w14:textId="73E240A1" w:rsidR="00C66A52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Bolaget gör bedömningen att handlingen omfattas av sekretess enligt Offentlighets- och sekretesslagen (2009:400). Handlingen publiceras därför inte.</w:t>
      </w:r>
    </w:p>
    <w:p w14:paraId="2E77B93A" w14:textId="77777777" w:rsidR="001149C8" w:rsidRPr="00654EED" w:rsidRDefault="001149C8" w:rsidP="00C66A52">
      <w:pPr>
        <w:rPr>
          <w:sz w:val="24"/>
          <w:szCs w:val="24"/>
          <w:lang w:eastAsia="en-US"/>
        </w:rPr>
      </w:pPr>
    </w:p>
    <w:p w14:paraId="4209AD07" w14:textId="77777777" w:rsidR="006A774F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Frågor och förfrågningar rörande utlämnande av allmänna handlingar kan ställas till info@poseidon.goteborg.se</w:t>
      </w:r>
    </w:p>
    <w:p w14:paraId="083FBFE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0B2035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838100E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39CCB9E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7E05DF4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4253EF14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90799F9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3AAB8C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677F838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1E5DF0F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0AAB1673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sectPr w:rsidR="006A774F" w:rsidRPr="00654EED" w:rsidSect="00FE6F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DA8D" w14:textId="77777777" w:rsidR="006A774F" w:rsidRDefault="006A774F" w:rsidP="006A774F">
      <w:r>
        <w:separator/>
      </w:r>
    </w:p>
  </w:endnote>
  <w:endnote w:type="continuationSeparator" w:id="0">
    <w:p w14:paraId="303E1218" w14:textId="77777777" w:rsidR="006A774F" w:rsidRDefault="006A774F" w:rsidP="006A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8DEA4" w14:textId="77777777" w:rsidR="006A774F" w:rsidRDefault="006A774F" w:rsidP="006A774F">
      <w:r>
        <w:separator/>
      </w:r>
    </w:p>
  </w:footnote>
  <w:footnote w:type="continuationSeparator" w:id="0">
    <w:p w14:paraId="015C293C" w14:textId="77777777" w:rsidR="006A774F" w:rsidRDefault="006A774F" w:rsidP="006A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3C91" w14:textId="27A60FCA" w:rsidR="006A774F" w:rsidRDefault="00834D9A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889AF" wp14:editId="5732F76D">
          <wp:simplePos x="0" y="0"/>
          <wp:positionH relativeFrom="margin">
            <wp:align>left</wp:align>
          </wp:positionH>
          <wp:positionV relativeFrom="paragraph">
            <wp:posOffset>-48260</wp:posOffset>
          </wp:positionV>
          <wp:extent cx="1447800" cy="1023620"/>
          <wp:effectExtent l="0" t="0" r="0" b="0"/>
          <wp:wrapTight wrapText="bothSides">
            <wp:wrapPolygon edited="0">
              <wp:start x="10516" y="1206"/>
              <wp:lineTo x="8811" y="3216"/>
              <wp:lineTo x="8526" y="5628"/>
              <wp:lineTo x="9379" y="8442"/>
              <wp:lineTo x="1137" y="15275"/>
              <wp:lineTo x="1137" y="20099"/>
              <wp:lineTo x="18474" y="20099"/>
              <wp:lineTo x="20179" y="19295"/>
              <wp:lineTo x="19895" y="14873"/>
              <wp:lineTo x="16484" y="14873"/>
              <wp:lineTo x="12789" y="8442"/>
              <wp:lineTo x="14779" y="2412"/>
              <wp:lineTo x="14779" y="1206"/>
              <wp:lineTo x="10516" y="1206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413C79" w14:textId="0C6EADD0" w:rsidR="006A774F" w:rsidRDefault="006A774F">
    <w:pPr>
      <w:pStyle w:val="Sidhuvud"/>
    </w:pPr>
  </w:p>
  <w:p w14:paraId="0D0ECF32" w14:textId="3A997273" w:rsidR="00834D9A" w:rsidRDefault="00834D9A">
    <w:pPr>
      <w:pStyle w:val="Sidhuvud"/>
    </w:pPr>
  </w:p>
  <w:p w14:paraId="2BC889E2" w14:textId="77E24AA9" w:rsidR="00834D9A" w:rsidRDefault="00834D9A">
    <w:pPr>
      <w:pStyle w:val="Sidhuvud"/>
    </w:pPr>
  </w:p>
  <w:p w14:paraId="3F573A05" w14:textId="105998C7" w:rsidR="00834D9A" w:rsidRDefault="00834D9A">
    <w:pPr>
      <w:pStyle w:val="Sidhuvud"/>
    </w:pPr>
  </w:p>
  <w:p w14:paraId="5846BE4B" w14:textId="77777777" w:rsidR="00834D9A" w:rsidRDefault="00834D9A">
    <w:pPr>
      <w:pStyle w:val="Sidhuvud"/>
    </w:pPr>
  </w:p>
  <w:p w14:paraId="0D0910F4" w14:textId="2FDC1577" w:rsidR="00834D9A" w:rsidRDefault="00834D9A">
    <w:pPr>
      <w:pStyle w:val="Sidhuvud"/>
    </w:pPr>
  </w:p>
  <w:p w14:paraId="2930523E" w14:textId="77777777" w:rsidR="00834D9A" w:rsidRDefault="00834D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74F"/>
    <w:rsid w:val="00023B51"/>
    <w:rsid w:val="00057391"/>
    <w:rsid w:val="0006266D"/>
    <w:rsid w:val="00070518"/>
    <w:rsid w:val="000A51AC"/>
    <w:rsid w:val="000C654E"/>
    <w:rsid w:val="000D0CC6"/>
    <w:rsid w:val="000F2F0B"/>
    <w:rsid w:val="000F4F0E"/>
    <w:rsid w:val="00102832"/>
    <w:rsid w:val="001149C8"/>
    <w:rsid w:val="00150347"/>
    <w:rsid w:val="00180E27"/>
    <w:rsid w:val="00237D90"/>
    <w:rsid w:val="00290FA4"/>
    <w:rsid w:val="00317C21"/>
    <w:rsid w:val="0032423B"/>
    <w:rsid w:val="00333AAF"/>
    <w:rsid w:val="00341D72"/>
    <w:rsid w:val="00346B18"/>
    <w:rsid w:val="0040419B"/>
    <w:rsid w:val="004B3B44"/>
    <w:rsid w:val="005272A1"/>
    <w:rsid w:val="005731A7"/>
    <w:rsid w:val="006060EE"/>
    <w:rsid w:val="0060713A"/>
    <w:rsid w:val="00614785"/>
    <w:rsid w:val="00634287"/>
    <w:rsid w:val="00654EED"/>
    <w:rsid w:val="00681FFA"/>
    <w:rsid w:val="006A774F"/>
    <w:rsid w:val="006D14E2"/>
    <w:rsid w:val="006F1638"/>
    <w:rsid w:val="006F26E5"/>
    <w:rsid w:val="00701DF4"/>
    <w:rsid w:val="00740B61"/>
    <w:rsid w:val="00781384"/>
    <w:rsid w:val="007E07AE"/>
    <w:rsid w:val="007F731B"/>
    <w:rsid w:val="00803BAB"/>
    <w:rsid w:val="00811040"/>
    <w:rsid w:val="00834D9A"/>
    <w:rsid w:val="00836F79"/>
    <w:rsid w:val="00843646"/>
    <w:rsid w:val="00852FCE"/>
    <w:rsid w:val="00874CE4"/>
    <w:rsid w:val="008D1B3F"/>
    <w:rsid w:val="00904E15"/>
    <w:rsid w:val="00914E4D"/>
    <w:rsid w:val="009764A8"/>
    <w:rsid w:val="00992219"/>
    <w:rsid w:val="009A6C34"/>
    <w:rsid w:val="009B54F5"/>
    <w:rsid w:val="00A2151F"/>
    <w:rsid w:val="00A45BD4"/>
    <w:rsid w:val="00A92FDF"/>
    <w:rsid w:val="00AA0BC7"/>
    <w:rsid w:val="00AD5DC8"/>
    <w:rsid w:val="00B013DC"/>
    <w:rsid w:val="00B25A5E"/>
    <w:rsid w:val="00B838DF"/>
    <w:rsid w:val="00BA7707"/>
    <w:rsid w:val="00BF5B0E"/>
    <w:rsid w:val="00C21893"/>
    <w:rsid w:val="00C66A52"/>
    <w:rsid w:val="00C94055"/>
    <w:rsid w:val="00CF1644"/>
    <w:rsid w:val="00CF620A"/>
    <w:rsid w:val="00D16F90"/>
    <w:rsid w:val="00D36C55"/>
    <w:rsid w:val="00DD0824"/>
    <w:rsid w:val="00DD671A"/>
    <w:rsid w:val="00DE2502"/>
    <w:rsid w:val="00DF50E5"/>
    <w:rsid w:val="00DF68E4"/>
    <w:rsid w:val="00EA131D"/>
    <w:rsid w:val="00F15F0D"/>
    <w:rsid w:val="00F20CCD"/>
    <w:rsid w:val="00F23DF9"/>
    <w:rsid w:val="00F62BA6"/>
    <w:rsid w:val="00F632FC"/>
    <w:rsid w:val="00FE6F13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BF3783B"/>
  <w15:chartTrackingRefBased/>
  <w15:docId w15:val="{DB21BD75-0F8A-4EB5-8807-A0489D0E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A774F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A774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Poseidon Word och Excel">
      <a:dk1>
        <a:sysClr val="windowText" lastClr="000000"/>
      </a:dk1>
      <a:lt1>
        <a:srgbClr val="FFFFFF"/>
      </a:lt1>
      <a:dk2>
        <a:srgbClr val="005252"/>
      </a:dk2>
      <a:lt2>
        <a:srgbClr val="FFFFFF"/>
      </a:lt2>
      <a:accent1>
        <a:srgbClr val="006A77"/>
      </a:accent1>
      <a:accent2>
        <a:srgbClr val="B2CBCF"/>
      </a:accent2>
      <a:accent3>
        <a:srgbClr val="E5EDEF"/>
      </a:accent3>
      <a:accent4>
        <a:srgbClr val="5D9CA5"/>
      </a:accent4>
      <a:accent5>
        <a:srgbClr val="E0DFDE"/>
      </a:accent5>
      <a:accent6>
        <a:srgbClr val="005252"/>
      </a:accent6>
      <a:hlink>
        <a:srgbClr val="009999"/>
      </a:hlink>
      <a:folHlink>
        <a:srgbClr val="99CC00"/>
      </a:folHlink>
    </a:clrScheme>
    <a:fontScheme name="Posied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B19D0-805A-4B57-A84C-EFDA52D6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Användare hos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Törnqvist</dc:creator>
  <cp:keywords/>
  <dc:description/>
  <cp:lastModifiedBy>Catharina Törnqvist</cp:lastModifiedBy>
  <cp:revision>48</cp:revision>
  <cp:lastPrinted>2015-05-04T09:15:00Z</cp:lastPrinted>
  <dcterms:created xsi:type="dcterms:W3CDTF">2016-03-29T14:32:00Z</dcterms:created>
  <dcterms:modified xsi:type="dcterms:W3CDTF">2023-10-26T12:59:00Z</dcterms:modified>
</cp:coreProperties>
</file>