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7.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8.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9.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0.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1.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2.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3.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4.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5.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6.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7.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8.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49.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0.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1.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2.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3.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4.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5.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6.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7.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58.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59.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0.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1.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2.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3.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4.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5.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66.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67.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68.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69.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0.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1.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2.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3.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4.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75.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76.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77.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78.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89E2" w14:textId="636B4801" w:rsidR="0015380C" w:rsidRPr="00BA4DF6" w:rsidRDefault="00085FFB" w:rsidP="0075330B">
      <w:pPr>
        <w:pStyle w:val="BodyText"/>
        <w:spacing w:before="100"/>
        <w:ind w:right="1697"/>
        <w:rPr>
          <w:vanish/>
          <w:color w:val="FFFFFF"/>
          <w:spacing w:val="-2"/>
          <w:specVanish/>
        </w:rPr>
      </w:pPr>
      <w:r w:rsidRPr="007A169F">
        <w:rPr>
          <w:noProof/>
          <w:sz w:val="48"/>
          <w:szCs w:val="48"/>
        </w:rPr>
        <mc:AlternateContent>
          <mc:Choice Requires="wps">
            <w:drawing>
              <wp:anchor distT="45720" distB="45720" distL="114300" distR="114300" simplePos="0" relativeHeight="251658241" behindDoc="0" locked="0" layoutInCell="1" allowOverlap="1" wp14:anchorId="6908B0FD" wp14:editId="2F1A8F0D">
                <wp:simplePos x="0" y="0"/>
                <wp:positionH relativeFrom="page">
                  <wp:posOffset>4604385</wp:posOffset>
                </wp:positionH>
                <wp:positionV relativeFrom="paragraph">
                  <wp:posOffset>0</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39A20BC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margin-left:362.55pt;margin-top:0;width:232.75pt;height:78.1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" filled="f" stroked="f">
                <v:textbox>
                  <w:txbxContent>
                    <w:p w14:paraId="39A20BC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v:textbox>
                <w10:wrap type="square" anchorx="page"/>
              </v:shape>
            </w:pict>
          </mc:Fallback>
        </mc:AlternateContent>
      </w:r>
      <w:r w:rsidR="00D64072">
        <w:rPr>
          <w:noProof/>
          <w:color w:val="FFFFFF"/>
          <w:spacing w:val="-2"/>
        </w:rPr>
        <w:drawing>
          <wp:anchor distT="0" distB="0" distL="114300" distR="114300" simplePos="0" relativeHeight="251658378" behindDoc="0" locked="0" layoutInCell="1" allowOverlap="1" wp14:anchorId="7A96F7CB" wp14:editId="205589C4">
            <wp:simplePos x="0" y="0"/>
            <wp:positionH relativeFrom="page">
              <wp:posOffset>11430</wp:posOffset>
            </wp:positionH>
            <wp:positionV relativeFrom="paragraph">
              <wp:posOffset>-904240</wp:posOffset>
            </wp:positionV>
            <wp:extent cx="7529830"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93B">
        <w:rPr>
          <w:noProof/>
          <w:color w:val="FFFFFF"/>
          <w:spacing w:val="-2"/>
        </w:rPr>
        <mc:AlternateContent>
          <mc:Choice Requires="wps">
            <w:drawing>
              <wp:anchor distT="0" distB="0" distL="114300" distR="114300" simplePos="0" relativeHeight="251658240" behindDoc="0" locked="0" layoutInCell="1" allowOverlap="1" wp14:anchorId="21C28A35" wp14:editId="58CF65F0">
                <wp:simplePos x="0" y="0"/>
                <wp:positionH relativeFrom="page">
                  <wp:posOffset>0</wp:posOffset>
                </wp:positionH>
                <wp:positionV relativeFrom="paragraph">
                  <wp:posOffset>-885825</wp:posOffset>
                </wp:positionV>
                <wp:extent cx="7559675" cy="10727690"/>
                <wp:effectExtent l="0" t="0" r="3175" b="0"/>
                <wp:wrapNone/>
                <wp:docPr id="236" name="Rectangle 2"/>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06D4E" id="Rectangle 2" o:spid="_x0000_s1026" style="position:absolute;margin-left:0;margin-top:-69.75pt;width:595.25pt;height:84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p>
    <w:p w14:paraId="0A307A3E" w14:textId="34966B13" w:rsidR="0015380C" w:rsidRDefault="00BA4DF6" w:rsidP="0015380C">
      <w:pPr>
        <w:pStyle w:val="BodyText"/>
        <w:spacing w:before="100"/>
        <w:ind w:left="1679" w:right="1697"/>
        <w:jc w:val="center"/>
        <w:rPr>
          <w:color w:val="FFFFFF"/>
          <w:spacing w:val="-2"/>
        </w:rPr>
      </w:pPr>
      <w:r>
        <w:rPr>
          <w:noProof/>
          <w:sz w:val="48"/>
          <w:szCs w:val="48"/>
        </w:rPr>
        <w:t xml:space="preserve"> </w:t>
      </w:r>
    </w:p>
    <w:p w14:paraId="5850C9F7" w14:textId="66B5CBA4" w:rsidR="00F37583" w:rsidRPr="00786FC8" w:rsidRDefault="007B0AD1" w:rsidP="00241F45">
      <w:pPr>
        <w:pStyle w:val="BodyText"/>
        <w:spacing w:before="100"/>
        <w:ind w:left="1679" w:right="1697"/>
        <w:jc w:val="center"/>
        <w:rPr>
          <w:color w:val="FFFFFF"/>
          <w:spacing w:val="-2"/>
        </w:rPr>
      </w:pPr>
      <w:r w:rsidRPr="00ED328E">
        <w:rPr>
          <w:noProof/>
          <w:color w:val="FFF2DB" w:themeColor="accent5" w:themeTint="33"/>
          <w:sz w:val="48"/>
          <w:szCs w:val="48"/>
        </w:rPr>
        <mc:AlternateContent>
          <mc:Choice Requires="wps">
            <w:drawing>
              <wp:anchor distT="0" distB="0" distL="114300" distR="114300" simplePos="0" relativeHeight="251658354" behindDoc="0" locked="0" layoutInCell="1" allowOverlap="1" wp14:anchorId="0615AB51" wp14:editId="0C9419E7">
                <wp:simplePos x="0" y="0"/>
                <wp:positionH relativeFrom="column">
                  <wp:posOffset>3632518</wp:posOffset>
                </wp:positionH>
                <wp:positionV relativeFrom="paragraph">
                  <wp:posOffset>6499012</wp:posOffset>
                </wp:positionV>
                <wp:extent cx="935990" cy="503555"/>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35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940EE" id="Rectangle 7" o:spid="_x0000_s1026" style="position:absolute;margin-left:286.05pt;margin-top:511.75pt;width:73.7pt;height:39.65pt;rotation:-50;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" fillcolor="white [3212]" stroked="f" strokeweight="1pt"/>
            </w:pict>
          </mc:Fallback>
        </mc:AlternateContent>
      </w:r>
      <w:r w:rsidR="00DC737E">
        <w:rPr>
          <w:noProof/>
          <w:sz w:val="48"/>
          <w:szCs w:val="48"/>
        </w:rPr>
        <mc:AlternateContent>
          <mc:Choice Requires="wps">
            <w:drawing>
              <wp:anchor distT="0" distB="0" distL="114300" distR="114300" simplePos="0" relativeHeight="251658376" behindDoc="0" locked="0" layoutInCell="1" allowOverlap="1" wp14:anchorId="634C3CDA" wp14:editId="0E556C91">
                <wp:simplePos x="0" y="0"/>
                <wp:positionH relativeFrom="margin">
                  <wp:posOffset>5178848</wp:posOffset>
                </wp:positionH>
                <wp:positionV relativeFrom="paragraph">
                  <wp:posOffset>6250622</wp:posOffset>
                </wp:positionV>
                <wp:extent cx="935990" cy="3599815"/>
                <wp:effectExtent l="0" t="1065213" r="0" b="1065847"/>
                <wp:wrapNone/>
                <wp:docPr id="254" name="Rectangle 8"/>
                <wp:cNvGraphicFramePr/>
                <a:graphic xmlns:a="http://schemas.openxmlformats.org/drawingml/2006/main">
                  <a:graphicData uri="http://schemas.microsoft.com/office/word/2010/wordprocessingShape">
                    <wps:wsp>
                      <wps:cNvSpPr/>
                      <wps:spPr>
                        <a:xfrm rot="18600000">
                          <a:off x="0" y="0"/>
                          <a:ext cx="935990" cy="3599815"/>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4EDBB7" w14:textId="77777777" w:rsidR="0042237F" w:rsidRPr="00223F0F" w:rsidRDefault="002F2532" w:rsidP="007C1B4D">
                            <w:pPr>
                              <w:spacing w:after="240" w:line="240" w:lineRule="auto"/>
                              <w:rPr>
                                <w:rFonts w:ascii="Franklin Gothic Demi" w:hAnsi="Franklin Gothic Demi"/>
                                <w:sz w:val="84"/>
                                <w:szCs w:val="84"/>
                              </w:rPr>
                            </w:pPr>
                            <w:r>
                              <w:rPr>
                                <w:rFonts w:ascii="Franklin Gothic Demi" w:hAnsi="Franklin Gothic Demi"/>
                                <w:sz w:val="96"/>
                                <w:szCs w:val="96"/>
                              </w:rPr>
                              <w:t xml:space="preserve">  </w:t>
                            </w:r>
                            <w:r w:rsidR="00223F0F" w:rsidRPr="00223F0F">
                              <w:rPr>
                                <w:rFonts w:ascii="Franklin Gothic Demi" w:hAnsi="Franklin Gothic Demi"/>
                                <w:sz w:val="84"/>
                                <w:szCs w:val="84"/>
                              </w:rPr>
                              <w:t>November</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7" style="position:absolute;left:0;text-align:left;margin-left:407.8pt;margin-top:492.15pt;width:73.7pt;height:283.45pt;rotation:-50;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" fillcolor="#2b4c8d" stroked="f" strokeweight="1pt">
                <v:textbox style="layout-flow:vertical">
                  <w:txbxContent>
                    <w:p w14:paraId="314EDBB7" w14:textId="77777777" w:rsidR="0042237F" w:rsidRPr="00223F0F" w:rsidRDefault="002F2532" w:rsidP="007C1B4D">
                      <w:pPr>
                        <w:spacing w:after="240" w:line="240" w:lineRule="auto"/>
                        <w:rPr>
                          <w:rFonts w:ascii="Franklin Gothic Demi" w:hAnsi="Franklin Gothic Demi"/>
                          <w:sz w:val="84"/>
                          <w:szCs w:val="84"/>
                        </w:rPr>
                      </w:pPr>
                      <w:r>
                        <w:rPr>
                          <w:rFonts w:ascii="Franklin Gothic Demi" w:hAnsi="Franklin Gothic Demi"/>
                          <w:sz w:val="96"/>
                          <w:szCs w:val="96"/>
                        </w:rPr>
                        <w:t xml:space="preserve">  </w:t>
                      </w:r>
                      <w:r w:rsidR="00223F0F" w:rsidRPr="00223F0F">
                        <w:rPr>
                          <w:rFonts w:ascii="Franklin Gothic Demi" w:hAnsi="Franklin Gothic Demi"/>
                          <w:sz w:val="84"/>
                          <w:szCs w:val="84"/>
                        </w:rPr>
                        <w:t>November</w:t>
                      </w:r>
                    </w:p>
                  </w:txbxContent>
                </v:textbox>
                <w10:wrap anchorx="margin"/>
              </v:rect>
            </w:pict>
          </mc:Fallback>
        </mc:AlternateContent>
      </w:r>
      <w:r w:rsidR="00827E79">
        <w:rPr>
          <w:noProof/>
          <w:sz w:val="48"/>
          <w:szCs w:val="48"/>
        </w:rPr>
        <mc:AlternateContent>
          <mc:Choice Requires="wps">
            <w:drawing>
              <wp:anchor distT="0" distB="0" distL="114300" distR="114300" simplePos="0" relativeHeight="251658355" behindDoc="0" locked="0" layoutInCell="1" allowOverlap="1" wp14:anchorId="69BC8B16" wp14:editId="13EE511B">
                <wp:simplePos x="0" y="0"/>
                <wp:positionH relativeFrom="page">
                  <wp:posOffset>5417185</wp:posOffset>
                </wp:positionH>
                <wp:positionV relativeFrom="paragraph">
                  <wp:posOffset>143510</wp:posOffset>
                </wp:positionV>
                <wp:extent cx="2114550" cy="594995"/>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4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8DE66" w14:textId="7933B461"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116CF1">
                              <w:rPr>
                                <w:rFonts w:ascii="Franklin Gothic Book" w:hAnsi="Franklin Gothic Book"/>
                                <w:b/>
                                <w:bCs/>
                                <w:sz w:val="28"/>
                                <w:szCs w:val="28"/>
                                <w:lang w:val="en-US"/>
                              </w:rPr>
                              <w:t>12-1</w:t>
                            </w:r>
                            <w:r w:rsidR="00015286">
                              <w:rPr>
                                <w:rFonts w:ascii="Franklin Gothic Book" w:hAnsi="Franklin Gothic Book"/>
                                <w:b/>
                                <w:bCs/>
                                <w:sz w:val="28"/>
                                <w:szCs w:val="28"/>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8" style="position:absolute;left:0;text-align:left;margin-left:426.55pt;margin-top:11.3pt;width:166.5pt;height:46.85pt;z-index:25165835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" filled="f" stroked="f" strokeweight="1pt">
                <v:textbox>
                  <w:txbxContent>
                    <w:p w14:paraId="72E8DE66" w14:textId="7933B461"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116CF1">
                        <w:rPr>
                          <w:rFonts w:ascii="Franklin Gothic Book" w:hAnsi="Franklin Gothic Book"/>
                          <w:b/>
                          <w:bCs/>
                          <w:sz w:val="28"/>
                          <w:szCs w:val="28"/>
                          <w:lang w:val="en-US"/>
                        </w:rPr>
                        <w:t>12-1</w:t>
                      </w:r>
                      <w:r w:rsidR="00015286">
                        <w:rPr>
                          <w:rFonts w:ascii="Franklin Gothic Book" w:hAnsi="Franklin Gothic Book"/>
                          <w:b/>
                          <w:bCs/>
                          <w:sz w:val="28"/>
                          <w:szCs w:val="28"/>
                          <w:lang w:val="en-US"/>
                        </w:rPr>
                        <w:t>6</w:t>
                      </w:r>
                    </w:p>
                  </w:txbxContent>
                </v:textbox>
                <w10:wrap anchorx="page"/>
              </v:rect>
            </w:pict>
          </mc:Fallback>
        </mc:AlternateContent>
      </w:r>
      <w:r w:rsidR="00827E79" w:rsidRPr="003274B5">
        <w:rPr>
          <w:noProof/>
          <w:color w:val="FFFFFF"/>
          <w:spacing w:val="-2"/>
        </w:rPr>
        <mc:AlternateContent>
          <mc:Choice Requires="wps">
            <w:drawing>
              <wp:anchor distT="45720" distB="45720" distL="114300" distR="114300" simplePos="0" relativeHeight="251658380" behindDoc="0" locked="0" layoutInCell="1" allowOverlap="1" wp14:anchorId="47BC9305" wp14:editId="0A350CBB">
                <wp:simplePos x="0" y="0"/>
                <wp:positionH relativeFrom="page">
                  <wp:posOffset>3533140</wp:posOffset>
                </wp:positionH>
                <wp:positionV relativeFrom="paragraph">
                  <wp:posOffset>667385</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9" type="#_x0000_t202" style="position:absolute;left:0;text-align:left;margin-left:278.2pt;margin-top:52.55pt;width:315.6pt;height:49.55pt;z-index:2516583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E113D0">
        <w:rPr>
          <w:noProof/>
        </w:rPr>
        <w:drawing>
          <wp:anchor distT="0" distB="0" distL="114300" distR="114300" simplePos="0" relativeHeight="251658379" behindDoc="0" locked="0" layoutInCell="1" allowOverlap="1" wp14:anchorId="5E7866C0" wp14:editId="7E9A3D4A">
            <wp:simplePos x="0" y="0"/>
            <wp:positionH relativeFrom="page">
              <wp:posOffset>226060</wp:posOffset>
            </wp:positionH>
            <wp:positionV relativeFrom="paragraph">
              <wp:posOffset>7609840</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p>
    <w:p w14:paraId="631E0147" w14:textId="51ACCFF6" w:rsidR="002B0B77" w:rsidRDefault="00F45E54">
      <w:pPr>
        <w:pStyle w:val="TOCHeading"/>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59"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6"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leGrid"/>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56E88947" w:rsidR="00156EDC" w:rsidRPr="00613EB7" w:rsidRDefault="00BC1E74"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Kvalitet</w:t>
            </w:r>
          </w:p>
          <w:p w14:paraId="13F6C22B" w14:textId="77777777" w:rsidR="00B33B67" w:rsidRPr="00613EB7" w:rsidRDefault="00B33B67"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5D1ACB0A" w:rsidR="00F17852" w:rsidRPr="00613EB7" w:rsidRDefault="00063722" w:rsidP="00B33B67">
            <w:pPr>
              <w:jc w:val="right"/>
              <w:rPr>
                <w:rFonts w:ascii="Franklin Gothic Book" w:hAnsi="Franklin Gothic Book"/>
                <w:b/>
                <w:bCs/>
                <w:sz w:val="22"/>
                <w:szCs w:val="22"/>
              </w:rPr>
            </w:pPr>
            <w:r w:rsidRPr="00613EB7">
              <w:rPr>
                <w:rFonts w:ascii="Franklin Gothic Book" w:hAnsi="Franklin Gothic Book"/>
                <w:b/>
                <w:bCs/>
                <w:sz w:val="22"/>
                <w:szCs w:val="22"/>
              </w:rPr>
              <w:t>3–</w:t>
            </w:r>
            <w:r w:rsidRPr="00416D7B">
              <w:rPr>
                <w:rFonts w:ascii="Franklin Gothic Book" w:hAnsi="Franklin Gothic Book"/>
                <w:b/>
                <w:sz w:val="22"/>
                <w:szCs w:val="22"/>
              </w:rPr>
              <w:t>1</w:t>
            </w:r>
            <w:r w:rsidR="00AA4736">
              <w:rPr>
                <w:rFonts w:ascii="Franklin Gothic Book" w:hAnsi="Franklin Gothic Book"/>
                <w:b/>
                <w:sz w:val="22"/>
                <w:szCs w:val="22"/>
              </w:rPr>
              <w:t>8</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28471DE1" w:rsidR="00F17852" w:rsidRPr="00613EB7" w:rsidRDefault="00063722" w:rsidP="00B33B67">
            <w:pPr>
              <w:jc w:val="right"/>
              <w:rPr>
                <w:rFonts w:ascii="Franklin Gothic Book" w:hAnsi="Franklin Gothic Book"/>
                <w:b/>
                <w:bCs/>
                <w:sz w:val="22"/>
                <w:szCs w:val="22"/>
              </w:rPr>
            </w:pPr>
            <w:r w:rsidRPr="00416D7B">
              <w:rPr>
                <w:rFonts w:ascii="Franklin Gothic Book" w:hAnsi="Franklin Gothic Book"/>
                <w:b/>
                <w:sz w:val="22"/>
                <w:szCs w:val="22"/>
              </w:rPr>
              <w:t>1</w:t>
            </w:r>
            <w:r w:rsidR="00AA4736">
              <w:rPr>
                <w:rFonts w:ascii="Franklin Gothic Book" w:hAnsi="Franklin Gothic Book"/>
                <w:b/>
                <w:sz w:val="22"/>
                <w:szCs w:val="22"/>
              </w:rPr>
              <w:t>9</w:t>
            </w:r>
            <w:r w:rsidRPr="00416D7B">
              <w:rPr>
                <w:rFonts w:ascii="Franklin Gothic Book" w:hAnsi="Franklin Gothic Book"/>
                <w:b/>
                <w:sz w:val="22"/>
                <w:szCs w:val="22"/>
              </w:rPr>
              <w:t>–</w:t>
            </w:r>
            <w:r w:rsidR="00E978A6">
              <w:rPr>
                <w:rFonts w:ascii="Franklin Gothic Book" w:hAnsi="Franklin Gothic Book"/>
                <w:b/>
                <w:sz w:val="22"/>
                <w:szCs w:val="22"/>
              </w:rPr>
              <w:t>39</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5813A827" w:rsidR="00F17852" w:rsidRPr="00613EB7" w:rsidRDefault="00E978A6" w:rsidP="00F6415B">
            <w:pPr>
              <w:jc w:val="right"/>
              <w:rPr>
                <w:rFonts w:ascii="Franklin Gothic Book" w:hAnsi="Franklin Gothic Book"/>
                <w:b/>
                <w:bCs/>
                <w:sz w:val="22"/>
                <w:szCs w:val="22"/>
              </w:rPr>
            </w:pPr>
            <w:r>
              <w:rPr>
                <w:rFonts w:ascii="Franklin Gothic Book" w:hAnsi="Franklin Gothic Book"/>
                <w:b/>
                <w:sz w:val="22"/>
                <w:szCs w:val="22"/>
              </w:rPr>
              <w:t>40</w:t>
            </w:r>
            <w:r w:rsidR="002E7F0D" w:rsidRPr="00BB4ADD">
              <w:rPr>
                <w:rFonts w:ascii="Franklin Gothic Book" w:hAnsi="Franklin Gothic Book"/>
                <w:b/>
                <w:sz w:val="22"/>
                <w:szCs w:val="22"/>
              </w:rPr>
              <w:t>–</w:t>
            </w:r>
            <w:r>
              <w:rPr>
                <w:rFonts w:ascii="Franklin Gothic Book" w:hAnsi="Franklin Gothic Book"/>
                <w:b/>
                <w:sz w:val="22"/>
                <w:szCs w:val="22"/>
              </w:rPr>
              <w:t>62</w:t>
            </w:r>
            <w:r w:rsidR="002E7F0D" w:rsidRPr="00BB4ADD">
              <w:rPr>
                <w:rFonts w:ascii="Franklin Gothic Book" w:hAnsi="Franklin Gothic Book"/>
                <w:b/>
                <w:bCs/>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71BD63" id="Rectangle 12" o:spid="_x0000_s1026" style="position:absolute;margin-left:-43.3pt;margin-top:554pt;width:102.15pt;height:5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5"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F83303" w14:textId="6F2C6935" w:rsidR="006D1A89" w:rsidRDefault="008F7DF4" w:rsidP="00563960">
                            <w:pPr>
                              <w:pStyle w:val="Heading2"/>
                              <w:numPr>
                                <w:ilvl w:val="1"/>
                                <w:numId w:val="16"/>
                              </w:numPr>
                              <w:rPr>
                                <w:rFonts w:eastAsia="Times New Roman"/>
                                <w:sz w:val="44"/>
                                <w:szCs w:val="44"/>
                                <w:lang w:eastAsia="sv-SE"/>
                              </w:rPr>
                            </w:pPr>
                            <w:r w:rsidRPr="0022163B">
                              <w:rPr>
                                <w:rFonts w:eastAsia="Times New Roman"/>
                                <w:sz w:val="44"/>
                                <w:szCs w:val="44"/>
                                <w:lang w:eastAsia="sv-SE"/>
                              </w:rPr>
                              <w:t xml:space="preserve">Syfte </w:t>
                            </w:r>
                          </w:p>
                          <w:p w14:paraId="0C3883FE" w14:textId="77777777" w:rsidR="00563960" w:rsidRPr="00563960" w:rsidRDefault="00563960" w:rsidP="00563960">
                            <w:pPr>
                              <w:rPr>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DF83303" w14:textId="6F2C6935" w:rsidR="006D1A89" w:rsidRDefault="008F7DF4" w:rsidP="00563960">
                      <w:pPr>
                        <w:pStyle w:val="Heading2"/>
                        <w:numPr>
                          <w:ilvl w:val="1"/>
                          <w:numId w:val="16"/>
                        </w:numPr>
                        <w:rPr>
                          <w:rFonts w:eastAsia="Times New Roman"/>
                          <w:sz w:val="44"/>
                          <w:szCs w:val="44"/>
                          <w:lang w:eastAsia="sv-SE"/>
                        </w:rPr>
                      </w:pPr>
                      <w:r w:rsidRPr="0022163B">
                        <w:rPr>
                          <w:rFonts w:eastAsia="Times New Roman"/>
                          <w:sz w:val="44"/>
                          <w:szCs w:val="44"/>
                          <w:lang w:eastAsia="sv-SE"/>
                        </w:rPr>
                        <w:t xml:space="preserve">Syfte </w:t>
                      </w:r>
                    </w:p>
                    <w:p w14:paraId="0C3883FE" w14:textId="77777777" w:rsidR="00563960" w:rsidRPr="00563960" w:rsidRDefault="00563960" w:rsidP="00563960">
                      <w:pPr>
                        <w:rPr>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4"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50"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4D2C17">
                            <w:pPr>
                              <w:pStyle w:val="Heading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563960">
                            <w:pPr>
                              <w:spacing w:before="120" w:after="120" w:line="240" w:lineRule="auto"/>
                              <w:rPr>
                                <w:rFonts w:ascii="Franklin Gothic Book" w:hAnsi="Franklin Gothic Book"/>
                                <w:lang w:eastAsia="sv-SE"/>
                              </w:rPr>
                            </w:pPr>
                          </w:p>
                          <w:p w14:paraId="5C47A23E" w14:textId="3B08D373" w:rsidR="00EB293E" w:rsidRPr="00B531C2" w:rsidRDefault="00116CF1" w:rsidP="00563960">
                            <w:pPr>
                              <w:spacing w:before="360" w:line="240" w:lineRule="auto"/>
                              <w:jc w:val="both"/>
                              <w:rPr>
                                <w:rFonts w:ascii="Franklin Gothic Book" w:hAnsi="Franklin Gothic Book"/>
                                <w:color w:val="2B4C8D"/>
                                <w:lang w:eastAsia="sv-SE"/>
                              </w:rPr>
                            </w:pPr>
                            <w:r w:rsidRPr="00B531C2">
                              <w:rPr>
                                <w:rFonts w:ascii="Franklin Gothic Book" w:hAnsi="Franklin Gothic Book"/>
                                <w:color w:val="2B4C8D"/>
                                <w:lang w:eastAsia="sv-SE"/>
                              </w:rPr>
                              <w:t>November månad har passerat och har inneburit att vår trafikproduktion har varit normal och vår övergripande leverans lite högre än normalt</w:t>
                            </w:r>
                            <w:r w:rsidR="00EF4AF0" w:rsidRPr="00B531C2">
                              <w:rPr>
                                <w:rFonts w:ascii="Franklin Gothic Book" w:hAnsi="Franklin Gothic Book"/>
                                <w:color w:val="2B4C8D"/>
                                <w:lang w:eastAsia="sv-SE"/>
                              </w:rPr>
                              <w:t>, d</w:t>
                            </w:r>
                            <w:r w:rsidRPr="00B531C2">
                              <w:rPr>
                                <w:rFonts w:ascii="Franklin Gothic Book" w:hAnsi="Franklin Gothic Book"/>
                                <w:color w:val="2B4C8D"/>
                                <w:lang w:eastAsia="sv-SE"/>
                              </w:rPr>
                              <w:t>etta trots att vi har haft en hel del incidenter på stan som har lett till störningar i trafiken</w:t>
                            </w:r>
                            <w:r w:rsidR="00EF4AF0" w:rsidRPr="00B531C2">
                              <w:rPr>
                                <w:rFonts w:ascii="Franklin Gothic Book" w:hAnsi="Franklin Gothic Book"/>
                                <w:color w:val="2B4C8D"/>
                                <w:lang w:eastAsia="sv-SE"/>
                              </w:rPr>
                              <w:t>. Vi har</w:t>
                            </w:r>
                            <w:r w:rsidRPr="00B531C2">
                              <w:rPr>
                                <w:rFonts w:ascii="Franklin Gothic Book" w:hAnsi="Franklin Gothic Book"/>
                                <w:color w:val="2B4C8D"/>
                                <w:lang w:eastAsia="sv-SE"/>
                              </w:rPr>
                              <w:t xml:space="preserve"> med mycket gott engagemang o</w:t>
                            </w:r>
                            <w:r w:rsidR="007E35C6" w:rsidRPr="00B531C2">
                              <w:rPr>
                                <w:rFonts w:ascii="Franklin Gothic Book" w:hAnsi="Franklin Gothic Book"/>
                                <w:color w:val="2B4C8D"/>
                                <w:lang w:eastAsia="sv-SE"/>
                              </w:rPr>
                              <w:t>ch</w:t>
                            </w:r>
                            <w:r w:rsidRPr="00B531C2">
                              <w:rPr>
                                <w:rFonts w:ascii="Franklin Gothic Book" w:hAnsi="Franklin Gothic Book"/>
                                <w:color w:val="2B4C8D"/>
                                <w:lang w:eastAsia="sv-SE"/>
                              </w:rPr>
                              <w:t xml:space="preserve"> planering lyckats leverera en högre leverans än normalt. </w:t>
                            </w:r>
                          </w:p>
                          <w:p w14:paraId="762DA2B7" w14:textId="28F7C323" w:rsidR="00116CF1" w:rsidRPr="00FB0FE6" w:rsidRDefault="00116CF1" w:rsidP="00EB293E">
                            <w:pPr>
                              <w:spacing w:line="240" w:lineRule="auto"/>
                              <w:jc w:val="both"/>
                              <w:rPr>
                                <w:rFonts w:ascii="Franklin Gothic Book" w:hAnsi="Franklin Gothic Book"/>
                                <w:color w:val="2B4C8D"/>
                                <w:lang w:eastAsia="sv-SE"/>
                              </w:rPr>
                            </w:pPr>
                            <w:r w:rsidRPr="00B531C2">
                              <w:rPr>
                                <w:rFonts w:ascii="Franklin Gothic Book" w:hAnsi="Franklin Gothic Book"/>
                                <w:color w:val="2B4C8D"/>
                                <w:lang w:eastAsia="sv-SE"/>
                              </w:rPr>
                              <w:t xml:space="preserve">Punktligheten går även ner lite och detta är starkt kopplat till ökat resande och ökade framkomlighetsproblem i staden. Resandeutvecklingen ökar markant och i </w:t>
                            </w:r>
                            <w:r w:rsidR="007E35C6" w:rsidRPr="00B531C2">
                              <w:rPr>
                                <w:rFonts w:ascii="Franklin Gothic Book" w:hAnsi="Franklin Gothic Book"/>
                                <w:color w:val="2B4C8D"/>
                                <w:lang w:eastAsia="sv-SE"/>
                              </w:rPr>
                              <w:t>n</w:t>
                            </w:r>
                            <w:r w:rsidRPr="00B531C2">
                              <w:rPr>
                                <w:rFonts w:ascii="Franklin Gothic Book" w:hAnsi="Franklin Gothic Book"/>
                                <w:color w:val="2B4C8D"/>
                                <w:lang w:eastAsia="sv-SE"/>
                              </w:rPr>
                              <w:t>ovember 2022 så är siffran 11,1 miljoner delresor vilket är 10</w:t>
                            </w:r>
                            <w:r w:rsidR="007E35C6" w:rsidRPr="00B531C2">
                              <w:rPr>
                                <w:rFonts w:ascii="Franklin Gothic Book" w:hAnsi="Franklin Gothic Book"/>
                                <w:color w:val="2B4C8D"/>
                                <w:lang w:eastAsia="sv-SE"/>
                              </w:rPr>
                              <w:t xml:space="preserve"> procent</w:t>
                            </w:r>
                            <w:r w:rsidRPr="00B531C2">
                              <w:rPr>
                                <w:rFonts w:ascii="Franklin Gothic Book" w:hAnsi="Franklin Gothic Book"/>
                                <w:color w:val="2B4C8D"/>
                                <w:lang w:eastAsia="sv-SE"/>
                              </w:rPr>
                              <w:t xml:space="preserve"> ökning mot november 202</w:t>
                            </w:r>
                            <w:r w:rsidR="004C000C" w:rsidRPr="00B531C2">
                              <w:rPr>
                                <w:rFonts w:ascii="Franklin Gothic Book" w:hAnsi="Franklin Gothic Book"/>
                                <w:color w:val="2B4C8D"/>
                                <w:lang w:eastAsia="sv-SE"/>
                              </w:rPr>
                              <w:t>1</w:t>
                            </w:r>
                            <w:r w:rsidRPr="00B531C2">
                              <w:rPr>
                                <w:rFonts w:ascii="Franklin Gothic Book" w:hAnsi="Franklin Gothic Book"/>
                                <w:color w:val="2B4C8D"/>
                                <w:lang w:eastAsia="sv-SE"/>
                              </w:rPr>
                              <w:t>. Detta innebär att vi kommer att hamna på cirka 119 miljoner delresor om vi estimerar på helåret</w:t>
                            </w:r>
                            <w:r w:rsidR="00A81E37" w:rsidRPr="00B531C2">
                              <w:rPr>
                                <w:rFonts w:ascii="Franklin Gothic Book" w:hAnsi="Franklin Gothic Book"/>
                                <w:color w:val="2B4C8D"/>
                                <w:lang w:eastAsia="sv-SE"/>
                              </w:rPr>
                              <w:t xml:space="preserve">, vilket är </w:t>
                            </w:r>
                            <w:r w:rsidRPr="00B531C2">
                              <w:rPr>
                                <w:rFonts w:ascii="Franklin Gothic Book" w:hAnsi="Franklin Gothic Book"/>
                                <w:color w:val="2B4C8D"/>
                                <w:lang w:eastAsia="sv-SE"/>
                              </w:rPr>
                              <w:t xml:space="preserve">mer än </w:t>
                            </w:r>
                            <w:r w:rsidR="00A81E37" w:rsidRPr="00B531C2">
                              <w:rPr>
                                <w:rFonts w:ascii="Franklin Gothic Book" w:hAnsi="Franklin Gothic Book"/>
                                <w:color w:val="2B4C8D"/>
                                <w:lang w:eastAsia="sv-SE"/>
                              </w:rPr>
                              <w:t>11</w:t>
                            </w:r>
                            <w:r w:rsidRPr="00B531C2">
                              <w:rPr>
                                <w:rFonts w:ascii="Franklin Gothic Book" w:hAnsi="Franklin Gothic Book"/>
                                <w:color w:val="2B4C8D"/>
                                <w:lang w:eastAsia="sv-SE"/>
                              </w:rPr>
                              <w:t xml:space="preserve"> miljoner fler delresor än budget som ligger på 108 miljoner.</w:t>
                            </w:r>
                            <w:r w:rsidR="00E42729" w:rsidRPr="00B531C2">
                              <w:rPr>
                                <w:rFonts w:ascii="Franklin Gothic Book" w:hAnsi="Franklin Gothic Book"/>
                                <w:color w:val="2B4C8D"/>
                                <w:lang w:eastAsia="sv-SE"/>
                              </w:rPr>
                              <w:t xml:space="preserve"> </w:t>
                            </w:r>
                            <w:r w:rsidRPr="00B531C2">
                              <w:rPr>
                                <w:rFonts w:ascii="Franklin Gothic Book" w:hAnsi="Franklin Gothic Book"/>
                                <w:color w:val="2B4C8D"/>
                                <w:lang w:eastAsia="sv-SE"/>
                              </w:rPr>
                              <w:t>Vi ser ett ökande i resor och våra kollisioner ligger på</w:t>
                            </w:r>
                            <w:r w:rsidR="00FB0FE6">
                              <w:rPr>
                                <w:rFonts w:ascii="Franklin Gothic Book" w:hAnsi="Franklin Gothic Book"/>
                                <w:color w:val="2B4C8D"/>
                                <w:lang w:eastAsia="sv-SE"/>
                              </w:rPr>
                              <w:t xml:space="preserve"> en något högre nivå än</w:t>
                            </w:r>
                            <w:r w:rsidRPr="00D04FFA">
                              <w:rPr>
                                <w:rFonts w:ascii="Franklin Gothic Book" w:hAnsi="Franklin Gothic Book"/>
                                <w:color w:val="FF0000"/>
                              </w:rPr>
                              <w:t xml:space="preserve"> </w:t>
                            </w:r>
                            <w:r w:rsidRPr="00FB0FE6">
                              <w:rPr>
                                <w:rFonts w:ascii="Franklin Gothic Book" w:hAnsi="Franklin Gothic Book"/>
                                <w:color w:val="2B4C8D"/>
                                <w:lang w:eastAsia="sv-SE"/>
                              </w:rPr>
                              <w:t>föregående år ackumulerat.</w:t>
                            </w:r>
                          </w:p>
                          <w:p w14:paraId="4FC84C14" w14:textId="6E0BF74D" w:rsidR="00116CF1" w:rsidRDefault="00116CF1" w:rsidP="00B531C2">
                            <w:pPr>
                              <w:spacing w:line="240" w:lineRule="auto"/>
                              <w:jc w:val="both"/>
                              <w:rPr>
                                <w:rFonts w:ascii="Franklin Gothic Book" w:hAnsi="Franklin Gothic Book"/>
                                <w:color w:val="2B4C8D"/>
                                <w:lang w:eastAsia="sv-SE"/>
                              </w:rPr>
                            </w:pPr>
                            <w:r>
                              <w:rPr>
                                <w:rFonts w:ascii="Franklin Gothic Book" w:hAnsi="Franklin Gothic Book"/>
                                <w:color w:val="2B4C8D"/>
                                <w:lang w:eastAsia="sv-SE"/>
                              </w:rPr>
                              <w:t>Vi har valt SIQ Managementmodell som kvalitetsmodell. Den ska stötta oss i</w:t>
                            </w:r>
                            <w:r w:rsidR="00F51608">
                              <w:rPr>
                                <w:rFonts w:ascii="Franklin Gothic Book" w:hAnsi="Franklin Gothic Book"/>
                                <w:color w:val="2B4C8D"/>
                                <w:lang w:eastAsia="sv-SE"/>
                              </w:rPr>
                              <w:t xml:space="preserve"> </w:t>
                            </w:r>
                            <w:r>
                              <w:rPr>
                                <w:rFonts w:ascii="Franklin Gothic Book" w:hAnsi="Franklin Gothic Book"/>
                                <w:color w:val="2B4C8D"/>
                                <w:lang w:eastAsia="sv-SE"/>
                              </w:rPr>
                              <w:t xml:space="preserve">vårt arbete mot förbättrade resultat och en ständigt pågående hållbarhetsinriktad och kunddriven verksamhetsutveckling. </w:t>
                            </w:r>
                          </w:p>
                          <w:p w14:paraId="521B7002" w14:textId="77777777" w:rsidR="00116CF1" w:rsidRDefault="00116CF1" w:rsidP="00B531C2">
                            <w:pPr>
                              <w:jc w:val="both"/>
                              <w:rPr>
                                <w:rFonts w:ascii="Franklin Gothic Book" w:hAnsi="Franklin Gothic Book"/>
                                <w:color w:val="2B4C8D"/>
                                <w:lang w:eastAsia="sv-SE"/>
                              </w:rPr>
                            </w:pPr>
                            <w:r>
                              <w:rPr>
                                <w:rFonts w:ascii="Franklin Gothic Book" w:hAnsi="Franklin Gothic Book"/>
                                <w:color w:val="2B4C8D"/>
                                <w:lang w:eastAsia="sv-SE"/>
                              </w:rPr>
                              <w:t>Under 2022 drivs SIQ-projektet som ska säkerställa införandet av SIQ Managementmodell vilket är en förutsättning för att nå vårt mål att bli ett av Europas bästa spårvägsbolag 2027. På väg mot detta mål vill vi delta i Utmärkelsen Svensk Kvalitet som är Sveriges mest prestigefyllda kvalitetsutmärkelse för framgångsrika organisationer.</w:t>
                            </w:r>
                          </w:p>
                          <w:p w14:paraId="01A4E747" w14:textId="086A3D4A" w:rsidR="00116CF1" w:rsidRPr="00B531C2" w:rsidRDefault="00116CF1" w:rsidP="00B531C2">
                            <w:pPr>
                              <w:jc w:val="both"/>
                              <w:rPr>
                                <w:rFonts w:ascii="Franklin Gothic Book" w:hAnsi="Franklin Gothic Book"/>
                                <w:color w:val="2B4C8D"/>
                                <w:lang w:eastAsia="sv-SE"/>
                              </w:rPr>
                            </w:pPr>
                            <w:r>
                              <w:rPr>
                                <w:rFonts w:ascii="Franklin Gothic Book" w:hAnsi="Franklin Gothic Book"/>
                                <w:color w:val="2B4C8D"/>
                                <w:lang w:eastAsia="sv-SE"/>
                              </w:rPr>
                              <w:t xml:space="preserve">Det ackumulerade resultatet efter november månads bokslut visar knappt 4 </w:t>
                            </w:r>
                            <w:r w:rsidR="003730D0">
                              <w:rPr>
                                <w:rFonts w:ascii="Franklin Gothic Book" w:hAnsi="Franklin Gothic Book"/>
                                <w:color w:val="2B4C8D"/>
                                <w:lang w:eastAsia="sv-SE"/>
                              </w:rPr>
                              <w:t>mkr</w:t>
                            </w:r>
                            <w:r>
                              <w:rPr>
                                <w:rFonts w:ascii="Franklin Gothic Book" w:hAnsi="Franklin Gothic Book"/>
                                <w:color w:val="2B4C8D"/>
                                <w:lang w:eastAsia="sv-SE"/>
                              </w:rPr>
                              <w:t xml:space="preserve"> för helheten, vilket är en försämring jämfört med oktober månad med ca 11 </w:t>
                            </w:r>
                            <w:r w:rsidR="003730D0">
                              <w:rPr>
                                <w:rFonts w:ascii="Franklin Gothic Book" w:hAnsi="Franklin Gothic Book"/>
                                <w:color w:val="2B4C8D"/>
                                <w:lang w:eastAsia="sv-SE"/>
                              </w:rPr>
                              <w:t>mkr</w:t>
                            </w:r>
                            <w:r>
                              <w:rPr>
                                <w:rFonts w:ascii="Franklin Gothic Book" w:hAnsi="Franklin Gothic Book"/>
                                <w:color w:val="2B4C8D"/>
                                <w:lang w:eastAsia="sv-SE"/>
                              </w:rPr>
                              <w:t xml:space="preserve">. Det är framför allt Trafikavtalet som visar en negativ utveckling under november med högre kostnader kopplat till material för spårvagnsunderhåll samt personalkostnader. Prognosen är för Utförandeentreprenadavtalet oförändrad med -15 </w:t>
                            </w:r>
                            <w:r w:rsidR="003730D0">
                              <w:rPr>
                                <w:rFonts w:ascii="Franklin Gothic Book" w:hAnsi="Franklin Gothic Book"/>
                                <w:color w:val="2B4C8D"/>
                                <w:lang w:eastAsia="sv-SE"/>
                              </w:rPr>
                              <w:t>mkr</w:t>
                            </w:r>
                            <w:r>
                              <w:rPr>
                                <w:rFonts w:ascii="Franklin Gothic Book" w:hAnsi="Franklin Gothic Book"/>
                                <w:color w:val="2B4C8D"/>
                                <w:lang w:eastAsia="sv-SE"/>
                              </w:rPr>
                              <w:t xml:space="preserve"> och för Trafikavtalet något försämrad prognos till 20 </w:t>
                            </w:r>
                            <w:r w:rsidR="003730D0">
                              <w:rPr>
                                <w:rFonts w:ascii="Franklin Gothic Book" w:hAnsi="Franklin Gothic Book"/>
                                <w:color w:val="2B4C8D"/>
                                <w:lang w:eastAsia="sv-SE"/>
                              </w:rPr>
                              <w:t>mkr</w:t>
                            </w:r>
                            <w:r>
                              <w:rPr>
                                <w:rFonts w:ascii="Franklin Gothic Book" w:hAnsi="Franklin Gothic Book"/>
                                <w:color w:val="2B4C8D"/>
                                <w:lang w:eastAsia="sv-SE"/>
                              </w:rPr>
                              <w:t xml:space="preserve"> för helåret. </w:t>
                            </w: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4D2C17">
                      <w:pPr>
                        <w:pStyle w:val="Heading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563960">
                      <w:pPr>
                        <w:spacing w:before="120" w:after="120" w:line="240" w:lineRule="auto"/>
                        <w:rPr>
                          <w:rFonts w:ascii="Franklin Gothic Book" w:hAnsi="Franklin Gothic Book"/>
                          <w:lang w:eastAsia="sv-SE"/>
                        </w:rPr>
                      </w:pPr>
                    </w:p>
                    <w:p w14:paraId="5C47A23E" w14:textId="3B08D373" w:rsidR="00EB293E" w:rsidRPr="00B531C2" w:rsidRDefault="00116CF1" w:rsidP="00563960">
                      <w:pPr>
                        <w:spacing w:before="360" w:line="240" w:lineRule="auto"/>
                        <w:jc w:val="both"/>
                        <w:rPr>
                          <w:rFonts w:ascii="Franklin Gothic Book" w:hAnsi="Franklin Gothic Book"/>
                          <w:color w:val="2B4C8D"/>
                          <w:lang w:eastAsia="sv-SE"/>
                        </w:rPr>
                      </w:pPr>
                      <w:r w:rsidRPr="00B531C2">
                        <w:rPr>
                          <w:rFonts w:ascii="Franklin Gothic Book" w:hAnsi="Franklin Gothic Book"/>
                          <w:color w:val="2B4C8D"/>
                          <w:lang w:eastAsia="sv-SE"/>
                        </w:rPr>
                        <w:t>November månad har passerat och har inneburit att vår trafikproduktion har varit normal och vår övergripande leverans lite högre än normalt</w:t>
                      </w:r>
                      <w:r w:rsidR="00EF4AF0" w:rsidRPr="00B531C2">
                        <w:rPr>
                          <w:rFonts w:ascii="Franklin Gothic Book" w:hAnsi="Franklin Gothic Book"/>
                          <w:color w:val="2B4C8D"/>
                          <w:lang w:eastAsia="sv-SE"/>
                        </w:rPr>
                        <w:t>, d</w:t>
                      </w:r>
                      <w:r w:rsidRPr="00B531C2">
                        <w:rPr>
                          <w:rFonts w:ascii="Franklin Gothic Book" w:hAnsi="Franklin Gothic Book"/>
                          <w:color w:val="2B4C8D"/>
                          <w:lang w:eastAsia="sv-SE"/>
                        </w:rPr>
                        <w:t>etta trots att vi har haft en hel del incidenter på stan som har lett till störningar i trafiken</w:t>
                      </w:r>
                      <w:r w:rsidR="00EF4AF0" w:rsidRPr="00B531C2">
                        <w:rPr>
                          <w:rFonts w:ascii="Franklin Gothic Book" w:hAnsi="Franklin Gothic Book"/>
                          <w:color w:val="2B4C8D"/>
                          <w:lang w:eastAsia="sv-SE"/>
                        </w:rPr>
                        <w:t>. Vi har</w:t>
                      </w:r>
                      <w:r w:rsidRPr="00B531C2">
                        <w:rPr>
                          <w:rFonts w:ascii="Franklin Gothic Book" w:hAnsi="Franklin Gothic Book"/>
                          <w:color w:val="2B4C8D"/>
                          <w:lang w:eastAsia="sv-SE"/>
                        </w:rPr>
                        <w:t xml:space="preserve"> med mycket gott engagemang o</w:t>
                      </w:r>
                      <w:r w:rsidR="007E35C6" w:rsidRPr="00B531C2">
                        <w:rPr>
                          <w:rFonts w:ascii="Franklin Gothic Book" w:hAnsi="Franklin Gothic Book"/>
                          <w:color w:val="2B4C8D"/>
                          <w:lang w:eastAsia="sv-SE"/>
                        </w:rPr>
                        <w:t>ch</w:t>
                      </w:r>
                      <w:r w:rsidRPr="00B531C2">
                        <w:rPr>
                          <w:rFonts w:ascii="Franklin Gothic Book" w:hAnsi="Franklin Gothic Book"/>
                          <w:color w:val="2B4C8D"/>
                          <w:lang w:eastAsia="sv-SE"/>
                        </w:rPr>
                        <w:t xml:space="preserve"> planering lyckats leverera en högre leverans än normalt. </w:t>
                      </w:r>
                    </w:p>
                    <w:p w14:paraId="762DA2B7" w14:textId="28F7C323" w:rsidR="00116CF1" w:rsidRPr="00FB0FE6" w:rsidRDefault="00116CF1" w:rsidP="00EB293E">
                      <w:pPr>
                        <w:spacing w:line="240" w:lineRule="auto"/>
                        <w:jc w:val="both"/>
                        <w:rPr>
                          <w:rFonts w:ascii="Franklin Gothic Book" w:hAnsi="Franklin Gothic Book"/>
                          <w:color w:val="2B4C8D"/>
                          <w:lang w:eastAsia="sv-SE"/>
                        </w:rPr>
                      </w:pPr>
                      <w:r w:rsidRPr="00B531C2">
                        <w:rPr>
                          <w:rFonts w:ascii="Franklin Gothic Book" w:hAnsi="Franklin Gothic Book"/>
                          <w:color w:val="2B4C8D"/>
                          <w:lang w:eastAsia="sv-SE"/>
                        </w:rPr>
                        <w:t xml:space="preserve">Punktligheten går även ner lite och detta är starkt kopplat till ökat resande och ökade framkomlighetsproblem i staden. Resandeutvecklingen ökar markant och i </w:t>
                      </w:r>
                      <w:r w:rsidR="007E35C6" w:rsidRPr="00B531C2">
                        <w:rPr>
                          <w:rFonts w:ascii="Franklin Gothic Book" w:hAnsi="Franklin Gothic Book"/>
                          <w:color w:val="2B4C8D"/>
                          <w:lang w:eastAsia="sv-SE"/>
                        </w:rPr>
                        <w:t>n</w:t>
                      </w:r>
                      <w:r w:rsidRPr="00B531C2">
                        <w:rPr>
                          <w:rFonts w:ascii="Franklin Gothic Book" w:hAnsi="Franklin Gothic Book"/>
                          <w:color w:val="2B4C8D"/>
                          <w:lang w:eastAsia="sv-SE"/>
                        </w:rPr>
                        <w:t>ovember 2022 så är siffran 11,1 miljoner delresor vilket är 10</w:t>
                      </w:r>
                      <w:r w:rsidR="007E35C6" w:rsidRPr="00B531C2">
                        <w:rPr>
                          <w:rFonts w:ascii="Franklin Gothic Book" w:hAnsi="Franklin Gothic Book"/>
                          <w:color w:val="2B4C8D"/>
                          <w:lang w:eastAsia="sv-SE"/>
                        </w:rPr>
                        <w:t xml:space="preserve"> procent</w:t>
                      </w:r>
                      <w:r w:rsidRPr="00B531C2">
                        <w:rPr>
                          <w:rFonts w:ascii="Franklin Gothic Book" w:hAnsi="Franklin Gothic Book"/>
                          <w:color w:val="2B4C8D"/>
                          <w:lang w:eastAsia="sv-SE"/>
                        </w:rPr>
                        <w:t xml:space="preserve"> ökning mot november 202</w:t>
                      </w:r>
                      <w:r w:rsidR="004C000C" w:rsidRPr="00B531C2">
                        <w:rPr>
                          <w:rFonts w:ascii="Franklin Gothic Book" w:hAnsi="Franklin Gothic Book"/>
                          <w:color w:val="2B4C8D"/>
                          <w:lang w:eastAsia="sv-SE"/>
                        </w:rPr>
                        <w:t>1</w:t>
                      </w:r>
                      <w:r w:rsidRPr="00B531C2">
                        <w:rPr>
                          <w:rFonts w:ascii="Franklin Gothic Book" w:hAnsi="Franklin Gothic Book"/>
                          <w:color w:val="2B4C8D"/>
                          <w:lang w:eastAsia="sv-SE"/>
                        </w:rPr>
                        <w:t>. Detta innebär att vi kommer att hamna på cirka 119 miljoner delresor om vi estimerar på helåret</w:t>
                      </w:r>
                      <w:r w:rsidR="00A81E37" w:rsidRPr="00B531C2">
                        <w:rPr>
                          <w:rFonts w:ascii="Franklin Gothic Book" w:hAnsi="Franklin Gothic Book"/>
                          <w:color w:val="2B4C8D"/>
                          <w:lang w:eastAsia="sv-SE"/>
                        </w:rPr>
                        <w:t xml:space="preserve">, vilket är </w:t>
                      </w:r>
                      <w:r w:rsidRPr="00B531C2">
                        <w:rPr>
                          <w:rFonts w:ascii="Franklin Gothic Book" w:hAnsi="Franklin Gothic Book"/>
                          <w:color w:val="2B4C8D"/>
                          <w:lang w:eastAsia="sv-SE"/>
                        </w:rPr>
                        <w:t xml:space="preserve">mer än </w:t>
                      </w:r>
                      <w:r w:rsidR="00A81E37" w:rsidRPr="00B531C2">
                        <w:rPr>
                          <w:rFonts w:ascii="Franklin Gothic Book" w:hAnsi="Franklin Gothic Book"/>
                          <w:color w:val="2B4C8D"/>
                          <w:lang w:eastAsia="sv-SE"/>
                        </w:rPr>
                        <w:t>11</w:t>
                      </w:r>
                      <w:r w:rsidRPr="00B531C2">
                        <w:rPr>
                          <w:rFonts w:ascii="Franklin Gothic Book" w:hAnsi="Franklin Gothic Book"/>
                          <w:color w:val="2B4C8D"/>
                          <w:lang w:eastAsia="sv-SE"/>
                        </w:rPr>
                        <w:t xml:space="preserve"> miljoner fler delresor än budget som ligger på 108 miljoner.</w:t>
                      </w:r>
                      <w:r w:rsidR="00E42729" w:rsidRPr="00B531C2">
                        <w:rPr>
                          <w:rFonts w:ascii="Franklin Gothic Book" w:hAnsi="Franklin Gothic Book"/>
                          <w:color w:val="2B4C8D"/>
                          <w:lang w:eastAsia="sv-SE"/>
                        </w:rPr>
                        <w:t xml:space="preserve"> </w:t>
                      </w:r>
                      <w:r w:rsidRPr="00B531C2">
                        <w:rPr>
                          <w:rFonts w:ascii="Franklin Gothic Book" w:hAnsi="Franklin Gothic Book"/>
                          <w:color w:val="2B4C8D"/>
                          <w:lang w:eastAsia="sv-SE"/>
                        </w:rPr>
                        <w:t>Vi ser ett ökande i resor och våra kollisioner ligger på</w:t>
                      </w:r>
                      <w:r w:rsidR="00FB0FE6">
                        <w:rPr>
                          <w:rFonts w:ascii="Franklin Gothic Book" w:hAnsi="Franklin Gothic Book"/>
                          <w:color w:val="2B4C8D"/>
                          <w:lang w:eastAsia="sv-SE"/>
                        </w:rPr>
                        <w:t xml:space="preserve"> en något högre nivå än</w:t>
                      </w:r>
                      <w:r w:rsidRPr="00D04FFA">
                        <w:rPr>
                          <w:rFonts w:ascii="Franklin Gothic Book" w:hAnsi="Franklin Gothic Book"/>
                          <w:color w:val="FF0000"/>
                        </w:rPr>
                        <w:t xml:space="preserve"> </w:t>
                      </w:r>
                      <w:r w:rsidRPr="00FB0FE6">
                        <w:rPr>
                          <w:rFonts w:ascii="Franklin Gothic Book" w:hAnsi="Franklin Gothic Book"/>
                          <w:color w:val="2B4C8D"/>
                          <w:lang w:eastAsia="sv-SE"/>
                        </w:rPr>
                        <w:t>föregående år ackumulerat.</w:t>
                      </w:r>
                    </w:p>
                    <w:p w14:paraId="4FC84C14" w14:textId="6E0BF74D" w:rsidR="00116CF1" w:rsidRDefault="00116CF1" w:rsidP="00B531C2">
                      <w:pPr>
                        <w:spacing w:line="240" w:lineRule="auto"/>
                        <w:jc w:val="both"/>
                        <w:rPr>
                          <w:rFonts w:ascii="Franklin Gothic Book" w:hAnsi="Franklin Gothic Book"/>
                          <w:color w:val="2B4C8D"/>
                          <w:lang w:eastAsia="sv-SE"/>
                        </w:rPr>
                      </w:pPr>
                      <w:r>
                        <w:rPr>
                          <w:rFonts w:ascii="Franklin Gothic Book" w:hAnsi="Franklin Gothic Book"/>
                          <w:color w:val="2B4C8D"/>
                          <w:lang w:eastAsia="sv-SE"/>
                        </w:rPr>
                        <w:t>Vi har valt SIQ Managementmodell som kvalitetsmodell. Den ska stötta oss i</w:t>
                      </w:r>
                      <w:r w:rsidR="00F51608">
                        <w:rPr>
                          <w:rFonts w:ascii="Franklin Gothic Book" w:hAnsi="Franklin Gothic Book"/>
                          <w:color w:val="2B4C8D"/>
                          <w:lang w:eastAsia="sv-SE"/>
                        </w:rPr>
                        <w:t xml:space="preserve"> </w:t>
                      </w:r>
                      <w:r>
                        <w:rPr>
                          <w:rFonts w:ascii="Franklin Gothic Book" w:hAnsi="Franklin Gothic Book"/>
                          <w:color w:val="2B4C8D"/>
                          <w:lang w:eastAsia="sv-SE"/>
                        </w:rPr>
                        <w:t xml:space="preserve">vårt arbete mot förbättrade resultat och en ständigt pågående hållbarhetsinriktad och kunddriven verksamhetsutveckling. </w:t>
                      </w:r>
                    </w:p>
                    <w:p w14:paraId="521B7002" w14:textId="77777777" w:rsidR="00116CF1" w:rsidRDefault="00116CF1" w:rsidP="00B531C2">
                      <w:pPr>
                        <w:jc w:val="both"/>
                        <w:rPr>
                          <w:rFonts w:ascii="Franklin Gothic Book" w:hAnsi="Franklin Gothic Book"/>
                          <w:color w:val="2B4C8D"/>
                          <w:lang w:eastAsia="sv-SE"/>
                        </w:rPr>
                      </w:pPr>
                      <w:r>
                        <w:rPr>
                          <w:rFonts w:ascii="Franklin Gothic Book" w:hAnsi="Franklin Gothic Book"/>
                          <w:color w:val="2B4C8D"/>
                          <w:lang w:eastAsia="sv-SE"/>
                        </w:rPr>
                        <w:t>Under 2022 drivs SIQ-projektet som ska säkerställa införandet av SIQ Managementmodell vilket är en förutsättning för att nå vårt mål att bli ett av Europas bästa spårvägsbolag 2027. På väg mot detta mål vill vi delta i Utmärkelsen Svensk Kvalitet som är Sveriges mest prestigefyllda kvalitetsutmärkelse för framgångsrika organisationer.</w:t>
                      </w:r>
                    </w:p>
                    <w:p w14:paraId="01A4E747" w14:textId="086A3D4A" w:rsidR="00116CF1" w:rsidRPr="00B531C2" w:rsidRDefault="00116CF1" w:rsidP="00B531C2">
                      <w:pPr>
                        <w:jc w:val="both"/>
                        <w:rPr>
                          <w:rFonts w:ascii="Franklin Gothic Book" w:hAnsi="Franklin Gothic Book"/>
                          <w:color w:val="2B4C8D"/>
                          <w:lang w:eastAsia="sv-SE"/>
                        </w:rPr>
                      </w:pPr>
                      <w:r>
                        <w:rPr>
                          <w:rFonts w:ascii="Franklin Gothic Book" w:hAnsi="Franklin Gothic Book"/>
                          <w:color w:val="2B4C8D"/>
                          <w:lang w:eastAsia="sv-SE"/>
                        </w:rPr>
                        <w:t xml:space="preserve">Det ackumulerade resultatet efter november månads bokslut visar knappt 4 </w:t>
                      </w:r>
                      <w:r w:rsidR="003730D0">
                        <w:rPr>
                          <w:rFonts w:ascii="Franklin Gothic Book" w:hAnsi="Franklin Gothic Book"/>
                          <w:color w:val="2B4C8D"/>
                          <w:lang w:eastAsia="sv-SE"/>
                        </w:rPr>
                        <w:t>mkr</w:t>
                      </w:r>
                      <w:r>
                        <w:rPr>
                          <w:rFonts w:ascii="Franklin Gothic Book" w:hAnsi="Franklin Gothic Book"/>
                          <w:color w:val="2B4C8D"/>
                          <w:lang w:eastAsia="sv-SE"/>
                        </w:rPr>
                        <w:t xml:space="preserve"> för helheten, vilket är en försämring jämfört med oktober månad med ca 11 </w:t>
                      </w:r>
                      <w:r w:rsidR="003730D0">
                        <w:rPr>
                          <w:rFonts w:ascii="Franklin Gothic Book" w:hAnsi="Franklin Gothic Book"/>
                          <w:color w:val="2B4C8D"/>
                          <w:lang w:eastAsia="sv-SE"/>
                        </w:rPr>
                        <w:t>mkr</w:t>
                      </w:r>
                      <w:r>
                        <w:rPr>
                          <w:rFonts w:ascii="Franklin Gothic Book" w:hAnsi="Franklin Gothic Book"/>
                          <w:color w:val="2B4C8D"/>
                          <w:lang w:eastAsia="sv-SE"/>
                        </w:rPr>
                        <w:t xml:space="preserve">. Det är framför allt Trafikavtalet som visar en negativ utveckling under november med högre kostnader kopplat till material för spårvagnsunderhåll samt personalkostnader. Prognosen är för Utförandeentreprenadavtalet oförändrad med -15 </w:t>
                      </w:r>
                      <w:r w:rsidR="003730D0">
                        <w:rPr>
                          <w:rFonts w:ascii="Franklin Gothic Book" w:hAnsi="Franklin Gothic Book"/>
                          <w:color w:val="2B4C8D"/>
                          <w:lang w:eastAsia="sv-SE"/>
                        </w:rPr>
                        <w:t>mkr</w:t>
                      </w:r>
                      <w:r>
                        <w:rPr>
                          <w:rFonts w:ascii="Franklin Gothic Book" w:hAnsi="Franklin Gothic Book"/>
                          <w:color w:val="2B4C8D"/>
                          <w:lang w:eastAsia="sv-SE"/>
                        </w:rPr>
                        <w:t xml:space="preserve"> och för Trafikavtalet något försämrad prognos till 20 </w:t>
                      </w:r>
                      <w:r w:rsidR="003730D0">
                        <w:rPr>
                          <w:rFonts w:ascii="Franklin Gothic Book" w:hAnsi="Franklin Gothic Book"/>
                          <w:color w:val="2B4C8D"/>
                          <w:lang w:eastAsia="sv-SE"/>
                        </w:rPr>
                        <w:t>mkr</w:t>
                      </w:r>
                      <w:r>
                        <w:rPr>
                          <w:rFonts w:ascii="Franklin Gothic Book" w:hAnsi="Franklin Gothic Book"/>
                          <w:color w:val="2B4C8D"/>
                          <w:lang w:eastAsia="sv-SE"/>
                        </w:rPr>
                        <w:t xml:space="preserve"> för helåret. </w:t>
                      </w: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6BD6F" id="Rectangle 19" o:spid="_x0000_s1026" style="position:absolute;margin-left:331.85pt;margin-top:60.65pt;width:132.75pt;height:27.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621C39" id="Rectangle 20" o:spid="_x0000_s1026" style="position:absolute;margin-left:-25.9pt;margin-top:58.65pt;width:49.5pt;height:2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68694B" id="Rectangle 21" o:spid="_x0000_s1026" style="position:absolute;margin-left:-26.3pt;margin-top:7.2pt;width:39.75pt;height:29.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Heading2"/>
        <w:rPr>
          <w:sz w:val="44"/>
          <w:szCs w:val="44"/>
        </w:rPr>
      </w:pPr>
      <w:r w:rsidRPr="000A3296">
        <w:rPr>
          <w:noProof/>
          <w:sz w:val="44"/>
          <w:szCs w:val="44"/>
        </w:rPr>
        <w:lastRenderedPageBreak/>
        <mc:AlternateContent>
          <mc:Choice Requires="wps">
            <w:drawing>
              <wp:anchor distT="0" distB="0" distL="114300" distR="114300" simplePos="0" relativeHeight="251658315"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3242ACEE" w:rsidR="00436003" w:rsidRPr="002A5585" w:rsidRDefault="00A8306C" w:rsidP="00C9617D">
      <w:pPr>
        <w:pStyle w:val="Heading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08"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 xml:space="preserve">Västtrafik och </w:t>
      </w:r>
      <w:r w:rsidR="000B5C19" w:rsidRPr="00781915">
        <w:rPr>
          <w:rFonts w:ascii="Franklin Gothic Book" w:hAnsi="Franklin Gothic Book"/>
          <w:color w:val="auto"/>
          <w:sz w:val="22"/>
          <w:szCs w:val="22"/>
        </w:rPr>
        <w:t>GS</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476A5A" w:rsidRPr="009B743B">
        <w:rPr>
          <w:rFonts w:ascii="Franklin Gothic Book" w:hAnsi="Franklin Gothic Book"/>
          <w:color w:val="auto"/>
          <w:sz w:val="22"/>
          <w:szCs w:val="22"/>
        </w:rPr>
        <w:t>08</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2022.</w:t>
      </w:r>
    </w:p>
    <w:p w14:paraId="4B952BB2" w14:textId="297CA233" w:rsidR="00D221AF" w:rsidRDefault="0014519D" w:rsidP="0017331D">
      <w:pPr>
        <w:spacing w:before="120" w:after="120"/>
      </w:pPr>
      <w:r>
        <w:rPr>
          <w:noProof/>
        </w:rPr>
        <w:drawing>
          <wp:inline distT="0" distB="0" distL="0" distR="0" wp14:anchorId="34C91F66" wp14:editId="22C656AF">
            <wp:extent cx="5760000" cy="2348659"/>
            <wp:effectExtent l="0" t="0" r="12700" b="13970"/>
            <wp:docPr id="10" name="Chart 10">
              <a:extLst xmlns:a="http://schemas.openxmlformats.org/drawingml/2006/main">
                <a:ext uri="{FF2B5EF4-FFF2-40B4-BE49-F238E27FC236}">
                  <a16:creationId xmlns:a16="http://schemas.microsoft.com/office/drawing/2014/main" id="{1729B888-6FBE-4C25-86E6-9DE9497CD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2D6748DC" w:rsidR="004B224C" w:rsidRDefault="0014519D" w:rsidP="00ED3C94">
      <w:pPr>
        <w:spacing w:after="20" w:line="240" w:lineRule="auto"/>
        <w:rPr>
          <w:rFonts w:ascii="Franklin Gothic Book" w:hAnsi="Franklin Gothic Book"/>
          <w:noProof/>
          <w:color w:val="FF0000"/>
          <w:sz w:val="16"/>
          <w:szCs w:val="16"/>
        </w:rPr>
      </w:pPr>
      <w:r>
        <w:rPr>
          <w:noProof/>
        </w:rPr>
        <w:drawing>
          <wp:inline distT="0" distB="0" distL="0" distR="0" wp14:anchorId="5059E89C" wp14:editId="243D7EEB">
            <wp:extent cx="5760000" cy="2355875"/>
            <wp:effectExtent l="0" t="0" r="12700" b="6350"/>
            <wp:docPr id="50" name="Chart 50">
              <a:extLst xmlns:a="http://schemas.openxmlformats.org/drawingml/2006/main">
                <a:ext uri="{FF2B5EF4-FFF2-40B4-BE49-F238E27FC236}">
                  <a16:creationId xmlns:a16="http://schemas.microsoft.com/office/drawing/2014/main" id="{A57C7AA2-CB64-40D7-91D6-3684642415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583A0546" w:rsidR="00560486" w:rsidRPr="00A1334F" w:rsidRDefault="00560486" w:rsidP="00ED3C94">
      <w:pPr>
        <w:spacing w:after="0" w:line="240" w:lineRule="auto"/>
        <w:rPr>
          <w:i/>
          <w:sz w:val="16"/>
          <w:szCs w:val="16"/>
        </w:rPr>
      </w:pPr>
      <w:r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2FE46AEA" w:rsidR="005B2388" w:rsidRDefault="009B0DEF" w:rsidP="00A658FB">
      <w:r w:rsidRPr="00A1334F">
        <w:rPr>
          <w:rFonts w:ascii="Franklin Gothic Book" w:hAnsi="Franklin Gothic Book"/>
          <w:noProof/>
          <w:color w:val="FF0000"/>
          <w:sz w:val="16"/>
          <w:szCs w:val="16"/>
        </w:rPr>
        <mc:AlternateContent>
          <mc:Choice Requires="wps">
            <w:drawing>
              <wp:anchor distT="0" distB="0" distL="114300" distR="114300" simplePos="0" relativeHeight="251658304" behindDoc="0" locked="0" layoutInCell="1" allowOverlap="1" wp14:anchorId="2FF36775" wp14:editId="7A3862C9">
                <wp:simplePos x="0" y="0"/>
                <wp:positionH relativeFrom="margin">
                  <wp:posOffset>-995211</wp:posOffset>
                </wp:positionH>
                <wp:positionV relativeFrom="paragraph">
                  <wp:posOffset>128436</wp:posOffset>
                </wp:positionV>
                <wp:extent cx="7739380" cy="2210462"/>
                <wp:effectExtent l="0" t="0" r="13970" b="18415"/>
                <wp:wrapNone/>
                <wp:docPr id="12" name="Rectangle 27"/>
                <wp:cNvGraphicFramePr/>
                <a:graphic xmlns:a="http://schemas.openxmlformats.org/drawingml/2006/main">
                  <a:graphicData uri="http://schemas.microsoft.com/office/word/2010/wordprocessingShape">
                    <wps:wsp>
                      <wps:cNvSpPr/>
                      <wps:spPr>
                        <a:xfrm>
                          <a:off x="0" y="0"/>
                          <a:ext cx="7739380" cy="221046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08B7E0" w14:textId="77777777" w:rsidR="00115C16" w:rsidRDefault="00F1634A" w:rsidP="00115C16">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0957EE5A" w14:textId="6C220BFD" w:rsidR="004D66D6" w:rsidRDefault="003A6733" w:rsidP="00115C16">
                            <w:pPr>
                              <w:spacing w:before="120" w:after="120" w:line="240" w:lineRule="auto"/>
                              <w:ind w:left="1417" w:right="1418"/>
                              <w:jc w:val="both"/>
                              <w:rPr>
                                <w:rFonts w:ascii="Franklin Gothic Book" w:hAnsi="Franklin Gothic Book"/>
                                <w:color w:val="FFFFFF" w:themeColor="background1"/>
                                <w:sz w:val="20"/>
                                <w:szCs w:val="20"/>
                              </w:rPr>
                            </w:pPr>
                            <w:r w:rsidRPr="003A6733">
                              <w:rPr>
                                <w:rFonts w:ascii="Franklin Gothic Book" w:hAnsi="Franklin Gothic Book"/>
                                <w:color w:val="FFFFFF" w:themeColor="background1"/>
                                <w:sz w:val="20"/>
                                <w:szCs w:val="20"/>
                              </w:rPr>
                              <w:t xml:space="preserve">Resandet ökar markant eftersom bland annat Corona-restriktionerna togs bort i mitten av februari. Resandet fortsätter att återhämta sig, i </w:t>
                            </w:r>
                            <w:r>
                              <w:rPr>
                                <w:rFonts w:ascii="Franklin Gothic Book" w:hAnsi="Franklin Gothic Book"/>
                                <w:color w:val="FFFFFF" w:themeColor="background1"/>
                                <w:sz w:val="20"/>
                                <w:szCs w:val="20"/>
                              </w:rPr>
                              <w:t>november</w:t>
                            </w:r>
                            <w:r w:rsidRPr="003A6733">
                              <w:rPr>
                                <w:rFonts w:ascii="Franklin Gothic Book" w:hAnsi="Franklin Gothic Book"/>
                                <w:color w:val="FFFFFF" w:themeColor="background1"/>
                                <w:sz w:val="20"/>
                                <w:szCs w:val="20"/>
                              </w:rPr>
                              <w:t xml:space="preserve"> är antal delresor 11,</w:t>
                            </w:r>
                            <w:r w:rsidR="004A4683">
                              <w:rPr>
                                <w:rFonts w:ascii="Franklin Gothic Book" w:hAnsi="Franklin Gothic Book"/>
                                <w:color w:val="FFFFFF" w:themeColor="background1"/>
                                <w:sz w:val="20"/>
                                <w:szCs w:val="20"/>
                              </w:rPr>
                              <w:t>1</w:t>
                            </w:r>
                            <w:r w:rsidRPr="003A6733">
                              <w:rPr>
                                <w:rFonts w:ascii="Franklin Gothic Book" w:hAnsi="Franklin Gothic Book"/>
                                <w:color w:val="FFFFFF" w:themeColor="background1"/>
                                <w:sz w:val="20"/>
                                <w:szCs w:val="20"/>
                              </w:rPr>
                              <w:t xml:space="preserve"> miljoner. </w:t>
                            </w:r>
                            <w:r w:rsidR="005B708D">
                              <w:rPr>
                                <w:rFonts w:ascii="Franklin Gothic Book" w:hAnsi="Franklin Gothic Book"/>
                                <w:color w:val="FFFFFF" w:themeColor="background1"/>
                                <w:sz w:val="20"/>
                                <w:szCs w:val="20"/>
                              </w:rPr>
                              <w:t>A</w:t>
                            </w:r>
                            <w:r w:rsidRPr="003A6733">
                              <w:rPr>
                                <w:rFonts w:ascii="Franklin Gothic Book" w:hAnsi="Franklin Gothic Book"/>
                                <w:color w:val="FFFFFF" w:themeColor="background1"/>
                                <w:sz w:val="20"/>
                                <w:szCs w:val="20"/>
                              </w:rPr>
                              <w:t xml:space="preserve">ntal delresor för </w:t>
                            </w:r>
                            <w:r w:rsidR="004F69A2">
                              <w:rPr>
                                <w:rFonts w:ascii="Franklin Gothic Book" w:hAnsi="Franklin Gothic Book"/>
                                <w:color w:val="FFFFFF" w:themeColor="background1"/>
                                <w:sz w:val="20"/>
                                <w:szCs w:val="20"/>
                              </w:rPr>
                              <w:t>november</w:t>
                            </w:r>
                            <w:r w:rsidRPr="003A6733">
                              <w:rPr>
                                <w:rFonts w:ascii="Franklin Gothic Book" w:hAnsi="Franklin Gothic Book"/>
                                <w:color w:val="FFFFFF" w:themeColor="background1"/>
                                <w:sz w:val="20"/>
                                <w:szCs w:val="20"/>
                              </w:rPr>
                              <w:t xml:space="preserve"> 2022 har ökat med </w:t>
                            </w:r>
                            <w:r w:rsidR="0045386A">
                              <w:rPr>
                                <w:rFonts w:ascii="Franklin Gothic Book" w:hAnsi="Franklin Gothic Book"/>
                                <w:color w:val="FFFFFF" w:themeColor="background1"/>
                                <w:sz w:val="20"/>
                                <w:szCs w:val="20"/>
                              </w:rPr>
                              <w:t>drygt 10</w:t>
                            </w:r>
                            <w:r w:rsidRPr="003A6733">
                              <w:rPr>
                                <w:rFonts w:ascii="Franklin Gothic Book" w:hAnsi="Franklin Gothic Book"/>
                                <w:color w:val="FFFFFF" w:themeColor="background1"/>
                                <w:sz w:val="20"/>
                                <w:szCs w:val="20"/>
                              </w:rPr>
                              <w:t xml:space="preserve"> procent i jämförelse med </w:t>
                            </w:r>
                            <w:r w:rsidR="000E5A55">
                              <w:rPr>
                                <w:rFonts w:ascii="Franklin Gothic Book" w:hAnsi="Franklin Gothic Book"/>
                                <w:color w:val="FFFFFF" w:themeColor="background1"/>
                                <w:sz w:val="20"/>
                                <w:szCs w:val="20"/>
                              </w:rPr>
                              <w:t>november</w:t>
                            </w:r>
                            <w:r w:rsidRPr="003A6733">
                              <w:rPr>
                                <w:rFonts w:ascii="Franklin Gothic Book" w:hAnsi="Franklin Gothic Book"/>
                                <w:color w:val="FFFFFF" w:themeColor="background1"/>
                                <w:sz w:val="20"/>
                                <w:szCs w:val="20"/>
                              </w:rPr>
                              <w:t xml:space="preserve"> 2021. Ackumulerat antal delresor jan-</w:t>
                            </w:r>
                            <w:r w:rsidR="000E5A55">
                              <w:rPr>
                                <w:rFonts w:ascii="Franklin Gothic Book" w:hAnsi="Franklin Gothic Book"/>
                                <w:color w:val="FFFFFF" w:themeColor="background1"/>
                                <w:sz w:val="20"/>
                                <w:szCs w:val="20"/>
                              </w:rPr>
                              <w:t>nov</w:t>
                            </w:r>
                            <w:r w:rsidRPr="003A6733">
                              <w:rPr>
                                <w:rFonts w:ascii="Franklin Gothic Book" w:hAnsi="Franklin Gothic Book"/>
                                <w:color w:val="FFFFFF" w:themeColor="background1"/>
                                <w:sz w:val="20"/>
                                <w:szCs w:val="20"/>
                              </w:rPr>
                              <w:t xml:space="preserve"> är </w:t>
                            </w:r>
                            <w:r w:rsidR="000E5A55">
                              <w:rPr>
                                <w:rFonts w:ascii="Franklin Gothic Book" w:hAnsi="Franklin Gothic Book"/>
                                <w:color w:val="FFFFFF" w:themeColor="background1"/>
                                <w:sz w:val="20"/>
                                <w:szCs w:val="20"/>
                              </w:rPr>
                              <w:t>108,8</w:t>
                            </w:r>
                            <w:r w:rsidRPr="003A6733">
                              <w:rPr>
                                <w:rFonts w:ascii="Franklin Gothic Book" w:hAnsi="Franklin Gothic Book"/>
                                <w:color w:val="FFFFFF" w:themeColor="background1"/>
                                <w:sz w:val="20"/>
                                <w:szCs w:val="20"/>
                              </w:rPr>
                              <w:t xml:space="preserve"> miljoner, det innebär att målet om 108 miljoner delresor totalt för 2022 </w:t>
                            </w:r>
                            <w:r w:rsidR="00381938">
                              <w:rPr>
                                <w:rFonts w:ascii="Franklin Gothic Book" w:hAnsi="Franklin Gothic Book"/>
                                <w:color w:val="FFFFFF" w:themeColor="background1"/>
                                <w:sz w:val="20"/>
                                <w:szCs w:val="20"/>
                              </w:rPr>
                              <w:t>har</w:t>
                            </w:r>
                            <w:r w:rsidRPr="003A6733">
                              <w:rPr>
                                <w:rFonts w:ascii="Franklin Gothic Book" w:hAnsi="Franklin Gothic Book"/>
                                <w:color w:val="FFFFFF" w:themeColor="background1"/>
                                <w:sz w:val="20"/>
                                <w:szCs w:val="20"/>
                              </w:rPr>
                              <w:t xml:space="preserve"> uppnå</w:t>
                            </w:r>
                            <w:r w:rsidR="00381938">
                              <w:rPr>
                                <w:rFonts w:ascii="Franklin Gothic Book" w:hAnsi="Franklin Gothic Book"/>
                                <w:color w:val="FFFFFF" w:themeColor="background1"/>
                                <w:sz w:val="20"/>
                                <w:szCs w:val="20"/>
                              </w:rPr>
                              <w:t>tt</w:t>
                            </w:r>
                            <w:r w:rsidRPr="003A6733">
                              <w:rPr>
                                <w:rFonts w:ascii="Franklin Gothic Book" w:hAnsi="Franklin Gothic Book"/>
                                <w:color w:val="FFFFFF" w:themeColor="background1"/>
                                <w:sz w:val="20"/>
                                <w:szCs w:val="20"/>
                              </w:rPr>
                              <w:t xml:space="preserve">s och </w:t>
                            </w:r>
                            <w:r w:rsidR="00381938">
                              <w:rPr>
                                <w:rFonts w:ascii="Franklin Gothic Book" w:hAnsi="Franklin Gothic Book"/>
                                <w:color w:val="FFFFFF" w:themeColor="background1"/>
                                <w:sz w:val="20"/>
                                <w:szCs w:val="20"/>
                              </w:rPr>
                              <w:t xml:space="preserve">blir </w:t>
                            </w:r>
                            <w:r w:rsidRPr="003A6733">
                              <w:rPr>
                                <w:rFonts w:ascii="Franklin Gothic Book" w:hAnsi="Franklin Gothic Book"/>
                                <w:color w:val="FFFFFF" w:themeColor="background1"/>
                                <w:sz w:val="20"/>
                                <w:szCs w:val="20"/>
                              </w:rPr>
                              <w:t>dessutom med god marginal över målet. Ackumulerat antal delresor jan-</w:t>
                            </w:r>
                            <w:r w:rsidR="000F629E">
                              <w:rPr>
                                <w:rFonts w:ascii="Franklin Gothic Book" w:hAnsi="Franklin Gothic Book"/>
                                <w:color w:val="FFFFFF" w:themeColor="background1"/>
                                <w:sz w:val="20"/>
                                <w:szCs w:val="20"/>
                              </w:rPr>
                              <w:t>nov</w:t>
                            </w:r>
                            <w:r w:rsidRPr="003A6733">
                              <w:rPr>
                                <w:rFonts w:ascii="Franklin Gothic Book" w:hAnsi="Franklin Gothic Book"/>
                                <w:color w:val="FFFFFF" w:themeColor="background1"/>
                                <w:sz w:val="20"/>
                                <w:szCs w:val="20"/>
                              </w:rPr>
                              <w:t xml:space="preserve"> 2022 är drygt 3</w:t>
                            </w:r>
                            <w:r w:rsidR="000C4242">
                              <w:rPr>
                                <w:rFonts w:ascii="Franklin Gothic Book" w:hAnsi="Franklin Gothic Book"/>
                                <w:color w:val="FFFFFF" w:themeColor="background1"/>
                                <w:sz w:val="20"/>
                                <w:szCs w:val="20"/>
                              </w:rPr>
                              <w:t>0</w:t>
                            </w:r>
                            <w:r w:rsidRPr="003A6733">
                              <w:rPr>
                                <w:rFonts w:ascii="Franklin Gothic Book" w:hAnsi="Franklin Gothic Book"/>
                                <w:color w:val="FFFFFF" w:themeColor="background1"/>
                                <w:sz w:val="20"/>
                                <w:szCs w:val="20"/>
                              </w:rPr>
                              <w:t xml:space="preserve"> procent mer än jan-</w:t>
                            </w:r>
                            <w:r w:rsidR="000F629E">
                              <w:rPr>
                                <w:rFonts w:ascii="Franklin Gothic Book" w:hAnsi="Franklin Gothic Book"/>
                                <w:color w:val="FFFFFF" w:themeColor="background1"/>
                                <w:sz w:val="20"/>
                                <w:szCs w:val="20"/>
                              </w:rPr>
                              <w:t>nov</w:t>
                            </w:r>
                            <w:r w:rsidRPr="003A6733">
                              <w:rPr>
                                <w:rFonts w:ascii="Franklin Gothic Book" w:hAnsi="Franklin Gothic Book"/>
                                <w:color w:val="FFFFFF" w:themeColor="background1"/>
                                <w:sz w:val="20"/>
                                <w:szCs w:val="20"/>
                              </w:rPr>
                              <w:t xml:space="preserve"> 2021.</w:t>
                            </w:r>
                          </w:p>
                          <w:p w14:paraId="44634040" w14:textId="77777777" w:rsidR="00115C16" w:rsidRDefault="00F1634A" w:rsidP="00115C1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690DFE19" w14:textId="0B46C3D6" w:rsidR="00954B79" w:rsidRPr="001C1C88" w:rsidRDefault="001C1C88" w:rsidP="00A276B9">
                            <w:pPr>
                              <w:spacing w:before="120" w:after="120" w:line="240" w:lineRule="auto"/>
                              <w:ind w:left="1418" w:right="1418"/>
                              <w:jc w:val="both"/>
                              <w:rPr>
                                <w:rFonts w:ascii="Franklin Gothic Book" w:hAnsi="Franklin Gothic Book"/>
                                <w:color w:val="FFFFFF" w:themeColor="background1"/>
                                <w:sz w:val="20"/>
                                <w:szCs w:val="20"/>
                              </w:rPr>
                            </w:pPr>
                            <w:r w:rsidRPr="001C1C88">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w:t>
                            </w:r>
                            <w:r w:rsidR="003578FE">
                              <w:rPr>
                                <w:rFonts w:ascii="Franklin Gothic Book" w:hAnsi="Franklin Gothic Book"/>
                                <w:color w:val="FFFFFF" w:themeColor="background1"/>
                                <w:sz w:val="20"/>
                                <w:szCs w:val="20"/>
                              </w:rPr>
                              <w:t xml:space="preserve"> </w:t>
                            </w:r>
                            <w:r w:rsidRPr="001C1C88">
                              <w:rPr>
                                <w:rFonts w:ascii="Franklin Gothic Book" w:hAnsi="Franklin Gothic Book"/>
                                <w:color w:val="FFFFFF" w:themeColor="background1"/>
                                <w:sz w:val="20"/>
                                <w:szCs w:val="20"/>
                              </w:rPr>
                              <w:t>Ytterligare 20 nya spårvagnar av typen M34 beställdes av Västtrafik i maj månad 2022.</w:t>
                            </w:r>
                          </w:p>
                          <w:p w14:paraId="5320763C" w14:textId="77777777" w:rsidR="006507AE" w:rsidRDefault="006507AE" w:rsidP="00A276B9">
                            <w:pPr>
                              <w:spacing w:before="120" w:after="120" w:line="240" w:lineRule="auto"/>
                              <w:ind w:left="1418" w:right="1418"/>
                              <w:jc w:val="both"/>
                              <w:rPr>
                                <w:rFonts w:ascii="Franklin Gothic Book" w:hAnsi="Franklin Gothic Book"/>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78.35pt;margin-top:10.1pt;width:609.4pt;height:174.0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" fillcolor="#2b4c8d" strokecolor="#2b4c8d" strokeweight="1pt">
                <v:textbox>
                  <w:txbxContent>
                    <w:p w14:paraId="5E08B7E0" w14:textId="77777777" w:rsidR="00115C16" w:rsidRDefault="00F1634A" w:rsidP="00115C16">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0957EE5A" w14:textId="6C220BFD" w:rsidR="004D66D6" w:rsidRDefault="003A6733" w:rsidP="00115C16">
                      <w:pPr>
                        <w:spacing w:before="120" w:after="120" w:line="240" w:lineRule="auto"/>
                        <w:ind w:left="1417" w:right="1418"/>
                        <w:jc w:val="both"/>
                        <w:rPr>
                          <w:rFonts w:ascii="Franklin Gothic Book" w:hAnsi="Franklin Gothic Book"/>
                          <w:color w:val="FFFFFF" w:themeColor="background1"/>
                          <w:sz w:val="20"/>
                          <w:szCs w:val="20"/>
                        </w:rPr>
                      </w:pPr>
                      <w:r w:rsidRPr="003A6733">
                        <w:rPr>
                          <w:rFonts w:ascii="Franklin Gothic Book" w:hAnsi="Franklin Gothic Book"/>
                          <w:color w:val="FFFFFF" w:themeColor="background1"/>
                          <w:sz w:val="20"/>
                          <w:szCs w:val="20"/>
                        </w:rPr>
                        <w:t xml:space="preserve">Resandet ökar markant eftersom bland annat Corona-restriktionerna togs bort i mitten av februari. Resandet fortsätter att återhämta sig, i </w:t>
                      </w:r>
                      <w:r>
                        <w:rPr>
                          <w:rFonts w:ascii="Franklin Gothic Book" w:hAnsi="Franklin Gothic Book"/>
                          <w:color w:val="FFFFFF" w:themeColor="background1"/>
                          <w:sz w:val="20"/>
                          <w:szCs w:val="20"/>
                        </w:rPr>
                        <w:t>november</w:t>
                      </w:r>
                      <w:r w:rsidRPr="003A6733">
                        <w:rPr>
                          <w:rFonts w:ascii="Franklin Gothic Book" w:hAnsi="Franklin Gothic Book"/>
                          <w:color w:val="FFFFFF" w:themeColor="background1"/>
                          <w:sz w:val="20"/>
                          <w:szCs w:val="20"/>
                        </w:rPr>
                        <w:t xml:space="preserve"> är antal delresor 11,</w:t>
                      </w:r>
                      <w:r w:rsidR="004A4683">
                        <w:rPr>
                          <w:rFonts w:ascii="Franklin Gothic Book" w:hAnsi="Franklin Gothic Book"/>
                          <w:color w:val="FFFFFF" w:themeColor="background1"/>
                          <w:sz w:val="20"/>
                          <w:szCs w:val="20"/>
                        </w:rPr>
                        <w:t>1</w:t>
                      </w:r>
                      <w:r w:rsidRPr="003A6733">
                        <w:rPr>
                          <w:rFonts w:ascii="Franklin Gothic Book" w:hAnsi="Franklin Gothic Book"/>
                          <w:color w:val="FFFFFF" w:themeColor="background1"/>
                          <w:sz w:val="20"/>
                          <w:szCs w:val="20"/>
                        </w:rPr>
                        <w:t xml:space="preserve"> miljoner. </w:t>
                      </w:r>
                      <w:r w:rsidR="005B708D">
                        <w:rPr>
                          <w:rFonts w:ascii="Franklin Gothic Book" w:hAnsi="Franklin Gothic Book"/>
                          <w:color w:val="FFFFFF" w:themeColor="background1"/>
                          <w:sz w:val="20"/>
                          <w:szCs w:val="20"/>
                        </w:rPr>
                        <w:t>A</w:t>
                      </w:r>
                      <w:r w:rsidRPr="003A6733">
                        <w:rPr>
                          <w:rFonts w:ascii="Franklin Gothic Book" w:hAnsi="Franklin Gothic Book"/>
                          <w:color w:val="FFFFFF" w:themeColor="background1"/>
                          <w:sz w:val="20"/>
                          <w:szCs w:val="20"/>
                        </w:rPr>
                        <w:t xml:space="preserve">ntal delresor för </w:t>
                      </w:r>
                      <w:r w:rsidR="004F69A2">
                        <w:rPr>
                          <w:rFonts w:ascii="Franklin Gothic Book" w:hAnsi="Franklin Gothic Book"/>
                          <w:color w:val="FFFFFF" w:themeColor="background1"/>
                          <w:sz w:val="20"/>
                          <w:szCs w:val="20"/>
                        </w:rPr>
                        <w:t>november</w:t>
                      </w:r>
                      <w:r w:rsidRPr="003A6733">
                        <w:rPr>
                          <w:rFonts w:ascii="Franklin Gothic Book" w:hAnsi="Franklin Gothic Book"/>
                          <w:color w:val="FFFFFF" w:themeColor="background1"/>
                          <w:sz w:val="20"/>
                          <w:szCs w:val="20"/>
                        </w:rPr>
                        <w:t xml:space="preserve"> 2022 har ökat med </w:t>
                      </w:r>
                      <w:r w:rsidR="0045386A">
                        <w:rPr>
                          <w:rFonts w:ascii="Franklin Gothic Book" w:hAnsi="Franklin Gothic Book"/>
                          <w:color w:val="FFFFFF" w:themeColor="background1"/>
                          <w:sz w:val="20"/>
                          <w:szCs w:val="20"/>
                        </w:rPr>
                        <w:t>drygt 10</w:t>
                      </w:r>
                      <w:r w:rsidRPr="003A6733">
                        <w:rPr>
                          <w:rFonts w:ascii="Franklin Gothic Book" w:hAnsi="Franklin Gothic Book"/>
                          <w:color w:val="FFFFFF" w:themeColor="background1"/>
                          <w:sz w:val="20"/>
                          <w:szCs w:val="20"/>
                        </w:rPr>
                        <w:t xml:space="preserve"> procent i jämförelse med </w:t>
                      </w:r>
                      <w:r w:rsidR="000E5A55">
                        <w:rPr>
                          <w:rFonts w:ascii="Franklin Gothic Book" w:hAnsi="Franklin Gothic Book"/>
                          <w:color w:val="FFFFFF" w:themeColor="background1"/>
                          <w:sz w:val="20"/>
                          <w:szCs w:val="20"/>
                        </w:rPr>
                        <w:t>november</w:t>
                      </w:r>
                      <w:r w:rsidRPr="003A6733">
                        <w:rPr>
                          <w:rFonts w:ascii="Franklin Gothic Book" w:hAnsi="Franklin Gothic Book"/>
                          <w:color w:val="FFFFFF" w:themeColor="background1"/>
                          <w:sz w:val="20"/>
                          <w:szCs w:val="20"/>
                        </w:rPr>
                        <w:t xml:space="preserve"> 2021. Ackumulerat antal delresor jan-</w:t>
                      </w:r>
                      <w:r w:rsidR="000E5A55">
                        <w:rPr>
                          <w:rFonts w:ascii="Franklin Gothic Book" w:hAnsi="Franklin Gothic Book"/>
                          <w:color w:val="FFFFFF" w:themeColor="background1"/>
                          <w:sz w:val="20"/>
                          <w:szCs w:val="20"/>
                        </w:rPr>
                        <w:t>nov</w:t>
                      </w:r>
                      <w:r w:rsidRPr="003A6733">
                        <w:rPr>
                          <w:rFonts w:ascii="Franklin Gothic Book" w:hAnsi="Franklin Gothic Book"/>
                          <w:color w:val="FFFFFF" w:themeColor="background1"/>
                          <w:sz w:val="20"/>
                          <w:szCs w:val="20"/>
                        </w:rPr>
                        <w:t xml:space="preserve"> är </w:t>
                      </w:r>
                      <w:r w:rsidR="000E5A55">
                        <w:rPr>
                          <w:rFonts w:ascii="Franklin Gothic Book" w:hAnsi="Franklin Gothic Book"/>
                          <w:color w:val="FFFFFF" w:themeColor="background1"/>
                          <w:sz w:val="20"/>
                          <w:szCs w:val="20"/>
                        </w:rPr>
                        <w:t>108,8</w:t>
                      </w:r>
                      <w:r w:rsidRPr="003A6733">
                        <w:rPr>
                          <w:rFonts w:ascii="Franklin Gothic Book" w:hAnsi="Franklin Gothic Book"/>
                          <w:color w:val="FFFFFF" w:themeColor="background1"/>
                          <w:sz w:val="20"/>
                          <w:szCs w:val="20"/>
                        </w:rPr>
                        <w:t xml:space="preserve"> miljoner, det innebär att målet om 108 miljoner delresor totalt för 2022 </w:t>
                      </w:r>
                      <w:r w:rsidR="00381938">
                        <w:rPr>
                          <w:rFonts w:ascii="Franklin Gothic Book" w:hAnsi="Franklin Gothic Book"/>
                          <w:color w:val="FFFFFF" w:themeColor="background1"/>
                          <w:sz w:val="20"/>
                          <w:szCs w:val="20"/>
                        </w:rPr>
                        <w:t>har</w:t>
                      </w:r>
                      <w:r w:rsidRPr="003A6733">
                        <w:rPr>
                          <w:rFonts w:ascii="Franklin Gothic Book" w:hAnsi="Franklin Gothic Book"/>
                          <w:color w:val="FFFFFF" w:themeColor="background1"/>
                          <w:sz w:val="20"/>
                          <w:szCs w:val="20"/>
                        </w:rPr>
                        <w:t xml:space="preserve"> uppnå</w:t>
                      </w:r>
                      <w:r w:rsidR="00381938">
                        <w:rPr>
                          <w:rFonts w:ascii="Franklin Gothic Book" w:hAnsi="Franklin Gothic Book"/>
                          <w:color w:val="FFFFFF" w:themeColor="background1"/>
                          <w:sz w:val="20"/>
                          <w:szCs w:val="20"/>
                        </w:rPr>
                        <w:t>tt</w:t>
                      </w:r>
                      <w:r w:rsidRPr="003A6733">
                        <w:rPr>
                          <w:rFonts w:ascii="Franklin Gothic Book" w:hAnsi="Franklin Gothic Book"/>
                          <w:color w:val="FFFFFF" w:themeColor="background1"/>
                          <w:sz w:val="20"/>
                          <w:szCs w:val="20"/>
                        </w:rPr>
                        <w:t xml:space="preserve">s och </w:t>
                      </w:r>
                      <w:r w:rsidR="00381938">
                        <w:rPr>
                          <w:rFonts w:ascii="Franklin Gothic Book" w:hAnsi="Franklin Gothic Book"/>
                          <w:color w:val="FFFFFF" w:themeColor="background1"/>
                          <w:sz w:val="20"/>
                          <w:szCs w:val="20"/>
                        </w:rPr>
                        <w:t xml:space="preserve">blir </w:t>
                      </w:r>
                      <w:r w:rsidRPr="003A6733">
                        <w:rPr>
                          <w:rFonts w:ascii="Franklin Gothic Book" w:hAnsi="Franklin Gothic Book"/>
                          <w:color w:val="FFFFFF" w:themeColor="background1"/>
                          <w:sz w:val="20"/>
                          <w:szCs w:val="20"/>
                        </w:rPr>
                        <w:t>dessutom med god marginal över målet. Ackumulerat antal delresor jan-</w:t>
                      </w:r>
                      <w:r w:rsidR="000F629E">
                        <w:rPr>
                          <w:rFonts w:ascii="Franklin Gothic Book" w:hAnsi="Franklin Gothic Book"/>
                          <w:color w:val="FFFFFF" w:themeColor="background1"/>
                          <w:sz w:val="20"/>
                          <w:szCs w:val="20"/>
                        </w:rPr>
                        <w:t>nov</w:t>
                      </w:r>
                      <w:r w:rsidRPr="003A6733">
                        <w:rPr>
                          <w:rFonts w:ascii="Franklin Gothic Book" w:hAnsi="Franklin Gothic Book"/>
                          <w:color w:val="FFFFFF" w:themeColor="background1"/>
                          <w:sz w:val="20"/>
                          <w:szCs w:val="20"/>
                        </w:rPr>
                        <w:t xml:space="preserve"> 2022 är drygt 3</w:t>
                      </w:r>
                      <w:r w:rsidR="000C4242">
                        <w:rPr>
                          <w:rFonts w:ascii="Franklin Gothic Book" w:hAnsi="Franklin Gothic Book"/>
                          <w:color w:val="FFFFFF" w:themeColor="background1"/>
                          <w:sz w:val="20"/>
                          <w:szCs w:val="20"/>
                        </w:rPr>
                        <w:t>0</w:t>
                      </w:r>
                      <w:r w:rsidRPr="003A6733">
                        <w:rPr>
                          <w:rFonts w:ascii="Franklin Gothic Book" w:hAnsi="Franklin Gothic Book"/>
                          <w:color w:val="FFFFFF" w:themeColor="background1"/>
                          <w:sz w:val="20"/>
                          <w:szCs w:val="20"/>
                        </w:rPr>
                        <w:t xml:space="preserve"> procent mer än jan-</w:t>
                      </w:r>
                      <w:r w:rsidR="000F629E">
                        <w:rPr>
                          <w:rFonts w:ascii="Franklin Gothic Book" w:hAnsi="Franklin Gothic Book"/>
                          <w:color w:val="FFFFFF" w:themeColor="background1"/>
                          <w:sz w:val="20"/>
                          <w:szCs w:val="20"/>
                        </w:rPr>
                        <w:t>nov</w:t>
                      </w:r>
                      <w:r w:rsidRPr="003A6733">
                        <w:rPr>
                          <w:rFonts w:ascii="Franklin Gothic Book" w:hAnsi="Franklin Gothic Book"/>
                          <w:color w:val="FFFFFF" w:themeColor="background1"/>
                          <w:sz w:val="20"/>
                          <w:szCs w:val="20"/>
                        </w:rPr>
                        <w:t xml:space="preserve"> 2021.</w:t>
                      </w:r>
                    </w:p>
                    <w:p w14:paraId="44634040" w14:textId="77777777" w:rsidR="00115C16" w:rsidRDefault="00F1634A" w:rsidP="00115C1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690DFE19" w14:textId="0B46C3D6" w:rsidR="00954B79" w:rsidRPr="001C1C88" w:rsidRDefault="001C1C88" w:rsidP="00A276B9">
                      <w:pPr>
                        <w:spacing w:before="120" w:after="120" w:line="240" w:lineRule="auto"/>
                        <w:ind w:left="1418" w:right="1418"/>
                        <w:jc w:val="both"/>
                        <w:rPr>
                          <w:rFonts w:ascii="Franklin Gothic Book" w:hAnsi="Franklin Gothic Book"/>
                          <w:color w:val="FFFFFF" w:themeColor="background1"/>
                          <w:sz w:val="20"/>
                          <w:szCs w:val="20"/>
                        </w:rPr>
                      </w:pPr>
                      <w:r w:rsidRPr="001C1C88">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w:t>
                      </w:r>
                      <w:r w:rsidR="003578FE">
                        <w:rPr>
                          <w:rFonts w:ascii="Franklin Gothic Book" w:hAnsi="Franklin Gothic Book"/>
                          <w:color w:val="FFFFFF" w:themeColor="background1"/>
                          <w:sz w:val="20"/>
                          <w:szCs w:val="20"/>
                        </w:rPr>
                        <w:t xml:space="preserve"> </w:t>
                      </w:r>
                      <w:r w:rsidRPr="001C1C88">
                        <w:rPr>
                          <w:rFonts w:ascii="Franklin Gothic Book" w:hAnsi="Franklin Gothic Book"/>
                          <w:color w:val="FFFFFF" w:themeColor="background1"/>
                          <w:sz w:val="20"/>
                          <w:szCs w:val="20"/>
                        </w:rPr>
                        <w:t>Ytterligare 20 nya spårvagnar av typen M34 beställdes av Västtrafik i maj månad 2022.</w:t>
                      </w:r>
                    </w:p>
                    <w:p w14:paraId="5320763C" w14:textId="77777777" w:rsidR="006507AE" w:rsidRDefault="006507AE" w:rsidP="00A276B9">
                      <w:pPr>
                        <w:spacing w:before="120" w:after="120" w:line="240" w:lineRule="auto"/>
                        <w:ind w:left="1418" w:right="1418"/>
                        <w:jc w:val="both"/>
                        <w:rPr>
                          <w:rFonts w:ascii="Franklin Gothic Book" w:hAnsi="Franklin Gothic Book"/>
                          <w:b/>
                          <w:bCs/>
                          <w:color w:val="FFFFFF" w:themeColor="background1"/>
                          <w:sz w:val="20"/>
                          <w:szCs w:val="20"/>
                        </w:rPr>
                      </w:pPr>
                    </w:p>
                  </w:txbxContent>
                </v:textbox>
                <w10:wrap anchorx="margin"/>
              </v:rect>
            </w:pict>
          </mc:Fallback>
        </mc:AlternateContent>
      </w:r>
    </w:p>
    <w:p w14:paraId="7E08551D" w14:textId="732F3FEE"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13CD2B6A" w:rsidR="00F1634A" w:rsidRDefault="00F1634A" w:rsidP="002F679D">
      <w:pPr>
        <w:spacing w:line="240" w:lineRule="auto"/>
        <w:rPr>
          <w:rFonts w:ascii="Franklin Gothic Book" w:hAnsi="Franklin Gothic Book"/>
        </w:rPr>
      </w:pPr>
    </w:p>
    <w:p w14:paraId="25F5F7BF" w14:textId="7187C1BC" w:rsidR="00E85A68" w:rsidRDefault="00E85A68" w:rsidP="000617B5">
      <w:pPr>
        <w:spacing w:before="360" w:after="120" w:line="240" w:lineRule="auto"/>
        <w:jc w:val="both"/>
        <w:rPr>
          <w:rFonts w:ascii="Franklin Gothic Book" w:hAnsi="Franklin Gothic Book"/>
        </w:rPr>
      </w:pPr>
    </w:p>
    <w:p w14:paraId="61F861E5" w14:textId="358DB222" w:rsidR="003476D4" w:rsidRDefault="003476D4" w:rsidP="003476D4">
      <w:pPr>
        <w:spacing w:before="120" w:after="120" w:line="240" w:lineRule="auto"/>
        <w:jc w:val="both"/>
        <w:rPr>
          <w:rFonts w:ascii="Franklin Gothic Book" w:hAnsi="Franklin Gothic Book"/>
        </w:rPr>
      </w:pPr>
    </w:p>
    <w:p w14:paraId="2D2F81E5" w14:textId="6A1C1431" w:rsidR="00F1493C" w:rsidRPr="00D46ECE" w:rsidRDefault="00542375"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09" behindDoc="0" locked="0" layoutInCell="1" allowOverlap="1" wp14:anchorId="0AB301E3" wp14:editId="40178B10">
                <wp:simplePos x="0" y="0"/>
                <wp:positionH relativeFrom="margin">
                  <wp:align>center</wp:align>
                </wp:positionH>
                <wp:positionV relativeFrom="paragraph">
                  <wp:posOffset>-901436</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FF9A" w14:textId="693CCCC8"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0;margin-top:-71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T1GRVjAIAAJsFAAAOAAAAAAAAAAAAAAAAAC4CAABkcnMvZTJvRG9jLnhtbFBLAQIt&#10;ABQABgAIAAAAIQBqw8pW4AAAAAoBAAAPAAAAAAAAAAAAAAAAAOYEAABkcnMvZG93bnJldi54bWxQ&#10;SwUGAAAAAAQABADzAAAA8wUAAAAA&#10;" fillcolor="#2b4c8d" strokecolor="#2b4c8d" strokeweight="1pt">
                <v:textbox>
                  <w:txbxContent>
                    <w:p w14:paraId="1E5CFF9A" w14:textId="693CCCC8"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0B5C19">
        <w:rPr>
          <w:rFonts w:ascii="Franklin Gothic Book" w:hAnsi="Franklin Gothic Book"/>
        </w:rPr>
        <w:t xml:space="preserve">Corona </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7C561E" w:rsidRPr="00BC598B" w14:paraId="195F34EC" w14:textId="77777777" w:rsidTr="00DB49EC">
        <w:trPr>
          <w:trHeight w:val="283"/>
          <w:tblHeader/>
          <w:jc w:val="center"/>
        </w:trPr>
        <w:tc>
          <w:tcPr>
            <w:tcW w:w="1400"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05F62DDC" w:rsidR="007C561E" w:rsidRPr="00780550" w:rsidRDefault="00E609F8" w:rsidP="0070285F">
            <w:pPr>
              <w:jc w:val="center"/>
              <w:rPr>
                <w:rFonts w:ascii="Franklin Gothic Book" w:hAnsi="Franklin Gothic Book"/>
                <w:b/>
                <w:color w:val="FF0000"/>
                <w:sz w:val="18"/>
                <w:szCs w:val="18"/>
              </w:rPr>
            </w:pPr>
            <w:r>
              <w:rPr>
                <w:rFonts w:ascii="Franklin Gothic Book" w:hAnsi="Franklin Gothic Book"/>
                <w:b/>
                <w:color w:val="FFFFFF" w:themeColor="background1"/>
                <w:sz w:val="18"/>
                <w:szCs w:val="18"/>
              </w:rPr>
              <w:t>g</w:t>
            </w:r>
            <w:r w:rsidR="00B9788F">
              <w:rPr>
                <w:rFonts w:ascii="Franklin Gothic Book" w:hAnsi="Franklin Gothic Book"/>
                <w:b/>
                <w:color w:val="FFFFFF" w:themeColor="background1"/>
                <w:sz w:val="18"/>
                <w:szCs w:val="18"/>
              </w:rPr>
              <w:t>enom</w:t>
            </w:r>
            <w:r>
              <w:rPr>
                <w:rFonts w:ascii="Franklin Gothic Book" w:hAnsi="Franklin Gothic Book"/>
                <w:b/>
                <w:color w:val="FFFFFF" w:themeColor="background1"/>
                <w:sz w:val="18"/>
                <w:szCs w:val="18"/>
              </w:rPr>
              <w:t>snitt</w:t>
            </w:r>
            <w:r w:rsidR="007C561E" w:rsidRPr="00780550">
              <w:rPr>
                <w:rFonts w:ascii="Franklin Gothic Book" w:hAnsi="Franklin Gothic Book"/>
                <w:b/>
                <w:color w:val="FFFFFF" w:themeColor="background1"/>
                <w:sz w:val="18"/>
                <w:szCs w:val="18"/>
              </w:rPr>
              <w:t xml:space="preserve"> 2022</w:t>
            </w:r>
            <w:r w:rsidR="005B7FCB" w:rsidRPr="00780550">
              <w:rPr>
                <w:rFonts w:ascii="Franklin Gothic Book" w:hAnsi="Franklin Gothic Book"/>
                <w:b/>
                <w:color w:val="FFFFFF" w:themeColor="background1"/>
                <w:sz w:val="18"/>
                <w:szCs w:val="18"/>
              </w:rPr>
              <w:t xml:space="preserve">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525D29" w:rsidRPr="00DE5732" w14:paraId="0B956336" w14:textId="77777777" w:rsidTr="00DB49EC">
        <w:trPr>
          <w:trHeight w:val="283"/>
          <w:jc w:val="center"/>
        </w:trPr>
        <w:tc>
          <w:tcPr>
            <w:tcW w:w="1400"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0CEB23C5" w:rsidR="00525D29" w:rsidRPr="004E078B" w:rsidRDefault="00621C1B"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46398875" w14:textId="3D8646A2" w:rsidR="00525D29" w:rsidRPr="004E078B" w:rsidRDefault="00525D29" w:rsidP="00525D29">
            <w:pPr>
              <w:jc w:val="center"/>
              <w:rPr>
                <w:rFonts w:ascii="Franklin Gothic Book" w:hAnsi="Franklin Gothic Book"/>
                <w:sz w:val="18"/>
                <w:szCs w:val="18"/>
              </w:rPr>
            </w:pPr>
          </w:p>
        </w:tc>
        <w:tc>
          <w:tcPr>
            <w:tcW w:w="610" w:type="pct"/>
            <w:vAlign w:val="center"/>
          </w:tcPr>
          <w:p w14:paraId="2834D79B" w14:textId="3F643C89"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525D29" w:rsidRPr="00DE5732" w14:paraId="1B1DC2DA" w14:textId="77777777" w:rsidTr="00DB49EC">
        <w:trPr>
          <w:trHeight w:val="283"/>
          <w:jc w:val="center"/>
        </w:trPr>
        <w:tc>
          <w:tcPr>
            <w:tcW w:w="1400"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488B7254"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91191E1" w14:textId="63509116" w:rsidR="00525D29" w:rsidRPr="004E078B" w:rsidRDefault="00525D29" w:rsidP="00525D29">
            <w:pPr>
              <w:jc w:val="center"/>
              <w:rPr>
                <w:rFonts w:ascii="Franklin Gothic Book" w:hAnsi="Franklin Gothic Book"/>
                <w:sz w:val="18"/>
                <w:szCs w:val="18"/>
              </w:rPr>
            </w:pPr>
          </w:p>
        </w:tc>
        <w:tc>
          <w:tcPr>
            <w:tcW w:w="610" w:type="pct"/>
            <w:vAlign w:val="center"/>
          </w:tcPr>
          <w:p w14:paraId="02161200" w14:textId="493D27D5"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525D29" w:rsidRPr="00DE5732" w14:paraId="3BCB4972" w14:textId="77777777" w:rsidTr="00DB49EC">
        <w:trPr>
          <w:trHeight w:val="283"/>
          <w:jc w:val="center"/>
        </w:trPr>
        <w:tc>
          <w:tcPr>
            <w:tcW w:w="1400"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344C3ED5"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A640C66" w14:textId="77777777" w:rsidR="00525D29" w:rsidRPr="004E078B" w:rsidRDefault="00525D29" w:rsidP="00525D29">
            <w:pPr>
              <w:jc w:val="center"/>
              <w:rPr>
                <w:rFonts w:ascii="Franklin Gothic Book" w:hAnsi="Franklin Gothic Book"/>
                <w:sz w:val="18"/>
                <w:szCs w:val="18"/>
              </w:rPr>
            </w:pPr>
          </w:p>
        </w:tc>
        <w:tc>
          <w:tcPr>
            <w:tcW w:w="610" w:type="pct"/>
            <w:vAlign w:val="center"/>
          </w:tcPr>
          <w:p w14:paraId="6B3C9392" w14:textId="48749C41"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525D29" w:rsidRPr="00DE5732" w14:paraId="0CDF56FB" w14:textId="77777777" w:rsidTr="00DB49EC">
        <w:trPr>
          <w:trHeight w:val="283"/>
          <w:jc w:val="center"/>
        </w:trPr>
        <w:tc>
          <w:tcPr>
            <w:tcW w:w="1400"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69A1BE5D" w:rsidR="00525D29" w:rsidRPr="004E078B" w:rsidRDefault="00670091" w:rsidP="00525D29">
            <w:pPr>
              <w:jc w:val="center"/>
              <w:rPr>
                <w:rFonts w:ascii="Franklin Gothic Book" w:hAnsi="Franklin Gothic Book"/>
                <w:color w:val="FF0000"/>
                <w:sz w:val="18"/>
                <w:szCs w:val="18"/>
              </w:rPr>
            </w:pPr>
            <w:r w:rsidRPr="00670091">
              <w:rPr>
                <w:rFonts w:ascii="Franklin Gothic Book" w:hAnsi="Franklin Gothic Book"/>
                <w:sz w:val="18"/>
                <w:szCs w:val="18"/>
              </w:rPr>
              <w:t>4,0</w:t>
            </w:r>
          </w:p>
        </w:tc>
        <w:tc>
          <w:tcPr>
            <w:tcW w:w="610" w:type="pct"/>
            <w:vAlign w:val="center"/>
          </w:tcPr>
          <w:p w14:paraId="63012212" w14:textId="77777777" w:rsidR="00525D29" w:rsidRPr="004E078B" w:rsidRDefault="00525D29" w:rsidP="00525D29">
            <w:pPr>
              <w:jc w:val="center"/>
              <w:rPr>
                <w:rFonts w:ascii="Franklin Gothic Book" w:hAnsi="Franklin Gothic Book"/>
                <w:color w:val="FF0000"/>
                <w:sz w:val="18"/>
                <w:szCs w:val="18"/>
              </w:rPr>
            </w:pPr>
          </w:p>
        </w:tc>
        <w:tc>
          <w:tcPr>
            <w:tcW w:w="610" w:type="pct"/>
            <w:vAlign w:val="center"/>
          </w:tcPr>
          <w:p w14:paraId="3D84F37E" w14:textId="51339199"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5A32CA" w:rsidRPr="005A32CA" w14:paraId="58080230" w14:textId="77777777" w:rsidTr="00DB49EC">
        <w:trPr>
          <w:trHeight w:val="283"/>
          <w:jc w:val="center"/>
        </w:trPr>
        <w:tc>
          <w:tcPr>
            <w:tcW w:w="1400" w:type="pct"/>
            <w:vAlign w:val="center"/>
          </w:tcPr>
          <w:p w14:paraId="6F18A489" w14:textId="26CCD7C3" w:rsidR="00525D29" w:rsidRPr="005A32CA" w:rsidRDefault="00525D29" w:rsidP="00525D29">
            <w:pPr>
              <w:rPr>
                <w:rFonts w:ascii="Franklin Gothic Book" w:hAnsi="Franklin Gothic Book" w:cs="Calibri"/>
                <w:sz w:val="18"/>
                <w:szCs w:val="18"/>
              </w:rPr>
            </w:pPr>
            <w:r w:rsidRPr="005A32CA">
              <w:rPr>
                <w:rFonts w:ascii="Franklin Gothic Book" w:hAnsi="Franklin Gothic Book" w:cs="Calibri"/>
                <w:sz w:val="18"/>
                <w:szCs w:val="18"/>
              </w:rPr>
              <w:t>Personalen uppmärksam</w:t>
            </w:r>
          </w:p>
        </w:tc>
        <w:tc>
          <w:tcPr>
            <w:tcW w:w="547" w:type="pct"/>
            <w:vAlign w:val="center"/>
          </w:tcPr>
          <w:p w14:paraId="1F6D154E" w14:textId="09B7D5D6"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6D71CCA" w14:textId="3463157F" w:rsidR="00525D29" w:rsidRPr="005A32CA" w:rsidRDefault="009F6598" w:rsidP="00525D29">
            <w:pPr>
              <w:jc w:val="center"/>
              <w:rPr>
                <w:rFonts w:ascii="Franklin Gothic Book" w:hAnsi="Franklin Gothic Book"/>
                <w:sz w:val="18"/>
                <w:szCs w:val="18"/>
              </w:rPr>
            </w:pPr>
            <w:r w:rsidRPr="005A32CA">
              <w:rPr>
                <w:rFonts w:ascii="Franklin Gothic Book" w:hAnsi="Franklin Gothic Book"/>
                <w:sz w:val="18"/>
                <w:szCs w:val="18"/>
              </w:rPr>
              <w:t>3</w:t>
            </w:r>
            <w:r w:rsidR="009D24C0" w:rsidRPr="005A32CA">
              <w:rPr>
                <w:rFonts w:ascii="Franklin Gothic Book" w:hAnsi="Franklin Gothic Book"/>
                <w:sz w:val="18"/>
                <w:szCs w:val="18"/>
              </w:rPr>
              <w:t>,8</w:t>
            </w:r>
          </w:p>
        </w:tc>
        <w:tc>
          <w:tcPr>
            <w:tcW w:w="612" w:type="pct"/>
            <w:vAlign w:val="center"/>
          </w:tcPr>
          <w:p w14:paraId="757847D9" w14:textId="41658CB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3,9</w:t>
            </w:r>
          </w:p>
        </w:tc>
        <w:tc>
          <w:tcPr>
            <w:tcW w:w="610" w:type="pct"/>
            <w:vAlign w:val="center"/>
          </w:tcPr>
          <w:p w14:paraId="22694133"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3AF714A0" w14:textId="4E8F55AB"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1D16D95B" w14:textId="70CA1D0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5BBF87E6" w14:textId="77777777" w:rsidTr="00DB49EC">
        <w:trPr>
          <w:trHeight w:val="283"/>
          <w:jc w:val="center"/>
        </w:trPr>
        <w:tc>
          <w:tcPr>
            <w:tcW w:w="1400" w:type="pct"/>
            <w:vAlign w:val="center"/>
          </w:tcPr>
          <w:p w14:paraId="4648C13B" w14:textId="6FDB23C2" w:rsidR="00525D29" w:rsidRPr="005A32CA" w:rsidRDefault="00525D29" w:rsidP="00525D29">
            <w:pPr>
              <w:rPr>
                <w:rFonts w:ascii="Franklin Gothic Book" w:hAnsi="Franklin Gothic Book"/>
                <w:sz w:val="18"/>
                <w:szCs w:val="18"/>
              </w:rPr>
            </w:pPr>
            <w:proofErr w:type="spellStart"/>
            <w:r w:rsidRPr="005A32CA">
              <w:rPr>
                <w:rFonts w:ascii="Franklin Gothic Book" w:hAnsi="Franklin Gothic Book"/>
                <w:sz w:val="18"/>
                <w:szCs w:val="18"/>
              </w:rPr>
              <w:t>Körstil</w:t>
            </w:r>
            <w:proofErr w:type="spellEnd"/>
          </w:p>
        </w:tc>
        <w:tc>
          <w:tcPr>
            <w:tcW w:w="547" w:type="pct"/>
            <w:vAlign w:val="center"/>
          </w:tcPr>
          <w:p w14:paraId="7029CD72" w14:textId="02FA6B84"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0EBB8687" w14:textId="375C1A69"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4,0</w:t>
            </w:r>
          </w:p>
        </w:tc>
        <w:tc>
          <w:tcPr>
            <w:tcW w:w="612" w:type="pct"/>
            <w:vAlign w:val="center"/>
          </w:tcPr>
          <w:p w14:paraId="4B24A31D" w14:textId="11B30BD2"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5792609B"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259108AE" w14:textId="586B550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1A3992C1" w14:textId="737E9F9F"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4,2</w:t>
            </w:r>
          </w:p>
        </w:tc>
      </w:tr>
      <w:tr w:rsidR="005A32CA" w:rsidRPr="005A32CA" w14:paraId="5F576CBA" w14:textId="77777777" w:rsidTr="00DB49EC">
        <w:trPr>
          <w:trHeight w:val="283"/>
          <w:jc w:val="center"/>
        </w:trPr>
        <w:tc>
          <w:tcPr>
            <w:tcW w:w="1400" w:type="pct"/>
            <w:vAlign w:val="center"/>
          </w:tcPr>
          <w:p w14:paraId="5DCD6ED3" w14:textId="3EBCC5DA"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Hållplatsinformation</w:t>
            </w:r>
          </w:p>
        </w:tc>
        <w:tc>
          <w:tcPr>
            <w:tcW w:w="547" w:type="pct"/>
            <w:vAlign w:val="center"/>
          </w:tcPr>
          <w:p w14:paraId="2D21808D" w14:textId="54892E1E"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794D6A46" w14:textId="6A5042F0"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9F30374" w14:textId="61F7FB2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0" w:type="pct"/>
            <w:vAlign w:val="center"/>
          </w:tcPr>
          <w:p w14:paraId="6AD85513" w14:textId="19FC5CF4" w:rsidR="00525D29" w:rsidRPr="005A32CA" w:rsidRDefault="00525D29" w:rsidP="00525D29">
            <w:pPr>
              <w:jc w:val="center"/>
              <w:rPr>
                <w:rFonts w:ascii="Franklin Gothic Book" w:hAnsi="Franklin Gothic Book"/>
                <w:sz w:val="18"/>
                <w:szCs w:val="18"/>
              </w:rPr>
            </w:pPr>
          </w:p>
        </w:tc>
        <w:tc>
          <w:tcPr>
            <w:tcW w:w="610" w:type="pct"/>
            <w:vAlign w:val="center"/>
          </w:tcPr>
          <w:p w14:paraId="0844B53D" w14:textId="7713E7E0"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4,2</w:t>
            </w:r>
          </w:p>
        </w:tc>
        <w:tc>
          <w:tcPr>
            <w:tcW w:w="608" w:type="pct"/>
            <w:vAlign w:val="center"/>
          </w:tcPr>
          <w:p w14:paraId="576B4391" w14:textId="17443AC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5BB62D31" w14:textId="77777777" w:rsidTr="00DB49EC">
        <w:trPr>
          <w:trHeight w:val="283"/>
          <w:jc w:val="center"/>
        </w:trPr>
        <w:tc>
          <w:tcPr>
            <w:tcW w:w="1400" w:type="pct"/>
            <w:vAlign w:val="center"/>
          </w:tcPr>
          <w:p w14:paraId="37F30D3D" w14:textId="7FFC0887"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Plats ombord</w:t>
            </w:r>
          </w:p>
        </w:tc>
        <w:tc>
          <w:tcPr>
            <w:tcW w:w="547" w:type="pct"/>
            <w:vAlign w:val="center"/>
          </w:tcPr>
          <w:p w14:paraId="024FA5B2" w14:textId="40BC6CBF"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44944A8C" w14:textId="381AFD5B"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2" w:type="pct"/>
            <w:vAlign w:val="center"/>
          </w:tcPr>
          <w:p w14:paraId="07FCAF23" w14:textId="1C465CAA"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0" w:type="pct"/>
            <w:vAlign w:val="center"/>
          </w:tcPr>
          <w:p w14:paraId="03D786C5"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7E59D7C1" w14:textId="17FEA58F"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3,6</w:t>
            </w:r>
          </w:p>
        </w:tc>
        <w:tc>
          <w:tcPr>
            <w:tcW w:w="608" w:type="pct"/>
            <w:vAlign w:val="center"/>
          </w:tcPr>
          <w:p w14:paraId="64550CB7" w14:textId="644515FE"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3,8</w:t>
            </w:r>
          </w:p>
        </w:tc>
      </w:tr>
      <w:tr w:rsidR="005A32CA" w:rsidRPr="005A32CA" w14:paraId="3BC05C92" w14:textId="77777777" w:rsidTr="00DB49EC">
        <w:trPr>
          <w:trHeight w:val="283"/>
          <w:jc w:val="center"/>
        </w:trPr>
        <w:tc>
          <w:tcPr>
            <w:tcW w:w="1400" w:type="pct"/>
            <w:vAlign w:val="center"/>
          </w:tcPr>
          <w:p w14:paraId="76F0902E" w14:textId="5B1F54B0"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Litar på tidhållningen</w:t>
            </w:r>
          </w:p>
        </w:tc>
        <w:tc>
          <w:tcPr>
            <w:tcW w:w="547" w:type="pct"/>
            <w:vAlign w:val="center"/>
          </w:tcPr>
          <w:p w14:paraId="05D83DAF" w14:textId="09213A59"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53C3178C" w14:textId="6F712298"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2" w:type="pct"/>
            <w:vAlign w:val="center"/>
          </w:tcPr>
          <w:p w14:paraId="7E6B3FCE" w14:textId="603D2FB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0" w:type="pct"/>
            <w:vAlign w:val="center"/>
          </w:tcPr>
          <w:p w14:paraId="737BBBE4"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6CE415FB" w14:textId="70733413"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1888F33E" w14:textId="3B3FFA6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08672F24" w14:textId="77777777" w:rsidTr="00DB49EC">
        <w:trPr>
          <w:trHeight w:val="283"/>
          <w:jc w:val="center"/>
        </w:trPr>
        <w:tc>
          <w:tcPr>
            <w:tcW w:w="1400" w:type="pct"/>
            <w:vAlign w:val="center"/>
          </w:tcPr>
          <w:p w14:paraId="156EFF21" w14:textId="39DE906B"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Störningsinformation</w:t>
            </w:r>
          </w:p>
        </w:tc>
        <w:tc>
          <w:tcPr>
            <w:tcW w:w="547" w:type="pct"/>
            <w:vAlign w:val="center"/>
          </w:tcPr>
          <w:p w14:paraId="5E3E4A1C" w14:textId="298EED70"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16AE0C0F" w14:textId="1A7535B2"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E1166E7" w14:textId="241F6C7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3,5</w:t>
            </w:r>
          </w:p>
        </w:tc>
        <w:tc>
          <w:tcPr>
            <w:tcW w:w="610" w:type="pct"/>
            <w:vAlign w:val="center"/>
          </w:tcPr>
          <w:p w14:paraId="6CA58262"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2487DAF8" w14:textId="132CF1F0"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48841A4C" w14:textId="4C5BB71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743B29B3" w14:textId="77777777" w:rsidTr="00DB49EC">
        <w:trPr>
          <w:trHeight w:val="283"/>
          <w:jc w:val="center"/>
        </w:trPr>
        <w:tc>
          <w:tcPr>
            <w:tcW w:w="1400" w:type="pct"/>
            <w:vAlign w:val="center"/>
          </w:tcPr>
          <w:p w14:paraId="41CB1DFC" w14:textId="6C5071BC"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Trygg ombord</w:t>
            </w:r>
          </w:p>
        </w:tc>
        <w:tc>
          <w:tcPr>
            <w:tcW w:w="547" w:type="pct"/>
            <w:vAlign w:val="center"/>
          </w:tcPr>
          <w:p w14:paraId="284A1F7F" w14:textId="5F2D265A"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EA70189" w14:textId="60E564E6"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2" w:type="pct"/>
            <w:vAlign w:val="center"/>
          </w:tcPr>
          <w:p w14:paraId="27F2B9AA" w14:textId="1FD147C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25C980E2"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3E621493" w14:textId="103C9E1B"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31D61D2E" w14:textId="72AADEA9"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166E1EFF" w14:textId="77777777" w:rsidTr="00DB49EC">
        <w:trPr>
          <w:trHeight w:val="283"/>
          <w:jc w:val="center"/>
        </w:trPr>
        <w:tc>
          <w:tcPr>
            <w:tcW w:w="1400" w:type="pct"/>
            <w:vAlign w:val="center"/>
          </w:tcPr>
          <w:p w14:paraId="2A9C46B3" w14:textId="1CB5050E"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Nöjd med Västtrafik</w:t>
            </w:r>
          </w:p>
        </w:tc>
        <w:tc>
          <w:tcPr>
            <w:tcW w:w="547" w:type="pct"/>
            <w:vAlign w:val="center"/>
          </w:tcPr>
          <w:p w14:paraId="48510703" w14:textId="4E5DBD3D"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6786CA97" w14:textId="3AD406E4"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2" w:type="pct"/>
            <w:vAlign w:val="center"/>
          </w:tcPr>
          <w:p w14:paraId="3916EE27" w14:textId="31F00A8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0" w:type="pct"/>
            <w:vAlign w:val="center"/>
          </w:tcPr>
          <w:p w14:paraId="3FBB2C34"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0A9B9F29" w14:textId="3E9BF0D1" w:rsidR="0095499B" w:rsidRPr="0095499B" w:rsidRDefault="0095499B" w:rsidP="0095499B">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5C7A692B" w14:textId="4B1924B7"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3,9</w:t>
            </w:r>
          </w:p>
        </w:tc>
      </w:tr>
    </w:tbl>
    <w:p w14:paraId="15525127" w14:textId="70C8A2DD" w:rsidR="00542375" w:rsidRPr="005A32CA" w:rsidRDefault="00957540" w:rsidP="005567EC">
      <w:pPr>
        <w:spacing w:before="20" w:after="0" w:line="240" w:lineRule="auto"/>
        <w:rPr>
          <w:rFonts w:ascii="Franklin Gothic Book" w:hAnsi="Franklin Gothic Book"/>
          <w:i/>
          <w:sz w:val="16"/>
          <w:szCs w:val="16"/>
        </w:rPr>
      </w:pPr>
      <w:r w:rsidRPr="001500F5">
        <w:rPr>
          <w:rFonts w:ascii="Franklin Gothic Book" w:hAnsi="Franklin Gothic Book"/>
          <w:i/>
          <w:noProof/>
          <w:sz w:val="20"/>
          <w:szCs w:val="20"/>
        </w:rPr>
        <mc:AlternateContent>
          <mc:Choice Requires="wps">
            <w:drawing>
              <wp:anchor distT="0" distB="0" distL="114300" distR="114300" simplePos="0" relativeHeight="251658329" behindDoc="0" locked="0" layoutInCell="1" allowOverlap="1" wp14:anchorId="0EDCC8AA" wp14:editId="1D9376FC">
                <wp:simplePos x="0" y="0"/>
                <wp:positionH relativeFrom="margin">
                  <wp:posOffset>-923649</wp:posOffset>
                </wp:positionH>
                <wp:positionV relativeFrom="page">
                  <wp:posOffset>4611757</wp:posOffset>
                </wp:positionV>
                <wp:extent cx="7739380" cy="3037398"/>
                <wp:effectExtent l="0" t="0" r="13970" b="10795"/>
                <wp:wrapNone/>
                <wp:docPr id="7" name="Rectangle 29"/>
                <wp:cNvGraphicFramePr/>
                <a:graphic xmlns:a="http://schemas.openxmlformats.org/drawingml/2006/main">
                  <a:graphicData uri="http://schemas.microsoft.com/office/word/2010/wordprocessingShape">
                    <wps:wsp>
                      <wps:cNvSpPr/>
                      <wps:spPr>
                        <a:xfrm>
                          <a:off x="0" y="0"/>
                          <a:ext cx="7739380" cy="3037398"/>
                        </a:xfrm>
                        <a:prstGeom prst="rect">
                          <a:avLst/>
                        </a:prstGeom>
                        <a:solidFill>
                          <a:srgbClr val="2B4C8D"/>
                        </a:solidFill>
                        <a:ln w="12700" cap="flat" cmpd="sng" algn="ctr">
                          <a:solidFill>
                            <a:srgbClr val="2B4C8D"/>
                          </a:solidFill>
                          <a:prstDash val="solid"/>
                          <a:miter lim="800000"/>
                        </a:ln>
                        <a:effectLst/>
                      </wps:spPr>
                      <wps:txbx>
                        <w:txbxContent>
                          <w:p w14:paraId="64F5DFB7" w14:textId="77777777" w:rsidR="00AF2789" w:rsidRDefault="005A61FD" w:rsidP="00A7126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Analys:</w:t>
                            </w:r>
                          </w:p>
                          <w:p w14:paraId="364610B6" w14:textId="5B2992E9" w:rsidR="004D66D6" w:rsidRPr="00DA1A61" w:rsidRDefault="00AF2789" w:rsidP="00A71266">
                            <w:pPr>
                              <w:spacing w:before="120" w:after="120" w:line="240" w:lineRule="auto"/>
                              <w:ind w:left="1418" w:right="1418"/>
                              <w:jc w:val="both"/>
                              <w:rPr>
                                <w:rFonts w:ascii="Franklin Gothic Book" w:hAnsi="Franklin Gothic Book"/>
                                <w:b/>
                                <w:color w:val="FFFFFF" w:themeColor="background1"/>
                                <w:sz w:val="20"/>
                                <w:szCs w:val="20"/>
                              </w:rPr>
                            </w:pPr>
                            <w:r w:rsidRPr="00AF2789">
                              <w:rPr>
                                <w:rFonts w:ascii="Franklin Gothic Book" w:hAnsi="Franklin Gothic Book"/>
                                <w:color w:val="FFFFFF" w:themeColor="background1"/>
                                <w:sz w:val="20"/>
                                <w:szCs w:val="20"/>
                              </w:rPr>
                              <w:t>K</w:t>
                            </w:r>
                            <w:r w:rsidR="007B5F11" w:rsidRPr="00AF2789">
                              <w:rPr>
                                <w:rFonts w:ascii="Franklin Gothic Book" w:hAnsi="Franklin Gothic Book"/>
                                <w:color w:val="FFFFFF" w:themeColor="background1"/>
                                <w:sz w:val="20"/>
                                <w:szCs w:val="20"/>
                              </w:rPr>
                              <w:t>v</w:t>
                            </w:r>
                            <w:r w:rsidR="007B5F11" w:rsidRPr="00DA1A61">
                              <w:rPr>
                                <w:rFonts w:ascii="Franklin Gothic Book" w:hAnsi="Franklin Gothic Book"/>
                                <w:color w:val="FFFFFF" w:themeColor="background1"/>
                                <w:sz w:val="20"/>
                                <w:szCs w:val="20"/>
                              </w:rPr>
                              <w:t>artalsmätningar är huvudresultatet nöjd med senaste resan det vill säga Senaste resan, helhetsfrågan som resultat. Den har sänkts och det beror troligen på ökat antal trafikomläggningar under kvartal tre under juli/augusti/september. Vad siffrorna speglar är att förarna varit uppmärksamma och har haft ett trevligt bemötande. De har däremot inte hunnit med störningsinformation lika bra som under kvartal två då det var färre arbeten. Vi kommer att ha ett större antal omläggningar under tio år framåt på grund av Västlänken, de flesta kommer att planeras under sommarmånaderna. På sikt behöver vi bli ännu mer uppmärksamma på att informera resenärer om aktuella störningar. Det pågår två interna arbeten kring störningsinformation. Mätmetoden har förändrats, innan pandemin mättes siffrorna i procentsats samt att en intervjuperson klev fram till resenären och ställde frågorna. Nu mäts det, sedan kvartal två 2022, genom att resenären får en Ipad i handen och svarar själv på frågorna. De mäts från 0 till 5 i stället. Västtrafik har observerat från övriga trafikslag och partners att resenärerna svarar mer negativt när de svarar själva i sin Ipad.</w:t>
                            </w:r>
                          </w:p>
                          <w:p w14:paraId="45A35100" w14:textId="77777777" w:rsidR="00F24D92" w:rsidRDefault="005A61FD" w:rsidP="009D7A7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72.75pt;margin-top:363.15pt;width:609.4pt;height:239.1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" fillcolor="#2b4c8d" strokecolor="#2b4c8d" strokeweight="1pt">
                <v:textbox>
                  <w:txbxContent>
                    <w:p w14:paraId="64F5DFB7" w14:textId="77777777" w:rsidR="00AF2789" w:rsidRDefault="005A61FD" w:rsidP="00A7126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Analys:</w:t>
                      </w:r>
                    </w:p>
                    <w:p w14:paraId="364610B6" w14:textId="5B2992E9" w:rsidR="004D66D6" w:rsidRPr="00DA1A61" w:rsidRDefault="00AF2789" w:rsidP="00A71266">
                      <w:pPr>
                        <w:spacing w:before="120" w:after="120" w:line="240" w:lineRule="auto"/>
                        <w:ind w:left="1418" w:right="1418"/>
                        <w:jc w:val="both"/>
                        <w:rPr>
                          <w:rFonts w:ascii="Franklin Gothic Book" w:hAnsi="Franklin Gothic Book"/>
                          <w:b/>
                          <w:color w:val="FFFFFF" w:themeColor="background1"/>
                          <w:sz w:val="20"/>
                          <w:szCs w:val="20"/>
                        </w:rPr>
                      </w:pPr>
                      <w:r w:rsidRPr="00AF2789">
                        <w:rPr>
                          <w:rFonts w:ascii="Franklin Gothic Book" w:hAnsi="Franklin Gothic Book"/>
                          <w:color w:val="FFFFFF" w:themeColor="background1"/>
                          <w:sz w:val="20"/>
                          <w:szCs w:val="20"/>
                        </w:rPr>
                        <w:t>K</w:t>
                      </w:r>
                      <w:r w:rsidR="007B5F11" w:rsidRPr="00AF2789">
                        <w:rPr>
                          <w:rFonts w:ascii="Franklin Gothic Book" w:hAnsi="Franklin Gothic Book"/>
                          <w:color w:val="FFFFFF" w:themeColor="background1"/>
                          <w:sz w:val="20"/>
                          <w:szCs w:val="20"/>
                        </w:rPr>
                        <w:t>v</w:t>
                      </w:r>
                      <w:r w:rsidR="007B5F11" w:rsidRPr="00DA1A61">
                        <w:rPr>
                          <w:rFonts w:ascii="Franklin Gothic Book" w:hAnsi="Franklin Gothic Book"/>
                          <w:color w:val="FFFFFF" w:themeColor="background1"/>
                          <w:sz w:val="20"/>
                          <w:szCs w:val="20"/>
                        </w:rPr>
                        <w:t>artalsmätningar är huvudresultatet nöjd med senaste resan det vill säga Senaste resan, helhetsfrågan som resultat. Den har sänkts och det beror troligen på ökat antal trafikomläggningar under kvartal tre under juli/augusti/september. Vad siffrorna speglar är att förarna varit uppmärksamma och har haft ett trevligt bemötande. De har däremot inte hunnit med störningsinformation lika bra som under kvartal två då det var färre arbeten. Vi kommer att ha ett större antal omläggningar under tio år framåt på grund av Västlänken, de flesta kommer att planeras under sommarmånaderna. På sikt behöver vi bli ännu mer uppmärksamma på att informera resenärer om aktuella störningar. Det pågår två interna arbeten kring störningsinformation. Mätmetoden har förändrats, innan pandemin mättes siffrorna i procentsats samt att en intervjuperson klev fram till resenären och ställde frågorna. Nu mäts det, sedan kvartal två 2022, genom att resenären får en Ipad i handen och svarar själv på frågorna. De mäts från 0 till 5 i stället. Västtrafik har observerat från övriga trafikslag och partners att resenärerna svarar mer negativt när de svarar själva i sin Ipad.</w:t>
                      </w:r>
                    </w:p>
                    <w:p w14:paraId="45A35100" w14:textId="77777777" w:rsidR="00F24D92" w:rsidRDefault="005A61FD" w:rsidP="009D7A7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txbxContent>
                </v:textbox>
                <w10:wrap anchorx="margin" anchory="page"/>
              </v:rect>
            </w:pict>
          </mc:Fallback>
        </mc:AlternateContent>
      </w:r>
      <w:r w:rsidR="00560486" w:rsidRPr="005A32CA">
        <w:rPr>
          <w:rFonts w:ascii="Franklin Gothic Book" w:hAnsi="Franklin Gothic Book"/>
          <w:i/>
          <w:sz w:val="16"/>
          <w:szCs w:val="16"/>
        </w:rPr>
        <w:t>Källa:</w:t>
      </w:r>
      <w:r w:rsidR="00E31487" w:rsidRPr="005A32CA">
        <w:rPr>
          <w:rFonts w:ascii="Franklin Gothic Book" w:hAnsi="Franklin Gothic Book"/>
          <w:i/>
          <w:sz w:val="16"/>
          <w:szCs w:val="16"/>
        </w:rPr>
        <w:t xml:space="preserve"> Västtrafik</w:t>
      </w:r>
      <w:r w:rsidR="00AA7302" w:rsidRPr="005A32CA">
        <w:rPr>
          <w:rFonts w:ascii="Franklin Gothic Book" w:hAnsi="Franklin Gothic Book"/>
          <w:i/>
          <w:sz w:val="16"/>
          <w:szCs w:val="16"/>
        </w:rPr>
        <w:t>s</w:t>
      </w:r>
      <w:r w:rsidR="00E31487" w:rsidRPr="005A32CA">
        <w:rPr>
          <w:rFonts w:ascii="Franklin Gothic Book" w:hAnsi="Franklin Gothic Book"/>
          <w:i/>
          <w:sz w:val="16"/>
          <w:szCs w:val="16"/>
        </w:rPr>
        <w:t xml:space="preserve"> </w:t>
      </w:r>
      <w:r w:rsidR="00DE56FE" w:rsidRPr="005A32CA">
        <w:rPr>
          <w:rFonts w:ascii="Franklin Gothic Book" w:hAnsi="Franklin Gothic Book"/>
          <w:i/>
          <w:sz w:val="16"/>
          <w:szCs w:val="16"/>
        </w:rPr>
        <w:t>Navet, Kundnöj</w:t>
      </w:r>
      <w:r w:rsidR="00542254" w:rsidRPr="005A32CA">
        <w:rPr>
          <w:rFonts w:ascii="Franklin Gothic Book" w:hAnsi="Franklin Gothic Book"/>
          <w:i/>
          <w:sz w:val="16"/>
          <w:szCs w:val="16"/>
        </w:rPr>
        <w:t>dhet ombord / KNO</w:t>
      </w:r>
    </w:p>
    <w:p w14:paraId="277C1AE1" w14:textId="0F172A58" w:rsidR="00542375" w:rsidRDefault="00542375" w:rsidP="00144CC3">
      <w:pPr>
        <w:spacing w:line="240" w:lineRule="auto"/>
        <w:rPr>
          <w:rFonts w:ascii="Franklin Gothic Book" w:hAnsi="Franklin Gothic Book"/>
        </w:rPr>
      </w:pPr>
    </w:p>
    <w:p w14:paraId="6553AEB1" w14:textId="2E9F3974" w:rsidR="00542375" w:rsidRDefault="00542375" w:rsidP="00144CC3">
      <w:pPr>
        <w:spacing w:line="240" w:lineRule="auto"/>
        <w:rPr>
          <w:rFonts w:ascii="Franklin Gothic Book" w:hAnsi="Franklin Gothic Book"/>
        </w:rPr>
      </w:pPr>
    </w:p>
    <w:p w14:paraId="44C10226" w14:textId="77777777" w:rsidR="008523ED" w:rsidRDefault="008523ED" w:rsidP="00144CC3">
      <w:pPr>
        <w:spacing w:line="240" w:lineRule="auto"/>
        <w:rPr>
          <w:rFonts w:ascii="Franklin Gothic Book" w:hAnsi="Franklin Gothic Book"/>
        </w:rPr>
      </w:pPr>
    </w:p>
    <w:p w14:paraId="26D6BBA7" w14:textId="77777777"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119417BE"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w:t>
      </w:r>
      <w:r w:rsidR="00415E45">
        <w:rPr>
          <w:rFonts w:ascii="Franklin Gothic Book" w:hAnsi="Franklin Gothic Book"/>
        </w:rPr>
        <w:t>GS</w:t>
      </w:r>
      <w:r w:rsidR="00ED3FE5">
        <w:rPr>
          <w:rFonts w:ascii="Franklin Gothic Book" w:hAnsi="Franklin Gothic Book"/>
        </w:rPr>
        <w:t xml:space="preserve">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0B5C19">
        <w:rPr>
          <w:rFonts w:ascii="Franklin Gothic Book" w:hAnsi="Franklin Gothic Book"/>
        </w:rPr>
        <w:t>G</w:t>
      </w:r>
      <w:r w:rsidR="0006163A">
        <w:rPr>
          <w:rFonts w:ascii="Franklin Gothic Book" w:hAnsi="Franklin Gothic Book"/>
        </w:rPr>
        <w:t>S</w:t>
      </w:r>
      <w:r w:rsidR="000C05DA">
        <w:rPr>
          <w:rFonts w:ascii="Franklin Gothic Book" w:hAnsi="Franklin Gothic Book"/>
        </w:rPr>
        <w:t xml:space="preserve"> linjer.</w:t>
      </w:r>
    </w:p>
    <w:p w14:paraId="160463A3" w14:textId="773E3E76" w:rsidR="00315863" w:rsidRPr="00F30FD7" w:rsidRDefault="00427491" w:rsidP="00AE0493">
      <w:pPr>
        <w:spacing w:after="20" w:line="240" w:lineRule="auto"/>
        <w:rPr>
          <w:rFonts w:ascii="Franklin Gothic Book" w:hAnsi="Franklin Gothic Book"/>
        </w:rPr>
      </w:pPr>
      <w:r>
        <w:rPr>
          <w:noProof/>
        </w:rPr>
        <w:drawing>
          <wp:inline distT="0" distB="0" distL="0" distR="0" wp14:anchorId="5F6233F1" wp14:editId="3C8C649D">
            <wp:extent cx="5760000" cy="2849227"/>
            <wp:effectExtent l="0" t="0" r="12700" b="8890"/>
            <wp:docPr id="27" name="Chart 27">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3CE39B9F" w:rsidR="001B3822" w:rsidRPr="00C25374" w:rsidRDefault="0077148D"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58" behindDoc="0" locked="0" layoutInCell="1" allowOverlap="1" wp14:anchorId="6AEB3CAF" wp14:editId="0876C9F1">
                <wp:simplePos x="0" y="0"/>
                <wp:positionH relativeFrom="page">
                  <wp:posOffset>-87464</wp:posOffset>
                </wp:positionH>
                <wp:positionV relativeFrom="paragraph">
                  <wp:posOffset>312890</wp:posOffset>
                </wp:positionV>
                <wp:extent cx="7739380" cy="2266122"/>
                <wp:effectExtent l="0" t="0" r="13970" b="20320"/>
                <wp:wrapNone/>
                <wp:docPr id="1054609472" name="Rectangle 32"/>
                <wp:cNvGraphicFramePr/>
                <a:graphic xmlns:a="http://schemas.openxmlformats.org/drawingml/2006/main">
                  <a:graphicData uri="http://schemas.microsoft.com/office/word/2010/wordprocessingShape">
                    <wps:wsp>
                      <wps:cNvSpPr/>
                      <wps:spPr>
                        <a:xfrm>
                          <a:off x="0" y="0"/>
                          <a:ext cx="7739380" cy="22661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0C854" w14:textId="77777777" w:rsidR="00276E70" w:rsidRDefault="00812398" w:rsidP="00097D5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Analys:</w:t>
                            </w:r>
                          </w:p>
                          <w:p w14:paraId="5C4999C8" w14:textId="2E26CC1A" w:rsidR="00F23AF1" w:rsidRPr="00097D56" w:rsidRDefault="002838C8" w:rsidP="00A71266">
                            <w:pPr>
                              <w:spacing w:before="120" w:after="120" w:line="240" w:lineRule="auto"/>
                              <w:ind w:left="1417" w:right="1418"/>
                              <w:jc w:val="both"/>
                              <w:rPr>
                                <w:rFonts w:ascii="Franklin Gothic Book" w:hAnsi="Franklin Gothic Book"/>
                                <w:color w:val="FFFFFF" w:themeColor="background1"/>
                                <w:sz w:val="20"/>
                                <w:szCs w:val="20"/>
                              </w:rPr>
                            </w:pPr>
                            <w:r w:rsidRPr="005B41DF">
                              <w:rPr>
                                <w:rFonts w:ascii="Franklin Gothic Book" w:hAnsi="Franklin Gothic Book"/>
                                <w:color w:val="FFFFFF" w:themeColor="background1"/>
                                <w:sz w:val="20"/>
                                <w:szCs w:val="20"/>
                              </w:rPr>
                              <w:t xml:space="preserve">Vår </w:t>
                            </w:r>
                            <w:r w:rsidR="00EF6A25" w:rsidRPr="005B41DF">
                              <w:rPr>
                                <w:rFonts w:ascii="Franklin Gothic Book" w:hAnsi="Franklin Gothic Book"/>
                                <w:color w:val="FFFFFF" w:themeColor="background1"/>
                                <w:sz w:val="20"/>
                                <w:szCs w:val="20"/>
                              </w:rPr>
                              <w:t>Trafikservicegrad</w:t>
                            </w:r>
                            <w:r w:rsidRPr="005B41DF">
                              <w:rPr>
                                <w:rFonts w:ascii="Franklin Gothic Book" w:hAnsi="Franklin Gothic Book"/>
                                <w:color w:val="FFFFFF" w:themeColor="background1"/>
                                <w:sz w:val="20"/>
                                <w:szCs w:val="20"/>
                              </w:rPr>
                              <w:t xml:space="preserve"> når upp till 95,2</w:t>
                            </w:r>
                            <w:r w:rsidR="00DA573B">
                              <w:rPr>
                                <w:rFonts w:ascii="Franklin Gothic Book" w:hAnsi="Franklin Gothic Book"/>
                                <w:color w:val="FFFFFF" w:themeColor="background1"/>
                                <w:sz w:val="20"/>
                                <w:szCs w:val="20"/>
                              </w:rPr>
                              <w:t xml:space="preserve"> procent</w:t>
                            </w:r>
                            <w:r w:rsidRPr="005B41DF">
                              <w:rPr>
                                <w:rFonts w:ascii="Franklin Gothic Book" w:hAnsi="Franklin Gothic Book"/>
                                <w:color w:val="FFFFFF" w:themeColor="background1"/>
                                <w:sz w:val="20"/>
                                <w:szCs w:val="20"/>
                              </w:rPr>
                              <w:t xml:space="preserve"> under november. En </w:t>
                            </w:r>
                            <w:r w:rsidR="00E054AD" w:rsidRPr="005B41DF">
                              <w:rPr>
                                <w:rFonts w:ascii="Franklin Gothic Book" w:hAnsi="Franklin Gothic Book"/>
                                <w:color w:val="FFFFFF" w:themeColor="background1"/>
                                <w:sz w:val="20"/>
                                <w:szCs w:val="20"/>
                              </w:rPr>
                              <w:t>förbättring med 1,</w:t>
                            </w:r>
                            <w:r w:rsidR="00B31F89" w:rsidRPr="005B41DF">
                              <w:rPr>
                                <w:rFonts w:ascii="Franklin Gothic Book" w:hAnsi="Franklin Gothic Book"/>
                                <w:color w:val="FFFFFF" w:themeColor="background1"/>
                                <w:sz w:val="20"/>
                                <w:szCs w:val="20"/>
                              </w:rPr>
                              <w:t>7</w:t>
                            </w:r>
                            <w:r w:rsidR="00E054AD" w:rsidRPr="005B41DF">
                              <w:rPr>
                                <w:rFonts w:ascii="Franklin Gothic Book" w:hAnsi="Franklin Gothic Book"/>
                                <w:color w:val="FFFFFF" w:themeColor="background1"/>
                                <w:sz w:val="20"/>
                                <w:szCs w:val="20"/>
                              </w:rPr>
                              <w:t xml:space="preserve"> procentenheter j</w:t>
                            </w:r>
                            <w:r w:rsidR="00B31F89" w:rsidRPr="005B41DF">
                              <w:rPr>
                                <w:rFonts w:ascii="Franklin Gothic Book" w:hAnsi="Franklin Gothic Book"/>
                                <w:color w:val="FFFFFF" w:themeColor="background1"/>
                                <w:sz w:val="20"/>
                                <w:szCs w:val="20"/>
                              </w:rPr>
                              <w:t xml:space="preserve">ämfört oktober. </w:t>
                            </w:r>
                            <w:r w:rsidR="00126A72" w:rsidRPr="005B41DF">
                              <w:rPr>
                                <w:rFonts w:ascii="Franklin Gothic Book" w:hAnsi="Franklin Gothic Book"/>
                                <w:color w:val="FFFFFF" w:themeColor="background1"/>
                                <w:sz w:val="20"/>
                                <w:szCs w:val="20"/>
                              </w:rPr>
                              <w:t xml:space="preserve">Den främsta orsaken till en bättre trafikservicegrad </w:t>
                            </w:r>
                            <w:r w:rsidR="004066AB" w:rsidRPr="005B41DF">
                              <w:rPr>
                                <w:rFonts w:ascii="Franklin Gothic Book" w:hAnsi="Franklin Gothic Book"/>
                                <w:color w:val="FFFFFF" w:themeColor="background1"/>
                                <w:sz w:val="20"/>
                                <w:szCs w:val="20"/>
                              </w:rPr>
                              <w:t>i november är f</w:t>
                            </w:r>
                            <w:r w:rsidR="00A07BF2" w:rsidRPr="005B41DF">
                              <w:rPr>
                                <w:rFonts w:ascii="Franklin Gothic Book" w:hAnsi="Franklin Gothic Book"/>
                                <w:color w:val="FFFFFF" w:themeColor="background1"/>
                                <w:sz w:val="20"/>
                                <w:szCs w:val="20"/>
                              </w:rPr>
                              <w:t>ä</w:t>
                            </w:r>
                            <w:r w:rsidR="004066AB" w:rsidRPr="005B41DF">
                              <w:rPr>
                                <w:rFonts w:ascii="Franklin Gothic Book" w:hAnsi="Franklin Gothic Book"/>
                                <w:color w:val="FFFFFF" w:themeColor="background1"/>
                                <w:sz w:val="20"/>
                                <w:szCs w:val="20"/>
                              </w:rPr>
                              <w:t xml:space="preserve">rre </w:t>
                            </w:r>
                            <w:r w:rsidR="002369FF" w:rsidRPr="005B41DF">
                              <w:rPr>
                                <w:rFonts w:ascii="Franklin Gothic Book" w:hAnsi="Franklin Gothic Book"/>
                                <w:color w:val="FFFFFF" w:themeColor="background1"/>
                                <w:sz w:val="20"/>
                                <w:szCs w:val="20"/>
                              </w:rPr>
                              <w:t>räls</w:t>
                            </w:r>
                            <w:r w:rsidR="00A07BF2" w:rsidRPr="005B41DF">
                              <w:rPr>
                                <w:rFonts w:ascii="Franklin Gothic Book" w:hAnsi="Franklin Gothic Book"/>
                                <w:color w:val="FFFFFF" w:themeColor="background1"/>
                                <w:sz w:val="20"/>
                                <w:szCs w:val="20"/>
                              </w:rPr>
                              <w:t>-</w:t>
                            </w:r>
                            <w:r w:rsidR="002369FF" w:rsidRPr="005B41DF">
                              <w:rPr>
                                <w:rFonts w:ascii="Franklin Gothic Book" w:hAnsi="Franklin Gothic Book"/>
                                <w:color w:val="FFFFFF" w:themeColor="background1"/>
                                <w:sz w:val="20"/>
                                <w:szCs w:val="20"/>
                              </w:rPr>
                              <w:t xml:space="preserve"> och växelfel än i oktober. </w:t>
                            </w:r>
                            <w:r w:rsidR="00A07BF2" w:rsidRPr="005B41DF">
                              <w:rPr>
                                <w:rFonts w:ascii="Franklin Gothic Book" w:hAnsi="Franklin Gothic Book"/>
                                <w:color w:val="FFFFFF" w:themeColor="background1"/>
                                <w:sz w:val="20"/>
                                <w:szCs w:val="20"/>
                              </w:rPr>
                              <w:t>Räls- och vä</w:t>
                            </w:r>
                            <w:r w:rsidR="000D2237" w:rsidRPr="005B41DF">
                              <w:rPr>
                                <w:rFonts w:ascii="Franklin Gothic Book" w:hAnsi="Franklin Gothic Book"/>
                                <w:color w:val="FFFFFF" w:themeColor="background1"/>
                                <w:sz w:val="20"/>
                                <w:szCs w:val="20"/>
                              </w:rPr>
                              <w:t xml:space="preserve">xelfel </w:t>
                            </w:r>
                            <w:r w:rsidR="002C2C9A" w:rsidRPr="005B41DF">
                              <w:rPr>
                                <w:rFonts w:ascii="Franklin Gothic Book" w:hAnsi="Franklin Gothic Book"/>
                                <w:color w:val="FFFFFF" w:themeColor="background1"/>
                                <w:sz w:val="20"/>
                                <w:szCs w:val="20"/>
                              </w:rPr>
                              <w:t>har dock även i november en negativ påverkan</w:t>
                            </w:r>
                            <w:r w:rsidR="006E25B9" w:rsidRPr="005B41DF">
                              <w:rPr>
                                <w:rFonts w:ascii="Franklin Gothic Book" w:hAnsi="Franklin Gothic Book"/>
                                <w:color w:val="FFFFFF" w:themeColor="background1"/>
                                <w:sz w:val="20"/>
                                <w:szCs w:val="20"/>
                              </w:rPr>
                              <w:t xml:space="preserve">. </w:t>
                            </w:r>
                            <w:r w:rsidR="006C15E6" w:rsidRPr="005B41DF">
                              <w:rPr>
                                <w:rFonts w:ascii="Franklin Gothic Book" w:hAnsi="Franklin Gothic Book"/>
                                <w:color w:val="FFFFFF" w:themeColor="background1"/>
                                <w:sz w:val="20"/>
                                <w:szCs w:val="20"/>
                              </w:rPr>
                              <w:t xml:space="preserve">Den främsta orsaken till </w:t>
                            </w:r>
                            <w:r w:rsidR="00512BE6" w:rsidRPr="005B41DF">
                              <w:rPr>
                                <w:rFonts w:ascii="Franklin Gothic Book" w:hAnsi="Franklin Gothic Book"/>
                                <w:color w:val="FFFFFF" w:themeColor="background1"/>
                                <w:sz w:val="20"/>
                                <w:szCs w:val="20"/>
                              </w:rPr>
                              <w:t>störda/</w:t>
                            </w:r>
                            <w:r w:rsidR="002B4EEA" w:rsidRPr="005B41DF">
                              <w:rPr>
                                <w:rFonts w:ascii="Franklin Gothic Book" w:hAnsi="Franklin Gothic Book"/>
                                <w:color w:val="FFFFFF" w:themeColor="background1"/>
                                <w:sz w:val="20"/>
                                <w:szCs w:val="20"/>
                              </w:rPr>
                              <w:t>avkortade turer är fortfarande förseningar och hinder i trafiken</w:t>
                            </w:r>
                            <w:r w:rsidR="00043C48" w:rsidRPr="005B41DF">
                              <w:rPr>
                                <w:rFonts w:ascii="Franklin Gothic Book" w:hAnsi="Franklin Gothic Book"/>
                                <w:color w:val="FFFFFF" w:themeColor="background1"/>
                                <w:sz w:val="20"/>
                                <w:szCs w:val="20"/>
                              </w:rPr>
                              <w:t>.</w:t>
                            </w:r>
                            <w:r w:rsidR="001F5549" w:rsidRPr="005B41DF">
                              <w:rPr>
                                <w:rFonts w:ascii="Franklin Gothic Book" w:hAnsi="Franklin Gothic Book"/>
                                <w:color w:val="FFFFFF" w:themeColor="background1"/>
                                <w:sz w:val="20"/>
                                <w:szCs w:val="20"/>
                              </w:rPr>
                              <w:t xml:space="preserve"> </w:t>
                            </w:r>
                            <w:r w:rsidR="008A49B6" w:rsidRPr="005B41DF">
                              <w:rPr>
                                <w:rFonts w:ascii="Franklin Gothic Book" w:hAnsi="Franklin Gothic Book"/>
                                <w:color w:val="FFFFFF" w:themeColor="background1"/>
                                <w:sz w:val="20"/>
                                <w:szCs w:val="20"/>
                              </w:rPr>
                              <w:t xml:space="preserve">De mest frekventa </w:t>
                            </w:r>
                            <w:r w:rsidR="00F30A12" w:rsidRPr="005B41DF">
                              <w:rPr>
                                <w:rFonts w:ascii="Franklin Gothic Book" w:hAnsi="Franklin Gothic Book"/>
                                <w:color w:val="FFFFFF" w:themeColor="background1"/>
                                <w:sz w:val="20"/>
                                <w:szCs w:val="20"/>
                              </w:rPr>
                              <w:t>orsakerna till störda turer per kategori i november enligt följande:</w:t>
                            </w:r>
                            <w:r w:rsidR="00611059" w:rsidRPr="00097D56">
                              <w:rPr>
                                <w:rFonts w:ascii="Franklin Gothic Book" w:hAnsi="Franklin Gothic Book"/>
                                <w:color w:val="FFFFFF" w:themeColor="background1"/>
                                <w:sz w:val="20"/>
                                <w:szCs w:val="20"/>
                              </w:rPr>
                              <w:t xml:space="preserve"> </w:t>
                            </w:r>
                            <w:r w:rsidR="00097D56" w:rsidRPr="00097D56">
                              <w:rPr>
                                <w:rFonts w:ascii="Franklin Gothic Book" w:hAnsi="Franklin Gothic Book"/>
                                <w:color w:val="FFFFFF" w:themeColor="background1"/>
                                <w:sz w:val="20"/>
                                <w:szCs w:val="20"/>
                              </w:rPr>
                              <w:t>e</w:t>
                            </w:r>
                            <w:r w:rsidR="00F30A12" w:rsidRPr="00097D56">
                              <w:rPr>
                                <w:rFonts w:ascii="Franklin Gothic Book" w:hAnsi="Franklin Gothic Book"/>
                                <w:color w:val="FFFFFF" w:themeColor="background1"/>
                                <w:sz w:val="20"/>
                                <w:szCs w:val="20"/>
                              </w:rPr>
                              <w:t xml:space="preserve">xterna faktorer </w:t>
                            </w:r>
                            <w:r w:rsidR="0008041F" w:rsidRPr="00097D56">
                              <w:rPr>
                                <w:rFonts w:ascii="Franklin Gothic Book" w:hAnsi="Franklin Gothic Book"/>
                                <w:color w:val="FFFFFF" w:themeColor="background1"/>
                                <w:sz w:val="20"/>
                                <w:szCs w:val="20"/>
                              </w:rPr>
                              <w:t>–</w:t>
                            </w:r>
                            <w:r w:rsidR="00F30A12" w:rsidRPr="00097D56">
                              <w:rPr>
                                <w:rFonts w:ascii="Franklin Gothic Book" w:hAnsi="Franklin Gothic Book"/>
                                <w:color w:val="FFFFFF" w:themeColor="background1"/>
                                <w:sz w:val="20"/>
                                <w:szCs w:val="20"/>
                              </w:rPr>
                              <w:t xml:space="preserve"> </w:t>
                            </w:r>
                            <w:r w:rsidR="0008041F" w:rsidRPr="00097D56">
                              <w:rPr>
                                <w:rFonts w:ascii="Franklin Gothic Book" w:hAnsi="Franklin Gothic Book"/>
                                <w:color w:val="FFFFFF" w:themeColor="background1"/>
                                <w:sz w:val="20"/>
                                <w:szCs w:val="20"/>
                              </w:rPr>
                              <w:t>1081 störda turer</w:t>
                            </w:r>
                            <w:r w:rsidR="00611059" w:rsidRPr="00097D56">
                              <w:rPr>
                                <w:rFonts w:ascii="Franklin Gothic Book" w:hAnsi="Franklin Gothic Book"/>
                                <w:color w:val="FFFFFF" w:themeColor="background1"/>
                                <w:sz w:val="20"/>
                                <w:szCs w:val="20"/>
                              </w:rPr>
                              <w:t xml:space="preserve">, </w:t>
                            </w:r>
                            <w:r w:rsidR="00097D56" w:rsidRPr="00097D56">
                              <w:rPr>
                                <w:rFonts w:ascii="Franklin Gothic Book" w:hAnsi="Franklin Gothic Book"/>
                                <w:color w:val="FFFFFF" w:themeColor="background1"/>
                                <w:sz w:val="20"/>
                                <w:szCs w:val="20"/>
                              </w:rPr>
                              <w:t>f</w:t>
                            </w:r>
                            <w:r w:rsidR="00AE1C14" w:rsidRPr="00097D56">
                              <w:rPr>
                                <w:rFonts w:ascii="Franklin Gothic Book" w:hAnsi="Franklin Gothic Book"/>
                                <w:color w:val="FFFFFF" w:themeColor="background1"/>
                                <w:sz w:val="20"/>
                                <w:szCs w:val="20"/>
                              </w:rPr>
                              <w:t>ordon</w:t>
                            </w:r>
                            <w:r w:rsidR="00F30A12" w:rsidRPr="00097D56">
                              <w:rPr>
                                <w:rFonts w:ascii="Franklin Gothic Book" w:hAnsi="Franklin Gothic Book"/>
                                <w:color w:val="FFFFFF" w:themeColor="background1"/>
                                <w:sz w:val="20"/>
                                <w:szCs w:val="20"/>
                              </w:rPr>
                              <w:t xml:space="preserve"> </w:t>
                            </w:r>
                            <w:r w:rsidR="00AF7321" w:rsidRPr="00097D56">
                              <w:rPr>
                                <w:rFonts w:ascii="Franklin Gothic Book" w:hAnsi="Franklin Gothic Book"/>
                                <w:color w:val="FFFFFF" w:themeColor="background1"/>
                                <w:sz w:val="20"/>
                                <w:szCs w:val="20"/>
                              </w:rPr>
                              <w:t>–</w:t>
                            </w:r>
                            <w:r w:rsidR="00084785" w:rsidRPr="00097D56">
                              <w:rPr>
                                <w:rFonts w:ascii="Franklin Gothic Book" w:hAnsi="Franklin Gothic Book"/>
                                <w:color w:val="FFFFFF" w:themeColor="background1"/>
                                <w:sz w:val="20"/>
                                <w:szCs w:val="20"/>
                              </w:rPr>
                              <w:t xml:space="preserve"> 633</w:t>
                            </w:r>
                            <w:r w:rsidR="00AF7321" w:rsidRPr="00097D56">
                              <w:rPr>
                                <w:rFonts w:ascii="Franklin Gothic Book" w:hAnsi="Franklin Gothic Book"/>
                                <w:color w:val="FFFFFF" w:themeColor="background1"/>
                                <w:sz w:val="20"/>
                                <w:szCs w:val="20"/>
                              </w:rPr>
                              <w:t xml:space="preserve"> störda turer</w:t>
                            </w:r>
                            <w:r w:rsidR="00097D56" w:rsidRPr="00097D56">
                              <w:rPr>
                                <w:rFonts w:ascii="Franklin Gothic Book" w:hAnsi="Franklin Gothic Book"/>
                                <w:color w:val="FFFFFF" w:themeColor="background1"/>
                                <w:sz w:val="20"/>
                                <w:szCs w:val="20"/>
                              </w:rPr>
                              <w:t>, m</w:t>
                            </w:r>
                            <w:r w:rsidR="00BC46FE" w:rsidRPr="00097D56">
                              <w:rPr>
                                <w:rFonts w:ascii="Franklin Gothic Book" w:hAnsi="Franklin Gothic Book"/>
                                <w:color w:val="FFFFFF" w:themeColor="background1"/>
                                <w:sz w:val="20"/>
                                <w:szCs w:val="20"/>
                              </w:rPr>
                              <w:t>edarbetare</w:t>
                            </w:r>
                            <w:r w:rsidR="00084785" w:rsidRPr="00097D56">
                              <w:rPr>
                                <w:rFonts w:ascii="Franklin Gothic Book" w:hAnsi="Franklin Gothic Book"/>
                                <w:color w:val="FFFFFF" w:themeColor="background1"/>
                                <w:sz w:val="20"/>
                                <w:szCs w:val="20"/>
                              </w:rPr>
                              <w:t xml:space="preserve"> – 229 </w:t>
                            </w:r>
                            <w:r w:rsidR="00AF7321" w:rsidRPr="00097D56">
                              <w:rPr>
                                <w:rFonts w:ascii="Franklin Gothic Book" w:hAnsi="Franklin Gothic Book"/>
                                <w:color w:val="FFFFFF" w:themeColor="background1"/>
                                <w:sz w:val="20"/>
                                <w:szCs w:val="20"/>
                              </w:rPr>
                              <w:t>störda turer</w:t>
                            </w:r>
                            <w:r w:rsidR="00097D56" w:rsidRPr="00097D56">
                              <w:rPr>
                                <w:rFonts w:ascii="Franklin Gothic Book" w:hAnsi="Franklin Gothic Book"/>
                                <w:color w:val="FFFFFF" w:themeColor="background1"/>
                                <w:sz w:val="20"/>
                                <w:szCs w:val="20"/>
                              </w:rPr>
                              <w:t>, i</w:t>
                            </w:r>
                            <w:r w:rsidR="00BC46FE" w:rsidRPr="00097D56">
                              <w:rPr>
                                <w:rFonts w:ascii="Franklin Gothic Book" w:hAnsi="Franklin Gothic Book"/>
                                <w:color w:val="FFFFFF" w:themeColor="background1"/>
                                <w:sz w:val="20"/>
                                <w:szCs w:val="20"/>
                              </w:rPr>
                              <w:t>nfrastruktur</w:t>
                            </w:r>
                            <w:r w:rsidR="00084785" w:rsidRPr="00097D56">
                              <w:rPr>
                                <w:rFonts w:ascii="Franklin Gothic Book" w:hAnsi="Franklin Gothic Book"/>
                                <w:color w:val="FFFFFF" w:themeColor="background1"/>
                                <w:sz w:val="20"/>
                                <w:szCs w:val="20"/>
                              </w:rPr>
                              <w:t xml:space="preserve"> -</w:t>
                            </w:r>
                            <w:r w:rsidR="00AF7321" w:rsidRPr="00097D56">
                              <w:rPr>
                                <w:rFonts w:ascii="Franklin Gothic Book" w:hAnsi="Franklin Gothic Book"/>
                                <w:color w:val="FFFFFF" w:themeColor="background1"/>
                                <w:sz w:val="20"/>
                                <w:szCs w:val="20"/>
                              </w:rPr>
                              <w:t xml:space="preserve"> 213 störda turer</w:t>
                            </w:r>
                            <w:r w:rsidR="00097D56" w:rsidRPr="00097D56">
                              <w:rPr>
                                <w:rFonts w:ascii="Franklin Gothic Book" w:hAnsi="Franklin Gothic Book"/>
                                <w:color w:val="FFFFFF" w:themeColor="background1"/>
                                <w:sz w:val="20"/>
                                <w:szCs w:val="20"/>
                              </w:rPr>
                              <w:t>, t</w:t>
                            </w:r>
                            <w:r w:rsidR="00084785" w:rsidRPr="00097D56">
                              <w:rPr>
                                <w:rFonts w:ascii="Franklin Gothic Book" w:hAnsi="Franklin Gothic Book"/>
                                <w:color w:val="FFFFFF" w:themeColor="background1"/>
                                <w:sz w:val="20"/>
                                <w:szCs w:val="20"/>
                              </w:rPr>
                              <w:t xml:space="preserve">illbud och olyckor </w:t>
                            </w:r>
                            <w:r w:rsidR="00AF7321" w:rsidRPr="00097D56">
                              <w:rPr>
                                <w:rFonts w:ascii="Franklin Gothic Book" w:hAnsi="Franklin Gothic Book"/>
                                <w:color w:val="FFFFFF" w:themeColor="background1"/>
                                <w:sz w:val="20"/>
                                <w:szCs w:val="20"/>
                              </w:rPr>
                              <w:t>– 98 störda turer</w:t>
                            </w:r>
                            <w:r w:rsidR="00097D56" w:rsidRPr="00097D56">
                              <w:rPr>
                                <w:rFonts w:ascii="Franklin Gothic Book" w:hAnsi="Franklin Gothic Book"/>
                                <w:color w:val="FFFFFF" w:themeColor="background1"/>
                                <w:sz w:val="20"/>
                                <w:szCs w:val="20"/>
                              </w:rPr>
                              <w:t>.</w:t>
                            </w:r>
                          </w:p>
                          <w:p w14:paraId="0A9927BC" w14:textId="15E92291" w:rsidR="00812398" w:rsidRDefault="00812398" w:rsidP="00881E13">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22DCAD61" w14:textId="04EA4882" w:rsidR="00812398" w:rsidRPr="0086206F" w:rsidRDefault="00C130F6" w:rsidP="00097D56">
                            <w:pPr>
                              <w:spacing w:before="120" w:after="120" w:line="240" w:lineRule="auto"/>
                              <w:ind w:left="1417" w:right="1418"/>
                              <w:jc w:val="both"/>
                              <w:rPr>
                                <w:rFonts w:ascii="Franklin Gothic Book" w:hAnsi="Franklin Gothic Book"/>
                                <w:color w:val="FF0000"/>
                                <w:sz w:val="20"/>
                                <w:szCs w:val="20"/>
                              </w:rPr>
                            </w:pPr>
                            <w:r w:rsidRPr="00CB0822">
                              <w:rPr>
                                <w:rFonts w:ascii="Franklin Gothic Book" w:hAnsi="Franklin Gothic Book"/>
                                <w:color w:val="FFFFFF" w:themeColor="background1"/>
                                <w:sz w:val="20"/>
                                <w:szCs w:val="20"/>
                              </w:rPr>
                              <w:t>Dialog med Västtrafik och Trafikkontoret om långsiktiga lösningar för framkomlighetsproblematiken</w:t>
                            </w:r>
                            <w:r w:rsidR="00480892" w:rsidRPr="00CB0822">
                              <w:rPr>
                                <w:rFonts w:ascii="Franklin Gothic Book" w:hAnsi="Franklin Gothic Book"/>
                                <w:color w:val="FFFFFF" w:themeColor="background1"/>
                                <w:sz w:val="20"/>
                                <w:szCs w:val="20"/>
                              </w:rPr>
                              <w:t xml:space="preserve">, </w:t>
                            </w:r>
                            <w:r w:rsidR="004C0AE9" w:rsidRPr="00CB0822">
                              <w:rPr>
                                <w:rFonts w:ascii="Franklin Gothic Book" w:hAnsi="Franklin Gothic Book"/>
                                <w:color w:val="FFFFFF" w:themeColor="background1"/>
                                <w:sz w:val="20"/>
                                <w:szCs w:val="20"/>
                              </w:rPr>
                              <w:t>trafik</w:t>
                            </w:r>
                            <w:r w:rsidR="00C14176">
                              <w:rPr>
                                <w:rFonts w:ascii="Franklin Gothic Book" w:hAnsi="Franklin Gothic Book"/>
                                <w:color w:val="FFFFFF" w:themeColor="background1"/>
                                <w:sz w:val="20"/>
                                <w:szCs w:val="20"/>
                              </w:rPr>
                              <w:t>-</w:t>
                            </w:r>
                            <w:r w:rsidR="004C0AE9" w:rsidRPr="00CB0822">
                              <w:rPr>
                                <w:rFonts w:ascii="Franklin Gothic Book" w:hAnsi="Franklin Gothic Book"/>
                                <w:color w:val="FFFFFF" w:themeColor="background1"/>
                                <w:sz w:val="20"/>
                                <w:szCs w:val="20"/>
                              </w:rPr>
                              <w:t>miljön</w:t>
                            </w:r>
                            <w:r w:rsidR="00480892" w:rsidRPr="00CB0822">
                              <w:rPr>
                                <w:rFonts w:ascii="Franklin Gothic Book" w:hAnsi="Franklin Gothic Book"/>
                                <w:color w:val="FFFFFF" w:themeColor="background1"/>
                                <w:sz w:val="20"/>
                                <w:szCs w:val="20"/>
                              </w:rPr>
                              <w:t xml:space="preserve"> och </w:t>
                            </w:r>
                            <w:r w:rsidR="00FA09AB" w:rsidRPr="00CB0822">
                              <w:rPr>
                                <w:rFonts w:ascii="Franklin Gothic Book" w:hAnsi="Franklin Gothic Book"/>
                                <w:color w:val="FFFFFF" w:themeColor="background1"/>
                                <w:sz w:val="20"/>
                                <w:szCs w:val="20"/>
                              </w:rPr>
                              <w:t>planering av spårunderhåll</w:t>
                            </w:r>
                            <w:r w:rsidR="00AF1C63" w:rsidRPr="00CB0822">
                              <w:rPr>
                                <w:rFonts w:ascii="Franklin Gothic Book" w:hAnsi="Franklin Gothic Book"/>
                                <w:color w:val="FFFFFF" w:themeColor="background1"/>
                                <w:sz w:val="20"/>
                                <w:szCs w:val="20"/>
                              </w:rPr>
                              <w:t>.</w:t>
                            </w:r>
                            <w:r w:rsidR="00F6207B">
                              <w:rPr>
                                <w:rFonts w:ascii="Franklin Gothic Book" w:hAnsi="Franklin Gothic Book"/>
                                <w:color w:val="FFFFFF" w:themeColor="background1"/>
                                <w:sz w:val="20"/>
                                <w:szCs w:val="20"/>
                              </w:rPr>
                              <w:t xml:space="preserve"> </w:t>
                            </w:r>
                            <w:r w:rsidR="009B5CB9" w:rsidRPr="00CB0822">
                              <w:rPr>
                                <w:rFonts w:ascii="Franklin Gothic Book" w:hAnsi="Franklin Gothic Book"/>
                                <w:color w:val="FFFFFF" w:themeColor="background1"/>
                                <w:sz w:val="20"/>
                                <w:szCs w:val="20"/>
                              </w:rPr>
                              <w:t xml:space="preserve">Fortsatt arbetet med att minska </w:t>
                            </w:r>
                            <w:r w:rsidR="003E7030" w:rsidRPr="00CB0822">
                              <w:rPr>
                                <w:rFonts w:ascii="Franklin Gothic Book" w:hAnsi="Franklin Gothic Book"/>
                                <w:color w:val="FFFFFF" w:themeColor="background1"/>
                                <w:sz w:val="20"/>
                                <w:szCs w:val="20"/>
                              </w:rPr>
                              <w:t>antalet fordonsfel i trafiken</w:t>
                            </w:r>
                            <w:r w:rsidR="00133236" w:rsidRPr="00CB0822">
                              <w:rPr>
                                <w:rFonts w:ascii="Franklin Gothic Book" w:hAnsi="Franklin Gothic Book"/>
                                <w:color w:val="FFFFFF" w:themeColor="background1"/>
                                <w:sz w:val="20"/>
                                <w:szCs w:val="20"/>
                              </w:rPr>
                              <w:t>.</w:t>
                            </w:r>
                            <w:r w:rsidR="00815AEC" w:rsidRPr="00CB0822">
                              <w:rPr>
                                <w:rFonts w:ascii="Franklin Gothic Book" w:hAnsi="Franklin Gothic Book"/>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9pt;margin-top:24.65pt;width:609.4pt;height:178.45pt;z-index:251658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" fillcolor="#2b4c8d" strokecolor="#2b4c8d" strokeweight="1pt">
                <v:textbox>
                  <w:txbxContent>
                    <w:p w14:paraId="2170C854" w14:textId="77777777" w:rsidR="00276E70" w:rsidRDefault="00812398" w:rsidP="00097D5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Analys:</w:t>
                      </w:r>
                    </w:p>
                    <w:p w14:paraId="5C4999C8" w14:textId="2E26CC1A" w:rsidR="00F23AF1" w:rsidRPr="00097D56" w:rsidRDefault="002838C8" w:rsidP="00A71266">
                      <w:pPr>
                        <w:spacing w:before="120" w:after="120" w:line="240" w:lineRule="auto"/>
                        <w:ind w:left="1417" w:right="1418"/>
                        <w:jc w:val="both"/>
                        <w:rPr>
                          <w:rFonts w:ascii="Franklin Gothic Book" w:hAnsi="Franklin Gothic Book"/>
                          <w:color w:val="FFFFFF" w:themeColor="background1"/>
                          <w:sz w:val="20"/>
                          <w:szCs w:val="20"/>
                        </w:rPr>
                      </w:pPr>
                      <w:r w:rsidRPr="005B41DF">
                        <w:rPr>
                          <w:rFonts w:ascii="Franklin Gothic Book" w:hAnsi="Franklin Gothic Book"/>
                          <w:color w:val="FFFFFF" w:themeColor="background1"/>
                          <w:sz w:val="20"/>
                          <w:szCs w:val="20"/>
                        </w:rPr>
                        <w:t xml:space="preserve">Vår </w:t>
                      </w:r>
                      <w:r w:rsidR="00EF6A25" w:rsidRPr="005B41DF">
                        <w:rPr>
                          <w:rFonts w:ascii="Franklin Gothic Book" w:hAnsi="Franklin Gothic Book"/>
                          <w:color w:val="FFFFFF" w:themeColor="background1"/>
                          <w:sz w:val="20"/>
                          <w:szCs w:val="20"/>
                        </w:rPr>
                        <w:t>Trafikservicegrad</w:t>
                      </w:r>
                      <w:r w:rsidRPr="005B41DF">
                        <w:rPr>
                          <w:rFonts w:ascii="Franklin Gothic Book" w:hAnsi="Franklin Gothic Book"/>
                          <w:color w:val="FFFFFF" w:themeColor="background1"/>
                          <w:sz w:val="20"/>
                          <w:szCs w:val="20"/>
                        </w:rPr>
                        <w:t xml:space="preserve"> når upp till 95,2</w:t>
                      </w:r>
                      <w:r w:rsidR="00DA573B">
                        <w:rPr>
                          <w:rFonts w:ascii="Franklin Gothic Book" w:hAnsi="Franklin Gothic Book"/>
                          <w:color w:val="FFFFFF" w:themeColor="background1"/>
                          <w:sz w:val="20"/>
                          <w:szCs w:val="20"/>
                        </w:rPr>
                        <w:t xml:space="preserve"> procent</w:t>
                      </w:r>
                      <w:r w:rsidRPr="005B41DF">
                        <w:rPr>
                          <w:rFonts w:ascii="Franklin Gothic Book" w:hAnsi="Franklin Gothic Book"/>
                          <w:color w:val="FFFFFF" w:themeColor="background1"/>
                          <w:sz w:val="20"/>
                          <w:szCs w:val="20"/>
                        </w:rPr>
                        <w:t xml:space="preserve"> under november. En </w:t>
                      </w:r>
                      <w:r w:rsidR="00E054AD" w:rsidRPr="005B41DF">
                        <w:rPr>
                          <w:rFonts w:ascii="Franklin Gothic Book" w:hAnsi="Franklin Gothic Book"/>
                          <w:color w:val="FFFFFF" w:themeColor="background1"/>
                          <w:sz w:val="20"/>
                          <w:szCs w:val="20"/>
                        </w:rPr>
                        <w:t>förbättring med 1,</w:t>
                      </w:r>
                      <w:r w:rsidR="00B31F89" w:rsidRPr="005B41DF">
                        <w:rPr>
                          <w:rFonts w:ascii="Franklin Gothic Book" w:hAnsi="Franklin Gothic Book"/>
                          <w:color w:val="FFFFFF" w:themeColor="background1"/>
                          <w:sz w:val="20"/>
                          <w:szCs w:val="20"/>
                        </w:rPr>
                        <w:t>7</w:t>
                      </w:r>
                      <w:r w:rsidR="00E054AD" w:rsidRPr="005B41DF">
                        <w:rPr>
                          <w:rFonts w:ascii="Franklin Gothic Book" w:hAnsi="Franklin Gothic Book"/>
                          <w:color w:val="FFFFFF" w:themeColor="background1"/>
                          <w:sz w:val="20"/>
                          <w:szCs w:val="20"/>
                        </w:rPr>
                        <w:t xml:space="preserve"> procentenheter j</w:t>
                      </w:r>
                      <w:r w:rsidR="00B31F89" w:rsidRPr="005B41DF">
                        <w:rPr>
                          <w:rFonts w:ascii="Franklin Gothic Book" w:hAnsi="Franklin Gothic Book"/>
                          <w:color w:val="FFFFFF" w:themeColor="background1"/>
                          <w:sz w:val="20"/>
                          <w:szCs w:val="20"/>
                        </w:rPr>
                        <w:t xml:space="preserve">ämfört oktober. </w:t>
                      </w:r>
                      <w:r w:rsidR="00126A72" w:rsidRPr="005B41DF">
                        <w:rPr>
                          <w:rFonts w:ascii="Franklin Gothic Book" w:hAnsi="Franklin Gothic Book"/>
                          <w:color w:val="FFFFFF" w:themeColor="background1"/>
                          <w:sz w:val="20"/>
                          <w:szCs w:val="20"/>
                        </w:rPr>
                        <w:t xml:space="preserve">Den främsta orsaken till en bättre trafikservicegrad </w:t>
                      </w:r>
                      <w:r w:rsidR="004066AB" w:rsidRPr="005B41DF">
                        <w:rPr>
                          <w:rFonts w:ascii="Franklin Gothic Book" w:hAnsi="Franklin Gothic Book"/>
                          <w:color w:val="FFFFFF" w:themeColor="background1"/>
                          <w:sz w:val="20"/>
                          <w:szCs w:val="20"/>
                        </w:rPr>
                        <w:t>i november är f</w:t>
                      </w:r>
                      <w:r w:rsidR="00A07BF2" w:rsidRPr="005B41DF">
                        <w:rPr>
                          <w:rFonts w:ascii="Franklin Gothic Book" w:hAnsi="Franklin Gothic Book"/>
                          <w:color w:val="FFFFFF" w:themeColor="background1"/>
                          <w:sz w:val="20"/>
                          <w:szCs w:val="20"/>
                        </w:rPr>
                        <w:t>ä</w:t>
                      </w:r>
                      <w:r w:rsidR="004066AB" w:rsidRPr="005B41DF">
                        <w:rPr>
                          <w:rFonts w:ascii="Franklin Gothic Book" w:hAnsi="Franklin Gothic Book"/>
                          <w:color w:val="FFFFFF" w:themeColor="background1"/>
                          <w:sz w:val="20"/>
                          <w:szCs w:val="20"/>
                        </w:rPr>
                        <w:t xml:space="preserve">rre </w:t>
                      </w:r>
                      <w:r w:rsidR="002369FF" w:rsidRPr="005B41DF">
                        <w:rPr>
                          <w:rFonts w:ascii="Franklin Gothic Book" w:hAnsi="Franklin Gothic Book"/>
                          <w:color w:val="FFFFFF" w:themeColor="background1"/>
                          <w:sz w:val="20"/>
                          <w:szCs w:val="20"/>
                        </w:rPr>
                        <w:t>räls</w:t>
                      </w:r>
                      <w:r w:rsidR="00A07BF2" w:rsidRPr="005B41DF">
                        <w:rPr>
                          <w:rFonts w:ascii="Franklin Gothic Book" w:hAnsi="Franklin Gothic Book"/>
                          <w:color w:val="FFFFFF" w:themeColor="background1"/>
                          <w:sz w:val="20"/>
                          <w:szCs w:val="20"/>
                        </w:rPr>
                        <w:t>-</w:t>
                      </w:r>
                      <w:r w:rsidR="002369FF" w:rsidRPr="005B41DF">
                        <w:rPr>
                          <w:rFonts w:ascii="Franklin Gothic Book" w:hAnsi="Franklin Gothic Book"/>
                          <w:color w:val="FFFFFF" w:themeColor="background1"/>
                          <w:sz w:val="20"/>
                          <w:szCs w:val="20"/>
                        </w:rPr>
                        <w:t xml:space="preserve"> och växelfel än i oktober. </w:t>
                      </w:r>
                      <w:r w:rsidR="00A07BF2" w:rsidRPr="005B41DF">
                        <w:rPr>
                          <w:rFonts w:ascii="Franklin Gothic Book" w:hAnsi="Franklin Gothic Book"/>
                          <w:color w:val="FFFFFF" w:themeColor="background1"/>
                          <w:sz w:val="20"/>
                          <w:szCs w:val="20"/>
                        </w:rPr>
                        <w:t>Räls- och vä</w:t>
                      </w:r>
                      <w:r w:rsidR="000D2237" w:rsidRPr="005B41DF">
                        <w:rPr>
                          <w:rFonts w:ascii="Franklin Gothic Book" w:hAnsi="Franklin Gothic Book"/>
                          <w:color w:val="FFFFFF" w:themeColor="background1"/>
                          <w:sz w:val="20"/>
                          <w:szCs w:val="20"/>
                        </w:rPr>
                        <w:t xml:space="preserve">xelfel </w:t>
                      </w:r>
                      <w:r w:rsidR="002C2C9A" w:rsidRPr="005B41DF">
                        <w:rPr>
                          <w:rFonts w:ascii="Franklin Gothic Book" w:hAnsi="Franklin Gothic Book"/>
                          <w:color w:val="FFFFFF" w:themeColor="background1"/>
                          <w:sz w:val="20"/>
                          <w:szCs w:val="20"/>
                        </w:rPr>
                        <w:t>har dock även i november en negativ påverkan</w:t>
                      </w:r>
                      <w:r w:rsidR="006E25B9" w:rsidRPr="005B41DF">
                        <w:rPr>
                          <w:rFonts w:ascii="Franklin Gothic Book" w:hAnsi="Franklin Gothic Book"/>
                          <w:color w:val="FFFFFF" w:themeColor="background1"/>
                          <w:sz w:val="20"/>
                          <w:szCs w:val="20"/>
                        </w:rPr>
                        <w:t xml:space="preserve">. </w:t>
                      </w:r>
                      <w:r w:rsidR="006C15E6" w:rsidRPr="005B41DF">
                        <w:rPr>
                          <w:rFonts w:ascii="Franklin Gothic Book" w:hAnsi="Franklin Gothic Book"/>
                          <w:color w:val="FFFFFF" w:themeColor="background1"/>
                          <w:sz w:val="20"/>
                          <w:szCs w:val="20"/>
                        </w:rPr>
                        <w:t xml:space="preserve">Den främsta orsaken till </w:t>
                      </w:r>
                      <w:r w:rsidR="00512BE6" w:rsidRPr="005B41DF">
                        <w:rPr>
                          <w:rFonts w:ascii="Franklin Gothic Book" w:hAnsi="Franklin Gothic Book"/>
                          <w:color w:val="FFFFFF" w:themeColor="background1"/>
                          <w:sz w:val="20"/>
                          <w:szCs w:val="20"/>
                        </w:rPr>
                        <w:t>störda/</w:t>
                      </w:r>
                      <w:r w:rsidR="002B4EEA" w:rsidRPr="005B41DF">
                        <w:rPr>
                          <w:rFonts w:ascii="Franklin Gothic Book" w:hAnsi="Franklin Gothic Book"/>
                          <w:color w:val="FFFFFF" w:themeColor="background1"/>
                          <w:sz w:val="20"/>
                          <w:szCs w:val="20"/>
                        </w:rPr>
                        <w:t>avkortade turer är fortfarande förseningar och hinder i trafiken</w:t>
                      </w:r>
                      <w:r w:rsidR="00043C48" w:rsidRPr="005B41DF">
                        <w:rPr>
                          <w:rFonts w:ascii="Franklin Gothic Book" w:hAnsi="Franklin Gothic Book"/>
                          <w:color w:val="FFFFFF" w:themeColor="background1"/>
                          <w:sz w:val="20"/>
                          <w:szCs w:val="20"/>
                        </w:rPr>
                        <w:t>.</w:t>
                      </w:r>
                      <w:r w:rsidR="001F5549" w:rsidRPr="005B41DF">
                        <w:rPr>
                          <w:rFonts w:ascii="Franklin Gothic Book" w:hAnsi="Franklin Gothic Book"/>
                          <w:color w:val="FFFFFF" w:themeColor="background1"/>
                          <w:sz w:val="20"/>
                          <w:szCs w:val="20"/>
                        </w:rPr>
                        <w:t xml:space="preserve"> </w:t>
                      </w:r>
                      <w:r w:rsidR="008A49B6" w:rsidRPr="005B41DF">
                        <w:rPr>
                          <w:rFonts w:ascii="Franklin Gothic Book" w:hAnsi="Franklin Gothic Book"/>
                          <w:color w:val="FFFFFF" w:themeColor="background1"/>
                          <w:sz w:val="20"/>
                          <w:szCs w:val="20"/>
                        </w:rPr>
                        <w:t xml:space="preserve">De mest frekventa </w:t>
                      </w:r>
                      <w:r w:rsidR="00F30A12" w:rsidRPr="005B41DF">
                        <w:rPr>
                          <w:rFonts w:ascii="Franklin Gothic Book" w:hAnsi="Franklin Gothic Book"/>
                          <w:color w:val="FFFFFF" w:themeColor="background1"/>
                          <w:sz w:val="20"/>
                          <w:szCs w:val="20"/>
                        </w:rPr>
                        <w:t>orsakerna till störda turer per kategori i november enligt följande:</w:t>
                      </w:r>
                      <w:r w:rsidR="00611059" w:rsidRPr="00097D56">
                        <w:rPr>
                          <w:rFonts w:ascii="Franklin Gothic Book" w:hAnsi="Franklin Gothic Book"/>
                          <w:color w:val="FFFFFF" w:themeColor="background1"/>
                          <w:sz w:val="20"/>
                          <w:szCs w:val="20"/>
                        </w:rPr>
                        <w:t xml:space="preserve"> </w:t>
                      </w:r>
                      <w:r w:rsidR="00097D56" w:rsidRPr="00097D56">
                        <w:rPr>
                          <w:rFonts w:ascii="Franklin Gothic Book" w:hAnsi="Franklin Gothic Book"/>
                          <w:color w:val="FFFFFF" w:themeColor="background1"/>
                          <w:sz w:val="20"/>
                          <w:szCs w:val="20"/>
                        </w:rPr>
                        <w:t>e</w:t>
                      </w:r>
                      <w:r w:rsidR="00F30A12" w:rsidRPr="00097D56">
                        <w:rPr>
                          <w:rFonts w:ascii="Franklin Gothic Book" w:hAnsi="Franklin Gothic Book"/>
                          <w:color w:val="FFFFFF" w:themeColor="background1"/>
                          <w:sz w:val="20"/>
                          <w:szCs w:val="20"/>
                        </w:rPr>
                        <w:t xml:space="preserve">xterna faktorer </w:t>
                      </w:r>
                      <w:r w:rsidR="0008041F" w:rsidRPr="00097D56">
                        <w:rPr>
                          <w:rFonts w:ascii="Franklin Gothic Book" w:hAnsi="Franklin Gothic Book"/>
                          <w:color w:val="FFFFFF" w:themeColor="background1"/>
                          <w:sz w:val="20"/>
                          <w:szCs w:val="20"/>
                        </w:rPr>
                        <w:t>–</w:t>
                      </w:r>
                      <w:r w:rsidR="00F30A12" w:rsidRPr="00097D56">
                        <w:rPr>
                          <w:rFonts w:ascii="Franklin Gothic Book" w:hAnsi="Franklin Gothic Book"/>
                          <w:color w:val="FFFFFF" w:themeColor="background1"/>
                          <w:sz w:val="20"/>
                          <w:szCs w:val="20"/>
                        </w:rPr>
                        <w:t xml:space="preserve"> </w:t>
                      </w:r>
                      <w:r w:rsidR="0008041F" w:rsidRPr="00097D56">
                        <w:rPr>
                          <w:rFonts w:ascii="Franklin Gothic Book" w:hAnsi="Franklin Gothic Book"/>
                          <w:color w:val="FFFFFF" w:themeColor="background1"/>
                          <w:sz w:val="20"/>
                          <w:szCs w:val="20"/>
                        </w:rPr>
                        <w:t>1081 störda turer</w:t>
                      </w:r>
                      <w:r w:rsidR="00611059" w:rsidRPr="00097D56">
                        <w:rPr>
                          <w:rFonts w:ascii="Franklin Gothic Book" w:hAnsi="Franklin Gothic Book"/>
                          <w:color w:val="FFFFFF" w:themeColor="background1"/>
                          <w:sz w:val="20"/>
                          <w:szCs w:val="20"/>
                        </w:rPr>
                        <w:t xml:space="preserve">, </w:t>
                      </w:r>
                      <w:r w:rsidR="00097D56" w:rsidRPr="00097D56">
                        <w:rPr>
                          <w:rFonts w:ascii="Franklin Gothic Book" w:hAnsi="Franklin Gothic Book"/>
                          <w:color w:val="FFFFFF" w:themeColor="background1"/>
                          <w:sz w:val="20"/>
                          <w:szCs w:val="20"/>
                        </w:rPr>
                        <w:t>f</w:t>
                      </w:r>
                      <w:r w:rsidR="00AE1C14" w:rsidRPr="00097D56">
                        <w:rPr>
                          <w:rFonts w:ascii="Franklin Gothic Book" w:hAnsi="Franklin Gothic Book"/>
                          <w:color w:val="FFFFFF" w:themeColor="background1"/>
                          <w:sz w:val="20"/>
                          <w:szCs w:val="20"/>
                        </w:rPr>
                        <w:t>ordon</w:t>
                      </w:r>
                      <w:r w:rsidR="00F30A12" w:rsidRPr="00097D56">
                        <w:rPr>
                          <w:rFonts w:ascii="Franklin Gothic Book" w:hAnsi="Franklin Gothic Book"/>
                          <w:color w:val="FFFFFF" w:themeColor="background1"/>
                          <w:sz w:val="20"/>
                          <w:szCs w:val="20"/>
                        </w:rPr>
                        <w:t xml:space="preserve"> </w:t>
                      </w:r>
                      <w:r w:rsidR="00AF7321" w:rsidRPr="00097D56">
                        <w:rPr>
                          <w:rFonts w:ascii="Franklin Gothic Book" w:hAnsi="Franklin Gothic Book"/>
                          <w:color w:val="FFFFFF" w:themeColor="background1"/>
                          <w:sz w:val="20"/>
                          <w:szCs w:val="20"/>
                        </w:rPr>
                        <w:t>–</w:t>
                      </w:r>
                      <w:r w:rsidR="00084785" w:rsidRPr="00097D56">
                        <w:rPr>
                          <w:rFonts w:ascii="Franklin Gothic Book" w:hAnsi="Franklin Gothic Book"/>
                          <w:color w:val="FFFFFF" w:themeColor="background1"/>
                          <w:sz w:val="20"/>
                          <w:szCs w:val="20"/>
                        </w:rPr>
                        <w:t xml:space="preserve"> 633</w:t>
                      </w:r>
                      <w:r w:rsidR="00AF7321" w:rsidRPr="00097D56">
                        <w:rPr>
                          <w:rFonts w:ascii="Franklin Gothic Book" w:hAnsi="Franklin Gothic Book"/>
                          <w:color w:val="FFFFFF" w:themeColor="background1"/>
                          <w:sz w:val="20"/>
                          <w:szCs w:val="20"/>
                        </w:rPr>
                        <w:t xml:space="preserve"> störda turer</w:t>
                      </w:r>
                      <w:r w:rsidR="00097D56" w:rsidRPr="00097D56">
                        <w:rPr>
                          <w:rFonts w:ascii="Franklin Gothic Book" w:hAnsi="Franklin Gothic Book"/>
                          <w:color w:val="FFFFFF" w:themeColor="background1"/>
                          <w:sz w:val="20"/>
                          <w:szCs w:val="20"/>
                        </w:rPr>
                        <w:t>, m</w:t>
                      </w:r>
                      <w:r w:rsidR="00BC46FE" w:rsidRPr="00097D56">
                        <w:rPr>
                          <w:rFonts w:ascii="Franklin Gothic Book" w:hAnsi="Franklin Gothic Book"/>
                          <w:color w:val="FFFFFF" w:themeColor="background1"/>
                          <w:sz w:val="20"/>
                          <w:szCs w:val="20"/>
                        </w:rPr>
                        <w:t>edarbetare</w:t>
                      </w:r>
                      <w:r w:rsidR="00084785" w:rsidRPr="00097D56">
                        <w:rPr>
                          <w:rFonts w:ascii="Franklin Gothic Book" w:hAnsi="Franklin Gothic Book"/>
                          <w:color w:val="FFFFFF" w:themeColor="background1"/>
                          <w:sz w:val="20"/>
                          <w:szCs w:val="20"/>
                        </w:rPr>
                        <w:t xml:space="preserve"> – 229 </w:t>
                      </w:r>
                      <w:r w:rsidR="00AF7321" w:rsidRPr="00097D56">
                        <w:rPr>
                          <w:rFonts w:ascii="Franklin Gothic Book" w:hAnsi="Franklin Gothic Book"/>
                          <w:color w:val="FFFFFF" w:themeColor="background1"/>
                          <w:sz w:val="20"/>
                          <w:szCs w:val="20"/>
                        </w:rPr>
                        <w:t>störda turer</w:t>
                      </w:r>
                      <w:r w:rsidR="00097D56" w:rsidRPr="00097D56">
                        <w:rPr>
                          <w:rFonts w:ascii="Franklin Gothic Book" w:hAnsi="Franklin Gothic Book"/>
                          <w:color w:val="FFFFFF" w:themeColor="background1"/>
                          <w:sz w:val="20"/>
                          <w:szCs w:val="20"/>
                        </w:rPr>
                        <w:t>, i</w:t>
                      </w:r>
                      <w:r w:rsidR="00BC46FE" w:rsidRPr="00097D56">
                        <w:rPr>
                          <w:rFonts w:ascii="Franklin Gothic Book" w:hAnsi="Franklin Gothic Book"/>
                          <w:color w:val="FFFFFF" w:themeColor="background1"/>
                          <w:sz w:val="20"/>
                          <w:szCs w:val="20"/>
                        </w:rPr>
                        <w:t>nfrastruktur</w:t>
                      </w:r>
                      <w:r w:rsidR="00084785" w:rsidRPr="00097D56">
                        <w:rPr>
                          <w:rFonts w:ascii="Franklin Gothic Book" w:hAnsi="Franklin Gothic Book"/>
                          <w:color w:val="FFFFFF" w:themeColor="background1"/>
                          <w:sz w:val="20"/>
                          <w:szCs w:val="20"/>
                        </w:rPr>
                        <w:t xml:space="preserve"> -</w:t>
                      </w:r>
                      <w:r w:rsidR="00AF7321" w:rsidRPr="00097D56">
                        <w:rPr>
                          <w:rFonts w:ascii="Franklin Gothic Book" w:hAnsi="Franklin Gothic Book"/>
                          <w:color w:val="FFFFFF" w:themeColor="background1"/>
                          <w:sz w:val="20"/>
                          <w:szCs w:val="20"/>
                        </w:rPr>
                        <w:t xml:space="preserve"> 213 störda turer</w:t>
                      </w:r>
                      <w:r w:rsidR="00097D56" w:rsidRPr="00097D56">
                        <w:rPr>
                          <w:rFonts w:ascii="Franklin Gothic Book" w:hAnsi="Franklin Gothic Book"/>
                          <w:color w:val="FFFFFF" w:themeColor="background1"/>
                          <w:sz w:val="20"/>
                          <w:szCs w:val="20"/>
                        </w:rPr>
                        <w:t>, t</w:t>
                      </w:r>
                      <w:r w:rsidR="00084785" w:rsidRPr="00097D56">
                        <w:rPr>
                          <w:rFonts w:ascii="Franklin Gothic Book" w:hAnsi="Franklin Gothic Book"/>
                          <w:color w:val="FFFFFF" w:themeColor="background1"/>
                          <w:sz w:val="20"/>
                          <w:szCs w:val="20"/>
                        </w:rPr>
                        <w:t xml:space="preserve">illbud och olyckor </w:t>
                      </w:r>
                      <w:r w:rsidR="00AF7321" w:rsidRPr="00097D56">
                        <w:rPr>
                          <w:rFonts w:ascii="Franklin Gothic Book" w:hAnsi="Franklin Gothic Book"/>
                          <w:color w:val="FFFFFF" w:themeColor="background1"/>
                          <w:sz w:val="20"/>
                          <w:szCs w:val="20"/>
                        </w:rPr>
                        <w:t>– 98 störda turer</w:t>
                      </w:r>
                      <w:r w:rsidR="00097D56" w:rsidRPr="00097D56">
                        <w:rPr>
                          <w:rFonts w:ascii="Franklin Gothic Book" w:hAnsi="Franklin Gothic Book"/>
                          <w:color w:val="FFFFFF" w:themeColor="background1"/>
                          <w:sz w:val="20"/>
                          <w:szCs w:val="20"/>
                        </w:rPr>
                        <w:t>.</w:t>
                      </w:r>
                    </w:p>
                    <w:p w14:paraId="0A9927BC" w14:textId="15E92291" w:rsidR="00812398" w:rsidRDefault="00812398" w:rsidP="00881E13">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22DCAD61" w14:textId="04EA4882" w:rsidR="00812398" w:rsidRPr="0086206F" w:rsidRDefault="00C130F6" w:rsidP="00097D56">
                      <w:pPr>
                        <w:spacing w:before="120" w:after="120" w:line="240" w:lineRule="auto"/>
                        <w:ind w:left="1417" w:right="1418"/>
                        <w:jc w:val="both"/>
                        <w:rPr>
                          <w:rFonts w:ascii="Franklin Gothic Book" w:hAnsi="Franklin Gothic Book"/>
                          <w:color w:val="FF0000"/>
                          <w:sz w:val="20"/>
                          <w:szCs w:val="20"/>
                        </w:rPr>
                      </w:pPr>
                      <w:r w:rsidRPr="00CB0822">
                        <w:rPr>
                          <w:rFonts w:ascii="Franklin Gothic Book" w:hAnsi="Franklin Gothic Book"/>
                          <w:color w:val="FFFFFF" w:themeColor="background1"/>
                          <w:sz w:val="20"/>
                          <w:szCs w:val="20"/>
                        </w:rPr>
                        <w:t>Dialog med Västtrafik och Trafikkontoret om långsiktiga lösningar för framkomlighetsproblematiken</w:t>
                      </w:r>
                      <w:r w:rsidR="00480892" w:rsidRPr="00CB0822">
                        <w:rPr>
                          <w:rFonts w:ascii="Franklin Gothic Book" w:hAnsi="Franklin Gothic Book"/>
                          <w:color w:val="FFFFFF" w:themeColor="background1"/>
                          <w:sz w:val="20"/>
                          <w:szCs w:val="20"/>
                        </w:rPr>
                        <w:t xml:space="preserve">, </w:t>
                      </w:r>
                      <w:r w:rsidR="004C0AE9" w:rsidRPr="00CB0822">
                        <w:rPr>
                          <w:rFonts w:ascii="Franklin Gothic Book" w:hAnsi="Franklin Gothic Book"/>
                          <w:color w:val="FFFFFF" w:themeColor="background1"/>
                          <w:sz w:val="20"/>
                          <w:szCs w:val="20"/>
                        </w:rPr>
                        <w:t>trafik</w:t>
                      </w:r>
                      <w:r w:rsidR="00C14176">
                        <w:rPr>
                          <w:rFonts w:ascii="Franklin Gothic Book" w:hAnsi="Franklin Gothic Book"/>
                          <w:color w:val="FFFFFF" w:themeColor="background1"/>
                          <w:sz w:val="20"/>
                          <w:szCs w:val="20"/>
                        </w:rPr>
                        <w:t>-</w:t>
                      </w:r>
                      <w:r w:rsidR="004C0AE9" w:rsidRPr="00CB0822">
                        <w:rPr>
                          <w:rFonts w:ascii="Franklin Gothic Book" w:hAnsi="Franklin Gothic Book"/>
                          <w:color w:val="FFFFFF" w:themeColor="background1"/>
                          <w:sz w:val="20"/>
                          <w:szCs w:val="20"/>
                        </w:rPr>
                        <w:t>miljön</w:t>
                      </w:r>
                      <w:r w:rsidR="00480892" w:rsidRPr="00CB0822">
                        <w:rPr>
                          <w:rFonts w:ascii="Franklin Gothic Book" w:hAnsi="Franklin Gothic Book"/>
                          <w:color w:val="FFFFFF" w:themeColor="background1"/>
                          <w:sz w:val="20"/>
                          <w:szCs w:val="20"/>
                        </w:rPr>
                        <w:t xml:space="preserve"> och </w:t>
                      </w:r>
                      <w:r w:rsidR="00FA09AB" w:rsidRPr="00CB0822">
                        <w:rPr>
                          <w:rFonts w:ascii="Franklin Gothic Book" w:hAnsi="Franklin Gothic Book"/>
                          <w:color w:val="FFFFFF" w:themeColor="background1"/>
                          <w:sz w:val="20"/>
                          <w:szCs w:val="20"/>
                        </w:rPr>
                        <w:t>planering av spårunderhåll</w:t>
                      </w:r>
                      <w:r w:rsidR="00AF1C63" w:rsidRPr="00CB0822">
                        <w:rPr>
                          <w:rFonts w:ascii="Franklin Gothic Book" w:hAnsi="Franklin Gothic Book"/>
                          <w:color w:val="FFFFFF" w:themeColor="background1"/>
                          <w:sz w:val="20"/>
                          <w:szCs w:val="20"/>
                        </w:rPr>
                        <w:t>.</w:t>
                      </w:r>
                      <w:r w:rsidR="00F6207B">
                        <w:rPr>
                          <w:rFonts w:ascii="Franklin Gothic Book" w:hAnsi="Franklin Gothic Book"/>
                          <w:color w:val="FFFFFF" w:themeColor="background1"/>
                          <w:sz w:val="20"/>
                          <w:szCs w:val="20"/>
                        </w:rPr>
                        <w:t xml:space="preserve"> </w:t>
                      </w:r>
                      <w:r w:rsidR="009B5CB9" w:rsidRPr="00CB0822">
                        <w:rPr>
                          <w:rFonts w:ascii="Franklin Gothic Book" w:hAnsi="Franklin Gothic Book"/>
                          <w:color w:val="FFFFFF" w:themeColor="background1"/>
                          <w:sz w:val="20"/>
                          <w:szCs w:val="20"/>
                        </w:rPr>
                        <w:t xml:space="preserve">Fortsatt arbetet med att minska </w:t>
                      </w:r>
                      <w:r w:rsidR="003E7030" w:rsidRPr="00CB0822">
                        <w:rPr>
                          <w:rFonts w:ascii="Franklin Gothic Book" w:hAnsi="Franklin Gothic Book"/>
                          <w:color w:val="FFFFFF" w:themeColor="background1"/>
                          <w:sz w:val="20"/>
                          <w:szCs w:val="20"/>
                        </w:rPr>
                        <w:t>antalet fordonsfel i trafiken</w:t>
                      </w:r>
                      <w:r w:rsidR="00133236" w:rsidRPr="00CB0822">
                        <w:rPr>
                          <w:rFonts w:ascii="Franklin Gothic Book" w:hAnsi="Franklin Gothic Book"/>
                          <w:color w:val="FFFFFF" w:themeColor="background1"/>
                          <w:sz w:val="20"/>
                          <w:szCs w:val="20"/>
                        </w:rPr>
                        <w:t>.</w:t>
                      </w:r>
                      <w:r w:rsidR="00815AEC" w:rsidRPr="00CB0822">
                        <w:rPr>
                          <w:rFonts w:ascii="Franklin Gothic Book" w:hAnsi="Franklin Gothic Book"/>
                          <w:color w:val="FFFFFF" w:themeColor="background1"/>
                          <w:sz w:val="20"/>
                          <w:szCs w:val="20"/>
                        </w:rPr>
                        <w:t xml:space="preserve"> </w:t>
                      </w: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proofErr w:type="spellStart"/>
      <w:r w:rsidR="001B3822" w:rsidRPr="00C25374">
        <w:rPr>
          <w:rFonts w:ascii="Franklin Gothic Book" w:hAnsi="Franklin Gothic Book"/>
          <w:i/>
          <w:sz w:val="16"/>
          <w:szCs w:val="16"/>
        </w:rPr>
        <w:t>Hastus</w:t>
      </w:r>
      <w:proofErr w:type="spellEnd"/>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3775A2" w:rsidRPr="00C25374">
        <w:rPr>
          <w:rFonts w:ascii="Franklin Gothic Book" w:hAnsi="Franklin Gothic Book"/>
          <w:i/>
          <w:sz w:val="16"/>
          <w:szCs w:val="16"/>
        </w:rPr>
        <w:t>)</w:t>
      </w:r>
      <w:r w:rsidR="00796463">
        <w:rPr>
          <w:rFonts w:ascii="Franklin Gothic Book" w:hAnsi="Franklin Gothic Book"/>
          <w:i/>
          <w:sz w:val="16"/>
          <w:szCs w:val="16"/>
        </w:rPr>
        <w:t>. Genomsnitt</w:t>
      </w:r>
      <w:r w:rsidR="00947A86">
        <w:rPr>
          <w:rFonts w:ascii="Franklin Gothic Book" w:hAnsi="Franklin Gothic Book"/>
          <w:i/>
          <w:sz w:val="16"/>
          <w:szCs w:val="16"/>
        </w:rPr>
        <w:t xml:space="preserve"> avser </w:t>
      </w:r>
      <w:r w:rsidR="00A0338A">
        <w:rPr>
          <w:rFonts w:ascii="Franklin Gothic Book" w:hAnsi="Franklin Gothic Book"/>
          <w:i/>
          <w:sz w:val="16"/>
          <w:szCs w:val="16"/>
        </w:rPr>
        <w:t>samma månader 2021 &amp; 2022 även om alla månader är med i tabellen för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Heading4"/>
              <w:spacing w:before="0"/>
              <w:outlineLvl w:val="3"/>
            </w:pPr>
          </w:p>
        </w:tc>
        <w:tc>
          <w:tcPr>
            <w:tcW w:w="4531" w:type="dxa"/>
          </w:tcPr>
          <w:p w14:paraId="518D1A28" w14:textId="05D7A50D" w:rsidR="009A438A" w:rsidRDefault="009A438A" w:rsidP="00321C8F">
            <w:pPr>
              <w:pStyle w:val="Heading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0B5C19">
        <w:rPr>
          <w:rFonts w:ascii="Franklin Gothic Book" w:hAnsi="Franklin Gothic Book"/>
        </w:rPr>
        <w:t>G</w:t>
      </w:r>
      <w:r w:rsidR="00FE0622">
        <w:rPr>
          <w:rFonts w:ascii="Franklin Gothic Book" w:hAnsi="Franklin Gothic Book"/>
        </w:rPr>
        <w:t>S</w:t>
      </w:r>
      <w:r w:rsidR="001C71B8">
        <w:rPr>
          <w:rFonts w:ascii="Franklin Gothic Book" w:hAnsi="Franklin Gothic Book"/>
        </w:rPr>
        <w:t xml:space="preserve"> </w:t>
      </w:r>
      <w:r w:rsidR="003C2B4D">
        <w:rPr>
          <w:rFonts w:ascii="Franklin Gothic Book" w:hAnsi="Franklin Gothic Book"/>
        </w:rPr>
        <w:t>alla linjer</w:t>
      </w:r>
      <w:r w:rsidR="001C71B8">
        <w:rPr>
          <w:rFonts w:ascii="Franklin Gothic Book" w:hAnsi="Franklin Gothic Book"/>
        </w:rPr>
        <w:t>.</w:t>
      </w:r>
    </w:p>
    <w:p w14:paraId="24AF081B" w14:textId="0E34B29D" w:rsidR="002B7357" w:rsidRPr="003E0CBE" w:rsidRDefault="00D0558D" w:rsidP="005A5A9D">
      <w:pPr>
        <w:spacing w:after="20" w:line="240" w:lineRule="auto"/>
        <w:jc w:val="both"/>
        <w:rPr>
          <w:rFonts w:ascii="Franklin Gothic Book" w:hAnsi="Franklin Gothic Book"/>
        </w:rPr>
      </w:pPr>
      <w:r>
        <w:rPr>
          <w:noProof/>
        </w:rPr>
        <w:drawing>
          <wp:inline distT="0" distB="0" distL="0" distR="0" wp14:anchorId="4768926F" wp14:editId="61C39FA4">
            <wp:extent cx="5760000" cy="2858752"/>
            <wp:effectExtent l="0" t="0" r="12700" b="18415"/>
            <wp:docPr id="250" name="Chart 250">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34E13CC8" w:rsidR="002B7357" w:rsidRPr="00C25374" w:rsidRDefault="00B85223" w:rsidP="00ED352B">
      <w:pPr>
        <w:spacing w:after="0" w:line="240" w:lineRule="auto"/>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r w:rsidR="00ED352B">
        <w:rPr>
          <w:rFonts w:ascii="Franklin Gothic Book" w:hAnsi="Franklin Gothic Book"/>
          <w:i/>
          <w:sz w:val="16"/>
          <w:szCs w:val="16"/>
        </w:rPr>
        <w:t>. Genomsnitt avser samma månader 2021 &amp; 2022 även om alla månader är med i tabellen för 2021.</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204FE38A">
                <wp:simplePos x="0" y="0"/>
                <wp:positionH relativeFrom="page">
                  <wp:posOffset>-87464</wp:posOffset>
                </wp:positionH>
                <wp:positionV relativeFrom="paragraph">
                  <wp:posOffset>138540</wp:posOffset>
                </wp:positionV>
                <wp:extent cx="7739380" cy="1971924"/>
                <wp:effectExtent l="0" t="0" r="13970" b="28575"/>
                <wp:wrapNone/>
                <wp:docPr id="56" name="Rectangle 35"/>
                <wp:cNvGraphicFramePr/>
                <a:graphic xmlns:a="http://schemas.openxmlformats.org/drawingml/2006/main">
                  <a:graphicData uri="http://schemas.microsoft.com/office/word/2010/wordprocessingShape">
                    <wps:wsp>
                      <wps:cNvSpPr/>
                      <wps:spPr>
                        <a:xfrm>
                          <a:off x="0" y="0"/>
                          <a:ext cx="7739380" cy="19719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7B76" w14:textId="77777777" w:rsidR="00A71266" w:rsidRDefault="00D93223" w:rsidP="00A71266">
                            <w:pPr>
                              <w:spacing w:before="120" w:after="120" w:line="240" w:lineRule="auto"/>
                              <w:ind w:left="1418" w:right="1418"/>
                              <w:jc w:val="both"/>
                              <w:rPr>
                                <w:rFonts w:ascii="Franklin Gothic Book" w:hAnsi="Franklin Gothic Book"/>
                                <w:b/>
                                <w:color w:val="FFFFFF" w:themeColor="background1"/>
                                <w:sz w:val="20"/>
                                <w:szCs w:val="20"/>
                              </w:rPr>
                            </w:pPr>
                            <w:r w:rsidRPr="006338A9">
                              <w:rPr>
                                <w:rFonts w:ascii="Franklin Gothic Book" w:hAnsi="Franklin Gothic Book"/>
                                <w:b/>
                                <w:bCs/>
                                <w:color w:val="FFFFFF" w:themeColor="background1"/>
                                <w:sz w:val="20"/>
                                <w:szCs w:val="20"/>
                              </w:rPr>
                              <w:t>Analys:</w:t>
                            </w:r>
                          </w:p>
                          <w:p w14:paraId="59BB070A" w14:textId="5BC91928" w:rsidR="006E1043" w:rsidRPr="001D0181" w:rsidRDefault="00EF6449" w:rsidP="00A71266">
                            <w:pPr>
                              <w:spacing w:before="120" w:after="120" w:line="240" w:lineRule="auto"/>
                              <w:ind w:left="1418" w:right="1418"/>
                              <w:jc w:val="both"/>
                              <w:rPr>
                                <w:rFonts w:ascii="Franklin Gothic Book" w:hAnsi="Franklin Gothic Book"/>
                                <w:color w:val="FFFFFF" w:themeColor="background1"/>
                                <w:sz w:val="20"/>
                                <w:szCs w:val="20"/>
                              </w:rPr>
                            </w:pPr>
                            <w:r w:rsidRPr="001D0181">
                              <w:rPr>
                                <w:rFonts w:ascii="Franklin Gothic Book" w:hAnsi="Franklin Gothic Book"/>
                                <w:color w:val="FFFFFF" w:themeColor="background1"/>
                                <w:sz w:val="20"/>
                                <w:szCs w:val="20"/>
                              </w:rPr>
                              <w:t>Punktligheten är fortsatt</w:t>
                            </w:r>
                            <w:r w:rsidR="009C7A79" w:rsidRPr="001D0181">
                              <w:rPr>
                                <w:rFonts w:ascii="Franklin Gothic Book" w:hAnsi="Franklin Gothic Book"/>
                                <w:color w:val="FFFFFF" w:themeColor="background1"/>
                                <w:sz w:val="20"/>
                                <w:szCs w:val="20"/>
                              </w:rPr>
                              <w:t xml:space="preserve"> låg. </w:t>
                            </w:r>
                            <w:r w:rsidR="000641CD" w:rsidRPr="001D0181">
                              <w:rPr>
                                <w:rFonts w:ascii="Franklin Gothic Book" w:hAnsi="Franklin Gothic Book"/>
                                <w:color w:val="FFFFFF" w:themeColor="background1"/>
                                <w:sz w:val="20"/>
                                <w:szCs w:val="20"/>
                              </w:rPr>
                              <w:t xml:space="preserve"> Under november ser vi dock en liten förbättring </w:t>
                            </w:r>
                            <w:r w:rsidR="00452B2C" w:rsidRPr="001D0181">
                              <w:rPr>
                                <w:rFonts w:ascii="Franklin Gothic Book" w:hAnsi="Franklin Gothic Book"/>
                                <w:color w:val="FFFFFF" w:themeColor="background1"/>
                                <w:sz w:val="20"/>
                                <w:szCs w:val="20"/>
                              </w:rPr>
                              <w:t>jämfört o</w:t>
                            </w:r>
                            <w:r w:rsidR="0081725C" w:rsidRPr="001D0181">
                              <w:rPr>
                                <w:rFonts w:ascii="Franklin Gothic Book" w:hAnsi="Franklin Gothic Book"/>
                                <w:color w:val="FFFFFF" w:themeColor="background1"/>
                                <w:sz w:val="20"/>
                                <w:szCs w:val="20"/>
                              </w:rPr>
                              <w:t xml:space="preserve">ktober. </w:t>
                            </w:r>
                            <w:r w:rsidR="00697CAF" w:rsidRPr="001D0181">
                              <w:rPr>
                                <w:rFonts w:ascii="Franklin Gothic Book" w:hAnsi="Franklin Gothic Book"/>
                                <w:color w:val="FFFFFF" w:themeColor="background1"/>
                                <w:sz w:val="20"/>
                                <w:szCs w:val="20"/>
                              </w:rPr>
                              <w:t xml:space="preserve">November </w:t>
                            </w:r>
                            <w:r w:rsidR="00510556" w:rsidRPr="001D0181">
                              <w:rPr>
                                <w:rFonts w:ascii="Franklin Gothic Book" w:hAnsi="Franklin Gothic Book"/>
                                <w:color w:val="FFFFFF" w:themeColor="background1"/>
                                <w:sz w:val="20"/>
                                <w:szCs w:val="20"/>
                              </w:rPr>
                              <w:t>74</w:t>
                            </w:r>
                            <w:r w:rsidR="00BB5003">
                              <w:rPr>
                                <w:rFonts w:ascii="Franklin Gothic Book" w:hAnsi="Franklin Gothic Book"/>
                                <w:color w:val="FFFFFF" w:themeColor="background1"/>
                                <w:sz w:val="20"/>
                                <w:szCs w:val="20"/>
                              </w:rPr>
                              <w:t xml:space="preserve"> procent</w:t>
                            </w:r>
                            <w:r w:rsidR="00510556" w:rsidRPr="001D0181">
                              <w:rPr>
                                <w:rFonts w:ascii="Franklin Gothic Book" w:hAnsi="Franklin Gothic Book"/>
                                <w:color w:val="FFFFFF" w:themeColor="background1"/>
                                <w:sz w:val="20"/>
                                <w:szCs w:val="20"/>
                              </w:rPr>
                              <w:t xml:space="preserve"> och oktober 73</w:t>
                            </w:r>
                            <w:r w:rsidR="00767847" w:rsidRPr="001D0181">
                              <w:rPr>
                                <w:rFonts w:ascii="Franklin Gothic Book" w:hAnsi="Franklin Gothic Book"/>
                                <w:color w:val="FFFFFF" w:themeColor="background1"/>
                                <w:sz w:val="20"/>
                                <w:szCs w:val="20"/>
                              </w:rPr>
                              <w:t>,</w:t>
                            </w:r>
                            <w:r w:rsidR="00510556" w:rsidRPr="001D0181">
                              <w:rPr>
                                <w:rFonts w:ascii="Franklin Gothic Book" w:hAnsi="Franklin Gothic Book"/>
                                <w:color w:val="FFFFFF" w:themeColor="background1"/>
                                <w:sz w:val="20"/>
                                <w:szCs w:val="20"/>
                              </w:rPr>
                              <w:t>4</w:t>
                            </w:r>
                            <w:r w:rsidR="0003077F">
                              <w:rPr>
                                <w:rFonts w:ascii="Franklin Gothic Book" w:hAnsi="Franklin Gothic Book"/>
                                <w:color w:val="FFFFFF" w:themeColor="background1"/>
                                <w:sz w:val="20"/>
                                <w:szCs w:val="20"/>
                              </w:rPr>
                              <w:t xml:space="preserve"> </w:t>
                            </w:r>
                            <w:r w:rsidR="00BB5003">
                              <w:rPr>
                                <w:rFonts w:ascii="Franklin Gothic Book" w:hAnsi="Franklin Gothic Book"/>
                                <w:color w:val="FFFFFF" w:themeColor="background1"/>
                                <w:sz w:val="20"/>
                                <w:szCs w:val="20"/>
                              </w:rPr>
                              <w:t>procent</w:t>
                            </w:r>
                            <w:r w:rsidR="0066446B">
                              <w:rPr>
                                <w:rFonts w:ascii="Franklin Gothic Book" w:hAnsi="Franklin Gothic Book"/>
                                <w:color w:val="FFFFFF" w:themeColor="background1"/>
                                <w:sz w:val="20"/>
                                <w:szCs w:val="20"/>
                              </w:rPr>
                              <w:t>.</w:t>
                            </w:r>
                            <w:r w:rsidR="007A2A60" w:rsidRPr="001D0181">
                              <w:rPr>
                                <w:rFonts w:ascii="Franklin Gothic Book" w:hAnsi="Franklin Gothic Book"/>
                                <w:color w:val="FFFFFF" w:themeColor="background1"/>
                                <w:sz w:val="20"/>
                                <w:szCs w:val="20"/>
                              </w:rPr>
                              <w:t xml:space="preserve"> </w:t>
                            </w:r>
                            <w:r w:rsidR="00F07EA9" w:rsidRPr="001D0181">
                              <w:rPr>
                                <w:rFonts w:ascii="Franklin Gothic Book" w:hAnsi="Franklin Gothic Book"/>
                                <w:color w:val="FFFFFF" w:themeColor="background1"/>
                                <w:sz w:val="20"/>
                                <w:szCs w:val="20"/>
                              </w:rPr>
                              <w:t>Punktligheten</w:t>
                            </w:r>
                            <w:r w:rsidR="00314368" w:rsidRPr="001D0181">
                              <w:rPr>
                                <w:rFonts w:ascii="Franklin Gothic Book" w:hAnsi="Franklin Gothic Book"/>
                                <w:color w:val="FFFFFF" w:themeColor="background1"/>
                                <w:sz w:val="20"/>
                                <w:szCs w:val="20"/>
                              </w:rPr>
                              <w:t xml:space="preserve"> och antal störda turer pga. förseningar </w:t>
                            </w:r>
                            <w:r w:rsidR="00DE32E9" w:rsidRPr="001D0181">
                              <w:rPr>
                                <w:rFonts w:ascii="Franklin Gothic Book" w:hAnsi="Franklin Gothic Book"/>
                                <w:color w:val="FFFFFF" w:themeColor="background1"/>
                                <w:sz w:val="20"/>
                                <w:szCs w:val="20"/>
                              </w:rPr>
                              <w:t>och hinder i trafiken har så klart ett sam</w:t>
                            </w:r>
                            <w:r w:rsidR="0021366A" w:rsidRPr="001D0181">
                              <w:rPr>
                                <w:rFonts w:ascii="Franklin Gothic Book" w:hAnsi="Franklin Gothic Book"/>
                                <w:color w:val="FFFFFF" w:themeColor="background1"/>
                                <w:sz w:val="20"/>
                                <w:szCs w:val="20"/>
                              </w:rPr>
                              <w:t xml:space="preserve">band. </w:t>
                            </w:r>
                            <w:r w:rsidR="00F9753D" w:rsidRPr="001D0181">
                              <w:rPr>
                                <w:rFonts w:ascii="Franklin Gothic Book" w:hAnsi="Franklin Gothic Book"/>
                                <w:color w:val="FFFFFF" w:themeColor="background1"/>
                                <w:sz w:val="20"/>
                                <w:szCs w:val="20"/>
                              </w:rPr>
                              <w:t xml:space="preserve">Den positiva resandeutvecklingen </w:t>
                            </w:r>
                            <w:r w:rsidR="0087123B" w:rsidRPr="001D0181">
                              <w:rPr>
                                <w:rFonts w:ascii="Franklin Gothic Book" w:hAnsi="Franklin Gothic Book"/>
                                <w:color w:val="FFFFFF" w:themeColor="background1"/>
                                <w:sz w:val="20"/>
                                <w:szCs w:val="20"/>
                              </w:rPr>
                              <w:t xml:space="preserve">innebär en stor belastning </w:t>
                            </w:r>
                            <w:r w:rsidR="00902B6B" w:rsidRPr="001D0181">
                              <w:rPr>
                                <w:rFonts w:ascii="Franklin Gothic Book" w:hAnsi="Franklin Gothic Book"/>
                                <w:color w:val="FFFFFF" w:themeColor="background1"/>
                                <w:sz w:val="20"/>
                                <w:szCs w:val="20"/>
                              </w:rPr>
                              <w:t>på kapaciteten i linjenätet</w:t>
                            </w:r>
                            <w:r w:rsidR="00155B51" w:rsidRPr="001D0181">
                              <w:rPr>
                                <w:rFonts w:ascii="Franklin Gothic Book" w:hAnsi="Franklin Gothic Book"/>
                                <w:color w:val="FFFFFF" w:themeColor="background1"/>
                                <w:sz w:val="20"/>
                                <w:szCs w:val="20"/>
                              </w:rPr>
                              <w:t xml:space="preserve"> </w:t>
                            </w:r>
                            <w:r w:rsidR="003A6BEB" w:rsidRPr="001D0181">
                              <w:rPr>
                                <w:rFonts w:ascii="Franklin Gothic Book" w:hAnsi="Franklin Gothic Book"/>
                                <w:color w:val="FFFFFF" w:themeColor="background1"/>
                                <w:sz w:val="20"/>
                                <w:szCs w:val="20"/>
                              </w:rPr>
                              <w:t>och påverkar punkt</w:t>
                            </w:r>
                            <w:r w:rsidR="00BE0BA9" w:rsidRPr="001D0181">
                              <w:rPr>
                                <w:rFonts w:ascii="Franklin Gothic Book" w:hAnsi="Franklin Gothic Book"/>
                                <w:color w:val="FFFFFF" w:themeColor="background1"/>
                                <w:sz w:val="20"/>
                                <w:szCs w:val="20"/>
                              </w:rPr>
                              <w:t>ligheten negativt</w:t>
                            </w:r>
                            <w:r w:rsidR="001519A7">
                              <w:rPr>
                                <w:rFonts w:ascii="Franklin Gothic Book" w:hAnsi="Franklin Gothic Book"/>
                                <w:color w:val="FFFFFF" w:themeColor="background1"/>
                                <w:sz w:val="20"/>
                                <w:szCs w:val="20"/>
                              </w:rPr>
                              <w:t>.</w:t>
                            </w:r>
                          </w:p>
                          <w:p w14:paraId="3CD26B03" w14:textId="1128DA8E"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4B04A118" w14:textId="088E9173" w:rsidR="00D93223" w:rsidRDefault="00CF2472" w:rsidP="008927F4">
                            <w:pPr>
                              <w:spacing w:before="120" w:after="120" w:line="240" w:lineRule="auto"/>
                              <w:ind w:left="1418" w:right="1418"/>
                              <w:rPr>
                                <w:rFonts w:ascii="Franklin Gothic Book" w:hAnsi="Franklin Gothic Book"/>
                                <w:b/>
                                <w:color w:val="FFFFFF" w:themeColor="background1"/>
                                <w:sz w:val="20"/>
                                <w:szCs w:val="20"/>
                              </w:rPr>
                            </w:pPr>
                            <w:r w:rsidRPr="001519A7">
                              <w:rPr>
                                <w:rFonts w:ascii="Franklin Gothic Book" w:hAnsi="Franklin Gothic Book"/>
                                <w:color w:val="FFFFFF" w:themeColor="background1"/>
                                <w:sz w:val="20"/>
                                <w:szCs w:val="20"/>
                              </w:rPr>
                              <w:t>Fortsatt arbete med Göteborgs Spårvägars produktstrategi</w:t>
                            </w:r>
                            <w:r w:rsidR="00771F1B" w:rsidRPr="001519A7">
                              <w:rPr>
                                <w:rFonts w:ascii="Franklin Gothic Book" w:hAnsi="Franklin Gothic Book"/>
                                <w:color w:val="FFFFFF" w:themeColor="background1"/>
                                <w:sz w:val="20"/>
                                <w:szCs w:val="20"/>
                              </w:rPr>
                              <w:t>.</w:t>
                            </w:r>
                            <w:r w:rsidR="001519A7" w:rsidRPr="001519A7">
                              <w:rPr>
                                <w:rFonts w:ascii="Franklin Gothic Book" w:hAnsi="Franklin Gothic Book"/>
                                <w:color w:val="FFFFFF" w:themeColor="background1"/>
                                <w:sz w:val="20"/>
                                <w:szCs w:val="20"/>
                              </w:rPr>
                              <w:t xml:space="preserve"> </w:t>
                            </w:r>
                            <w:r w:rsidR="00771F1B" w:rsidRPr="001519A7">
                              <w:rPr>
                                <w:rFonts w:ascii="Franklin Gothic Book" w:hAnsi="Franklin Gothic Book"/>
                                <w:color w:val="FFFFFF" w:themeColor="background1"/>
                                <w:sz w:val="20"/>
                                <w:szCs w:val="20"/>
                              </w:rPr>
                              <w:t>Se över möjligheten till snabbare dörrstyrning</w:t>
                            </w:r>
                            <w:r w:rsidR="008415E4">
                              <w:rPr>
                                <w:rFonts w:ascii="Franklin Gothic Book" w:hAnsi="Franklin Gothic Book"/>
                                <w:color w:val="FFFFFF" w:themeColor="background1"/>
                                <w:sz w:val="20"/>
                                <w:szCs w:val="20"/>
                              </w:rPr>
                              <w:t xml:space="preserve"> </w:t>
                            </w:r>
                            <w:r w:rsidR="00771F1B" w:rsidRPr="001519A7">
                              <w:rPr>
                                <w:rFonts w:ascii="Franklin Gothic Book" w:hAnsi="Franklin Gothic Book"/>
                                <w:color w:val="FFFFFF" w:themeColor="background1"/>
                                <w:sz w:val="20"/>
                                <w:szCs w:val="20"/>
                              </w:rPr>
                              <w:t>/hantering för att minska hållplatstiden</w:t>
                            </w:r>
                            <w:r w:rsidR="001519A7" w:rsidRPr="001519A7">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6.9pt;margin-top:10.9pt;width:609.4pt;height:155.2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" fillcolor="#2b4c8d" strokecolor="#2b4c8d" strokeweight="1pt">
                <v:textbox>
                  <w:txbxContent>
                    <w:p w14:paraId="3EAE7B76" w14:textId="77777777" w:rsidR="00A71266" w:rsidRDefault="00D93223" w:rsidP="00A71266">
                      <w:pPr>
                        <w:spacing w:before="120" w:after="120" w:line="240" w:lineRule="auto"/>
                        <w:ind w:left="1418" w:right="1418"/>
                        <w:jc w:val="both"/>
                        <w:rPr>
                          <w:rFonts w:ascii="Franklin Gothic Book" w:hAnsi="Franklin Gothic Book"/>
                          <w:b/>
                          <w:color w:val="FFFFFF" w:themeColor="background1"/>
                          <w:sz w:val="20"/>
                          <w:szCs w:val="20"/>
                        </w:rPr>
                      </w:pPr>
                      <w:r w:rsidRPr="006338A9">
                        <w:rPr>
                          <w:rFonts w:ascii="Franklin Gothic Book" w:hAnsi="Franklin Gothic Book"/>
                          <w:b/>
                          <w:bCs/>
                          <w:color w:val="FFFFFF" w:themeColor="background1"/>
                          <w:sz w:val="20"/>
                          <w:szCs w:val="20"/>
                        </w:rPr>
                        <w:t>Analys:</w:t>
                      </w:r>
                    </w:p>
                    <w:p w14:paraId="59BB070A" w14:textId="5BC91928" w:rsidR="006E1043" w:rsidRPr="001D0181" w:rsidRDefault="00EF6449" w:rsidP="00A71266">
                      <w:pPr>
                        <w:spacing w:before="120" w:after="120" w:line="240" w:lineRule="auto"/>
                        <w:ind w:left="1418" w:right="1418"/>
                        <w:jc w:val="both"/>
                        <w:rPr>
                          <w:rFonts w:ascii="Franklin Gothic Book" w:hAnsi="Franklin Gothic Book"/>
                          <w:color w:val="FFFFFF" w:themeColor="background1"/>
                          <w:sz w:val="20"/>
                          <w:szCs w:val="20"/>
                        </w:rPr>
                      </w:pPr>
                      <w:r w:rsidRPr="001D0181">
                        <w:rPr>
                          <w:rFonts w:ascii="Franklin Gothic Book" w:hAnsi="Franklin Gothic Book"/>
                          <w:color w:val="FFFFFF" w:themeColor="background1"/>
                          <w:sz w:val="20"/>
                          <w:szCs w:val="20"/>
                        </w:rPr>
                        <w:t>Punktligheten är fortsatt</w:t>
                      </w:r>
                      <w:r w:rsidR="009C7A79" w:rsidRPr="001D0181">
                        <w:rPr>
                          <w:rFonts w:ascii="Franklin Gothic Book" w:hAnsi="Franklin Gothic Book"/>
                          <w:color w:val="FFFFFF" w:themeColor="background1"/>
                          <w:sz w:val="20"/>
                          <w:szCs w:val="20"/>
                        </w:rPr>
                        <w:t xml:space="preserve"> låg. </w:t>
                      </w:r>
                      <w:r w:rsidR="000641CD" w:rsidRPr="001D0181">
                        <w:rPr>
                          <w:rFonts w:ascii="Franklin Gothic Book" w:hAnsi="Franklin Gothic Book"/>
                          <w:color w:val="FFFFFF" w:themeColor="background1"/>
                          <w:sz w:val="20"/>
                          <w:szCs w:val="20"/>
                        </w:rPr>
                        <w:t xml:space="preserve"> Under november ser vi dock en liten förbättring </w:t>
                      </w:r>
                      <w:r w:rsidR="00452B2C" w:rsidRPr="001D0181">
                        <w:rPr>
                          <w:rFonts w:ascii="Franklin Gothic Book" w:hAnsi="Franklin Gothic Book"/>
                          <w:color w:val="FFFFFF" w:themeColor="background1"/>
                          <w:sz w:val="20"/>
                          <w:szCs w:val="20"/>
                        </w:rPr>
                        <w:t>jämfört o</w:t>
                      </w:r>
                      <w:r w:rsidR="0081725C" w:rsidRPr="001D0181">
                        <w:rPr>
                          <w:rFonts w:ascii="Franklin Gothic Book" w:hAnsi="Franklin Gothic Book"/>
                          <w:color w:val="FFFFFF" w:themeColor="background1"/>
                          <w:sz w:val="20"/>
                          <w:szCs w:val="20"/>
                        </w:rPr>
                        <w:t xml:space="preserve">ktober. </w:t>
                      </w:r>
                      <w:r w:rsidR="00697CAF" w:rsidRPr="001D0181">
                        <w:rPr>
                          <w:rFonts w:ascii="Franklin Gothic Book" w:hAnsi="Franklin Gothic Book"/>
                          <w:color w:val="FFFFFF" w:themeColor="background1"/>
                          <w:sz w:val="20"/>
                          <w:szCs w:val="20"/>
                        </w:rPr>
                        <w:t xml:space="preserve">November </w:t>
                      </w:r>
                      <w:r w:rsidR="00510556" w:rsidRPr="001D0181">
                        <w:rPr>
                          <w:rFonts w:ascii="Franklin Gothic Book" w:hAnsi="Franklin Gothic Book"/>
                          <w:color w:val="FFFFFF" w:themeColor="background1"/>
                          <w:sz w:val="20"/>
                          <w:szCs w:val="20"/>
                        </w:rPr>
                        <w:t>74</w:t>
                      </w:r>
                      <w:r w:rsidR="00BB5003">
                        <w:rPr>
                          <w:rFonts w:ascii="Franklin Gothic Book" w:hAnsi="Franklin Gothic Book"/>
                          <w:color w:val="FFFFFF" w:themeColor="background1"/>
                          <w:sz w:val="20"/>
                          <w:szCs w:val="20"/>
                        </w:rPr>
                        <w:t xml:space="preserve"> procent</w:t>
                      </w:r>
                      <w:r w:rsidR="00510556" w:rsidRPr="001D0181">
                        <w:rPr>
                          <w:rFonts w:ascii="Franklin Gothic Book" w:hAnsi="Franklin Gothic Book"/>
                          <w:color w:val="FFFFFF" w:themeColor="background1"/>
                          <w:sz w:val="20"/>
                          <w:szCs w:val="20"/>
                        </w:rPr>
                        <w:t xml:space="preserve"> och oktober 73</w:t>
                      </w:r>
                      <w:r w:rsidR="00767847" w:rsidRPr="001D0181">
                        <w:rPr>
                          <w:rFonts w:ascii="Franklin Gothic Book" w:hAnsi="Franklin Gothic Book"/>
                          <w:color w:val="FFFFFF" w:themeColor="background1"/>
                          <w:sz w:val="20"/>
                          <w:szCs w:val="20"/>
                        </w:rPr>
                        <w:t>,</w:t>
                      </w:r>
                      <w:r w:rsidR="00510556" w:rsidRPr="001D0181">
                        <w:rPr>
                          <w:rFonts w:ascii="Franklin Gothic Book" w:hAnsi="Franklin Gothic Book"/>
                          <w:color w:val="FFFFFF" w:themeColor="background1"/>
                          <w:sz w:val="20"/>
                          <w:szCs w:val="20"/>
                        </w:rPr>
                        <w:t>4</w:t>
                      </w:r>
                      <w:r w:rsidR="0003077F">
                        <w:rPr>
                          <w:rFonts w:ascii="Franklin Gothic Book" w:hAnsi="Franklin Gothic Book"/>
                          <w:color w:val="FFFFFF" w:themeColor="background1"/>
                          <w:sz w:val="20"/>
                          <w:szCs w:val="20"/>
                        </w:rPr>
                        <w:t xml:space="preserve"> </w:t>
                      </w:r>
                      <w:r w:rsidR="00BB5003">
                        <w:rPr>
                          <w:rFonts w:ascii="Franklin Gothic Book" w:hAnsi="Franklin Gothic Book"/>
                          <w:color w:val="FFFFFF" w:themeColor="background1"/>
                          <w:sz w:val="20"/>
                          <w:szCs w:val="20"/>
                        </w:rPr>
                        <w:t>procent</w:t>
                      </w:r>
                      <w:r w:rsidR="0066446B">
                        <w:rPr>
                          <w:rFonts w:ascii="Franklin Gothic Book" w:hAnsi="Franklin Gothic Book"/>
                          <w:color w:val="FFFFFF" w:themeColor="background1"/>
                          <w:sz w:val="20"/>
                          <w:szCs w:val="20"/>
                        </w:rPr>
                        <w:t>.</w:t>
                      </w:r>
                      <w:r w:rsidR="007A2A60" w:rsidRPr="001D0181">
                        <w:rPr>
                          <w:rFonts w:ascii="Franklin Gothic Book" w:hAnsi="Franklin Gothic Book"/>
                          <w:color w:val="FFFFFF" w:themeColor="background1"/>
                          <w:sz w:val="20"/>
                          <w:szCs w:val="20"/>
                        </w:rPr>
                        <w:t xml:space="preserve"> </w:t>
                      </w:r>
                      <w:r w:rsidR="00F07EA9" w:rsidRPr="001D0181">
                        <w:rPr>
                          <w:rFonts w:ascii="Franklin Gothic Book" w:hAnsi="Franklin Gothic Book"/>
                          <w:color w:val="FFFFFF" w:themeColor="background1"/>
                          <w:sz w:val="20"/>
                          <w:szCs w:val="20"/>
                        </w:rPr>
                        <w:t>Punktligheten</w:t>
                      </w:r>
                      <w:r w:rsidR="00314368" w:rsidRPr="001D0181">
                        <w:rPr>
                          <w:rFonts w:ascii="Franklin Gothic Book" w:hAnsi="Franklin Gothic Book"/>
                          <w:color w:val="FFFFFF" w:themeColor="background1"/>
                          <w:sz w:val="20"/>
                          <w:szCs w:val="20"/>
                        </w:rPr>
                        <w:t xml:space="preserve"> och antal störda turer pga. förseningar </w:t>
                      </w:r>
                      <w:r w:rsidR="00DE32E9" w:rsidRPr="001D0181">
                        <w:rPr>
                          <w:rFonts w:ascii="Franklin Gothic Book" w:hAnsi="Franklin Gothic Book"/>
                          <w:color w:val="FFFFFF" w:themeColor="background1"/>
                          <w:sz w:val="20"/>
                          <w:szCs w:val="20"/>
                        </w:rPr>
                        <w:t>och hinder i trafiken har så klart ett sam</w:t>
                      </w:r>
                      <w:r w:rsidR="0021366A" w:rsidRPr="001D0181">
                        <w:rPr>
                          <w:rFonts w:ascii="Franklin Gothic Book" w:hAnsi="Franklin Gothic Book"/>
                          <w:color w:val="FFFFFF" w:themeColor="background1"/>
                          <w:sz w:val="20"/>
                          <w:szCs w:val="20"/>
                        </w:rPr>
                        <w:t xml:space="preserve">band. </w:t>
                      </w:r>
                      <w:r w:rsidR="00F9753D" w:rsidRPr="001D0181">
                        <w:rPr>
                          <w:rFonts w:ascii="Franklin Gothic Book" w:hAnsi="Franklin Gothic Book"/>
                          <w:color w:val="FFFFFF" w:themeColor="background1"/>
                          <w:sz w:val="20"/>
                          <w:szCs w:val="20"/>
                        </w:rPr>
                        <w:t xml:space="preserve">Den positiva resandeutvecklingen </w:t>
                      </w:r>
                      <w:r w:rsidR="0087123B" w:rsidRPr="001D0181">
                        <w:rPr>
                          <w:rFonts w:ascii="Franklin Gothic Book" w:hAnsi="Franklin Gothic Book"/>
                          <w:color w:val="FFFFFF" w:themeColor="background1"/>
                          <w:sz w:val="20"/>
                          <w:szCs w:val="20"/>
                        </w:rPr>
                        <w:t xml:space="preserve">innebär en stor belastning </w:t>
                      </w:r>
                      <w:r w:rsidR="00902B6B" w:rsidRPr="001D0181">
                        <w:rPr>
                          <w:rFonts w:ascii="Franklin Gothic Book" w:hAnsi="Franklin Gothic Book"/>
                          <w:color w:val="FFFFFF" w:themeColor="background1"/>
                          <w:sz w:val="20"/>
                          <w:szCs w:val="20"/>
                        </w:rPr>
                        <w:t>på kapaciteten i linjenätet</w:t>
                      </w:r>
                      <w:r w:rsidR="00155B51" w:rsidRPr="001D0181">
                        <w:rPr>
                          <w:rFonts w:ascii="Franklin Gothic Book" w:hAnsi="Franklin Gothic Book"/>
                          <w:color w:val="FFFFFF" w:themeColor="background1"/>
                          <w:sz w:val="20"/>
                          <w:szCs w:val="20"/>
                        </w:rPr>
                        <w:t xml:space="preserve"> </w:t>
                      </w:r>
                      <w:r w:rsidR="003A6BEB" w:rsidRPr="001D0181">
                        <w:rPr>
                          <w:rFonts w:ascii="Franklin Gothic Book" w:hAnsi="Franklin Gothic Book"/>
                          <w:color w:val="FFFFFF" w:themeColor="background1"/>
                          <w:sz w:val="20"/>
                          <w:szCs w:val="20"/>
                        </w:rPr>
                        <w:t>och påverkar punkt</w:t>
                      </w:r>
                      <w:r w:rsidR="00BE0BA9" w:rsidRPr="001D0181">
                        <w:rPr>
                          <w:rFonts w:ascii="Franklin Gothic Book" w:hAnsi="Franklin Gothic Book"/>
                          <w:color w:val="FFFFFF" w:themeColor="background1"/>
                          <w:sz w:val="20"/>
                          <w:szCs w:val="20"/>
                        </w:rPr>
                        <w:t>ligheten negativt</w:t>
                      </w:r>
                      <w:r w:rsidR="001519A7">
                        <w:rPr>
                          <w:rFonts w:ascii="Franklin Gothic Book" w:hAnsi="Franklin Gothic Book"/>
                          <w:color w:val="FFFFFF" w:themeColor="background1"/>
                          <w:sz w:val="20"/>
                          <w:szCs w:val="20"/>
                        </w:rPr>
                        <w:t>.</w:t>
                      </w:r>
                    </w:p>
                    <w:p w14:paraId="3CD26B03" w14:textId="1128DA8E"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4B04A118" w14:textId="088E9173" w:rsidR="00D93223" w:rsidRDefault="00CF2472" w:rsidP="008927F4">
                      <w:pPr>
                        <w:spacing w:before="120" w:after="120" w:line="240" w:lineRule="auto"/>
                        <w:ind w:left="1418" w:right="1418"/>
                        <w:rPr>
                          <w:rFonts w:ascii="Franklin Gothic Book" w:hAnsi="Franklin Gothic Book"/>
                          <w:b/>
                          <w:color w:val="FFFFFF" w:themeColor="background1"/>
                          <w:sz w:val="20"/>
                          <w:szCs w:val="20"/>
                        </w:rPr>
                      </w:pPr>
                      <w:r w:rsidRPr="001519A7">
                        <w:rPr>
                          <w:rFonts w:ascii="Franklin Gothic Book" w:hAnsi="Franklin Gothic Book"/>
                          <w:color w:val="FFFFFF" w:themeColor="background1"/>
                          <w:sz w:val="20"/>
                          <w:szCs w:val="20"/>
                        </w:rPr>
                        <w:t>Fortsatt arbete med Göteborgs Spårvägars produktstrategi</w:t>
                      </w:r>
                      <w:r w:rsidR="00771F1B" w:rsidRPr="001519A7">
                        <w:rPr>
                          <w:rFonts w:ascii="Franklin Gothic Book" w:hAnsi="Franklin Gothic Book"/>
                          <w:color w:val="FFFFFF" w:themeColor="background1"/>
                          <w:sz w:val="20"/>
                          <w:szCs w:val="20"/>
                        </w:rPr>
                        <w:t>.</w:t>
                      </w:r>
                      <w:r w:rsidR="001519A7" w:rsidRPr="001519A7">
                        <w:rPr>
                          <w:rFonts w:ascii="Franklin Gothic Book" w:hAnsi="Franklin Gothic Book"/>
                          <w:color w:val="FFFFFF" w:themeColor="background1"/>
                          <w:sz w:val="20"/>
                          <w:szCs w:val="20"/>
                        </w:rPr>
                        <w:t xml:space="preserve"> </w:t>
                      </w:r>
                      <w:r w:rsidR="00771F1B" w:rsidRPr="001519A7">
                        <w:rPr>
                          <w:rFonts w:ascii="Franklin Gothic Book" w:hAnsi="Franklin Gothic Book"/>
                          <w:color w:val="FFFFFF" w:themeColor="background1"/>
                          <w:sz w:val="20"/>
                          <w:szCs w:val="20"/>
                        </w:rPr>
                        <w:t>Se över möjligheten till snabbare dörrstyrning</w:t>
                      </w:r>
                      <w:r w:rsidR="008415E4">
                        <w:rPr>
                          <w:rFonts w:ascii="Franklin Gothic Book" w:hAnsi="Franklin Gothic Book"/>
                          <w:color w:val="FFFFFF" w:themeColor="background1"/>
                          <w:sz w:val="20"/>
                          <w:szCs w:val="20"/>
                        </w:rPr>
                        <w:t xml:space="preserve"> </w:t>
                      </w:r>
                      <w:r w:rsidR="00771F1B" w:rsidRPr="001519A7">
                        <w:rPr>
                          <w:rFonts w:ascii="Franklin Gothic Book" w:hAnsi="Franklin Gothic Book"/>
                          <w:color w:val="FFFFFF" w:themeColor="background1"/>
                          <w:sz w:val="20"/>
                          <w:szCs w:val="20"/>
                        </w:rPr>
                        <w:t>/hantering för att minska hållplatstiden</w:t>
                      </w:r>
                      <w:r w:rsidR="001519A7" w:rsidRPr="001519A7">
                        <w:rPr>
                          <w:rFonts w:ascii="Franklin Gothic Book" w:hAnsi="Franklin Gothic Book"/>
                          <w:color w:val="FFFFFF" w:themeColor="background1"/>
                          <w:sz w:val="20"/>
                          <w:szCs w:val="20"/>
                        </w:rPr>
                        <w:t>.</w:t>
                      </w: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5D82542D"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5816F2D0"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w:t>
      </w:r>
      <w:r w:rsidR="00F663D6">
        <w:rPr>
          <w:rFonts w:ascii="Franklin Gothic Book" w:hAnsi="Franklin Gothic Book" w:cs="Segoe UI"/>
          <w:color w:val="242424"/>
        </w:rPr>
        <w:t xml:space="preserve">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004B57F2" w14:textId="77777777" w:rsidR="00D97072" w:rsidRDefault="002B0293" w:rsidP="00D97072">
      <w:pPr>
        <w:pStyle w:val="NormalWe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2021 som var 78</w:t>
      </w:r>
      <w:r w:rsidR="00225D2E" w:rsidRPr="00D97072">
        <w:rPr>
          <w:rFonts w:ascii="Franklin Gothic Book" w:hAnsi="Franklin Gothic Book" w:cs="Segoe UI"/>
          <w:color w:val="242424"/>
          <w:sz w:val="22"/>
          <w:szCs w:val="22"/>
        </w:rPr>
        <w:t>.</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1D05D96F">
            <wp:extent cx="5759450" cy="2662733"/>
            <wp:effectExtent l="0" t="0" r="12700" b="4445"/>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7709F9">
      <w:pPr>
        <w:pStyle w:val="NormalWe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v:textbox>
                <w10:wrap anchorx="margin"/>
              </v:rect>
            </w:pict>
          </mc:Fallback>
        </mc:AlternateContent>
      </w:r>
      <w:r w:rsidR="00CD7436"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1716C5DA" w:rsidR="0074434E" w:rsidRDefault="0074434E" w:rsidP="0074434E">
      <w:pPr>
        <w:pStyle w:val="Heading2"/>
      </w:pPr>
    </w:p>
    <w:p w14:paraId="594A5970" w14:textId="59707106" w:rsidR="0074434E" w:rsidRDefault="0074434E" w:rsidP="0074434E">
      <w:pPr>
        <w:pStyle w:val="Heading2"/>
      </w:pPr>
    </w:p>
    <w:p w14:paraId="4219BB4D" w14:textId="77777777" w:rsidR="0074434E" w:rsidRDefault="0074434E" w:rsidP="0074434E">
      <w:pPr>
        <w:pStyle w:val="Heading2"/>
      </w:pPr>
    </w:p>
    <w:p w14:paraId="7A1F9CB3" w14:textId="39589A86" w:rsidR="0074434E" w:rsidRDefault="0074434E" w:rsidP="0074434E">
      <w:pPr>
        <w:pStyle w:val="Heading2"/>
      </w:pPr>
    </w:p>
    <w:p w14:paraId="7DD45813" w14:textId="68C8EA63" w:rsidR="0074434E" w:rsidRPr="005C7480" w:rsidRDefault="005C7480" w:rsidP="0048096D">
      <w:pPr>
        <w:pStyle w:val="GSNormal"/>
        <w:jc w:val="both"/>
        <w:rPr>
          <w:rFonts w:ascii="Franklin Gothic Book" w:hAnsi="Franklin Gothic Book"/>
        </w:rPr>
      </w:pPr>
      <w:r w:rsidRPr="005C7480">
        <w:rPr>
          <w:rFonts w:ascii="Franklin Gothic Book" w:hAnsi="Franklin Gothic Book"/>
        </w:rPr>
        <w:t>SIQ</w:t>
      </w:r>
      <w:r w:rsidR="000E650B">
        <w:rPr>
          <w:rFonts w:ascii="Franklin Gothic Book" w:hAnsi="Franklin Gothic Book"/>
        </w:rPr>
        <w:t xml:space="preserve"> Managementmodell</w:t>
      </w:r>
      <w:r w:rsidR="00351A43" w:rsidRPr="00351A43">
        <w:rPr>
          <w:rFonts w:ascii="Franklin Gothic Book" w:hAnsi="Franklin Gothic Book"/>
        </w:rPr>
        <w:t xml:space="preserve"> är den kvalitetsmodell som ska stötta oss i vårt arbete mot förbättrade resultat och en ständigt pågående hållbarhetsinriktad och kunddriven verksamhetsutveckling.</w:t>
      </w:r>
    </w:p>
    <w:p w14:paraId="31979475" w14:textId="31C8C6DB" w:rsidR="001B4496" w:rsidRPr="00312C94" w:rsidRDefault="001B4496" w:rsidP="0048096D">
      <w:pPr>
        <w:jc w:val="both"/>
        <w:rPr>
          <w:rFonts w:ascii="Franklin Gothic Book" w:eastAsia="Cambria" w:hAnsi="Franklin Gothic Book" w:cs="Times New Roman"/>
          <w:szCs w:val="24"/>
        </w:rPr>
      </w:pPr>
      <w:r w:rsidRPr="00312C94">
        <w:rPr>
          <w:rFonts w:ascii="Franklin Gothic Book" w:eastAsia="Cambria" w:hAnsi="Franklin Gothic Book" w:cs="Times New Roman"/>
          <w:szCs w:val="24"/>
        </w:rPr>
        <w:t>Under 2022 drivs SIQ-projektet som ska säkerställa införandet av SIQ Managementmodell. GS har som mål att bli ett av Europas bästa spårvägsbolag 2027. För att nå dit behöver vi jobba med vår verksamhetskvalitet och skapa struktur och systematik i våra arbetssätt. Detta hjälper SIQ Managementmodell till med.</w:t>
      </w:r>
    </w:p>
    <w:p w14:paraId="0F0B55F1" w14:textId="5CE8C0DB" w:rsidR="00BD068B" w:rsidRDefault="00945BB8" w:rsidP="0048096D">
      <w:pPr>
        <w:pStyle w:val="GSNormal"/>
        <w:jc w:val="both"/>
        <w:rPr>
          <w:rFonts w:ascii="Franklin Gothic Book" w:hAnsi="Franklin Gothic Book"/>
        </w:rPr>
      </w:pPr>
      <w:r w:rsidRPr="007471BF">
        <w:rPr>
          <w:rFonts w:ascii="Franklin Gothic Book" w:hAnsi="Franklin Gothic Book"/>
        </w:rPr>
        <w:t xml:space="preserve">På väg mot </w:t>
      </w:r>
      <w:r w:rsidRPr="00057FFC">
        <w:rPr>
          <w:rFonts w:ascii="Franklin Gothic Book" w:hAnsi="Franklin Gothic Book"/>
        </w:rPr>
        <w:t xml:space="preserve">detta mål </w:t>
      </w:r>
      <w:r w:rsidRPr="007471BF">
        <w:rPr>
          <w:rFonts w:ascii="Franklin Gothic Book" w:hAnsi="Franklin Gothic Book"/>
        </w:rPr>
        <w:t>vill vi delta i Utmärkelsen Svensk Kvalitet som är Sveriges mest prestigefyllda kvalitetsutmärkelse för framgångsrika organisationer.</w:t>
      </w:r>
      <w:r>
        <w:rPr>
          <w:rFonts w:ascii="Franklin Gothic Book" w:hAnsi="Franklin Gothic Book"/>
        </w:rPr>
        <w:t xml:space="preserve"> </w:t>
      </w:r>
      <w:r w:rsidR="008F6D44">
        <w:rPr>
          <w:rFonts w:ascii="Franklin Gothic Book" w:hAnsi="Franklin Gothic Book"/>
        </w:rPr>
        <w:t>Vi har därför under 2022</w:t>
      </w:r>
      <w:r w:rsidR="00CC098C">
        <w:rPr>
          <w:rFonts w:ascii="Franklin Gothic Book" w:hAnsi="Franklin Gothic Book"/>
        </w:rPr>
        <w:t xml:space="preserve"> </w:t>
      </w:r>
      <w:r w:rsidR="00CC098C" w:rsidRPr="00CC098C">
        <w:rPr>
          <w:rFonts w:ascii="Franklin Gothic Book" w:hAnsi="Franklin Gothic Book"/>
        </w:rPr>
        <w:t>genomfört ett antal förbättringsarbeten tillsammans med deltagare från verksamheten</w:t>
      </w:r>
      <w:r w:rsidR="002178F6">
        <w:rPr>
          <w:rFonts w:ascii="Franklin Gothic Book" w:hAnsi="Franklin Gothic Book"/>
        </w:rPr>
        <w:t xml:space="preserve">, skickat in </w:t>
      </w:r>
      <w:r w:rsidR="007F229D">
        <w:rPr>
          <w:rFonts w:ascii="Franklin Gothic Book" w:hAnsi="Franklin Gothic Book"/>
        </w:rPr>
        <w:t>en nuläges</w:t>
      </w:r>
      <w:r w:rsidR="00D37829">
        <w:rPr>
          <w:rFonts w:ascii="Franklin Gothic Book" w:hAnsi="Franklin Gothic Book"/>
        </w:rPr>
        <w:t>-</w:t>
      </w:r>
      <w:r w:rsidR="007F229D">
        <w:rPr>
          <w:rFonts w:ascii="Franklin Gothic Book" w:hAnsi="Franklin Gothic Book"/>
        </w:rPr>
        <w:t xml:space="preserve"> samt verksamhets</w:t>
      </w:r>
      <w:r w:rsidR="003066CF">
        <w:rPr>
          <w:rFonts w:ascii="Franklin Gothic Book" w:hAnsi="Franklin Gothic Book"/>
        </w:rPr>
        <w:t>beskrivning</w:t>
      </w:r>
      <w:r w:rsidR="007C5245">
        <w:rPr>
          <w:rFonts w:ascii="Franklin Gothic Book" w:hAnsi="Franklin Gothic Book"/>
        </w:rPr>
        <w:t xml:space="preserve"> till SIQ för bedömning av våra arbetssätt och resultat.</w:t>
      </w:r>
      <w:r w:rsidR="00BD068B">
        <w:rPr>
          <w:rFonts w:ascii="Franklin Gothic Book" w:hAnsi="Franklin Gothic Book"/>
        </w:rPr>
        <w:t xml:space="preserve"> </w:t>
      </w:r>
    </w:p>
    <w:p w14:paraId="35223335" w14:textId="7EA619B1" w:rsidR="00394847" w:rsidRPr="001563C6" w:rsidRDefault="00226DCF" w:rsidP="0048096D">
      <w:pPr>
        <w:pStyle w:val="GSNormal"/>
        <w:jc w:val="both"/>
        <w:rPr>
          <w:rFonts w:ascii="Franklin Gothic Book" w:hAnsi="Franklin Gothic Book"/>
        </w:rPr>
      </w:pPr>
      <w:r w:rsidRPr="001563C6">
        <w:rPr>
          <w:rFonts w:ascii="Franklin Gothic Book" w:hAnsi="Franklin Gothic Book"/>
        </w:rPr>
        <w:t>SIQ:s</w:t>
      </w:r>
      <w:r w:rsidR="00394847" w:rsidRPr="001563C6">
        <w:rPr>
          <w:rFonts w:ascii="Franklin Gothic Book" w:hAnsi="Franklin Gothic Book"/>
        </w:rPr>
        <w:t xml:space="preserve"> examinationsteam</w:t>
      </w:r>
      <w:r w:rsidR="001563C6">
        <w:rPr>
          <w:rFonts w:ascii="Franklin Gothic Book" w:hAnsi="Franklin Gothic Book"/>
        </w:rPr>
        <w:t xml:space="preserve"> utförde</w:t>
      </w:r>
      <w:r w:rsidR="0074765A" w:rsidRPr="001563C6">
        <w:rPr>
          <w:rFonts w:ascii="Franklin Gothic Book" w:hAnsi="Franklin Gothic Book"/>
        </w:rPr>
        <w:t xml:space="preserve"> </w:t>
      </w:r>
      <w:r w:rsidR="00934B88" w:rsidRPr="001563C6">
        <w:rPr>
          <w:rFonts w:ascii="Franklin Gothic Book" w:hAnsi="Franklin Gothic Book"/>
        </w:rPr>
        <w:t xml:space="preserve">under vecka </w:t>
      </w:r>
      <w:r w:rsidR="0074765A" w:rsidRPr="001563C6">
        <w:rPr>
          <w:rFonts w:ascii="Franklin Gothic Book" w:hAnsi="Franklin Gothic Book"/>
        </w:rPr>
        <w:t xml:space="preserve">45 platsbesök hos oss. </w:t>
      </w:r>
      <w:r w:rsidR="00240701" w:rsidRPr="001563C6">
        <w:rPr>
          <w:rFonts w:ascii="Franklin Gothic Book" w:hAnsi="Franklin Gothic Book"/>
        </w:rPr>
        <w:t xml:space="preserve">Platsbesöket liksom den återföringsrapport </w:t>
      </w:r>
      <w:r w:rsidR="00240701" w:rsidRPr="008415E4">
        <w:rPr>
          <w:rFonts w:ascii="Franklin Gothic Book" w:hAnsi="Franklin Gothic Book"/>
        </w:rPr>
        <w:t>som vi kommer att få av examinationsteamet</w:t>
      </w:r>
      <w:r w:rsidR="00191528" w:rsidRPr="008415E4">
        <w:rPr>
          <w:rFonts w:ascii="Franklin Gothic Book" w:hAnsi="Franklin Gothic Book"/>
        </w:rPr>
        <w:t xml:space="preserve"> </w:t>
      </w:r>
      <w:r w:rsidR="00191528">
        <w:rPr>
          <w:rFonts w:ascii="Franklin Gothic Book" w:hAnsi="Franklin Gothic Book"/>
        </w:rPr>
        <w:t>under december månad</w:t>
      </w:r>
      <w:r w:rsidR="0048096D" w:rsidRPr="001563C6">
        <w:rPr>
          <w:rFonts w:ascii="Franklin Gothic Book" w:hAnsi="Franklin Gothic Book"/>
        </w:rPr>
        <w:t>, där de beskriver GS styrkor och förbättringsområden,</w:t>
      </w:r>
      <w:r w:rsidR="00240701" w:rsidRPr="001563C6">
        <w:rPr>
          <w:rFonts w:ascii="Franklin Gothic Book" w:hAnsi="Franklin Gothic Book"/>
        </w:rPr>
        <w:t xml:space="preserve"> är otroligt värdefullt för oss och kommer att underlätta struktureringen och planeringen av vårt fortsatta förbättringsarbete. </w:t>
      </w:r>
    </w:p>
    <w:p w14:paraId="49CD4F50" w14:textId="5F3F8E5A" w:rsidR="003F13A5" w:rsidRPr="000E1343" w:rsidRDefault="004728AC" w:rsidP="000E1343">
      <w:pPr>
        <w:pStyle w:val="GSNormal"/>
        <w:jc w:val="both"/>
        <w:rPr>
          <w:rFonts w:ascii="Franklin Gothic Book" w:hAnsi="Franklin Gothic Book"/>
        </w:rPr>
      </w:pPr>
      <w:r w:rsidRPr="004728AC">
        <w:rPr>
          <w:rFonts w:ascii="Franklin Gothic Book" w:hAnsi="Franklin Gothic Book"/>
        </w:rPr>
        <w:t>Under 2023 och framåt kommer kvalitetsarbetet med stöd av SIQ Managementmodell att fortsätta, med syfte att bli en ännu mer hållbarhetsinriktad och kund/resenärsdriven verksamhet.</w:t>
      </w:r>
    </w:p>
    <w:p w14:paraId="0A2A8C73" w14:textId="77777777" w:rsidR="00394847" w:rsidRPr="000E1343" w:rsidRDefault="00394847" w:rsidP="000E1343">
      <w:pPr>
        <w:pStyle w:val="GSNormal"/>
        <w:jc w:val="both"/>
        <w:rPr>
          <w:rFonts w:ascii="Franklin Gothic Book" w:hAnsi="Franklin Gothic Book"/>
        </w:rPr>
      </w:pPr>
    </w:p>
    <w:p w14:paraId="1999136E" w14:textId="431CB972" w:rsidR="003F13A5" w:rsidRPr="003F13A5" w:rsidRDefault="003F13A5" w:rsidP="003F13A5"/>
    <w:p w14:paraId="4B46B8F5" w14:textId="2F595A2C"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8" behindDoc="0" locked="0" layoutInCell="1" allowOverlap="1" wp14:anchorId="4A1B9031" wp14:editId="2DAB3B30">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B539DF">
        <w:rPr>
          <w:rFonts w:ascii="Franklin Gothic Book" w:hAnsi="Franklin Gothic Book"/>
          <w:b/>
          <w:bCs/>
        </w:rPr>
        <w:t>november</w:t>
      </w:r>
      <w:r w:rsidR="00FB78C2" w:rsidRPr="006C73A2">
        <w:rPr>
          <w:rFonts w:ascii="Franklin Gothic Book" w:hAnsi="Franklin Gothic Book"/>
          <w:b/>
          <w:bCs/>
        </w:rPr>
        <w:t xml:space="preserve"> 2022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BC0522" w:rsidRPr="00BC0522" w14:paraId="1CABC08D" w14:textId="77777777" w:rsidTr="00BC0522">
        <w:trPr>
          <w:trHeight w:val="720"/>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08C4C556" w14:textId="77777777" w:rsidR="00BC0522" w:rsidRPr="00BC0522" w:rsidRDefault="00BC0522" w:rsidP="00BC0522">
            <w:pPr>
              <w:spacing w:after="0" w:line="240" w:lineRule="auto"/>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FD33919"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5427183"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1098B20"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262B30FB"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 xml:space="preserve"> Samma period </w:t>
            </w:r>
            <w:proofErr w:type="spellStart"/>
            <w:r w:rsidRPr="00BC0522">
              <w:rPr>
                <w:rFonts w:ascii="Calibri" w:eastAsia="Times New Roman" w:hAnsi="Calibri" w:cs="Calibri"/>
                <w:b/>
                <w:bCs/>
                <w:color w:val="FFFFFF"/>
                <w:sz w:val="18"/>
                <w:szCs w:val="18"/>
                <w:lang w:eastAsia="sv-SE"/>
              </w:rPr>
              <w:t>Fg</w:t>
            </w:r>
            <w:proofErr w:type="spellEnd"/>
            <w:r w:rsidRPr="00BC0522">
              <w:rPr>
                <w:rFonts w:ascii="Calibri" w:eastAsia="Times New Roman" w:hAnsi="Calibri" w:cs="Calibri"/>
                <w:b/>
                <w:bCs/>
                <w:color w:val="FFFFFF"/>
                <w:sz w:val="18"/>
                <w:szCs w:val="18"/>
                <w:lang w:eastAsia="sv-SE"/>
              </w:rPr>
              <w:t xml:space="preserve"> år</w:t>
            </w:r>
          </w:p>
        </w:tc>
        <w:tc>
          <w:tcPr>
            <w:tcW w:w="40" w:type="dxa"/>
            <w:tcBorders>
              <w:top w:val="nil"/>
              <w:left w:val="nil"/>
              <w:bottom w:val="nil"/>
              <w:right w:val="nil"/>
            </w:tcBorders>
            <w:shd w:val="clear" w:color="auto" w:fill="auto"/>
            <w:noWrap/>
            <w:vAlign w:val="bottom"/>
            <w:hideMark/>
          </w:tcPr>
          <w:p w14:paraId="6202C54E"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1F581D0D"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25F3BCA"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A857378" w14:textId="77777777" w:rsidR="00BC0522" w:rsidRPr="00BC0522" w:rsidRDefault="00BC0522" w:rsidP="00BC0522">
            <w:pPr>
              <w:spacing w:after="0" w:line="240" w:lineRule="auto"/>
              <w:jc w:val="center"/>
              <w:rPr>
                <w:rFonts w:ascii="Calibri" w:eastAsia="Times New Roman" w:hAnsi="Calibri" w:cs="Calibri"/>
                <w:b/>
                <w:bCs/>
                <w:color w:val="FFFFFF"/>
                <w:sz w:val="18"/>
                <w:szCs w:val="18"/>
                <w:lang w:eastAsia="sv-SE"/>
              </w:rPr>
            </w:pPr>
            <w:r w:rsidRPr="00BC0522">
              <w:rPr>
                <w:rFonts w:ascii="Calibri" w:eastAsia="Times New Roman" w:hAnsi="Calibri" w:cs="Calibri"/>
                <w:b/>
                <w:bCs/>
                <w:color w:val="FFFFFF"/>
                <w:sz w:val="18"/>
                <w:szCs w:val="18"/>
                <w:lang w:eastAsia="sv-SE"/>
              </w:rPr>
              <w:t>Avvikelse</w:t>
            </w:r>
          </w:p>
        </w:tc>
      </w:tr>
      <w:tr w:rsidR="00BC0522" w:rsidRPr="00BC0522" w14:paraId="0E1C4646"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406A1AA"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LINJETR &amp; ÖVR TR TJ AO SPÅR</w:t>
            </w:r>
          </w:p>
        </w:tc>
        <w:tc>
          <w:tcPr>
            <w:tcW w:w="960" w:type="dxa"/>
            <w:tcBorders>
              <w:top w:val="nil"/>
              <w:left w:val="nil"/>
              <w:bottom w:val="single" w:sz="4" w:space="0" w:color="auto"/>
              <w:right w:val="single" w:sz="4" w:space="0" w:color="auto"/>
            </w:tcBorders>
            <w:shd w:val="clear" w:color="auto" w:fill="auto"/>
            <w:noWrap/>
            <w:vAlign w:val="center"/>
            <w:hideMark/>
          </w:tcPr>
          <w:p w14:paraId="0D74B254"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898,1</w:t>
            </w:r>
          </w:p>
        </w:tc>
        <w:tc>
          <w:tcPr>
            <w:tcW w:w="960" w:type="dxa"/>
            <w:tcBorders>
              <w:top w:val="nil"/>
              <w:left w:val="nil"/>
              <w:bottom w:val="single" w:sz="4" w:space="0" w:color="auto"/>
              <w:right w:val="single" w:sz="4" w:space="0" w:color="auto"/>
            </w:tcBorders>
            <w:shd w:val="clear" w:color="auto" w:fill="auto"/>
            <w:noWrap/>
            <w:vAlign w:val="center"/>
            <w:hideMark/>
          </w:tcPr>
          <w:p w14:paraId="50EA038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897,3</w:t>
            </w:r>
          </w:p>
        </w:tc>
        <w:tc>
          <w:tcPr>
            <w:tcW w:w="960" w:type="dxa"/>
            <w:tcBorders>
              <w:top w:val="nil"/>
              <w:left w:val="nil"/>
              <w:bottom w:val="single" w:sz="4" w:space="0" w:color="auto"/>
              <w:right w:val="single" w:sz="4" w:space="0" w:color="auto"/>
            </w:tcBorders>
            <w:shd w:val="clear" w:color="auto" w:fill="auto"/>
            <w:noWrap/>
            <w:vAlign w:val="center"/>
            <w:hideMark/>
          </w:tcPr>
          <w:p w14:paraId="3C952E2D"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421944A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827,3</w:t>
            </w:r>
          </w:p>
        </w:tc>
        <w:tc>
          <w:tcPr>
            <w:tcW w:w="40" w:type="dxa"/>
            <w:tcBorders>
              <w:top w:val="nil"/>
              <w:left w:val="nil"/>
              <w:bottom w:val="nil"/>
              <w:right w:val="nil"/>
            </w:tcBorders>
            <w:shd w:val="clear" w:color="auto" w:fill="auto"/>
            <w:noWrap/>
            <w:vAlign w:val="bottom"/>
            <w:hideMark/>
          </w:tcPr>
          <w:p w14:paraId="5E6C498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4DD872"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747578C9"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59A79C1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0,4</w:t>
            </w:r>
          </w:p>
        </w:tc>
      </w:tr>
      <w:tr w:rsidR="00BC0522" w:rsidRPr="00BC0522" w14:paraId="287382AB"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DC0A113"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BAN- &amp; LEDINGSUNDERHÅLL</w:t>
            </w:r>
          </w:p>
        </w:tc>
        <w:tc>
          <w:tcPr>
            <w:tcW w:w="960" w:type="dxa"/>
            <w:tcBorders>
              <w:top w:val="nil"/>
              <w:left w:val="nil"/>
              <w:bottom w:val="single" w:sz="4" w:space="0" w:color="auto"/>
              <w:right w:val="single" w:sz="4" w:space="0" w:color="auto"/>
            </w:tcBorders>
            <w:shd w:val="clear" w:color="auto" w:fill="auto"/>
            <w:noWrap/>
            <w:vAlign w:val="center"/>
            <w:hideMark/>
          </w:tcPr>
          <w:p w14:paraId="11F0583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175,7</w:t>
            </w:r>
          </w:p>
        </w:tc>
        <w:tc>
          <w:tcPr>
            <w:tcW w:w="960" w:type="dxa"/>
            <w:tcBorders>
              <w:top w:val="nil"/>
              <w:left w:val="nil"/>
              <w:bottom w:val="single" w:sz="4" w:space="0" w:color="auto"/>
              <w:right w:val="single" w:sz="4" w:space="0" w:color="auto"/>
            </w:tcBorders>
            <w:shd w:val="clear" w:color="auto" w:fill="auto"/>
            <w:noWrap/>
            <w:vAlign w:val="center"/>
            <w:hideMark/>
          </w:tcPr>
          <w:p w14:paraId="4C7497E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178,8</w:t>
            </w:r>
          </w:p>
        </w:tc>
        <w:tc>
          <w:tcPr>
            <w:tcW w:w="960" w:type="dxa"/>
            <w:tcBorders>
              <w:top w:val="nil"/>
              <w:left w:val="nil"/>
              <w:bottom w:val="single" w:sz="4" w:space="0" w:color="auto"/>
              <w:right w:val="single" w:sz="4" w:space="0" w:color="auto"/>
            </w:tcBorders>
            <w:shd w:val="clear" w:color="auto" w:fill="auto"/>
            <w:noWrap/>
            <w:vAlign w:val="center"/>
            <w:hideMark/>
          </w:tcPr>
          <w:p w14:paraId="2FF58BE2"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-3,1</w:t>
            </w:r>
          </w:p>
        </w:tc>
        <w:tc>
          <w:tcPr>
            <w:tcW w:w="960" w:type="dxa"/>
            <w:tcBorders>
              <w:top w:val="nil"/>
              <w:left w:val="nil"/>
              <w:bottom w:val="single" w:sz="4" w:space="0" w:color="auto"/>
              <w:right w:val="single" w:sz="4" w:space="0" w:color="auto"/>
            </w:tcBorders>
            <w:shd w:val="clear" w:color="auto" w:fill="auto"/>
            <w:noWrap/>
            <w:vAlign w:val="center"/>
            <w:hideMark/>
          </w:tcPr>
          <w:p w14:paraId="7A0431B1"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182,1</w:t>
            </w:r>
          </w:p>
        </w:tc>
        <w:tc>
          <w:tcPr>
            <w:tcW w:w="40" w:type="dxa"/>
            <w:tcBorders>
              <w:top w:val="nil"/>
              <w:left w:val="nil"/>
              <w:bottom w:val="nil"/>
              <w:right w:val="nil"/>
            </w:tcBorders>
            <w:shd w:val="clear" w:color="auto" w:fill="auto"/>
            <w:noWrap/>
            <w:vAlign w:val="bottom"/>
            <w:hideMark/>
          </w:tcPr>
          <w:p w14:paraId="0DF35647"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41A8C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30F3A81D"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181,5</w:t>
            </w:r>
          </w:p>
        </w:tc>
        <w:tc>
          <w:tcPr>
            <w:tcW w:w="960" w:type="dxa"/>
            <w:tcBorders>
              <w:top w:val="nil"/>
              <w:left w:val="nil"/>
              <w:bottom w:val="single" w:sz="4" w:space="0" w:color="auto"/>
              <w:right w:val="single" w:sz="4" w:space="0" w:color="auto"/>
            </w:tcBorders>
            <w:shd w:val="clear" w:color="auto" w:fill="auto"/>
            <w:noWrap/>
            <w:vAlign w:val="center"/>
            <w:hideMark/>
          </w:tcPr>
          <w:p w14:paraId="0E853CA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-13,5</w:t>
            </w:r>
          </w:p>
        </w:tc>
      </w:tr>
      <w:tr w:rsidR="00BC0522" w:rsidRPr="00BC0522" w14:paraId="7741C496"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268AAF7"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SÅLDA TJÄNSTER</w:t>
            </w:r>
          </w:p>
        </w:tc>
        <w:tc>
          <w:tcPr>
            <w:tcW w:w="960" w:type="dxa"/>
            <w:tcBorders>
              <w:top w:val="nil"/>
              <w:left w:val="nil"/>
              <w:bottom w:val="single" w:sz="4" w:space="0" w:color="auto"/>
              <w:right w:val="single" w:sz="4" w:space="0" w:color="auto"/>
            </w:tcBorders>
            <w:shd w:val="clear" w:color="auto" w:fill="auto"/>
            <w:noWrap/>
            <w:vAlign w:val="center"/>
            <w:hideMark/>
          </w:tcPr>
          <w:p w14:paraId="3473C58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0,2</w:t>
            </w:r>
          </w:p>
        </w:tc>
        <w:tc>
          <w:tcPr>
            <w:tcW w:w="960" w:type="dxa"/>
            <w:tcBorders>
              <w:top w:val="nil"/>
              <w:left w:val="nil"/>
              <w:bottom w:val="single" w:sz="4" w:space="0" w:color="auto"/>
              <w:right w:val="single" w:sz="4" w:space="0" w:color="auto"/>
            </w:tcBorders>
            <w:shd w:val="clear" w:color="auto" w:fill="auto"/>
            <w:noWrap/>
            <w:vAlign w:val="center"/>
            <w:hideMark/>
          </w:tcPr>
          <w:p w14:paraId="586ED44B"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2,1</w:t>
            </w:r>
          </w:p>
        </w:tc>
        <w:tc>
          <w:tcPr>
            <w:tcW w:w="960" w:type="dxa"/>
            <w:tcBorders>
              <w:top w:val="nil"/>
              <w:left w:val="nil"/>
              <w:bottom w:val="single" w:sz="4" w:space="0" w:color="auto"/>
              <w:right w:val="single" w:sz="4" w:space="0" w:color="auto"/>
            </w:tcBorders>
            <w:shd w:val="clear" w:color="auto" w:fill="auto"/>
            <w:noWrap/>
            <w:vAlign w:val="center"/>
            <w:hideMark/>
          </w:tcPr>
          <w:p w14:paraId="2ED316D1"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-1,9</w:t>
            </w:r>
          </w:p>
        </w:tc>
        <w:tc>
          <w:tcPr>
            <w:tcW w:w="960" w:type="dxa"/>
            <w:tcBorders>
              <w:top w:val="nil"/>
              <w:left w:val="nil"/>
              <w:bottom w:val="single" w:sz="4" w:space="0" w:color="auto"/>
              <w:right w:val="single" w:sz="4" w:space="0" w:color="auto"/>
            </w:tcBorders>
            <w:shd w:val="clear" w:color="auto" w:fill="auto"/>
            <w:noWrap/>
            <w:vAlign w:val="center"/>
            <w:hideMark/>
          </w:tcPr>
          <w:p w14:paraId="731F140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16,5</w:t>
            </w:r>
          </w:p>
        </w:tc>
        <w:tc>
          <w:tcPr>
            <w:tcW w:w="40" w:type="dxa"/>
            <w:tcBorders>
              <w:top w:val="nil"/>
              <w:left w:val="nil"/>
              <w:bottom w:val="nil"/>
              <w:right w:val="nil"/>
            </w:tcBorders>
            <w:shd w:val="clear" w:color="auto" w:fill="auto"/>
            <w:noWrap/>
            <w:vAlign w:val="bottom"/>
            <w:hideMark/>
          </w:tcPr>
          <w:p w14:paraId="0A507B62"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9A177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shd w:val="clear" w:color="auto" w:fill="auto"/>
            <w:noWrap/>
            <w:vAlign w:val="center"/>
            <w:hideMark/>
          </w:tcPr>
          <w:p w14:paraId="4E8351A0"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0,7</w:t>
            </w:r>
          </w:p>
        </w:tc>
        <w:tc>
          <w:tcPr>
            <w:tcW w:w="960" w:type="dxa"/>
            <w:tcBorders>
              <w:top w:val="nil"/>
              <w:left w:val="nil"/>
              <w:bottom w:val="single" w:sz="4" w:space="0" w:color="auto"/>
              <w:right w:val="single" w:sz="4" w:space="0" w:color="auto"/>
            </w:tcBorders>
            <w:shd w:val="clear" w:color="auto" w:fill="auto"/>
            <w:noWrap/>
            <w:vAlign w:val="center"/>
            <w:hideMark/>
          </w:tcPr>
          <w:p w14:paraId="1EDF4AB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-1,6</w:t>
            </w:r>
          </w:p>
        </w:tc>
      </w:tr>
      <w:tr w:rsidR="00BC0522" w:rsidRPr="00BC0522" w14:paraId="46ADA0E0"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11FAF98"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TILLVERKN EGNA ANLÄGGN</w:t>
            </w:r>
          </w:p>
        </w:tc>
        <w:tc>
          <w:tcPr>
            <w:tcW w:w="960" w:type="dxa"/>
            <w:tcBorders>
              <w:top w:val="nil"/>
              <w:left w:val="nil"/>
              <w:bottom w:val="single" w:sz="4" w:space="0" w:color="auto"/>
              <w:right w:val="single" w:sz="4" w:space="0" w:color="auto"/>
            </w:tcBorders>
            <w:shd w:val="clear" w:color="auto" w:fill="auto"/>
            <w:noWrap/>
            <w:vAlign w:val="center"/>
            <w:hideMark/>
          </w:tcPr>
          <w:p w14:paraId="27A032D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47CBF731"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6D6E166"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2C91F4A6"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0,8</w:t>
            </w:r>
          </w:p>
        </w:tc>
        <w:tc>
          <w:tcPr>
            <w:tcW w:w="40" w:type="dxa"/>
            <w:tcBorders>
              <w:top w:val="nil"/>
              <w:left w:val="nil"/>
              <w:bottom w:val="nil"/>
              <w:right w:val="nil"/>
            </w:tcBorders>
            <w:shd w:val="clear" w:color="auto" w:fill="auto"/>
            <w:noWrap/>
            <w:vAlign w:val="bottom"/>
            <w:hideMark/>
          </w:tcPr>
          <w:p w14:paraId="7663620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B4FC63"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03434B65"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47B0049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0,0</w:t>
            </w:r>
          </w:p>
        </w:tc>
      </w:tr>
      <w:tr w:rsidR="00BC0522" w:rsidRPr="00BC0522" w14:paraId="7304BA55"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E0197CE"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ÖVRIGA INTÄKTER</w:t>
            </w:r>
          </w:p>
        </w:tc>
        <w:tc>
          <w:tcPr>
            <w:tcW w:w="960" w:type="dxa"/>
            <w:tcBorders>
              <w:top w:val="nil"/>
              <w:left w:val="nil"/>
              <w:bottom w:val="single" w:sz="4" w:space="0" w:color="auto"/>
              <w:right w:val="single" w:sz="4" w:space="0" w:color="auto"/>
            </w:tcBorders>
            <w:shd w:val="clear" w:color="auto" w:fill="auto"/>
            <w:noWrap/>
            <w:vAlign w:val="center"/>
            <w:hideMark/>
          </w:tcPr>
          <w:p w14:paraId="6E2978E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33,1</w:t>
            </w:r>
          </w:p>
        </w:tc>
        <w:tc>
          <w:tcPr>
            <w:tcW w:w="960" w:type="dxa"/>
            <w:tcBorders>
              <w:top w:val="nil"/>
              <w:left w:val="nil"/>
              <w:bottom w:val="single" w:sz="4" w:space="0" w:color="auto"/>
              <w:right w:val="single" w:sz="4" w:space="0" w:color="auto"/>
            </w:tcBorders>
            <w:shd w:val="clear" w:color="auto" w:fill="auto"/>
            <w:noWrap/>
            <w:vAlign w:val="center"/>
            <w:hideMark/>
          </w:tcPr>
          <w:p w14:paraId="4810F3B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19,9</w:t>
            </w:r>
          </w:p>
        </w:tc>
        <w:tc>
          <w:tcPr>
            <w:tcW w:w="960" w:type="dxa"/>
            <w:tcBorders>
              <w:top w:val="nil"/>
              <w:left w:val="nil"/>
              <w:bottom w:val="single" w:sz="4" w:space="0" w:color="auto"/>
              <w:right w:val="single" w:sz="4" w:space="0" w:color="auto"/>
            </w:tcBorders>
            <w:shd w:val="clear" w:color="auto" w:fill="auto"/>
            <w:noWrap/>
            <w:vAlign w:val="center"/>
            <w:hideMark/>
          </w:tcPr>
          <w:p w14:paraId="4D618DD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13,2</w:t>
            </w:r>
          </w:p>
        </w:tc>
        <w:tc>
          <w:tcPr>
            <w:tcW w:w="960" w:type="dxa"/>
            <w:tcBorders>
              <w:top w:val="nil"/>
              <w:left w:val="nil"/>
              <w:bottom w:val="single" w:sz="4" w:space="0" w:color="auto"/>
              <w:right w:val="single" w:sz="4" w:space="0" w:color="auto"/>
            </w:tcBorders>
            <w:shd w:val="clear" w:color="auto" w:fill="auto"/>
            <w:noWrap/>
            <w:vAlign w:val="center"/>
            <w:hideMark/>
          </w:tcPr>
          <w:p w14:paraId="328A4D77"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28,0</w:t>
            </w:r>
          </w:p>
        </w:tc>
        <w:tc>
          <w:tcPr>
            <w:tcW w:w="40" w:type="dxa"/>
            <w:tcBorders>
              <w:top w:val="nil"/>
              <w:left w:val="nil"/>
              <w:bottom w:val="nil"/>
              <w:right w:val="nil"/>
            </w:tcBorders>
            <w:shd w:val="clear" w:color="auto" w:fill="auto"/>
            <w:noWrap/>
            <w:vAlign w:val="bottom"/>
            <w:hideMark/>
          </w:tcPr>
          <w:p w14:paraId="7ECA8D1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93BAC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21,6</w:t>
            </w:r>
          </w:p>
        </w:tc>
        <w:tc>
          <w:tcPr>
            <w:tcW w:w="960" w:type="dxa"/>
            <w:tcBorders>
              <w:top w:val="nil"/>
              <w:left w:val="nil"/>
              <w:bottom w:val="single" w:sz="4" w:space="0" w:color="auto"/>
              <w:right w:val="single" w:sz="4" w:space="0" w:color="auto"/>
            </w:tcBorders>
            <w:shd w:val="clear" w:color="auto" w:fill="auto"/>
            <w:noWrap/>
            <w:vAlign w:val="center"/>
            <w:hideMark/>
          </w:tcPr>
          <w:p w14:paraId="2D70E485"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36,7</w:t>
            </w:r>
          </w:p>
        </w:tc>
        <w:tc>
          <w:tcPr>
            <w:tcW w:w="960" w:type="dxa"/>
            <w:tcBorders>
              <w:top w:val="nil"/>
              <w:left w:val="nil"/>
              <w:bottom w:val="single" w:sz="4" w:space="0" w:color="auto"/>
              <w:right w:val="single" w:sz="4" w:space="0" w:color="auto"/>
            </w:tcBorders>
            <w:shd w:val="clear" w:color="auto" w:fill="auto"/>
            <w:noWrap/>
            <w:vAlign w:val="center"/>
            <w:hideMark/>
          </w:tcPr>
          <w:p w14:paraId="5EFB8AB2"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15,1</w:t>
            </w:r>
          </w:p>
        </w:tc>
      </w:tr>
      <w:tr w:rsidR="00BC0522" w:rsidRPr="00BC0522" w14:paraId="07634DDD" w14:textId="77777777" w:rsidTr="00BC0522">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176D4FC2" w14:textId="77777777" w:rsidR="00BC0522" w:rsidRPr="00BC0522" w:rsidRDefault="00BC0522" w:rsidP="00BC0522">
            <w:pPr>
              <w:spacing w:after="0" w:line="240" w:lineRule="auto"/>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SUMMA INTÄKTER</w:t>
            </w:r>
          </w:p>
        </w:tc>
        <w:tc>
          <w:tcPr>
            <w:tcW w:w="960" w:type="dxa"/>
            <w:tcBorders>
              <w:top w:val="nil"/>
              <w:left w:val="nil"/>
              <w:bottom w:val="single" w:sz="4" w:space="0" w:color="auto"/>
              <w:right w:val="single" w:sz="4" w:space="0" w:color="auto"/>
            </w:tcBorders>
            <w:shd w:val="clear" w:color="000000" w:fill="E7E6E6"/>
            <w:noWrap/>
            <w:vAlign w:val="center"/>
            <w:hideMark/>
          </w:tcPr>
          <w:p w14:paraId="57998923"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1 107,1</w:t>
            </w:r>
          </w:p>
        </w:tc>
        <w:tc>
          <w:tcPr>
            <w:tcW w:w="960" w:type="dxa"/>
            <w:tcBorders>
              <w:top w:val="nil"/>
              <w:left w:val="nil"/>
              <w:bottom w:val="single" w:sz="4" w:space="0" w:color="auto"/>
              <w:right w:val="single" w:sz="4" w:space="0" w:color="auto"/>
            </w:tcBorders>
            <w:shd w:val="clear" w:color="000000" w:fill="E7E6E6"/>
            <w:noWrap/>
            <w:vAlign w:val="center"/>
            <w:hideMark/>
          </w:tcPr>
          <w:p w14:paraId="382EDE61"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1 098,1</w:t>
            </w:r>
          </w:p>
        </w:tc>
        <w:tc>
          <w:tcPr>
            <w:tcW w:w="960" w:type="dxa"/>
            <w:tcBorders>
              <w:top w:val="nil"/>
              <w:left w:val="nil"/>
              <w:bottom w:val="single" w:sz="4" w:space="0" w:color="auto"/>
              <w:right w:val="single" w:sz="4" w:space="0" w:color="auto"/>
            </w:tcBorders>
            <w:shd w:val="clear" w:color="000000" w:fill="E7E6E6"/>
            <w:noWrap/>
            <w:vAlign w:val="center"/>
            <w:hideMark/>
          </w:tcPr>
          <w:p w14:paraId="791600D5"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9,0</w:t>
            </w:r>
          </w:p>
        </w:tc>
        <w:tc>
          <w:tcPr>
            <w:tcW w:w="960" w:type="dxa"/>
            <w:tcBorders>
              <w:top w:val="nil"/>
              <w:left w:val="nil"/>
              <w:bottom w:val="single" w:sz="4" w:space="0" w:color="auto"/>
              <w:right w:val="single" w:sz="4" w:space="0" w:color="auto"/>
            </w:tcBorders>
            <w:shd w:val="clear" w:color="000000" w:fill="E7E6E6"/>
            <w:noWrap/>
            <w:vAlign w:val="center"/>
            <w:hideMark/>
          </w:tcPr>
          <w:p w14:paraId="5C2AE429"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1 054,7</w:t>
            </w:r>
          </w:p>
        </w:tc>
        <w:tc>
          <w:tcPr>
            <w:tcW w:w="40" w:type="dxa"/>
            <w:tcBorders>
              <w:top w:val="nil"/>
              <w:left w:val="nil"/>
              <w:bottom w:val="nil"/>
              <w:right w:val="nil"/>
            </w:tcBorders>
            <w:shd w:val="clear" w:color="auto" w:fill="auto"/>
            <w:noWrap/>
            <w:vAlign w:val="bottom"/>
            <w:hideMark/>
          </w:tcPr>
          <w:p w14:paraId="747FF19A"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B6492AF"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0C5C3997" w14:textId="77777777" w:rsidR="00BC0522" w:rsidRPr="00BC0522" w:rsidRDefault="00BC0522" w:rsidP="00BC0522">
            <w:pPr>
              <w:spacing w:after="0" w:line="240" w:lineRule="auto"/>
              <w:jc w:val="right"/>
              <w:rPr>
                <w:rFonts w:ascii="Calibri" w:eastAsia="Times New Roman" w:hAnsi="Calibri" w:cs="Calibri"/>
                <w:b/>
                <w:bCs/>
                <w:sz w:val="18"/>
                <w:szCs w:val="18"/>
                <w:lang w:eastAsia="sv-SE"/>
              </w:rPr>
            </w:pPr>
            <w:r w:rsidRPr="00BC0522">
              <w:rPr>
                <w:rFonts w:ascii="Calibri" w:eastAsia="Times New Roman" w:hAnsi="Calibri" w:cs="Calibri"/>
                <w:b/>
                <w:bCs/>
                <w:sz w:val="18"/>
                <w:szCs w:val="18"/>
                <w:lang w:eastAsia="sv-SE"/>
              </w:rPr>
              <w:t>1 198,1</w:t>
            </w:r>
          </w:p>
        </w:tc>
        <w:tc>
          <w:tcPr>
            <w:tcW w:w="960" w:type="dxa"/>
            <w:tcBorders>
              <w:top w:val="nil"/>
              <w:left w:val="nil"/>
              <w:bottom w:val="single" w:sz="4" w:space="0" w:color="auto"/>
              <w:right w:val="single" w:sz="4" w:space="0" w:color="auto"/>
            </w:tcBorders>
            <w:shd w:val="clear" w:color="000000" w:fill="E7E6E6"/>
            <w:noWrap/>
            <w:vAlign w:val="center"/>
            <w:hideMark/>
          </w:tcPr>
          <w:p w14:paraId="491A0CA1"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0,4</w:t>
            </w:r>
          </w:p>
        </w:tc>
      </w:tr>
      <w:tr w:rsidR="00BC0522" w:rsidRPr="00BC0522" w14:paraId="2F892599"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7AED4CE"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DRIFT MATERIAL TJÄNSTER</w:t>
            </w:r>
          </w:p>
        </w:tc>
        <w:tc>
          <w:tcPr>
            <w:tcW w:w="960" w:type="dxa"/>
            <w:tcBorders>
              <w:top w:val="nil"/>
              <w:left w:val="nil"/>
              <w:bottom w:val="single" w:sz="4" w:space="0" w:color="auto"/>
              <w:right w:val="single" w:sz="4" w:space="0" w:color="auto"/>
            </w:tcBorders>
            <w:shd w:val="clear" w:color="auto" w:fill="auto"/>
            <w:noWrap/>
            <w:vAlign w:val="center"/>
            <w:hideMark/>
          </w:tcPr>
          <w:p w14:paraId="59269B2E"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-241,3</w:t>
            </w:r>
          </w:p>
        </w:tc>
        <w:tc>
          <w:tcPr>
            <w:tcW w:w="960" w:type="dxa"/>
            <w:tcBorders>
              <w:top w:val="nil"/>
              <w:left w:val="nil"/>
              <w:bottom w:val="single" w:sz="4" w:space="0" w:color="auto"/>
              <w:right w:val="single" w:sz="4" w:space="0" w:color="auto"/>
            </w:tcBorders>
            <w:shd w:val="clear" w:color="auto" w:fill="auto"/>
            <w:noWrap/>
            <w:vAlign w:val="center"/>
            <w:hideMark/>
          </w:tcPr>
          <w:p w14:paraId="391C2454"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-203,3</w:t>
            </w:r>
          </w:p>
        </w:tc>
        <w:tc>
          <w:tcPr>
            <w:tcW w:w="960" w:type="dxa"/>
            <w:tcBorders>
              <w:top w:val="nil"/>
              <w:left w:val="nil"/>
              <w:bottom w:val="single" w:sz="4" w:space="0" w:color="auto"/>
              <w:right w:val="single" w:sz="4" w:space="0" w:color="auto"/>
            </w:tcBorders>
            <w:shd w:val="clear" w:color="auto" w:fill="auto"/>
            <w:noWrap/>
            <w:vAlign w:val="center"/>
            <w:hideMark/>
          </w:tcPr>
          <w:p w14:paraId="07AA849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-38,0</w:t>
            </w:r>
          </w:p>
        </w:tc>
        <w:tc>
          <w:tcPr>
            <w:tcW w:w="960" w:type="dxa"/>
            <w:tcBorders>
              <w:top w:val="nil"/>
              <w:left w:val="nil"/>
              <w:bottom w:val="single" w:sz="4" w:space="0" w:color="auto"/>
              <w:right w:val="single" w:sz="4" w:space="0" w:color="auto"/>
            </w:tcBorders>
            <w:shd w:val="clear" w:color="auto" w:fill="auto"/>
            <w:noWrap/>
            <w:vAlign w:val="center"/>
            <w:hideMark/>
          </w:tcPr>
          <w:p w14:paraId="33AD085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-249,8</w:t>
            </w:r>
          </w:p>
        </w:tc>
        <w:tc>
          <w:tcPr>
            <w:tcW w:w="40" w:type="dxa"/>
            <w:tcBorders>
              <w:top w:val="nil"/>
              <w:left w:val="nil"/>
              <w:bottom w:val="nil"/>
              <w:right w:val="nil"/>
            </w:tcBorders>
            <w:shd w:val="clear" w:color="auto" w:fill="auto"/>
            <w:noWrap/>
            <w:vAlign w:val="bottom"/>
            <w:hideMark/>
          </w:tcPr>
          <w:p w14:paraId="1025E50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CED9FD"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-223,4</w:t>
            </w:r>
          </w:p>
        </w:tc>
        <w:tc>
          <w:tcPr>
            <w:tcW w:w="960" w:type="dxa"/>
            <w:tcBorders>
              <w:top w:val="nil"/>
              <w:left w:val="nil"/>
              <w:bottom w:val="single" w:sz="4" w:space="0" w:color="auto"/>
              <w:right w:val="single" w:sz="4" w:space="0" w:color="auto"/>
            </w:tcBorders>
            <w:shd w:val="clear" w:color="auto" w:fill="auto"/>
            <w:noWrap/>
            <w:vAlign w:val="center"/>
            <w:hideMark/>
          </w:tcPr>
          <w:p w14:paraId="528D8019"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-251,5</w:t>
            </w:r>
          </w:p>
        </w:tc>
        <w:tc>
          <w:tcPr>
            <w:tcW w:w="960" w:type="dxa"/>
            <w:tcBorders>
              <w:top w:val="nil"/>
              <w:left w:val="nil"/>
              <w:bottom w:val="single" w:sz="4" w:space="0" w:color="auto"/>
              <w:right w:val="single" w:sz="4" w:space="0" w:color="auto"/>
            </w:tcBorders>
            <w:shd w:val="clear" w:color="auto" w:fill="auto"/>
            <w:noWrap/>
            <w:vAlign w:val="center"/>
            <w:hideMark/>
          </w:tcPr>
          <w:p w14:paraId="197819F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-28,0</w:t>
            </w:r>
          </w:p>
        </w:tc>
      </w:tr>
      <w:tr w:rsidR="00BC0522" w:rsidRPr="00BC0522" w14:paraId="04B83443"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B7424A4"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LOKALKOSTNADER</w:t>
            </w:r>
          </w:p>
        </w:tc>
        <w:tc>
          <w:tcPr>
            <w:tcW w:w="960" w:type="dxa"/>
            <w:tcBorders>
              <w:top w:val="nil"/>
              <w:left w:val="nil"/>
              <w:bottom w:val="single" w:sz="4" w:space="0" w:color="auto"/>
              <w:right w:val="single" w:sz="4" w:space="0" w:color="auto"/>
            </w:tcBorders>
            <w:shd w:val="clear" w:color="auto" w:fill="auto"/>
            <w:noWrap/>
            <w:vAlign w:val="center"/>
            <w:hideMark/>
          </w:tcPr>
          <w:p w14:paraId="71AE7B0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-76,2</w:t>
            </w:r>
          </w:p>
        </w:tc>
        <w:tc>
          <w:tcPr>
            <w:tcW w:w="960" w:type="dxa"/>
            <w:tcBorders>
              <w:top w:val="nil"/>
              <w:left w:val="nil"/>
              <w:bottom w:val="single" w:sz="4" w:space="0" w:color="auto"/>
              <w:right w:val="single" w:sz="4" w:space="0" w:color="auto"/>
            </w:tcBorders>
            <w:shd w:val="clear" w:color="auto" w:fill="auto"/>
            <w:noWrap/>
            <w:vAlign w:val="center"/>
            <w:hideMark/>
          </w:tcPr>
          <w:p w14:paraId="4DB3628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-71,3</w:t>
            </w:r>
          </w:p>
        </w:tc>
        <w:tc>
          <w:tcPr>
            <w:tcW w:w="960" w:type="dxa"/>
            <w:tcBorders>
              <w:top w:val="nil"/>
              <w:left w:val="nil"/>
              <w:bottom w:val="single" w:sz="4" w:space="0" w:color="auto"/>
              <w:right w:val="single" w:sz="4" w:space="0" w:color="auto"/>
            </w:tcBorders>
            <w:shd w:val="clear" w:color="auto" w:fill="auto"/>
            <w:noWrap/>
            <w:vAlign w:val="center"/>
            <w:hideMark/>
          </w:tcPr>
          <w:p w14:paraId="75D8004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-4,9</w:t>
            </w:r>
          </w:p>
        </w:tc>
        <w:tc>
          <w:tcPr>
            <w:tcW w:w="960" w:type="dxa"/>
            <w:tcBorders>
              <w:top w:val="nil"/>
              <w:left w:val="nil"/>
              <w:bottom w:val="single" w:sz="4" w:space="0" w:color="auto"/>
              <w:right w:val="single" w:sz="4" w:space="0" w:color="auto"/>
            </w:tcBorders>
            <w:shd w:val="clear" w:color="auto" w:fill="auto"/>
            <w:noWrap/>
            <w:vAlign w:val="center"/>
            <w:hideMark/>
          </w:tcPr>
          <w:p w14:paraId="7A8E9952"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-66,3</w:t>
            </w:r>
          </w:p>
        </w:tc>
        <w:tc>
          <w:tcPr>
            <w:tcW w:w="40" w:type="dxa"/>
            <w:tcBorders>
              <w:top w:val="nil"/>
              <w:left w:val="nil"/>
              <w:bottom w:val="nil"/>
              <w:right w:val="nil"/>
            </w:tcBorders>
            <w:shd w:val="clear" w:color="auto" w:fill="auto"/>
            <w:noWrap/>
            <w:vAlign w:val="bottom"/>
            <w:hideMark/>
          </w:tcPr>
          <w:p w14:paraId="4B9CEB94"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06724B"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-77,8</w:t>
            </w:r>
          </w:p>
        </w:tc>
        <w:tc>
          <w:tcPr>
            <w:tcW w:w="960" w:type="dxa"/>
            <w:tcBorders>
              <w:top w:val="nil"/>
              <w:left w:val="nil"/>
              <w:bottom w:val="single" w:sz="4" w:space="0" w:color="auto"/>
              <w:right w:val="single" w:sz="4" w:space="0" w:color="auto"/>
            </w:tcBorders>
            <w:shd w:val="clear" w:color="auto" w:fill="auto"/>
            <w:noWrap/>
            <w:vAlign w:val="center"/>
            <w:hideMark/>
          </w:tcPr>
          <w:p w14:paraId="385B85CE"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-88,5</w:t>
            </w:r>
          </w:p>
        </w:tc>
        <w:tc>
          <w:tcPr>
            <w:tcW w:w="960" w:type="dxa"/>
            <w:tcBorders>
              <w:top w:val="nil"/>
              <w:left w:val="nil"/>
              <w:bottom w:val="single" w:sz="4" w:space="0" w:color="auto"/>
              <w:right w:val="single" w:sz="4" w:space="0" w:color="auto"/>
            </w:tcBorders>
            <w:shd w:val="clear" w:color="auto" w:fill="auto"/>
            <w:noWrap/>
            <w:vAlign w:val="center"/>
            <w:hideMark/>
          </w:tcPr>
          <w:p w14:paraId="2A29128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-10,8</w:t>
            </w:r>
          </w:p>
        </w:tc>
      </w:tr>
      <w:tr w:rsidR="00BC0522" w:rsidRPr="00BC0522" w14:paraId="08F13BCC"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9B9ADCE"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ÖVRIGA KOSTNADER</w:t>
            </w:r>
          </w:p>
        </w:tc>
        <w:tc>
          <w:tcPr>
            <w:tcW w:w="960" w:type="dxa"/>
            <w:tcBorders>
              <w:top w:val="nil"/>
              <w:left w:val="nil"/>
              <w:bottom w:val="single" w:sz="4" w:space="0" w:color="auto"/>
              <w:right w:val="single" w:sz="4" w:space="0" w:color="auto"/>
            </w:tcBorders>
            <w:shd w:val="clear" w:color="auto" w:fill="auto"/>
            <w:noWrap/>
            <w:vAlign w:val="center"/>
            <w:hideMark/>
          </w:tcPr>
          <w:p w14:paraId="534D8BE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-104,4</w:t>
            </w:r>
          </w:p>
        </w:tc>
        <w:tc>
          <w:tcPr>
            <w:tcW w:w="960" w:type="dxa"/>
            <w:tcBorders>
              <w:top w:val="nil"/>
              <w:left w:val="nil"/>
              <w:bottom w:val="single" w:sz="4" w:space="0" w:color="auto"/>
              <w:right w:val="single" w:sz="4" w:space="0" w:color="auto"/>
            </w:tcBorders>
            <w:shd w:val="clear" w:color="auto" w:fill="auto"/>
            <w:noWrap/>
            <w:vAlign w:val="center"/>
            <w:hideMark/>
          </w:tcPr>
          <w:p w14:paraId="60FD157A"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-79,3</w:t>
            </w:r>
          </w:p>
        </w:tc>
        <w:tc>
          <w:tcPr>
            <w:tcW w:w="960" w:type="dxa"/>
            <w:tcBorders>
              <w:top w:val="nil"/>
              <w:left w:val="nil"/>
              <w:bottom w:val="single" w:sz="4" w:space="0" w:color="auto"/>
              <w:right w:val="single" w:sz="4" w:space="0" w:color="auto"/>
            </w:tcBorders>
            <w:shd w:val="clear" w:color="auto" w:fill="auto"/>
            <w:noWrap/>
            <w:vAlign w:val="center"/>
            <w:hideMark/>
          </w:tcPr>
          <w:p w14:paraId="682DCD1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-25,1</w:t>
            </w:r>
          </w:p>
        </w:tc>
        <w:tc>
          <w:tcPr>
            <w:tcW w:w="960" w:type="dxa"/>
            <w:tcBorders>
              <w:top w:val="nil"/>
              <w:left w:val="nil"/>
              <w:bottom w:val="single" w:sz="4" w:space="0" w:color="auto"/>
              <w:right w:val="single" w:sz="4" w:space="0" w:color="auto"/>
            </w:tcBorders>
            <w:shd w:val="clear" w:color="auto" w:fill="auto"/>
            <w:noWrap/>
            <w:vAlign w:val="center"/>
            <w:hideMark/>
          </w:tcPr>
          <w:p w14:paraId="40231C5E"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-96,9</w:t>
            </w:r>
          </w:p>
        </w:tc>
        <w:tc>
          <w:tcPr>
            <w:tcW w:w="40" w:type="dxa"/>
            <w:tcBorders>
              <w:top w:val="nil"/>
              <w:left w:val="nil"/>
              <w:bottom w:val="nil"/>
              <w:right w:val="nil"/>
            </w:tcBorders>
            <w:shd w:val="clear" w:color="auto" w:fill="auto"/>
            <w:noWrap/>
            <w:vAlign w:val="bottom"/>
            <w:hideMark/>
          </w:tcPr>
          <w:p w14:paraId="1E041087"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FABE5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-86,2</w:t>
            </w:r>
          </w:p>
        </w:tc>
        <w:tc>
          <w:tcPr>
            <w:tcW w:w="960" w:type="dxa"/>
            <w:tcBorders>
              <w:top w:val="nil"/>
              <w:left w:val="nil"/>
              <w:bottom w:val="single" w:sz="4" w:space="0" w:color="auto"/>
              <w:right w:val="single" w:sz="4" w:space="0" w:color="auto"/>
            </w:tcBorders>
            <w:shd w:val="clear" w:color="auto" w:fill="auto"/>
            <w:noWrap/>
            <w:vAlign w:val="center"/>
            <w:hideMark/>
          </w:tcPr>
          <w:p w14:paraId="5A66063F"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-107,3</w:t>
            </w:r>
          </w:p>
        </w:tc>
        <w:tc>
          <w:tcPr>
            <w:tcW w:w="960" w:type="dxa"/>
            <w:tcBorders>
              <w:top w:val="nil"/>
              <w:left w:val="nil"/>
              <w:bottom w:val="single" w:sz="4" w:space="0" w:color="auto"/>
              <w:right w:val="single" w:sz="4" w:space="0" w:color="auto"/>
            </w:tcBorders>
            <w:shd w:val="clear" w:color="auto" w:fill="auto"/>
            <w:noWrap/>
            <w:vAlign w:val="center"/>
            <w:hideMark/>
          </w:tcPr>
          <w:p w14:paraId="170A808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-21,1</w:t>
            </w:r>
          </w:p>
        </w:tc>
      </w:tr>
      <w:tr w:rsidR="00BC0522" w:rsidRPr="00BC0522" w14:paraId="3ABF7D3B"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98FAD8B"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PERSONALKOSTNADER</w:t>
            </w:r>
          </w:p>
        </w:tc>
        <w:tc>
          <w:tcPr>
            <w:tcW w:w="960" w:type="dxa"/>
            <w:tcBorders>
              <w:top w:val="nil"/>
              <w:left w:val="nil"/>
              <w:bottom w:val="single" w:sz="4" w:space="0" w:color="auto"/>
              <w:right w:val="single" w:sz="4" w:space="0" w:color="auto"/>
            </w:tcBorders>
            <w:shd w:val="clear" w:color="auto" w:fill="auto"/>
            <w:noWrap/>
            <w:vAlign w:val="center"/>
            <w:hideMark/>
          </w:tcPr>
          <w:p w14:paraId="08017C53"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-664,1</w:t>
            </w:r>
          </w:p>
        </w:tc>
        <w:tc>
          <w:tcPr>
            <w:tcW w:w="960" w:type="dxa"/>
            <w:tcBorders>
              <w:top w:val="nil"/>
              <w:left w:val="nil"/>
              <w:bottom w:val="single" w:sz="4" w:space="0" w:color="auto"/>
              <w:right w:val="single" w:sz="4" w:space="0" w:color="auto"/>
            </w:tcBorders>
            <w:shd w:val="clear" w:color="auto" w:fill="auto"/>
            <w:noWrap/>
            <w:vAlign w:val="center"/>
            <w:hideMark/>
          </w:tcPr>
          <w:p w14:paraId="3C0B32ED"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-721,9</w:t>
            </w:r>
          </w:p>
        </w:tc>
        <w:tc>
          <w:tcPr>
            <w:tcW w:w="960" w:type="dxa"/>
            <w:tcBorders>
              <w:top w:val="nil"/>
              <w:left w:val="nil"/>
              <w:bottom w:val="single" w:sz="4" w:space="0" w:color="auto"/>
              <w:right w:val="single" w:sz="4" w:space="0" w:color="auto"/>
            </w:tcBorders>
            <w:shd w:val="clear" w:color="auto" w:fill="auto"/>
            <w:noWrap/>
            <w:vAlign w:val="center"/>
            <w:hideMark/>
          </w:tcPr>
          <w:p w14:paraId="14AD7F7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57,8</w:t>
            </w:r>
          </w:p>
        </w:tc>
        <w:tc>
          <w:tcPr>
            <w:tcW w:w="960" w:type="dxa"/>
            <w:tcBorders>
              <w:top w:val="nil"/>
              <w:left w:val="nil"/>
              <w:bottom w:val="single" w:sz="4" w:space="0" w:color="auto"/>
              <w:right w:val="single" w:sz="4" w:space="0" w:color="auto"/>
            </w:tcBorders>
            <w:shd w:val="clear" w:color="auto" w:fill="auto"/>
            <w:noWrap/>
            <w:vAlign w:val="center"/>
            <w:hideMark/>
          </w:tcPr>
          <w:p w14:paraId="5F00027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-644,3</w:t>
            </w:r>
          </w:p>
        </w:tc>
        <w:tc>
          <w:tcPr>
            <w:tcW w:w="40" w:type="dxa"/>
            <w:tcBorders>
              <w:top w:val="nil"/>
              <w:left w:val="nil"/>
              <w:bottom w:val="nil"/>
              <w:right w:val="nil"/>
            </w:tcBorders>
            <w:shd w:val="clear" w:color="auto" w:fill="auto"/>
            <w:noWrap/>
            <w:vAlign w:val="bottom"/>
            <w:hideMark/>
          </w:tcPr>
          <w:p w14:paraId="1E6BBAAB"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E4FC60"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-787,5</w:t>
            </w:r>
          </w:p>
        </w:tc>
        <w:tc>
          <w:tcPr>
            <w:tcW w:w="960" w:type="dxa"/>
            <w:tcBorders>
              <w:top w:val="nil"/>
              <w:left w:val="nil"/>
              <w:bottom w:val="single" w:sz="4" w:space="0" w:color="auto"/>
              <w:right w:val="single" w:sz="4" w:space="0" w:color="auto"/>
            </w:tcBorders>
            <w:shd w:val="clear" w:color="auto" w:fill="auto"/>
            <w:noWrap/>
            <w:vAlign w:val="center"/>
            <w:hideMark/>
          </w:tcPr>
          <w:p w14:paraId="5CB2C8F0"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-726,8</w:t>
            </w:r>
          </w:p>
        </w:tc>
        <w:tc>
          <w:tcPr>
            <w:tcW w:w="960" w:type="dxa"/>
            <w:tcBorders>
              <w:top w:val="nil"/>
              <w:left w:val="nil"/>
              <w:bottom w:val="single" w:sz="4" w:space="0" w:color="auto"/>
              <w:right w:val="single" w:sz="4" w:space="0" w:color="auto"/>
            </w:tcBorders>
            <w:shd w:val="clear" w:color="auto" w:fill="auto"/>
            <w:noWrap/>
            <w:vAlign w:val="center"/>
            <w:hideMark/>
          </w:tcPr>
          <w:p w14:paraId="51D385C3"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60,8</w:t>
            </w:r>
          </w:p>
        </w:tc>
      </w:tr>
      <w:tr w:rsidR="00BC0522" w:rsidRPr="00BC0522" w14:paraId="648E8652"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F340FC8"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AVSKRIVNINGAR</w:t>
            </w:r>
          </w:p>
        </w:tc>
        <w:tc>
          <w:tcPr>
            <w:tcW w:w="960" w:type="dxa"/>
            <w:tcBorders>
              <w:top w:val="nil"/>
              <w:left w:val="nil"/>
              <w:bottom w:val="single" w:sz="4" w:space="0" w:color="auto"/>
              <w:right w:val="single" w:sz="4" w:space="0" w:color="auto"/>
            </w:tcBorders>
            <w:shd w:val="clear" w:color="auto" w:fill="auto"/>
            <w:noWrap/>
            <w:vAlign w:val="center"/>
            <w:hideMark/>
          </w:tcPr>
          <w:p w14:paraId="6B4E5334"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-17,2</w:t>
            </w:r>
          </w:p>
        </w:tc>
        <w:tc>
          <w:tcPr>
            <w:tcW w:w="960" w:type="dxa"/>
            <w:tcBorders>
              <w:top w:val="nil"/>
              <w:left w:val="nil"/>
              <w:bottom w:val="single" w:sz="4" w:space="0" w:color="auto"/>
              <w:right w:val="single" w:sz="4" w:space="0" w:color="auto"/>
            </w:tcBorders>
            <w:shd w:val="clear" w:color="auto" w:fill="auto"/>
            <w:noWrap/>
            <w:vAlign w:val="center"/>
            <w:hideMark/>
          </w:tcPr>
          <w:p w14:paraId="36DAF32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-20,7</w:t>
            </w:r>
          </w:p>
        </w:tc>
        <w:tc>
          <w:tcPr>
            <w:tcW w:w="960" w:type="dxa"/>
            <w:tcBorders>
              <w:top w:val="nil"/>
              <w:left w:val="nil"/>
              <w:bottom w:val="single" w:sz="4" w:space="0" w:color="auto"/>
              <w:right w:val="single" w:sz="4" w:space="0" w:color="auto"/>
            </w:tcBorders>
            <w:shd w:val="clear" w:color="auto" w:fill="auto"/>
            <w:noWrap/>
            <w:vAlign w:val="center"/>
            <w:hideMark/>
          </w:tcPr>
          <w:p w14:paraId="08AE92A9"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3,5</w:t>
            </w:r>
          </w:p>
        </w:tc>
        <w:tc>
          <w:tcPr>
            <w:tcW w:w="960" w:type="dxa"/>
            <w:tcBorders>
              <w:top w:val="nil"/>
              <w:left w:val="nil"/>
              <w:bottom w:val="single" w:sz="4" w:space="0" w:color="auto"/>
              <w:right w:val="single" w:sz="4" w:space="0" w:color="auto"/>
            </w:tcBorders>
            <w:shd w:val="clear" w:color="auto" w:fill="auto"/>
            <w:noWrap/>
            <w:vAlign w:val="center"/>
            <w:hideMark/>
          </w:tcPr>
          <w:p w14:paraId="2C3D040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-18,2</w:t>
            </w:r>
          </w:p>
        </w:tc>
        <w:tc>
          <w:tcPr>
            <w:tcW w:w="40" w:type="dxa"/>
            <w:tcBorders>
              <w:top w:val="nil"/>
              <w:left w:val="nil"/>
              <w:bottom w:val="nil"/>
              <w:right w:val="nil"/>
            </w:tcBorders>
            <w:shd w:val="clear" w:color="auto" w:fill="auto"/>
            <w:noWrap/>
            <w:vAlign w:val="bottom"/>
            <w:hideMark/>
          </w:tcPr>
          <w:p w14:paraId="3BD182CD"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93B3A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-22,8</w:t>
            </w:r>
          </w:p>
        </w:tc>
        <w:tc>
          <w:tcPr>
            <w:tcW w:w="960" w:type="dxa"/>
            <w:tcBorders>
              <w:top w:val="nil"/>
              <w:left w:val="nil"/>
              <w:bottom w:val="single" w:sz="4" w:space="0" w:color="auto"/>
              <w:right w:val="single" w:sz="4" w:space="0" w:color="auto"/>
            </w:tcBorders>
            <w:shd w:val="clear" w:color="auto" w:fill="auto"/>
            <w:noWrap/>
            <w:vAlign w:val="center"/>
            <w:hideMark/>
          </w:tcPr>
          <w:p w14:paraId="10603549"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-18,6</w:t>
            </w:r>
          </w:p>
        </w:tc>
        <w:tc>
          <w:tcPr>
            <w:tcW w:w="960" w:type="dxa"/>
            <w:tcBorders>
              <w:top w:val="nil"/>
              <w:left w:val="nil"/>
              <w:bottom w:val="single" w:sz="4" w:space="0" w:color="auto"/>
              <w:right w:val="single" w:sz="4" w:space="0" w:color="auto"/>
            </w:tcBorders>
            <w:shd w:val="clear" w:color="auto" w:fill="auto"/>
            <w:noWrap/>
            <w:vAlign w:val="center"/>
            <w:hideMark/>
          </w:tcPr>
          <w:p w14:paraId="55E8F1BB"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4,2</w:t>
            </w:r>
          </w:p>
        </w:tc>
      </w:tr>
      <w:tr w:rsidR="00BC0522" w:rsidRPr="00BC0522" w14:paraId="1189D309" w14:textId="77777777" w:rsidTr="00BC0522">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AC3ED80" w14:textId="77777777" w:rsidR="00BC0522" w:rsidRPr="00BC0522" w:rsidRDefault="00BC0522" w:rsidP="00BC0522">
            <w:pPr>
              <w:spacing w:after="0" w:line="240" w:lineRule="auto"/>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SUMMA KOSTNADER</w:t>
            </w:r>
          </w:p>
        </w:tc>
        <w:tc>
          <w:tcPr>
            <w:tcW w:w="960" w:type="dxa"/>
            <w:tcBorders>
              <w:top w:val="nil"/>
              <w:left w:val="nil"/>
              <w:bottom w:val="single" w:sz="4" w:space="0" w:color="auto"/>
              <w:right w:val="single" w:sz="4" w:space="0" w:color="auto"/>
            </w:tcBorders>
            <w:shd w:val="clear" w:color="000000" w:fill="E7E6E6"/>
            <w:noWrap/>
            <w:vAlign w:val="center"/>
            <w:hideMark/>
          </w:tcPr>
          <w:p w14:paraId="597B2F0D"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-1 103,2</w:t>
            </w:r>
          </w:p>
        </w:tc>
        <w:tc>
          <w:tcPr>
            <w:tcW w:w="960" w:type="dxa"/>
            <w:tcBorders>
              <w:top w:val="nil"/>
              <w:left w:val="nil"/>
              <w:bottom w:val="single" w:sz="4" w:space="0" w:color="auto"/>
              <w:right w:val="single" w:sz="4" w:space="0" w:color="auto"/>
            </w:tcBorders>
            <w:shd w:val="clear" w:color="000000" w:fill="E7E6E6"/>
            <w:noWrap/>
            <w:vAlign w:val="center"/>
            <w:hideMark/>
          </w:tcPr>
          <w:p w14:paraId="65C8E09C"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-1 096,4</w:t>
            </w:r>
          </w:p>
        </w:tc>
        <w:tc>
          <w:tcPr>
            <w:tcW w:w="960" w:type="dxa"/>
            <w:tcBorders>
              <w:top w:val="nil"/>
              <w:left w:val="nil"/>
              <w:bottom w:val="single" w:sz="4" w:space="0" w:color="auto"/>
              <w:right w:val="single" w:sz="4" w:space="0" w:color="auto"/>
            </w:tcBorders>
            <w:shd w:val="clear" w:color="000000" w:fill="E7E6E6"/>
            <w:noWrap/>
            <w:vAlign w:val="center"/>
            <w:hideMark/>
          </w:tcPr>
          <w:p w14:paraId="665DA72C"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-6,7</w:t>
            </w:r>
          </w:p>
        </w:tc>
        <w:tc>
          <w:tcPr>
            <w:tcW w:w="960" w:type="dxa"/>
            <w:tcBorders>
              <w:top w:val="nil"/>
              <w:left w:val="nil"/>
              <w:bottom w:val="single" w:sz="4" w:space="0" w:color="auto"/>
              <w:right w:val="single" w:sz="4" w:space="0" w:color="auto"/>
            </w:tcBorders>
            <w:shd w:val="clear" w:color="000000" w:fill="E7E6E6"/>
            <w:noWrap/>
            <w:vAlign w:val="center"/>
            <w:hideMark/>
          </w:tcPr>
          <w:p w14:paraId="31E32F68"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-1 075,6</w:t>
            </w:r>
          </w:p>
        </w:tc>
        <w:tc>
          <w:tcPr>
            <w:tcW w:w="40" w:type="dxa"/>
            <w:tcBorders>
              <w:top w:val="nil"/>
              <w:left w:val="nil"/>
              <w:bottom w:val="nil"/>
              <w:right w:val="nil"/>
            </w:tcBorders>
            <w:shd w:val="clear" w:color="auto" w:fill="auto"/>
            <w:noWrap/>
            <w:vAlign w:val="bottom"/>
            <w:hideMark/>
          </w:tcPr>
          <w:p w14:paraId="739E7C40"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2118A6E"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15F85616" w14:textId="77777777" w:rsidR="00BC0522" w:rsidRPr="00BC0522" w:rsidRDefault="00BC0522" w:rsidP="00BC0522">
            <w:pPr>
              <w:spacing w:after="0" w:line="240" w:lineRule="auto"/>
              <w:jc w:val="right"/>
              <w:rPr>
                <w:rFonts w:ascii="Calibri" w:eastAsia="Times New Roman" w:hAnsi="Calibri" w:cs="Calibri"/>
                <w:b/>
                <w:bCs/>
                <w:sz w:val="18"/>
                <w:szCs w:val="18"/>
                <w:lang w:eastAsia="sv-SE"/>
              </w:rPr>
            </w:pPr>
            <w:r w:rsidRPr="00BC0522">
              <w:rPr>
                <w:rFonts w:ascii="Calibri" w:eastAsia="Times New Roman" w:hAnsi="Calibri" w:cs="Calibri"/>
                <w:b/>
                <w:bCs/>
                <w:sz w:val="18"/>
                <w:szCs w:val="18"/>
                <w:lang w:eastAsia="sv-SE"/>
              </w:rPr>
              <w:t>-1 192,6</w:t>
            </w:r>
          </w:p>
        </w:tc>
        <w:tc>
          <w:tcPr>
            <w:tcW w:w="960" w:type="dxa"/>
            <w:tcBorders>
              <w:top w:val="nil"/>
              <w:left w:val="nil"/>
              <w:bottom w:val="single" w:sz="4" w:space="0" w:color="auto"/>
              <w:right w:val="single" w:sz="4" w:space="0" w:color="auto"/>
            </w:tcBorders>
            <w:shd w:val="clear" w:color="000000" w:fill="E7E6E6"/>
            <w:noWrap/>
            <w:vAlign w:val="center"/>
            <w:hideMark/>
          </w:tcPr>
          <w:p w14:paraId="730B3F57"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5,1</w:t>
            </w:r>
          </w:p>
        </w:tc>
      </w:tr>
      <w:tr w:rsidR="00BC0522" w:rsidRPr="00BC0522" w14:paraId="0B4D2D1D" w14:textId="77777777" w:rsidTr="00BC0522">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F71BF6E" w14:textId="77777777" w:rsidR="00BC0522" w:rsidRPr="00BC0522" w:rsidRDefault="00BC0522" w:rsidP="00BC0522">
            <w:pPr>
              <w:spacing w:after="0" w:line="240" w:lineRule="auto"/>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RES FÖRE FINANSIELLT NETTO</w:t>
            </w:r>
          </w:p>
        </w:tc>
        <w:tc>
          <w:tcPr>
            <w:tcW w:w="960" w:type="dxa"/>
            <w:tcBorders>
              <w:top w:val="nil"/>
              <w:left w:val="nil"/>
              <w:bottom w:val="single" w:sz="4" w:space="0" w:color="auto"/>
              <w:right w:val="single" w:sz="4" w:space="0" w:color="auto"/>
            </w:tcBorders>
            <w:shd w:val="clear" w:color="000000" w:fill="E7E6E6"/>
            <w:noWrap/>
            <w:vAlign w:val="center"/>
            <w:hideMark/>
          </w:tcPr>
          <w:p w14:paraId="79C9E3E1"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3,9</w:t>
            </w:r>
          </w:p>
        </w:tc>
        <w:tc>
          <w:tcPr>
            <w:tcW w:w="960" w:type="dxa"/>
            <w:tcBorders>
              <w:top w:val="nil"/>
              <w:left w:val="nil"/>
              <w:bottom w:val="single" w:sz="4" w:space="0" w:color="auto"/>
              <w:right w:val="single" w:sz="4" w:space="0" w:color="auto"/>
            </w:tcBorders>
            <w:shd w:val="clear" w:color="000000" w:fill="E7E6E6"/>
            <w:noWrap/>
            <w:vAlign w:val="center"/>
            <w:hideMark/>
          </w:tcPr>
          <w:p w14:paraId="513837EE"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1,7</w:t>
            </w:r>
          </w:p>
        </w:tc>
        <w:tc>
          <w:tcPr>
            <w:tcW w:w="960" w:type="dxa"/>
            <w:tcBorders>
              <w:top w:val="nil"/>
              <w:left w:val="nil"/>
              <w:bottom w:val="single" w:sz="4" w:space="0" w:color="auto"/>
              <w:right w:val="single" w:sz="4" w:space="0" w:color="auto"/>
            </w:tcBorders>
            <w:shd w:val="clear" w:color="000000" w:fill="E7E6E6"/>
            <w:noWrap/>
            <w:vAlign w:val="center"/>
            <w:hideMark/>
          </w:tcPr>
          <w:p w14:paraId="74C695C7"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2,2</w:t>
            </w:r>
          </w:p>
        </w:tc>
        <w:tc>
          <w:tcPr>
            <w:tcW w:w="960" w:type="dxa"/>
            <w:tcBorders>
              <w:top w:val="nil"/>
              <w:left w:val="nil"/>
              <w:bottom w:val="single" w:sz="4" w:space="0" w:color="auto"/>
              <w:right w:val="single" w:sz="4" w:space="0" w:color="auto"/>
            </w:tcBorders>
            <w:shd w:val="clear" w:color="000000" w:fill="E7E6E6"/>
            <w:noWrap/>
            <w:vAlign w:val="center"/>
            <w:hideMark/>
          </w:tcPr>
          <w:p w14:paraId="016CD7DA"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-20,9</w:t>
            </w:r>
          </w:p>
        </w:tc>
        <w:tc>
          <w:tcPr>
            <w:tcW w:w="40" w:type="dxa"/>
            <w:tcBorders>
              <w:top w:val="nil"/>
              <w:left w:val="nil"/>
              <w:bottom w:val="nil"/>
              <w:right w:val="nil"/>
            </w:tcBorders>
            <w:shd w:val="clear" w:color="auto" w:fill="auto"/>
            <w:noWrap/>
            <w:vAlign w:val="bottom"/>
            <w:hideMark/>
          </w:tcPr>
          <w:p w14:paraId="47A170AE"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176C9CAE"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3CC37981" w14:textId="77777777" w:rsidR="00BC0522" w:rsidRPr="00BC0522" w:rsidRDefault="00BC0522" w:rsidP="00BC0522">
            <w:pPr>
              <w:spacing w:after="0" w:line="240" w:lineRule="auto"/>
              <w:jc w:val="right"/>
              <w:rPr>
                <w:rFonts w:ascii="Calibri" w:eastAsia="Times New Roman" w:hAnsi="Calibri" w:cs="Calibri"/>
                <w:b/>
                <w:bCs/>
                <w:sz w:val="18"/>
                <w:szCs w:val="18"/>
                <w:lang w:eastAsia="sv-SE"/>
              </w:rPr>
            </w:pPr>
            <w:r w:rsidRPr="00BC0522">
              <w:rPr>
                <w:rFonts w:ascii="Calibri" w:eastAsia="Times New Roman" w:hAnsi="Calibri" w:cs="Calibri"/>
                <w:b/>
                <w:bCs/>
                <w:sz w:val="18"/>
                <w:szCs w:val="18"/>
                <w:lang w:eastAsia="sv-SE"/>
              </w:rPr>
              <w:t>5,5</w:t>
            </w:r>
          </w:p>
        </w:tc>
        <w:tc>
          <w:tcPr>
            <w:tcW w:w="960" w:type="dxa"/>
            <w:tcBorders>
              <w:top w:val="nil"/>
              <w:left w:val="nil"/>
              <w:bottom w:val="single" w:sz="4" w:space="0" w:color="auto"/>
              <w:right w:val="single" w:sz="4" w:space="0" w:color="auto"/>
            </w:tcBorders>
            <w:shd w:val="clear" w:color="000000" w:fill="E7E6E6"/>
            <w:noWrap/>
            <w:vAlign w:val="center"/>
            <w:hideMark/>
          </w:tcPr>
          <w:p w14:paraId="32192FD8" w14:textId="77777777" w:rsidR="00BC0522" w:rsidRPr="00BC0522" w:rsidRDefault="00BC0522" w:rsidP="00BC0522">
            <w:pPr>
              <w:spacing w:after="0" w:line="240" w:lineRule="auto"/>
              <w:jc w:val="right"/>
              <w:rPr>
                <w:rFonts w:ascii="Calibri" w:eastAsia="Times New Roman" w:hAnsi="Calibri" w:cs="Calibri"/>
                <w:b/>
                <w:bCs/>
                <w:sz w:val="18"/>
                <w:szCs w:val="18"/>
                <w:lang w:eastAsia="sv-SE"/>
              </w:rPr>
            </w:pPr>
            <w:r w:rsidRPr="00BC0522">
              <w:rPr>
                <w:rFonts w:ascii="Calibri" w:eastAsia="Times New Roman" w:hAnsi="Calibri" w:cs="Calibri"/>
                <w:b/>
                <w:bCs/>
                <w:sz w:val="18"/>
                <w:szCs w:val="18"/>
                <w:lang w:eastAsia="sv-SE"/>
              </w:rPr>
              <w:t>5,5</w:t>
            </w:r>
          </w:p>
        </w:tc>
      </w:tr>
      <w:tr w:rsidR="00BC0522" w:rsidRPr="00BC0522" w14:paraId="5E86E522"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AC87B7E"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FINANSIELLA INTÄKTER</w:t>
            </w:r>
          </w:p>
        </w:tc>
        <w:tc>
          <w:tcPr>
            <w:tcW w:w="960" w:type="dxa"/>
            <w:tcBorders>
              <w:top w:val="nil"/>
              <w:left w:val="nil"/>
              <w:bottom w:val="single" w:sz="4" w:space="0" w:color="auto"/>
              <w:right w:val="single" w:sz="4" w:space="0" w:color="auto"/>
            </w:tcBorders>
            <w:shd w:val="clear" w:color="auto" w:fill="auto"/>
            <w:noWrap/>
            <w:vAlign w:val="center"/>
            <w:hideMark/>
          </w:tcPr>
          <w:p w14:paraId="68364EF6"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0,7</w:t>
            </w:r>
          </w:p>
        </w:tc>
        <w:tc>
          <w:tcPr>
            <w:tcW w:w="960" w:type="dxa"/>
            <w:tcBorders>
              <w:top w:val="nil"/>
              <w:left w:val="nil"/>
              <w:bottom w:val="single" w:sz="4" w:space="0" w:color="auto"/>
              <w:right w:val="single" w:sz="4" w:space="0" w:color="auto"/>
            </w:tcBorders>
            <w:shd w:val="clear" w:color="auto" w:fill="auto"/>
            <w:noWrap/>
            <w:vAlign w:val="center"/>
            <w:hideMark/>
          </w:tcPr>
          <w:p w14:paraId="06802A6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7DE8897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0,6</w:t>
            </w:r>
          </w:p>
        </w:tc>
        <w:tc>
          <w:tcPr>
            <w:tcW w:w="960" w:type="dxa"/>
            <w:tcBorders>
              <w:top w:val="nil"/>
              <w:left w:val="nil"/>
              <w:bottom w:val="single" w:sz="4" w:space="0" w:color="auto"/>
              <w:right w:val="single" w:sz="4" w:space="0" w:color="auto"/>
            </w:tcBorders>
            <w:shd w:val="clear" w:color="auto" w:fill="auto"/>
            <w:noWrap/>
            <w:vAlign w:val="center"/>
            <w:hideMark/>
          </w:tcPr>
          <w:p w14:paraId="5CEF5DD8"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0,4</w:t>
            </w:r>
          </w:p>
        </w:tc>
        <w:tc>
          <w:tcPr>
            <w:tcW w:w="40" w:type="dxa"/>
            <w:tcBorders>
              <w:top w:val="nil"/>
              <w:left w:val="nil"/>
              <w:bottom w:val="nil"/>
              <w:right w:val="nil"/>
            </w:tcBorders>
            <w:shd w:val="clear" w:color="auto" w:fill="auto"/>
            <w:noWrap/>
            <w:vAlign w:val="bottom"/>
            <w:hideMark/>
          </w:tcPr>
          <w:p w14:paraId="65F014CA"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5A63B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14B1727A"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76816ED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0,7</w:t>
            </w:r>
          </w:p>
        </w:tc>
      </w:tr>
      <w:tr w:rsidR="00BC0522" w:rsidRPr="00BC0522" w14:paraId="52ECC38C" w14:textId="77777777" w:rsidTr="00BC052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81122E3" w14:textId="77777777" w:rsidR="00BC0522" w:rsidRPr="00BC0522" w:rsidRDefault="00BC0522" w:rsidP="00BC0522">
            <w:pPr>
              <w:spacing w:after="0" w:line="240" w:lineRule="auto"/>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FINANSIELLA KOSTNADER</w:t>
            </w:r>
          </w:p>
        </w:tc>
        <w:tc>
          <w:tcPr>
            <w:tcW w:w="960" w:type="dxa"/>
            <w:tcBorders>
              <w:top w:val="nil"/>
              <w:left w:val="nil"/>
              <w:bottom w:val="single" w:sz="4" w:space="0" w:color="auto"/>
              <w:right w:val="single" w:sz="4" w:space="0" w:color="auto"/>
            </w:tcBorders>
            <w:shd w:val="clear" w:color="auto" w:fill="auto"/>
            <w:noWrap/>
            <w:vAlign w:val="center"/>
            <w:hideMark/>
          </w:tcPr>
          <w:p w14:paraId="447460FD"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3FB9B3EF"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238B27D"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64243701"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c>
          <w:tcPr>
            <w:tcW w:w="40" w:type="dxa"/>
            <w:tcBorders>
              <w:top w:val="nil"/>
              <w:left w:val="nil"/>
              <w:bottom w:val="nil"/>
              <w:right w:val="nil"/>
            </w:tcBorders>
            <w:shd w:val="clear" w:color="auto" w:fill="auto"/>
            <w:noWrap/>
            <w:vAlign w:val="bottom"/>
            <w:hideMark/>
          </w:tcPr>
          <w:p w14:paraId="5C5F1A25"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7AF627"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342018C" w14:textId="77777777" w:rsidR="00BC0522" w:rsidRPr="00BC0522" w:rsidRDefault="00BC0522" w:rsidP="00BC0522">
            <w:pPr>
              <w:spacing w:after="0" w:line="240" w:lineRule="auto"/>
              <w:jc w:val="right"/>
              <w:rPr>
                <w:rFonts w:ascii="Calibri" w:eastAsia="Times New Roman" w:hAnsi="Calibri" w:cs="Calibri"/>
                <w:sz w:val="18"/>
                <w:szCs w:val="18"/>
                <w:lang w:eastAsia="sv-SE"/>
              </w:rPr>
            </w:pPr>
            <w:r w:rsidRPr="00BC0522">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2642275C" w14:textId="77777777" w:rsidR="00BC0522" w:rsidRPr="00BC0522" w:rsidRDefault="00BC0522" w:rsidP="00BC0522">
            <w:pPr>
              <w:spacing w:after="0" w:line="240" w:lineRule="auto"/>
              <w:jc w:val="right"/>
              <w:rPr>
                <w:rFonts w:ascii="Calibri" w:eastAsia="Times New Roman" w:hAnsi="Calibri" w:cs="Calibri"/>
                <w:color w:val="000000"/>
                <w:sz w:val="18"/>
                <w:szCs w:val="18"/>
                <w:lang w:eastAsia="sv-SE"/>
              </w:rPr>
            </w:pPr>
            <w:r w:rsidRPr="00BC0522">
              <w:rPr>
                <w:rFonts w:ascii="Calibri" w:eastAsia="Times New Roman" w:hAnsi="Calibri" w:cs="Calibri"/>
                <w:color w:val="000000"/>
                <w:sz w:val="18"/>
                <w:szCs w:val="18"/>
                <w:lang w:eastAsia="sv-SE"/>
              </w:rPr>
              <w:t>-0,1</w:t>
            </w:r>
          </w:p>
        </w:tc>
      </w:tr>
      <w:tr w:rsidR="00BC0522" w:rsidRPr="00BC0522" w14:paraId="0CED2F55" w14:textId="77777777" w:rsidTr="00BC0522">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016A481" w14:textId="77777777" w:rsidR="00BC0522" w:rsidRPr="00BC0522" w:rsidRDefault="00BC0522" w:rsidP="00BC0522">
            <w:pPr>
              <w:spacing w:after="0" w:line="240" w:lineRule="auto"/>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RES FÖRE BOKSL DISP &amp; SKATT</w:t>
            </w:r>
          </w:p>
        </w:tc>
        <w:tc>
          <w:tcPr>
            <w:tcW w:w="960" w:type="dxa"/>
            <w:tcBorders>
              <w:top w:val="nil"/>
              <w:left w:val="nil"/>
              <w:bottom w:val="single" w:sz="4" w:space="0" w:color="auto"/>
              <w:right w:val="single" w:sz="4" w:space="0" w:color="auto"/>
            </w:tcBorders>
            <w:shd w:val="clear" w:color="000000" w:fill="E7E6E6"/>
            <w:noWrap/>
            <w:vAlign w:val="center"/>
            <w:hideMark/>
          </w:tcPr>
          <w:p w14:paraId="5FB1D01D"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4,6</w:t>
            </w:r>
          </w:p>
        </w:tc>
        <w:tc>
          <w:tcPr>
            <w:tcW w:w="960" w:type="dxa"/>
            <w:tcBorders>
              <w:top w:val="nil"/>
              <w:left w:val="nil"/>
              <w:bottom w:val="single" w:sz="4" w:space="0" w:color="auto"/>
              <w:right w:val="single" w:sz="4" w:space="0" w:color="auto"/>
            </w:tcBorders>
            <w:shd w:val="clear" w:color="000000" w:fill="E7E6E6"/>
            <w:noWrap/>
            <w:vAlign w:val="center"/>
            <w:hideMark/>
          </w:tcPr>
          <w:p w14:paraId="4389CDEA"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1,8</w:t>
            </w:r>
          </w:p>
        </w:tc>
        <w:tc>
          <w:tcPr>
            <w:tcW w:w="960" w:type="dxa"/>
            <w:tcBorders>
              <w:top w:val="nil"/>
              <w:left w:val="nil"/>
              <w:bottom w:val="single" w:sz="4" w:space="0" w:color="auto"/>
              <w:right w:val="single" w:sz="4" w:space="0" w:color="auto"/>
            </w:tcBorders>
            <w:shd w:val="clear" w:color="000000" w:fill="E7E6E6"/>
            <w:noWrap/>
            <w:vAlign w:val="center"/>
            <w:hideMark/>
          </w:tcPr>
          <w:p w14:paraId="18AD5AA2"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2,8</w:t>
            </w:r>
          </w:p>
        </w:tc>
        <w:tc>
          <w:tcPr>
            <w:tcW w:w="960" w:type="dxa"/>
            <w:tcBorders>
              <w:top w:val="nil"/>
              <w:left w:val="nil"/>
              <w:bottom w:val="single" w:sz="4" w:space="0" w:color="auto"/>
              <w:right w:val="single" w:sz="4" w:space="0" w:color="auto"/>
            </w:tcBorders>
            <w:shd w:val="clear" w:color="000000" w:fill="E7E6E6"/>
            <w:noWrap/>
            <w:vAlign w:val="center"/>
            <w:hideMark/>
          </w:tcPr>
          <w:p w14:paraId="4D7ABD69"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-20,6</w:t>
            </w:r>
          </w:p>
        </w:tc>
        <w:tc>
          <w:tcPr>
            <w:tcW w:w="40" w:type="dxa"/>
            <w:tcBorders>
              <w:top w:val="nil"/>
              <w:left w:val="nil"/>
              <w:bottom w:val="nil"/>
              <w:right w:val="nil"/>
            </w:tcBorders>
            <w:shd w:val="clear" w:color="auto" w:fill="auto"/>
            <w:noWrap/>
            <w:vAlign w:val="bottom"/>
            <w:hideMark/>
          </w:tcPr>
          <w:p w14:paraId="78C146B3"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9C22DE6" w14:textId="77777777" w:rsidR="00BC0522" w:rsidRPr="00BC0522" w:rsidRDefault="00BC0522" w:rsidP="00BC0522">
            <w:pPr>
              <w:spacing w:after="0" w:line="240" w:lineRule="auto"/>
              <w:jc w:val="right"/>
              <w:rPr>
                <w:rFonts w:ascii="Calibri" w:eastAsia="Times New Roman" w:hAnsi="Calibri" w:cs="Calibri"/>
                <w:b/>
                <w:bCs/>
                <w:sz w:val="18"/>
                <w:szCs w:val="18"/>
                <w:lang w:eastAsia="sv-SE"/>
              </w:rPr>
            </w:pPr>
            <w:r w:rsidRPr="00BC0522">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1967A78D" w14:textId="77777777" w:rsidR="00BC0522" w:rsidRPr="00BC0522" w:rsidRDefault="00BC0522" w:rsidP="00BC0522">
            <w:pPr>
              <w:spacing w:after="0" w:line="240" w:lineRule="auto"/>
              <w:jc w:val="right"/>
              <w:rPr>
                <w:rFonts w:ascii="Calibri" w:eastAsia="Times New Roman" w:hAnsi="Calibri" w:cs="Calibri"/>
                <w:b/>
                <w:bCs/>
                <w:sz w:val="18"/>
                <w:szCs w:val="18"/>
                <w:lang w:eastAsia="sv-SE"/>
              </w:rPr>
            </w:pPr>
            <w:r w:rsidRPr="00BC0522">
              <w:rPr>
                <w:rFonts w:ascii="Calibri" w:eastAsia="Times New Roman" w:hAnsi="Calibri" w:cs="Calibri"/>
                <w:b/>
                <w:bCs/>
                <w:sz w:val="18"/>
                <w:szCs w:val="18"/>
                <w:lang w:eastAsia="sv-SE"/>
              </w:rPr>
              <w:t>6,2</w:t>
            </w:r>
          </w:p>
        </w:tc>
        <w:tc>
          <w:tcPr>
            <w:tcW w:w="960" w:type="dxa"/>
            <w:tcBorders>
              <w:top w:val="nil"/>
              <w:left w:val="nil"/>
              <w:bottom w:val="single" w:sz="4" w:space="0" w:color="auto"/>
              <w:right w:val="single" w:sz="4" w:space="0" w:color="auto"/>
            </w:tcBorders>
            <w:shd w:val="clear" w:color="000000" w:fill="E7E6E6"/>
            <w:noWrap/>
            <w:vAlign w:val="center"/>
            <w:hideMark/>
          </w:tcPr>
          <w:p w14:paraId="38937B47" w14:textId="77777777" w:rsidR="00BC0522" w:rsidRPr="00BC0522" w:rsidRDefault="00BC0522" w:rsidP="00BC0522">
            <w:pPr>
              <w:spacing w:after="0" w:line="240" w:lineRule="auto"/>
              <w:jc w:val="right"/>
              <w:rPr>
                <w:rFonts w:ascii="Calibri" w:eastAsia="Times New Roman" w:hAnsi="Calibri" w:cs="Calibri"/>
                <w:b/>
                <w:bCs/>
                <w:color w:val="000000"/>
                <w:sz w:val="18"/>
                <w:szCs w:val="18"/>
                <w:lang w:eastAsia="sv-SE"/>
              </w:rPr>
            </w:pPr>
            <w:r w:rsidRPr="00BC0522">
              <w:rPr>
                <w:rFonts w:ascii="Calibri" w:eastAsia="Times New Roman" w:hAnsi="Calibri" w:cs="Calibri"/>
                <w:b/>
                <w:bCs/>
                <w:color w:val="000000"/>
                <w:sz w:val="18"/>
                <w:szCs w:val="18"/>
                <w:lang w:eastAsia="sv-SE"/>
              </w:rPr>
              <w:t>6,1</w:t>
            </w:r>
          </w:p>
        </w:tc>
      </w:tr>
    </w:tbl>
    <w:p w14:paraId="6F03A991" w14:textId="178BE455" w:rsidR="00DE4321" w:rsidRDefault="00672C24" w:rsidP="006C73A2">
      <w:pPr>
        <w:spacing w:after="0" w:line="240" w:lineRule="auto"/>
        <w:rPr>
          <w:rFonts w:ascii="Franklin Gothic Book" w:hAnsi="Franklin Gothic Book"/>
          <w:i/>
          <w:sz w:val="16"/>
          <w:szCs w:val="16"/>
        </w:rPr>
      </w:pPr>
      <w:r>
        <w:rPr>
          <w:noProof/>
        </w:rPr>
        <mc:AlternateContent>
          <mc:Choice Requires="wps">
            <w:drawing>
              <wp:anchor distT="0" distB="0" distL="114300" distR="114300" simplePos="0" relativeHeight="251658371" behindDoc="0" locked="0" layoutInCell="1" allowOverlap="1" wp14:anchorId="1DA0F43F" wp14:editId="33E707BC">
                <wp:simplePos x="0" y="0"/>
                <wp:positionH relativeFrom="margin">
                  <wp:align>center</wp:align>
                </wp:positionH>
                <wp:positionV relativeFrom="paragraph">
                  <wp:posOffset>86498</wp:posOffset>
                </wp:positionV>
                <wp:extent cx="7739380" cy="5820355"/>
                <wp:effectExtent l="0" t="0" r="13970" b="28575"/>
                <wp:wrapNone/>
                <wp:docPr id="248" name="Rectangle 63"/>
                <wp:cNvGraphicFramePr/>
                <a:graphic xmlns:a="http://schemas.openxmlformats.org/drawingml/2006/main">
                  <a:graphicData uri="http://schemas.microsoft.com/office/word/2010/wordprocessingShape">
                    <wps:wsp>
                      <wps:cNvSpPr/>
                      <wps:spPr>
                        <a:xfrm>
                          <a:off x="0" y="0"/>
                          <a:ext cx="7739380" cy="58203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1099F4" w14:textId="77777777" w:rsidR="00D36A8F" w:rsidRDefault="00013D3A" w:rsidP="003B4AE6">
                            <w:pPr>
                              <w:spacing w:before="120" w:after="120"/>
                              <w:ind w:left="1417"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20483EFF" w14:textId="6E65D550" w:rsidR="003B4AE6" w:rsidRDefault="00CC5525" w:rsidP="003B4AE6">
                            <w:pPr>
                              <w:spacing w:before="120" w:after="120"/>
                              <w:ind w:left="1411" w:right="1411"/>
                              <w:jc w:val="both"/>
                              <w:textAlignment w:val="baseline"/>
                              <w:rPr>
                                <w:rFonts w:ascii="Franklin Gothic Book" w:eastAsia="Calibri" w:hAnsi="Franklin Gothic Book"/>
                                <w:b/>
                                <w:bCs/>
                                <w:color w:val="FFFFFF"/>
                                <w:sz w:val="20"/>
                                <w:szCs w:val="20"/>
                              </w:rPr>
                            </w:pPr>
                            <w:r w:rsidRPr="00CC5525">
                              <w:rPr>
                                <w:rFonts w:ascii="Franklin Gothic Book" w:eastAsia="Calibri" w:hAnsi="Franklin Gothic Book"/>
                                <w:color w:val="FFFFFF"/>
                                <w:sz w:val="20"/>
                                <w:szCs w:val="20"/>
                              </w:rPr>
                              <w:t xml:space="preserve">Göteborgs Spårvägar redovisar efter november ett resultat på 4,6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efter finansiellt netto, vilket är</w:t>
                            </w:r>
                            <w:r w:rsidR="007A3478">
                              <w:rPr>
                                <w:rFonts w:ascii="Franklin Gothic Book" w:eastAsia="Calibri" w:hAnsi="Franklin Gothic Book"/>
                                <w:color w:val="FFFFFF"/>
                                <w:sz w:val="20"/>
                                <w:szCs w:val="20"/>
                              </w:rPr>
                              <w:t xml:space="preserve"> </w:t>
                            </w:r>
                            <w:r w:rsidRPr="00CC5525">
                              <w:rPr>
                                <w:rFonts w:ascii="Franklin Gothic Book" w:eastAsia="Calibri" w:hAnsi="Franklin Gothic Book"/>
                                <w:color w:val="FFFFFF"/>
                                <w:sz w:val="20"/>
                                <w:szCs w:val="20"/>
                              </w:rPr>
                              <w:t xml:space="preserve">2,8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högre än budgeterat.</w:t>
                            </w:r>
                            <w:r w:rsidR="003B4AE6">
                              <w:rPr>
                                <w:rFonts w:ascii="Franklin Gothic Book" w:eastAsia="Calibri" w:hAnsi="Franklin Gothic Book"/>
                                <w:b/>
                                <w:bCs/>
                                <w:color w:val="FFFFFF"/>
                                <w:sz w:val="20"/>
                                <w:szCs w:val="20"/>
                              </w:rPr>
                              <w:t xml:space="preserve"> </w:t>
                            </w:r>
                            <w:r w:rsidRPr="00CC5525">
                              <w:rPr>
                                <w:rFonts w:ascii="Franklin Gothic Book" w:eastAsia="Calibri" w:hAnsi="Franklin Gothic Book"/>
                                <w:color w:val="FFFFFF"/>
                                <w:sz w:val="20"/>
                                <w:szCs w:val="20"/>
                              </w:rPr>
                              <w:t xml:space="preserve">Prognos för helåret uppgår till 6,2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Personalkostnaderna avviker totalt med 60,8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i prognosen efter november månad. Avvikelsen finns både inom Trafikavtalet och Utförandeentreprenadavtalet och det är flera olika faktorer som förklarar avvikelsen 1) svårigheter att rekrytera in personal inom Infrastruktur, vilket i stället ger högre kostnader för inhyrd personal 2) lägre trafikproduktion än budgeterat, vilket ger lägre bemanningsbehov och lägre personalkostnader 3) eftersläpning av rekrytering  av vakanta tjänster 4) färre spårvagnselever i utbildning än budgeterat 5) hög sjukfrånvaro under kvartal 1 vilket gett positiv effekt på personalkostnaderna.</w:t>
                            </w:r>
                          </w:p>
                          <w:p w14:paraId="157C5E7E" w14:textId="073C6CF6" w:rsid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CC5525">
                              <w:rPr>
                                <w:rFonts w:ascii="Franklin Gothic Book" w:eastAsia="Calibri" w:hAnsi="Franklin Gothic Book"/>
                                <w:color w:val="FFFFFF"/>
                                <w:sz w:val="20"/>
                                <w:szCs w:val="20"/>
                              </w:rPr>
                              <w:t xml:space="preserve">Bolaget visar fortsatt negativ prognos gällande drift, material och tjänster. Under november månad har kostnaderna för uttag material kopplat till spårvagnar ökat, vilket bidragit till att prognosen försämrats för dessa kostnader. Inom ramen för Utförandeentreprenadavtalet finns höga kostnader för inhyrd personal, vilket avspeglas i en negativ prognos inom driften. Ytterligare faktor som skapar en negativ prognos inom avtalet är lägre prognostiserade intäkter, vilket har signalerats till Trafikkontoret. Beaktande har tagits gällande den höga inflationen, vilket skapat högre kostnader för inköp kopplat till spårvagnarna men också högre kostnader för drivmedel hos Infrastruktur. Med bakgrund av den höga inflationen kommer även bolagets pensionskostnader att öka med 4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vilket har beaktats i prognosen.</w:t>
                            </w:r>
                          </w:p>
                          <w:p w14:paraId="3C946063" w14:textId="35D24B1B" w:rsid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CC5525">
                              <w:rPr>
                                <w:rFonts w:ascii="Franklin Gothic Book" w:eastAsia="Calibri" w:hAnsi="Franklin Gothic Book"/>
                                <w:color w:val="FFFFFF"/>
                                <w:sz w:val="20"/>
                                <w:szCs w:val="20"/>
                              </w:rPr>
                              <w:t xml:space="preserve">Bolaget har fått ta del av </w:t>
                            </w:r>
                            <w:proofErr w:type="spellStart"/>
                            <w:r w:rsidRPr="00CC5525">
                              <w:rPr>
                                <w:rFonts w:ascii="Franklin Gothic Book" w:eastAsia="Calibri" w:hAnsi="Franklin Gothic Book"/>
                                <w:color w:val="FFFFFF"/>
                                <w:sz w:val="20"/>
                                <w:szCs w:val="20"/>
                              </w:rPr>
                              <w:t>covid</w:t>
                            </w:r>
                            <w:proofErr w:type="spellEnd"/>
                            <w:r w:rsidRPr="00CC5525">
                              <w:rPr>
                                <w:rFonts w:ascii="Franklin Gothic Book" w:eastAsia="Calibri" w:hAnsi="Franklin Gothic Book"/>
                                <w:color w:val="FFFFFF"/>
                                <w:sz w:val="20"/>
                                <w:szCs w:val="20"/>
                              </w:rPr>
                              <w:t xml:space="preserve">-relaterade statliga bidrag om ca 5,7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vilket också bidrar till en positiv avvikelse för bolaget som helhet. </w:t>
                            </w:r>
                          </w:p>
                          <w:p w14:paraId="725A683D" w14:textId="77777777" w:rsid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CC5525">
                              <w:rPr>
                                <w:rFonts w:ascii="Franklin Gothic Book" w:eastAsia="Calibri" w:hAnsi="Franklin Gothic Book"/>
                                <w:color w:val="FFFFFF"/>
                                <w:sz w:val="20"/>
                                <w:szCs w:val="20"/>
                              </w:rPr>
                              <w:t>Resultaten för Trafikavtalet och Utförandeentreprenadavtalet kommer vid årets slut att regleras mellan GS och Västtrafik samt GS och Trafikkontoret.</w:t>
                            </w:r>
                          </w:p>
                          <w:p w14:paraId="52B42748" w14:textId="77777777" w:rsidR="003B4AE6" w:rsidRDefault="00013D3A" w:rsidP="003B4AE6">
                            <w:pPr>
                              <w:spacing w:before="120" w:after="120"/>
                              <w:ind w:left="1411"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Åtgärd:</w:t>
                            </w:r>
                          </w:p>
                          <w:p w14:paraId="0B39502B" w14:textId="66AD9DFE" w:rsidR="00CC5525" w:rsidRP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71036B">
                              <w:rPr>
                                <w:rFonts w:ascii="Franklin Gothic Book" w:hAnsi="Franklin Gothic Book" w:cstheme="minorHAnsi"/>
                                <w:sz w:val="20"/>
                                <w:szCs w:val="20"/>
                              </w:rPr>
                              <w:t xml:space="preserve">Arbetet med rekrytering av personal och utbildning av förare pågår. Bolaget arbetar med personalstrategier </w:t>
                            </w:r>
                            <w:r w:rsidR="0071036B">
                              <w:rPr>
                                <w:rFonts w:ascii="Franklin Gothic Book" w:hAnsi="Franklin Gothic Book" w:cstheme="minorHAnsi"/>
                                <w:sz w:val="20"/>
                                <w:szCs w:val="20"/>
                              </w:rPr>
                              <w:t xml:space="preserve">  </w:t>
                            </w:r>
                            <w:r w:rsidRPr="0071036B">
                              <w:rPr>
                                <w:rFonts w:ascii="Franklin Gothic Book" w:hAnsi="Franklin Gothic Book" w:cstheme="minorHAnsi"/>
                                <w:sz w:val="20"/>
                                <w:szCs w:val="20"/>
                              </w:rPr>
                              <w:t xml:space="preserve">      för att behålla, attrahera och rekrytera nya medarbetare. Upphandling fordonsdelar sker med god  </w:t>
                            </w:r>
                            <w:r w:rsidR="0071036B">
                              <w:rPr>
                                <w:rFonts w:ascii="Franklin Gothic Book" w:hAnsi="Franklin Gothic Book" w:cstheme="minorHAnsi"/>
                                <w:sz w:val="20"/>
                                <w:szCs w:val="20"/>
                              </w:rPr>
                              <w:t xml:space="preserve">          </w:t>
                            </w:r>
                            <w:r w:rsidRPr="0071036B">
                              <w:rPr>
                                <w:rFonts w:ascii="Franklin Gothic Book" w:hAnsi="Franklin Gothic Book" w:cstheme="minorHAnsi"/>
                                <w:sz w:val="20"/>
                                <w:szCs w:val="20"/>
                              </w:rPr>
                              <w:t xml:space="preserve">         framförhållning för att säkerställa bättre pris. Dialog pågår med Trafikkontoret gällande den negativa avvikelsen</w:t>
                            </w:r>
                            <w:r w:rsidR="0071036B">
                              <w:rPr>
                                <w:rFonts w:ascii="Franklin Gothic Book" w:hAnsi="Franklin Gothic Book" w:cstheme="minorHAnsi"/>
                                <w:sz w:val="20"/>
                                <w:szCs w:val="20"/>
                              </w:rPr>
                              <w:t xml:space="preserve"> </w:t>
                            </w:r>
                            <w:r w:rsidRPr="0071036B">
                              <w:rPr>
                                <w:rFonts w:ascii="Franklin Gothic Book" w:hAnsi="Franklin Gothic Book" w:cstheme="minorHAnsi"/>
                                <w:sz w:val="20"/>
                                <w:szCs w:val="20"/>
                              </w:rPr>
                              <w:t>inom Utförandeentreprenadavtalet.</w:t>
                            </w:r>
                          </w:p>
                          <w:p w14:paraId="597A66FE" w14:textId="4E5B6A53" w:rsidR="00CC5525" w:rsidRPr="008A6435" w:rsidRDefault="00CC5525" w:rsidP="00CC5525">
                            <w:pPr>
                              <w:spacing w:before="120" w:after="120"/>
                              <w:ind w:left="844" w:right="1411" w:firstLine="567"/>
                              <w:jc w:val="both"/>
                              <w:textAlignment w:val="baseline"/>
                              <w:rPr>
                                <w:rFonts w:ascii="Franklin Gothic Book" w:eastAsia="Calibri" w:hAnsi="Franklin Gothic Book"/>
                                <w:color w:val="FFFFFF"/>
                                <w:sz w:val="20"/>
                                <w:szCs w:val="20"/>
                              </w:rPr>
                            </w:pPr>
                          </w:p>
                          <w:p w14:paraId="437D0176" w14:textId="06E4738A" w:rsidR="00013D3A" w:rsidRDefault="00013D3A" w:rsidP="00013D3A">
                            <w:pPr>
                              <w:spacing w:before="120" w:after="120"/>
                              <w:ind w:right="1411"/>
                              <w:jc w:val="both"/>
                              <w:rPr>
                                <w:rFonts w:ascii="Franklin Gothic Book" w:eastAsia="Calibri" w:hAnsi="Franklin Gothic Book"/>
                                <w:color w:val="FFFFFF"/>
                                <w:sz w:val="20"/>
                                <w:szCs w:val="20"/>
                              </w:rPr>
                            </w:pPr>
                          </w:p>
                          <w:p w14:paraId="2DADF1D9" w14:textId="77777777" w:rsidR="00013D3A" w:rsidRDefault="00013D3A" w:rsidP="00013D3A">
                            <w:pPr>
                              <w:spacing w:before="120" w:after="120"/>
                              <w:ind w:left="850"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0523CD7B" w14:textId="77777777" w:rsidR="00013D3A" w:rsidRDefault="00013D3A" w:rsidP="00013D3A">
                            <w:pPr>
                              <w:ind w:right="1411"/>
                              <w:jc w:val="both"/>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498E8B46" w14:textId="77777777" w:rsidR="00013D3A" w:rsidRDefault="00013D3A" w:rsidP="00013D3A">
                            <w:pPr>
                              <w:spacing w:before="120" w:after="120"/>
                              <w:ind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F43F" id="Rectangle 63" o:spid="_x0000_s1051" style="position:absolute;margin-left:0;margin-top:6.8pt;width:609.4pt;height:458.3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" fillcolor="#2b4c8d" strokecolor="#2b4c8d" strokeweight="1pt">
                <v:textbox>
                  <w:txbxContent>
                    <w:p w14:paraId="5E1099F4" w14:textId="77777777" w:rsidR="00D36A8F" w:rsidRDefault="00013D3A" w:rsidP="003B4AE6">
                      <w:pPr>
                        <w:spacing w:before="120" w:after="120"/>
                        <w:ind w:left="1417"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20483EFF" w14:textId="6E65D550" w:rsidR="003B4AE6" w:rsidRDefault="00CC5525" w:rsidP="003B4AE6">
                      <w:pPr>
                        <w:spacing w:before="120" w:after="120"/>
                        <w:ind w:left="1411" w:right="1411"/>
                        <w:jc w:val="both"/>
                        <w:textAlignment w:val="baseline"/>
                        <w:rPr>
                          <w:rFonts w:ascii="Franklin Gothic Book" w:eastAsia="Calibri" w:hAnsi="Franklin Gothic Book"/>
                          <w:b/>
                          <w:bCs/>
                          <w:color w:val="FFFFFF"/>
                          <w:sz w:val="20"/>
                          <w:szCs w:val="20"/>
                        </w:rPr>
                      </w:pPr>
                      <w:r w:rsidRPr="00CC5525">
                        <w:rPr>
                          <w:rFonts w:ascii="Franklin Gothic Book" w:eastAsia="Calibri" w:hAnsi="Franklin Gothic Book"/>
                          <w:color w:val="FFFFFF"/>
                          <w:sz w:val="20"/>
                          <w:szCs w:val="20"/>
                        </w:rPr>
                        <w:t xml:space="preserve">Göteborgs Spårvägar redovisar efter november ett resultat på 4,6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efter finansiellt netto, vilket är</w:t>
                      </w:r>
                      <w:r w:rsidR="007A3478">
                        <w:rPr>
                          <w:rFonts w:ascii="Franklin Gothic Book" w:eastAsia="Calibri" w:hAnsi="Franklin Gothic Book"/>
                          <w:color w:val="FFFFFF"/>
                          <w:sz w:val="20"/>
                          <w:szCs w:val="20"/>
                        </w:rPr>
                        <w:t xml:space="preserve"> </w:t>
                      </w:r>
                      <w:r w:rsidRPr="00CC5525">
                        <w:rPr>
                          <w:rFonts w:ascii="Franklin Gothic Book" w:eastAsia="Calibri" w:hAnsi="Franklin Gothic Book"/>
                          <w:color w:val="FFFFFF"/>
                          <w:sz w:val="20"/>
                          <w:szCs w:val="20"/>
                        </w:rPr>
                        <w:t xml:space="preserve">2,8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högre än budgeterat.</w:t>
                      </w:r>
                      <w:r w:rsidR="003B4AE6">
                        <w:rPr>
                          <w:rFonts w:ascii="Franklin Gothic Book" w:eastAsia="Calibri" w:hAnsi="Franklin Gothic Book"/>
                          <w:b/>
                          <w:bCs/>
                          <w:color w:val="FFFFFF"/>
                          <w:sz w:val="20"/>
                          <w:szCs w:val="20"/>
                        </w:rPr>
                        <w:t xml:space="preserve"> </w:t>
                      </w:r>
                      <w:r w:rsidRPr="00CC5525">
                        <w:rPr>
                          <w:rFonts w:ascii="Franklin Gothic Book" w:eastAsia="Calibri" w:hAnsi="Franklin Gothic Book"/>
                          <w:color w:val="FFFFFF"/>
                          <w:sz w:val="20"/>
                          <w:szCs w:val="20"/>
                        </w:rPr>
                        <w:t xml:space="preserve">Prognos för helåret uppgår till 6,2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Personalkostnaderna avviker totalt med 60,8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i prognosen efter november månad. Avvikelsen finns både inom Trafikavtalet och Utförandeentreprenadavtalet och det är flera olika faktorer som förklarar avvikelsen 1) svårigheter att rekrytera in personal inom Infrastruktur, vilket i stället ger högre kostnader för inhyrd personal 2) lägre trafikproduktion än budgeterat, vilket ger lägre bemanningsbehov och lägre personalkostnader 3) eftersläpning av rekrytering  av vakanta tjänster 4) färre spårvagnselever i utbildning än budgeterat 5) hög sjukfrånvaro under kvartal 1 vilket gett positiv effekt på personalkostnaderna.</w:t>
                      </w:r>
                    </w:p>
                    <w:p w14:paraId="157C5E7E" w14:textId="073C6CF6" w:rsid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CC5525">
                        <w:rPr>
                          <w:rFonts w:ascii="Franklin Gothic Book" w:eastAsia="Calibri" w:hAnsi="Franklin Gothic Book"/>
                          <w:color w:val="FFFFFF"/>
                          <w:sz w:val="20"/>
                          <w:szCs w:val="20"/>
                        </w:rPr>
                        <w:t xml:space="preserve">Bolaget visar fortsatt negativ prognos gällande drift, material och tjänster. Under november månad har kostnaderna för uttag material kopplat till spårvagnar ökat, vilket bidragit till att prognosen försämrats för dessa kostnader. Inom ramen för Utförandeentreprenadavtalet finns höga kostnader för inhyrd personal, vilket avspeglas i en negativ prognos inom driften. Ytterligare faktor som skapar en negativ prognos inom avtalet är lägre prognostiserade intäkter, vilket har signalerats till Trafikkontoret. Beaktande har tagits gällande den höga inflationen, vilket skapat högre kostnader för inköp kopplat till spårvagnarna men också högre kostnader för drivmedel hos Infrastruktur. Med bakgrund av den höga inflationen kommer även bolagets pensionskostnader att öka med 4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vilket har beaktats i prognosen.</w:t>
                      </w:r>
                    </w:p>
                    <w:p w14:paraId="3C946063" w14:textId="35D24B1B" w:rsid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CC5525">
                        <w:rPr>
                          <w:rFonts w:ascii="Franklin Gothic Book" w:eastAsia="Calibri" w:hAnsi="Franklin Gothic Book"/>
                          <w:color w:val="FFFFFF"/>
                          <w:sz w:val="20"/>
                          <w:szCs w:val="20"/>
                        </w:rPr>
                        <w:t xml:space="preserve">Bolaget har fått ta del av </w:t>
                      </w:r>
                      <w:proofErr w:type="spellStart"/>
                      <w:r w:rsidRPr="00CC5525">
                        <w:rPr>
                          <w:rFonts w:ascii="Franklin Gothic Book" w:eastAsia="Calibri" w:hAnsi="Franklin Gothic Book"/>
                          <w:color w:val="FFFFFF"/>
                          <w:sz w:val="20"/>
                          <w:szCs w:val="20"/>
                        </w:rPr>
                        <w:t>covid</w:t>
                      </w:r>
                      <w:proofErr w:type="spellEnd"/>
                      <w:r w:rsidRPr="00CC5525">
                        <w:rPr>
                          <w:rFonts w:ascii="Franklin Gothic Book" w:eastAsia="Calibri" w:hAnsi="Franklin Gothic Book"/>
                          <w:color w:val="FFFFFF"/>
                          <w:sz w:val="20"/>
                          <w:szCs w:val="20"/>
                        </w:rPr>
                        <w:t xml:space="preserve">-relaterade statliga bidrag om ca 5,7 </w:t>
                      </w:r>
                      <w:r w:rsidR="003730D0">
                        <w:rPr>
                          <w:rFonts w:ascii="Franklin Gothic Book" w:eastAsia="Calibri" w:hAnsi="Franklin Gothic Book"/>
                          <w:color w:val="FFFFFF"/>
                          <w:sz w:val="20"/>
                          <w:szCs w:val="20"/>
                        </w:rPr>
                        <w:t>mkr</w:t>
                      </w:r>
                      <w:r w:rsidRPr="00CC5525">
                        <w:rPr>
                          <w:rFonts w:ascii="Franklin Gothic Book" w:eastAsia="Calibri" w:hAnsi="Franklin Gothic Book"/>
                          <w:color w:val="FFFFFF"/>
                          <w:sz w:val="20"/>
                          <w:szCs w:val="20"/>
                        </w:rPr>
                        <w:t xml:space="preserve"> vilket också bidrar till en positiv avvikelse för bolaget som helhet. </w:t>
                      </w:r>
                    </w:p>
                    <w:p w14:paraId="725A683D" w14:textId="77777777" w:rsid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CC5525">
                        <w:rPr>
                          <w:rFonts w:ascii="Franklin Gothic Book" w:eastAsia="Calibri" w:hAnsi="Franklin Gothic Book"/>
                          <w:color w:val="FFFFFF"/>
                          <w:sz w:val="20"/>
                          <w:szCs w:val="20"/>
                        </w:rPr>
                        <w:t>Resultaten för Trafikavtalet och Utförandeentreprenadavtalet kommer vid årets slut att regleras mellan GS och Västtrafik samt GS och Trafikkontoret.</w:t>
                      </w:r>
                    </w:p>
                    <w:p w14:paraId="52B42748" w14:textId="77777777" w:rsidR="003B4AE6" w:rsidRDefault="00013D3A" w:rsidP="003B4AE6">
                      <w:pPr>
                        <w:spacing w:before="120" w:after="120"/>
                        <w:ind w:left="1411"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Åtgärd:</w:t>
                      </w:r>
                    </w:p>
                    <w:p w14:paraId="0B39502B" w14:textId="66AD9DFE" w:rsidR="00CC5525" w:rsidRPr="003B4AE6" w:rsidRDefault="00CC5525" w:rsidP="003B4AE6">
                      <w:pPr>
                        <w:spacing w:before="120" w:after="120"/>
                        <w:ind w:left="1411" w:right="1411"/>
                        <w:jc w:val="both"/>
                        <w:textAlignment w:val="baseline"/>
                        <w:rPr>
                          <w:rFonts w:ascii="Franklin Gothic Book" w:eastAsia="Calibri" w:hAnsi="Franklin Gothic Book"/>
                          <w:color w:val="FFFFFF"/>
                          <w:sz w:val="20"/>
                          <w:szCs w:val="20"/>
                        </w:rPr>
                      </w:pPr>
                      <w:r w:rsidRPr="0071036B">
                        <w:rPr>
                          <w:rFonts w:ascii="Franklin Gothic Book" w:hAnsi="Franklin Gothic Book" w:cstheme="minorHAnsi"/>
                          <w:sz w:val="20"/>
                          <w:szCs w:val="20"/>
                        </w:rPr>
                        <w:t xml:space="preserve">Arbetet med rekrytering av personal och utbildning av förare pågår. Bolaget arbetar med personalstrategier </w:t>
                      </w:r>
                      <w:r w:rsidR="0071036B">
                        <w:rPr>
                          <w:rFonts w:ascii="Franklin Gothic Book" w:hAnsi="Franklin Gothic Book" w:cstheme="minorHAnsi"/>
                          <w:sz w:val="20"/>
                          <w:szCs w:val="20"/>
                        </w:rPr>
                        <w:t xml:space="preserve">  </w:t>
                      </w:r>
                      <w:r w:rsidRPr="0071036B">
                        <w:rPr>
                          <w:rFonts w:ascii="Franklin Gothic Book" w:hAnsi="Franklin Gothic Book" w:cstheme="minorHAnsi"/>
                          <w:sz w:val="20"/>
                          <w:szCs w:val="20"/>
                        </w:rPr>
                        <w:t xml:space="preserve">      för att behålla, attrahera och rekrytera nya medarbetare. Upphandling fordonsdelar sker med god  </w:t>
                      </w:r>
                      <w:r w:rsidR="0071036B">
                        <w:rPr>
                          <w:rFonts w:ascii="Franklin Gothic Book" w:hAnsi="Franklin Gothic Book" w:cstheme="minorHAnsi"/>
                          <w:sz w:val="20"/>
                          <w:szCs w:val="20"/>
                        </w:rPr>
                        <w:t xml:space="preserve">          </w:t>
                      </w:r>
                      <w:r w:rsidRPr="0071036B">
                        <w:rPr>
                          <w:rFonts w:ascii="Franklin Gothic Book" w:hAnsi="Franklin Gothic Book" w:cstheme="minorHAnsi"/>
                          <w:sz w:val="20"/>
                          <w:szCs w:val="20"/>
                        </w:rPr>
                        <w:t xml:space="preserve">         framförhållning för att säkerställa bättre pris. Dialog pågår med Trafikkontoret gällande den negativa avvikelsen</w:t>
                      </w:r>
                      <w:r w:rsidR="0071036B">
                        <w:rPr>
                          <w:rFonts w:ascii="Franklin Gothic Book" w:hAnsi="Franklin Gothic Book" w:cstheme="minorHAnsi"/>
                          <w:sz w:val="20"/>
                          <w:szCs w:val="20"/>
                        </w:rPr>
                        <w:t xml:space="preserve"> </w:t>
                      </w:r>
                      <w:r w:rsidRPr="0071036B">
                        <w:rPr>
                          <w:rFonts w:ascii="Franklin Gothic Book" w:hAnsi="Franklin Gothic Book" w:cstheme="minorHAnsi"/>
                          <w:sz w:val="20"/>
                          <w:szCs w:val="20"/>
                        </w:rPr>
                        <w:t>inom Utförandeentreprenadavtalet.</w:t>
                      </w:r>
                    </w:p>
                    <w:p w14:paraId="597A66FE" w14:textId="4E5B6A53" w:rsidR="00CC5525" w:rsidRPr="008A6435" w:rsidRDefault="00CC5525" w:rsidP="00CC5525">
                      <w:pPr>
                        <w:spacing w:before="120" w:after="120"/>
                        <w:ind w:left="844" w:right="1411" w:firstLine="567"/>
                        <w:jc w:val="both"/>
                        <w:textAlignment w:val="baseline"/>
                        <w:rPr>
                          <w:rFonts w:ascii="Franklin Gothic Book" w:eastAsia="Calibri" w:hAnsi="Franklin Gothic Book"/>
                          <w:color w:val="FFFFFF"/>
                          <w:sz w:val="20"/>
                          <w:szCs w:val="20"/>
                        </w:rPr>
                      </w:pPr>
                    </w:p>
                    <w:p w14:paraId="437D0176" w14:textId="06E4738A" w:rsidR="00013D3A" w:rsidRDefault="00013D3A" w:rsidP="00013D3A">
                      <w:pPr>
                        <w:spacing w:before="120" w:after="120"/>
                        <w:ind w:right="1411"/>
                        <w:jc w:val="both"/>
                        <w:rPr>
                          <w:rFonts w:ascii="Franklin Gothic Book" w:eastAsia="Calibri" w:hAnsi="Franklin Gothic Book"/>
                          <w:color w:val="FFFFFF"/>
                          <w:sz w:val="20"/>
                          <w:szCs w:val="20"/>
                        </w:rPr>
                      </w:pPr>
                    </w:p>
                    <w:p w14:paraId="2DADF1D9" w14:textId="77777777" w:rsidR="00013D3A" w:rsidRDefault="00013D3A" w:rsidP="00013D3A">
                      <w:pPr>
                        <w:spacing w:before="120" w:after="120"/>
                        <w:ind w:left="850"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0523CD7B" w14:textId="77777777" w:rsidR="00013D3A" w:rsidRDefault="00013D3A" w:rsidP="00013D3A">
                      <w:pPr>
                        <w:ind w:right="1411"/>
                        <w:jc w:val="both"/>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498E8B46" w14:textId="77777777" w:rsidR="00013D3A" w:rsidRDefault="00013D3A" w:rsidP="00013D3A">
                      <w:pPr>
                        <w:spacing w:before="120" w:after="120"/>
                        <w:ind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txbxContent>
                </v:textbox>
                <w10:wrap anchorx="margin"/>
              </v:rect>
            </w:pict>
          </mc:Fallback>
        </mc:AlternateContent>
      </w:r>
    </w:p>
    <w:p w14:paraId="409F68B8" w14:textId="5E025044" w:rsidR="006019C7" w:rsidRDefault="00803062" w:rsidP="006C73A2">
      <w:pPr>
        <w:spacing w:after="0" w:line="240" w:lineRule="auto"/>
        <w:rPr>
          <w:rFonts w:asciiTheme="minorHAnsi" w:hAnsiTheme="minorHAnsi"/>
        </w:rPr>
      </w:pPr>
      <w:r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Navision</w:t>
      </w:r>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EB18F7">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29674705"/>
      <w:bookmarkStart w:id="1" w:name="_1729587483"/>
      <w:bookmarkStart w:id="2" w:name="_1729677326"/>
      <w:bookmarkStart w:id="3" w:name="_1721468244"/>
      <w:bookmarkStart w:id="4" w:name="_1721474720"/>
      <w:bookmarkStart w:id="5" w:name="_1721474098"/>
      <w:bookmarkStart w:id="6" w:name="_1722691172"/>
      <w:bookmarkStart w:id="7" w:name="_1724649806"/>
      <w:bookmarkStart w:id="8" w:name="_1724649763"/>
      <w:bookmarkStart w:id="9" w:name="_1727155443"/>
      <w:bookmarkStart w:id="10" w:name="_1727100495"/>
      <w:bookmarkStart w:id="11" w:name="_1727098828"/>
      <w:bookmarkStart w:id="12" w:name="_1727098936"/>
      <w:bookmarkStart w:id="13" w:name="_1727099104"/>
      <w:bookmarkStart w:id="14" w:name="_1727100081"/>
      <w:bookmarkStart w:id="15" w:name="_1727099938"/>
      <w:bookmarkStart w:id="16" w:name="_1727099576"/>
      <w:bookmarkStart w:id="17" w:name="_1727099333"/>
      <w:bookmarkStart w:id="18" w:name="_1727150084"/>
      <w:bookmarkStart w:id="19" w:name="_1727149898"/>
      <w:bookmarkStart w:id="20" w:name="_1729338022"/>
      <w:bookmarkStart w:id="21" w:name="_1732354185"/>
      <w:bookmarkStart w:id="22" w:name="_173235302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B0FE6BB" w14:textId="0BEDD8E3" w:rsidR="003F2703" w:rsidRPr="00411E44" w:rsidRDefault="00E17F42" w:rsidP="006C73A2">
      <w:pPr>
        <w:spacing w:after="0" w:line="240" w:lineRule="auto"/>
        <w:rPr>
          <w:rFonts w:ascii="Franklin Gothic Book" w:eastAsia="Times New Roman" w:hAnsi="Franklin Gothic Book" w:cs="Calibri"/>
          <w:b/>
          <w:bCs/>
          <w:color w:val="FFFFFF"/>
          <w:sz w:val="16"/>
          <w:szCs w:val="16"/>
          <w:lang w:eastAsia="sv-SE"/>
        </w:rPr>
      </w:pPr>
      <w:r w:rsidRPr="00147F00">
        <w:rPr>
          <w:rFonts w:ascii="Franklin Gothic Book" w:hAnsi="Franklin Gothic Book"/>
          <w:i/>
          <w:sz w:val="20"/>
          <w:szCs w:val="20"/>
        </w:rPr>
        <w:fldChar w:fldCharType="end"/>
      </w:r>
    </w:p>
    <w:p w14:paraId="0620DACB" w14:textId="584CC4A6" w:rsidR="003F2703" w:rsidRPr="00D501F6" w:rsidRDefault="003F2703" w:rsidP="00CD7436">
      <w:pPr>
        <w:spacing w:after="0" w:line="240" w:lineRule="auto"/>
        <w:rPr>
          <w:rFonts w:ascii="Franklin Gothic Book" w:hAnsi="Franklin Gothic Book"/>
          <w:i/>
          <w:color w:val="FF0000"/>
          <w:sz w:val="20"/>
          <w:szCs w:val="20"/>
        </w:rPr>
      </w:pPr>
    </w:p>
    <w:p w14:paraId="33D67305" w14:textId="4E100F08" w:rsidR="000604C2" w:rsidRDefault="00013D3A" w:rsidP="00F50875">
      <w:pPr>
        <w:rPr>
          <w:rFonts w:ascii="Franklin Gothic Book" w:hAnsi="Franklin Gothic Book"/>
        </w:rPr>
      </w:pPr>
      <w:r w:rsidRPr="00E6519B">
        <w:rPr>
          <w:rFonts w:ascii="Franklin Gothic Book" w:hAnsi="Franklin Gothic Book" w:cs="Calibri"/>
          <w:color w:val="FFFFFF" w:themeColor="background1"/>
          <w:sz w:val="20"/>
          <w:szCs w:val="20"/>
          <w:lang w:eastAsia="sv-SE"/>
        </w:rPr>
        <w:t>fordonsdelar sker</w:t>
      </w:r>
    </w:p>
    <w:p w14:paraId="542F10D0" w14:textId="5053506C" w:rsidR="000E30AC" w:rsidRDefault="000E30AC" w:rsidP="00F50875">
      <w:pPr>
        <w:rPr>
          <w:rFonts w:ascii="Franklin Gothic Book" w:hAnsi="Franklin Gothic Book"/>
        </w:rPr>
      </w:pPr>
    </w:p>
    <w:p w14:paraId="4B003D90" w14:textId="7E71F3BB" w:rsidR="000E30AC" w:rsidRDefault="000E30AC" w:rsidP="00F50875">
      <w:pPr>
        <w:rPr>
          <w:rFonts w:ascii="Franklin Gothic Book" w:hAnsi="Franklin Gothic Book"/>
        </w:rPr>
      </w:pPr>
    </w:p>
    <w:p w14:paraId="484A50BC" w14:textId="2412EB23" w:rsidR="000604C2" w:rsidRDefault="000604C2" w:rsidP="00F50875">
      <w:pPr>
        <w:rPr>
          <w:rFonts w:ascii="Franklin Gothic Book" w:hAnsi="Franklin Gothic Book"/>
        </w:rPr>
      </w:pPr>
    </w:p>
    <w:p w14:paraId="620D868C" w14:textId="77777777" w:rsidR="002D1BD4" w:rsidRDefault="002D1BD4" w:rsidP="00F50875">
      <w:pPr>
        <w:rPr>
          <w:rFonts w:ascii="Franklin Gothic Book" w:hAnsi="Franklin Gothic Book"/>
        </w:rPr>
      </w:pPr>
    </w:p>
    <w:p w14:paraId="4140F09E" w14:textId="77777777" w:rsidR="002D1BD4" w:rsidRDefault="002D1BD4" w:rsidP="00F50875">
      <w:pPr>
        <w:rPr>
          <w:rFonts w:ascii="Franklin Gothic Book" w:hAnsi="Franklin Gothic Book"/>
        </w:rPr>
      </w:pPr>
    </w:p>
    <w:p w14:paraId="227CFAB8" w14:textId="77777777" w:rsidR="002D1BD4" w:rsidRDefault="002D1BD4" w:rsidP="00F50875">
      <w:pPr>
        <w:rPr>
          <w:rFonts w:ascii="Franklin Gothic Book" w:hAnsi="Franklin Gothic Book"/>
        </w:rPr>
      </w:pPr>
    </w:p>
    <w:p w14:paraId="5562EA56" w14:textId="77777777" w:rsidR="002D1BD4" w:rsidRDefault="002D1BD4" w:rsidP="00F50875">
      <w:pPr>
        <w:rPr>
          <w:rFonts w:ascii="Franklin Gothic Book" w:hAnsi="Franklin Gothic Book"/>
        </w:rPr>
      </w:pPr>
    </w:p>
    <w:p w14:paraId="6BE665AE" w14:textId="77777777" w:rsidR="002D1BD4" w:rsidRDefault="002D1BD4" w:rsidP="00F50875">
      <w:pPr>
        <w:rPr>
          <w:rFonts w:ascii="Franklin Gothic Book" w:hAnsi="Franklin Gothic Book"/>
        </w:rPr>
      </w:pPr>
    </w:p>
    <w:p w14:paraId="0639BD1D" w14:textId="77777777" w:rsidR="002D1BD4" w:rsidRDefault="002D1BD4" w:rsidP="00F50875">
      <w:pPr>
        <w:rPr>
          <w:rFonts w:ascii="Franklin Gothic Book" w:hAnsi="Franklin Gothic Book"/>
        </w:rPr>
      </w:pPr>
    </w:p>
    <w:p w14:paraId="617F34C7" w14:textId="485B82A5" w:rsidR="000604C2" w:rsidRDefault="000604C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335873A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0B8C127B" w14:textId="53A52A59" w:rsidR="000604C2" w:rsidRDefault="000604C2" w:rsidP="00F50875">
      <w:pPr>
        <w:rPr>
          <w:rFonts w:ascii="Franklin Gothic Book" w:hAnsi="Franklin Gothic Book"/>
        </w:rPr>
      </w:pPr>
    </w:p>
    <w:p w14:paraId="55416EC7" w14:textId="0FA2AD08" w:rsidR="009F2CB3" w:rsidRPr="006D7BFF" w:rsidRDefault="006C73A2" w:rsidP="00CE354E">
      <w:pPr>
        <w:spacing w:before="120" w:after="120" w:line="240" w:lineRule="auto"/>
      </w:pPr>
      <w:r w:rsidRPr="0022756D">
        <w:rPr>
          <w:rFonts w:ascii="Franklin Gothic Book" w:hAnsi="Franklin Gothic Book"/>
          <w:b/>
          <w:bCs/>
          <w:noProof/>
        </w:rPr>
        <w:lastRenderedPageBreak/>
        <mc:AlternateContent>
          <mc:Choice Requires="wps">
            <w:drawing>
              <wp:anchor distT="0" distB="0" distL="114300" distR="114300" simplePos="0" relativeHeight="251658261" behindDoc="0" locked="0" layoutInCell="1" allowOverlap="1" wp14:anchorId="31DF581E" wp14:editId="0B7105A8">
                <wp:simplePos x="0" y="0"/>
                <wp:positionH relativeFrom="margin">
                  <wp:posOffset>-993140</wp:posOffset>
                </wp:positionH>
                <wp:positionV relativeFrom="paragraph">
                  <wp:posOffset>-895350</wp:posOffset>
                </wp:positionV>
                <wp:extent cx="7740000" cy="720000"/>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2pt;margin-top:-70.5pt;width:609.45pt;height:56.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j2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" fillcolor="#2b4c8d" strokecolor="#2b4c8d" strokeweight="1pt">
                <v:textbox>
                  <w:txbxContent>
                    <w:p w14:paraId="133A27DF" w14:textId="32606BDB"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r w:rsidR="0032768D">
        <w:rPr>
          <w:rFonts w:ascii="Franklin Gothic Book" w:hAnsi="Franklin Gothic Book"/>
          <w:b/>
        </w:rPr>
        <w:t xml:space="preserve"> </w:t>
      </w:r>
      <w:r w:rsidR="00B539DF">
        <w:rPr>
          <w:rFonts w:ascii="Franklin Gothic Book" w:hAnsi="Franklin Gothic Book"/>
          <w:b/>
        </w:rPr>
        <w:t>november</w:t>
      </w:r>
      <w:r w:rsidR="0032768D">
        <w:rPr>
          <w:rFonts w:ascii="Franklin Gothic Book" w:hAnsi="Franklin Gothic Book"/>
          <w:b/>
        </w:rPr>
        <w:t xml:space="preserve"> 2022</w:t>
      </w:r>
    </w:p>
    <w:tbl>
      <w:tblPr>
        <w:tblW w:w="9100" w:type="dxa"/>
        <w:tblCellMar>
          <w:left w:w="70" w:type="dxa"/>
          <w:right w:w="70" w:type="dxa"/>
        </w:tblCellMar>
        <w:tblLook w:val="04A0" w:firstRow="1" w:lastRow="0" w:firstColumn="1" w:lastColumn="0" w:noHBand="0" w:noVBand="1"/>
      </w:tblPr>
      <w:tblGrid>
        <w:gridCol w:w="2340"/>
        <w:gridCol w:w="951"/>
        <w:gridCol w:w="953"/>
        <w:gridCol w:w="956"/>
        <w:gridCol w:w="953"/>
        <w:gridCol w:w="190"/>
        <w:gridCol w:w="957"/>
        <w:gridCol w:w="954"/>
        <w:gridCol w:w="956"/>
      </w:tblGrid>
      <w:tr w:rsidR="000F748F" w:rsidRPr="000F748F" w14:paraId="66CD383E" w14:textId="77777777" w:rsidTr="000F748F">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69F61F78" w14:textId="77777777" w:rsidR="000F748F" w:rsidRPr="000F748F" w:rsidRDefault="000F748F" w:rsidP="000F748F">
            <w:pPr>
              <w:spacing w:after="0" w:line="240" w:lineRule="auto"/>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(Mkr)</w:t>
            </w:r>
          </w:p>
        </w:tc>
        <w:tc>
          <w:tcPr>
            <w:tcW w:w="951" w:type="dxa"/>
            <w:tcBorders>
              <w:top w:val="single" w:sz="4" w:space="0" w:color="auto"/>
              <w:left w:val="nil"/>
              <w:bottom w:val="single" w:sz="4" w:space="0" w:color="auto"/>
              <w:right w:val="single" w:sz="4" w:space="0" w:color="auto"/>
            </w:tcBorders>
            <w:shd w:val="clear" w:color="000000" w:fill="305496"/>
            <w:vAlign w:val="center"/>
            <w:hideMark/>
          </w:tcPr>
          <w:p w14:paraId="22223A87"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Utfall</w:t>
            </w:r>
          </w:p>
        </w:tc>
        <w:tc>
          <w:tcPr>
            <w:tcW w:w="953" w:type="dxa"/>
            <w:tcBorders>
              <w:top w:val="single" w:sz="4" w:space="0" w:color="auto"/>
              <w:left w:val="nil"/>
              <w:bottom w:val="single" w:sz="4" w:space="0" w:color="auto"/>
              <w:right w:val="single" w:sz="4" w:space="0" w:color="auto"/>
            </w:tcBorders>
            <w:shd w:val="clear" w:color="000000" w:fill="305496"/>
            <w:vAlign w:val="center"/>
            <w:hideMark/>
          </w:tcPr>
          <w:p w14:paraId="162C1128"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Budget</w:t>
            </w:r>
          </w:p>
        </w:tc>
        <w:tc>
          <w:tcPr>
            <w:tcW w:w="956" w:type="dxa"/>
            <w:tcBorders>
              <w:top w:val="single" w:sz="4" w:space="0" w:color="auto"/>
              <w:left w:val="nil"/>
              <w:bottom w:val="single" w:sz="4" w:space="0" w:color="auto"/>
              <w:right w:val="single" w:sz="4" w:space="0" w:color="auto"/>
            </w:tcBorders>
            <w:shd w:val="clear" w:color="000000" w:fill="305496"/>
            <w:vAlign w:val="center"/>
            <w:hideMark/>
          </w:tcPr>
          <w:p w14:paraId="339AE347"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Avvikelse</w:t>
            </w:r>
          </w:p>
        </w:tc>
        <w:tc>
          <w:tcPr>
            <w:tcW w:w="953" w:type="dxa"/>
            <w:tcBorders>
              <w:top w:val="single" w:sz="4" w:space="0" w:color="auto"/>
              <w:left w:val="nil"/>
              <w:bottom w:val="single" w:sz="4" w:space="0" w:color="auto"/>
              <w:right w:val="single" w:sz="4" w:space="0" w:color="auto"/>
            </w:tcBorders>
            <w:shd w:val="clear" w:color="000000" w:fill="305496"/>
            <w:vAlign w:val="center"/>
            <w:hideMark/>
          </w:tcPr>
          <w:p w14:paraId="580DFA07"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 xml:space="preserve"> Samma period </w:t>
            </w:r>
            <w:proofErr w:type="spellStart"/>
            <w:r w:rsidRPr="000F748F">
              <w:rPr>
                <w:rFonts w:ascii="Calibri" w:eastAsia="Times New Roman" w:hAnsi="Calibri" w:cs="Calibri"/>
                <w:b/>
                <w:bCs/>
                <w:color w:val="FFFFFF"/>
                <w:sz w:val="18"/>
                <w:szCs w:val="18"/>
                <w:lang w:eastAsia="sv-SE"/>
              </w:rPr>
              <w:t>Fg</w:t>
            </w:r>
            <w:proofErr w:type="spellEnd"/>
            <w:r w:rsidRPr="000F748F">
              <w:rPr>
                <w:rFonts w:ascii="Calibri" w:eastAsia="Times New Roman" w:hAnsi="Calibri" w:cs="Calibri"/>
                <w:b/>
                <w:bCs/>
                <w:color w:val="FFFFFF"/>
                <w:sz w:val="18"/>
                <w:szCs w:val="18"/>
                <w:lang w:eastAsia="sv-SE"/>
              </w:rPr>
              <w:t xml:space="preserve"> år</w:t>
            </w:r>
          </w:p>
        </w:tc>
        <w:tc>
          <w:tcPr>
            <w:tcW w:w="80" w:type="dxa"/>
            <w:tcBorders>
              <w:top w:val="nil"/>
              <w:left w:val="nil"/>
              <w:bottom w:val="nil"/>
              <w:right w:val="nil"/>
            </w:tcBorders>
            <w:shd w:val="clear" w:color="auto" w:fill="auto"/>
            <w:noWrap/>
            <w:vAlign w:val="bottom"/>
            <w:hideMark/>
          </w:tcPr>
          <w:p w14:paraId="2B3DB337"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p>
        </w:tc>
        <w:tc>
          <w:tcPr>
            <w:tcW w:w="957"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79110232"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Årsbudget</w:t>
            </w:r>
          </w:p>
        </w:tc>
        <w:tc>
          <w:tcPr>
            <w:tcW w:w="954" w:type="dxa"/>
            <w:tcBorders>
              <w:top w:val="single" w:sz="4" w:space="0" w:color="auto"/>
              <w:left w:val="nil"/>
              <w:bottom w:val="single" w:sz="4" w:space="0" w:color="auto"/>
              <w:right w:val="single" w:sz="4" w:space="0" w:color="auto"/>
            </w:tcBorders>
            <w:shd w:val="clear" w:color="000000" w:fill="305496"/>
            <w:vAlign w:val="center"/>
            <w:hideMark/>
          </w:tcPr>
          <w:p w14:paraId="1C8E215E"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Prognos</w:t>
            </w:r>
          </w:p>
        </w:tc>
        <w:tc>
          <w:tcPr>
            <w:tcW w:w="956" w:type="dxa"/>
            <w:tcBorders>
              <w:top w:val="single" w:sz="4" w:space="0" w:color="auto"/>
              <w:left w:val="nil"/>
              <w:bottom w:val="single" w:sz="4" w:space="0" w:color="auto"/>
              <w:right w:val="single" w:sz="4" w:space="0" w:color="auto"/>
            </w:tcBorders>
            <w:shd w:val="clear" w:color="000000" w:fill="305496"/>
            <w:vAlign w:val="center"/>
            <w:hideMark/>
          </w:tcPr>
          <w:p w14:paraId="13A2C787"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Avvikelse</w:t>
            </w:r>
          </w:p>
        </w:tc>
      </w:tr>
      <w:tr w:rsidR="000F748F" w:rsidRPr="000F748F" w14:paraId="73F83848"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9F3972F"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LINJETR &amp; ÖVR TR TJ AO SPÅR</w:t>
            </w:r>
          </w:p>
        </w:tc>
        <w:tc>
          <w:tcPr>
            <w:tcW w:w="951" w:type="dxa"/>
            <w:tcBorders>
              <w:top w:val="nil"/>
              <w:left w:val="nil"/>
              <w:bottom w:val="single" w:sz="4" w:space="0" w:color="auto"/>
              <w:right w:val="nil"/>
            </w:tcBorders>
            <w:shd w:val="clear" w:color="auto" w:fill="auto"/>
            <w:noWrap/>
            <w:vAlign w:val="center"/>
            <w:hideMark/>
          </w:tcPr>
          <w:p w14:paraId="40FBDF2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c>
          <w:tcPr>
            <w:tcW w:w="953" w:type="dxa"/>
            <w:tcBorders>
              <w:top w:val="nil"/>
              <w:left w:val="single" w:sz="4" w:space="0" w:color="auto"/>
              <w:bottom w:val="single" w:sz="4" w:space="0" w:color="auto"/>
              <w:right w:val="nil"/>
            </w:tcBorders>
            <w:shd w:val="clear" w:color="auto" w:fill="auto"/>
            <w:noWrap/>
            <w:vAlign w:val="center"/>
            <w:hideMark/>
          </w:tcPr>
          <w:p w14:paraId="19ACEFC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1A767A0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c>
          <w:tcPr>
            <w:tcW w:w="953" w:type="dxa"/>
            <w:tcBorders>
              <w:top w:val="nil"/>
              <w:left w:val="nil"/>
              <w:bottom w:val="single" w:sz="4" w:space="0" w:color="auto"/>
              <w:right w:val="single" w:sz="4" w:space="0" w:color="auto"/>
            </w:tcBorders>
            <w:shd w:val="clear" w:color="auto" w:fill="auto"/>
            <w:noWrap/>
            <w:vAlign w:val="center"/>
            <w:hideMark/>
          </w:tcPr>
          <w:p w14:paraId="4E336FB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c>
          <w:tcPr>
            <w:tcW w:w="80" w:type="dxa"/>
            <w:tcBorders>
              <w:top w:val="nil"/>
              <w:left w:val="nil"/>
              <w:bottom w:val="nil"/>
              <w:right w:val="nil"/>
            </w:tcBorders>
            <w:shd w:val="clear" w:color="auto" w:fill="auto"/>
            <w:noWrap/>
            <w:vAlign w:val="bottom"/>
            <w:hideMark/>
          </w:tcPr>
          <w:p w14:paraId="2651F39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30FB74A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c>
          <w:tcPr>
            <w:tcW w:w="954" w:type="dxa"/>
            <w:tcBorders>
              <w:top w:val="nil"/>
              <w:left w:val="nil"/>
              <w:bottom w:val="single" w:sz="4" w:space="0" w:color="auto"/>
              <w:right w:val="nil"/>
            </w:tcBorders>
            <w:shd w:val="clear" w:color="auto" w:fill="auto"/>
            <w:noWrap/>
            <w:vAlign w:val="center"/>
            <w:hideMark/>
          </w:tcPr>
          <w:p w14:paraId="39B5E68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1258CE8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 </w:t>
            </w:r>
          </w:p>
        </w:tc>
      </w:tr>
      <w:tr w:rsidR="000F748F" w:rsidRPr="000F748F" w14:paraId="0F5284E1"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4940C2F"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BAN- &amp; LEDINGSUNDERHÅLL</w:t>
            </w:r>
          </w:p>
        </w:tc>
        <w:tc>
          <w:tcPr>
            <w:tcW w:w="951" w:type="dxa"/>
            <w:tcBorders>
              <w:top w:val="nil"/>
              <w:left w:val="nil"/>
              <w:bottom w:val="single" w:sz="4" w:space="0" w:color="auto"/>
              <w:right w:val="nil"/>
            </w:tcBorders>
            <w:shd w:val="clear" w:color="auto" w:fill="auto"/>
            <w:noWrap/>
            <w:vAlign w:val="center"/>
            <w:hideMark/>
          </w:tcPr>
          <w:p w14:paraId="0EA41B74"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187,3</w:t>
            </w:r>
          </w:p>
        </w:tc>
        <w:tc>
          <w:tcPr>
            <w:tcW w:w="953" w:type="dxa"/>
            <w:tcBorders>
              <w:top w:val="nil"/>
              <w:left w:val="single" w:sz="4" w:space="0" w:color="auto"/>
              <w:bottom w:val="single" w:sz="4" w:space="0" w:color="auto"/>
              <w:right w:val="nil"/>
            </w:tcBorders>
            <w:shd w:val="clear" w:color="auto" w:fill="auto"/>
            <w:noWrap/>
            <w:vAlign w:val="center"/>
            <w:hideMark/>
          </w:tcPr>
          <w:p w14:paraId="48BDE35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192,5</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7C7754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-5,2</w:t>
            </w:r>
          </w:p>
        </w:tc>
        <w:tc>
          <w:tcPr>
            <w:tcW w:w="953" w:type="dxa"/>
            <w:tcBorders>
              <w:top w:val="nil"/>
              <w:left w:val="nil"/>
              <w:bottom w:val="single" w:sz="4" w:space="0" w:color="auto"/>
              <w:right w:val="single" w:sz="4" w:space="0" w:color="auto"/>
            </w:tcBorders>
            <w:shd w:val="clear" w:color="auto" w:fill="auto"/>
            <w:noWrap/>
            <w:vAlign w:val="center"/>
            <w:hideMark/>
          </w:tcPr>
          <w:p w14:paraId="79EAAAC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192,6</w:t>
            </w:r>
          </w:p>
        </w:tc>
        <w:tc>
          <w:tcPr>
            <w:tcW w:w="80" w:type="dxa"/>
            <w:tcBorders>
              <w:top w:val="nil"/>
              <w:left w:val="nil"/>
              <w:bottom w:val="nil"/>
              <w:right w:val="nil"/>
            </w:tcBorders>
            <w:shd w:val="clear" w:color="auto" w:fill="auto"/>
            <w:noWrap/>
            <w:vAlign w:val="bottom"/>
            <w:hideMark/>
          </w:tcPr>
          <w:p w14:paraId="3AA6CF3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2C69387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210,0</w:t>
            </w:r>
          </w:p>
        </w:tc>
        <w:tc>
          <w:tcPr>
            <w:tcW w:w="954" w:type="dxa"/>
            <w:tcBorders>
              <w:top w:val="nil"/>
              <w:left w:val="nil"/>
              <w:bottom w:val="single" w:sz="4" w:space="0" w:color="auto"/>
              <w:right w:val="single" w:sz="4" w:space="0" w:color="auto"/>
            </w:tcBorders>
            <w:shd w:val="clear" w:color="auto" w:fill="auto"/>
            <w:noWrap/>
            <w:vAlign w:val="center"/>
            <w:hideMark/>
          </w:tcPr>
          <w:p w14:paraId="5BA911BD"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196,5</w:t>
            </w:r>
          </w:p>
        </w:tc>
        <w:tc>
          <w:tcPr>
            <w:tcW w:w="956" w:type="dxa"/>
            <w:tcBorders>
              <w:top w:val="nil"/>
              <w:left w:val="nil"/>
              <w:bottom w:val="single" w:sz="4" w:space="0" w:color="auto"/>
              <w:right w:val="single" w:sz="4" w:space="0" w:color="auto"/>
            </w:tcBorders>
            <w:shd w:val="clear" w:color="auto" w:fill="auto"/>
            <w:noWrap/>
            <w:vAlign w:val="center"/>
            <w:hideMark/>
          </w:tcPr>
          <w:p w14:paraId="001A62F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-13,5</w:t>
            </w:r>
          </w:p>
        </w:tc>
      </w:tr>
      <w:tr w:rsidR="000F748F" w:rsidRPr="000F748F" w14:paraId="7FCC80B6"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BC07099"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SÅLDA TJÄNSTER</w:t>
            </w:r>
          </w:p>
        </w:tc>
        <w:tc>
          <w:tcPr>
            <w:tcW w:w="951" w:type="dxa"/>
            <w:tcBorders>
              <w:top w:val="nil"/>
              <w:left w:val="nil"/>
              <w:bottom w:val="single" w:sz="4" w:space="0" w:color="auto"/>
              <w:right w:val="nil"/>
            </w:tcBorders>
            <w:shd w:val="clear" w:color="auto" w:fill="auto"/>
            <w:noWrap/>
            <w:vAlign w:val="center"/>
            <w:hideMark/>
          </w:tcPr>
          <w:p w14:paraId="50AC8304"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shd w:val="clear" w:color="auto" w:fill="auto"/>
            <w:noWrap/>
            <w:vAlign w:val="center"/>
            <w:hideMark/>
          </w:tcPr>
          <w:p w14:paraId="052B0FF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0112716"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0D157074"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1,2</w:t>
            </w:r>
          </w:p>
        </w:tc>
        <w:tc>
          <w:tcPr>
            <w:tcW w:w="80" w:type="dxa"/>
            <w:tcBorders>
              <w:top w:val="nil"/>
              <w:left w:val="nil"/>
              <w:bottom w:val="nil"/>
              <w:right w:val="nil"/>
            </w:tcBorders>
            <w:shd w:val="clear" w:color="auto" w:fill="auto"/>
            <w:noWrap/>
            <w:vAlign w:val="bottom"/>
            <w:hideMark/>
          </w:tcPr>
          <w:p w14:paraId="0A87D67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183BD2F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4A196D54"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4C84054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r>
      <w:tr w:rsidR="000F748F" w:rsidRPr="000F748F" w14:paraId="5F927D2B"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372BE3A"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TILLVERKN EGNA ANLÄGGN</w:t>
            </w:r>
          </w:p>
        </w:tc>
        <w:tc>
          <w:tcPr>
            <w:tcW w:w="951" w:type="dxa"/>
            <w:tcBorders>
              <w:top w:val="nil"/>
              <w:left w:val="nil"/>
              <w:bottom w:val="single" w:sz="4" w:space="0" w:color="auto"/>
              <w:right w:val="nil"/>
            </w:tcBorders>
            <w:shd w:val="clear" w:color="auto" w:fill="auto"/>
            <w:noWrap/>
            <w:vAlign w:val="center"/>
            <w:hideMark/>
          </w:tcPr>
          <w:p w14:paraId="43F8978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shd w:val="clear" w:color="auto" w:fill="auto"/>
            <w:noWrap/>
            <w:vAlign w:val="center"/>
            <w:hideMark/>
          </w:tcPr>
          <w:p w14:paraId="32D900F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A05BF3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5984A9F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517A6464"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F6A387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09058C98"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34EF68C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r>
      <w:tr w:rsidR="000F748F" w:rsidRPr="000F748F" w14:paraId="14703E8B"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1D8B849"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ÖVRIGA INTÄKTER</w:t>
            </w:r>
          </w:p>
        </w:tc>
        <w:tc>
          <w:tcPr>
            <w:tcW w:w="951" w:type="dxa"/>
            <w:tcBorders>
              <w:top w:val="nil"/>
              <w:left w:val="nil"/>
              <w:bottom w:val="single" w:sz="4" w:space="0" w:color="auto"/>
              <w:right w:val="nil"/>
            </w:tcBorders>
            <w:shd w:val="clear" w:color="auto" w:fill="auto"/>
            <w:noWrap/>
            <w:vAlign w:val="center"/>
            <w:hideMark/>
          </w:tcPr>
          <w:p w14:paraId="42227DF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19,9</w:t>
            </w:r>
          </w:p>
        </w:tc>
        <w:tc>
          <w:tcPr>
            <w:tcW w:w="953" w:type="dxa"/>
            <w:tcBorders>
              <w:top w:val="nil"/>
              <w:left w:val="single" w:sz="4" w:space="0" w:color="auto"/>
              <w:bottom w:val="single" w:sz="4" w:space="0" w:color="auto"/>
              <w:right w:val="nil"/>
            </w:tcBorders>
            <w:shd w:val="clear" w:color="auto" w:fill="auto"/>
            <w:noWrap/>
            <w:vAlign w:val="center"/>
            <w:hideMark/>
          </w:tcPr>
          <w:p w14:paraId="404673F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14,1</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9DAEC3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5,8</w:t>
            </w:r>
          </w:p>
        </w:tc>
        <w:tc>
          <w:tcPr>
            <w:tcW w:w="953" w:type="dxa"/>
            <w:tcBorders>
              <w:top w:val="nil"/>
              <w:left w:val="nil"/>
              <w:bottom w:val="single" w:sz="4" w:space="0" w:color="auto"/>
              <w:right w:val="single" w:sz="4" w:space="0" w:color="auto"/>
            </w:tcBorders>
            <w:shd w:val="clear" w:color="auto" w:fill="auto"/>
            <w:noWrap/>
            <w:vAlign w:val="center"/>
            <w:hideMark/>
          </w:tcPr>
          <w:p w14:paraId="0EA604D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19,4</w:t>
            </w:r>
          </w:p>
        </w:tc>
        <w:tc>
          <w:tcPr>
            <w:tcW w:w="80" w:type="dxa"/>
            <w:tcBorders>
              <w:top w:val="nil"/>
              <w:left w:val="nil"/>
              <w:bottom w:val="nil"/>
              <w:right w:val="nil"/>
            </w:tcBorders>
            <w:shd w:val="clear" w:color="auto" w:fill="auto"/>
            <w:noWrap/>
            <w:vAlign w:val="bottom"/>
            <w:hideMark/>
          </w:tcPr>
          <w:p w14:paraId="1215027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4B0CCFA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15,4</w:t>
            </w:r>
          </w:p>
        </w:tc>
        <w:tc>
          <w:tcPr>
            <w:tcW w:w="954" w:type="dxa"/>
            <w:tcBorders>
              <w:top w:val="nil"/>
              <w:left w:val="nil"/>
              <w:bottom w:val="single" w:sz="4" w:space="0" w:color="auto"/>
              <w:right w:val="single" w:sz="4" w:space="0" w:color="auto"/>
            </w:tcBorders>
            <w:shd w:val="clear" w:color="auto" w:fill="auto"/>
            <w:noWrap/>
            <w:vAlign w:val="center"/>
            <w:hideMark/>
          </w:tcPr>
          <w:p w14:paraId="4586D82A"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16,1</w:t>
            </w:r>
          </w:p>
        </w:tc>
        <w:tc>
          <w:tcPr>
            <w:tcW w:w="956" w:type="dxa"/>
            <w:tcBorders>
              <w:top w:val="nil"/>
              <w:left w:val="nil"/>
              <w:bottom w:val="single" w:sz="4" w:space="0" w:color="auto"/>
              <w:right w:val="single" w:sz="4" w:space="0" w:color="auto"/>
            </w:tcBorders>
            <w:shd w:val="clear" w:color="auto" w:fill="auto"/>
            <w:noWrap/>
            <w:vAlign w:val="center"/>
            <w:hideMark/>
          </w:tcPr>
          <w:p w14:paraId="611F9A5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0,6</w:t>
            </w:r>
          </w:p>
        </w:tc>
      </w:tr>
      <w:tr w:rsidR="000F748F" w:rsidRPr="000F748F" w14:paraId="2D3FD23A" w14:textId="77777777" w:rsidTr="000F748F">
        <w:trPr>
          <w:trHeight w:val="31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311C0C8D"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SUMMA INTÄKTER</w:t>
            </w:r>
          </w:p>
        </w:tc>
        <w:tc>
          <w:tcPr>
            <w:tcW w:w="951" w:type="dxa"/>
            <w:tcBorders>
              <w:top w:val="nil"/>
              <w:left w:val="nil"/>
              <w:bottom w:val="single" w:sz="4" w:space="0" w:color="auto"/>
              <w:right w:val="single" w:sz="4" w:space="0" w:color="auto"/>
            </w:tcBorders>
            <w:shd w:val="clear" w:color="000000" w:fill="E7E6E6"/>
            <w:noWrap/>
            <w:vAlign w:val="center"/>
            <w:hideMark/>
          </w:tcPr>
          <w:p w14:paraId="1C1A3D97"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207,2</w:t>
            </w:r>
          </w:p>
        </w:tc>
        <w:tc>
          <w:tcPr>
            <w:tcW w:w="953" w:type="dxa"/>
            <w:tcBorders>
              <w:top w:val="nil"/>
              <w:left w:val="nil"/>
              <w:bottom w:val="single" w:sz="4" w:space="0" w:color="auto"/>
              <w:right w:val="single" w:sz="4" w:space="0" w:color="auto"/>
            </w:tcBorders>
            <w:shd w:val="clear" w:color="000000" w:fill="E7E6E6"/>
            <w:noWrap/>
            <w:vAlign w:val="center"/>
            <w:hideMark/>
          </w:tcPr>
          <w:p w14:paraId="35B97E75"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206,6</w:t>
            </w:r>
          </w:p>
        </w:tc>
        <w:tc>
          <w:tcPr>
            <w:tcW w:w="956" w:type="dxa"/>
            <w:tcBorders>
              <w:top w:val="nil"/>
              <w:left w:val="nil"/>
              <w:bottom w:val="single" w:sz="4" w:space="0" w:color="auto"/>
              <w:right w:val="single" w:sz="4" w:space="0" w:color="auto"/>
            </w:tcBorders>
            <w:shd w:val="clear" w:color="000000" w:fill="E7E6E6"/>
            <w:noWrap/>
            <w:vAlign w:val="center"/>
            <w:hideMark/>
          </w:tcPr>
          <w:p w14:paraId="2835159D"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0,6</w:t>
            </w:r>
          </w:p>
        </w:tc>
        <w:tc>
          <w:tcPr>
            <w:tcW w:w="953" w:type="dxa"/>
            <w:tcBorders>
              <w:top w:val="nil"/>
              <w:left w:val="nil"/>
              <w:bottom w:val="single" w:sz="4" w:space="0" w:color="auto"/>
              <w:right w:val="single" w:sz="4" w:space="0" w:color="auto"/>
            </w:tcBorders>
            <w:shd w:val="clear" w:color="000000" w:fill="E7E6E6"/>
            <w:noWrap/>
            <w:vAlign w:val="center"/>
            <w:hideMark/>
          </w:tcPr>
          <w:p w14:paraId="178AE9FA"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213,2</w:t>
            </w:r>
          </w:p>
        </w:tc>
        <w:tc>
          <w:tcPr>
            <w:tcW w:w="80" w:type="dxa"/>
            <w:tcBorders>
              <w:top w:val="nil"/>
              <w:left w:val="nil"/>
              <w:bottom w:val="nil"/>
              <w:right w:val="nil"/>
            </w:tcBorders>
            <w:shd w:val="clear" w:color="auto" w:fill="auto"/>
            <w:noWrap/>
            <w:vAlign w:val="bottom"/>
            <w:hideMark/>
          </w:tcPr>
          <w:p w14:paraId="473EC94D"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4EBD72A0"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54E3544B"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212,5</w:t>
            </w:r>
          </w:p>
        </w:tc>
        <w:tc>
          <w:tcPr>
            <w:tcW w:w="956" w:type="dxa"/>
            <w:tcBorders>
              <w:top w:val="nil"/>
              <w:left w:val="nil"/>
              <w:bottom w:val="single" w:sz="4" w:space="0" w:color="auto"/>
              <w:right w:val="single" w:sz="4" w:space="0" w:color="auto"/>
            </w:tcBorders>
            <w:shd w:val="clear" w:color="000000" w:fill="E7E6E6"/>
            <w:noWrap/>
            <w:vAlign w:val="center"/>
            <w:hideMark/>
          </w:tcPr>
          <w:p w14:paraId="302597DD"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-12,9</w:t>
            </w:r>
          </w:p>
        </w:tc>
      </w:tr>
      <w:tr w:rsidR="000F748F" w:rsidRPr="000F748F" w14:paraId="2E3659CC"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470C5DA"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DRIFT MATERIAL TJÄNSTER</w:t>
            </w:r>
          </w:p>
        </w:tc>
        <w:tc>
          <w:tcPr>
            <w:tcW w:w="951" w:type="dxa"/>
            <w:tcBorders>
              <w:top w:val="nil"/>
              <w:left w:val="nil"/>
              <w:bottom w:val="single" w:sz="4" w:space="0" w:color="auto"/>
              <w:right w:val="nil"/>
            </w:tcBorders>
            <w:shd w:val="clear" w:color="auto" w:fill="auto"/>
            <w:noWrap/>
            <w:vAlign w:val="center"/>
            <w:hideMark/>
          </w:tcPr>
          <w:p w14:paraId="7562FA4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-100,0</w:t>
            </w:r>
          </w:p>
        </w:tc>
        <w:tc>
          <w:tcPr>
            <w:tcW w:w="953" w:type="dxa"/>
            <w:tcBorders>
              <w:top w:val="nil"/>
              <w:left w:val="single" w:sz="4" w:space="0" w:color="auto"/>
              <w:bottom w:val="single" w:sz="4" w:space="0" w:color="auto"/>
              <w:right w:val="nil"/>
            </w:tcBorders>
            <w:shd w:val="clear" w:color="auto" w:fill="auto"/>
            <w:noWrap/>
            <w:vAlign w:val="center"/>
            <w:hideMark/>
          </w:tcPr>
          <w:p w14:paraId="712998C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-74,7</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3D7736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-25,3</w:t>
            </w:r>
          </w:p>
        </w:tc>
        <w:tc>
          <w:tcPr>
            <w:tcW w:w="953" w:type="dxa"/>
            <w:tcBorders>
              <w:top w:val="nil"/>
              <w:left w:val="nil"/>
              <w:bottom w:val="single" w:sz="4" w:space="0" w:color="auto"/>
              <w:right w:val="single" w:sz="4" w:space="0" w:color="auto"/>
            </w:tcBorders>
            <w:shd w:val="clear" w:color="auto" w:fill="auto"/>
            <w:noWrap/>
            <w:vAlign w:val="center"/>
            <w:hideMark/>
          </w:tcPr>
          <w:p w14:paraId="5B72C6D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-100,7</w:t>
            </w:r>
          </w:p>
        </w:tc>
        <w:tc>
          <w:tcPr>
            <w:tcW w:w="80" w:type="dxa"/>
            <w:tcBorders>
              <w:top w:val="nil"/>
              <w:left w:val="nil"/>
              <w:bottom w:val="nil"/>
              <w:right w:val="nil"/>
            </w:tcBorders>
            <w:shd w:val="clear" w:color="auto" w:fill="auto"/>
            <w:noWrap/>
            <w:vAlign w:val="bottom"/>
            <w:hideMark/>
          </w:tcPr>
          <w:p w14:paraId="5D42846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5BDDADD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-81,6</w:t>
            </w:r>
          </w:p>
        </w:tc>
        <w:tc>
          <w:tcPr>
            <w:tcW w:w="954" w:type="dxa"/>
            <w:tcBorders>
              <w:top w:val="nil"/>
              <w:left w:val="nil"/>
              <w:bottom w:val="single" w:sz="4" w:space="0" w:color="auto"/>
              <w:right w:val="single" w:sz="4" w:space="0" w:color="auto"/>
            </w:tcBorders>
            <w:shd w:val="clear" w:color="auto" w:fill="auto"/>
            <w:noWrap/>
            <w:vAlign w:val="center"/>
            <w:hideMark/>
          </w:tcPr>
          <w:p w14:paraId="6263162D"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-100,9</w:t>
            </w:r>
          </w:p>
        </w:tc>
        <w:tc>
          <w:tcPr>
            <w:tcW w:w="956" w:type="dxa"/>
            <w:tcBorders>
              <w:top w:val="nil"/>
              <w:left w:val="nil"/>
              <w:bottom w:val="single" w:sz="4" w:space="0" w:color="auto"/>
              <w:right w:val="single" w:sz="4" w:space="0" w:color="auto"/>
            </w:tcBorders>
            <w:shd w:val="clear" w:color="auto" w:fill="auto"/>
            <w:noWrap/>
            <w:vAlign w:val="center"/>
            <w:hideMark/>
          </w:tcPr>
          <w:p w14:paraId="0E56ACF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-19,4</w:t>
            </w:r>
          </w:p>
        </w:tc>
      </w:tr>
      <w:tr w:rsidR="000F748F" w:rsidRPr="000F748F" w14:paraId="70E15FFA"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61FA752"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LOKALKOSTNADER</w:t>
            </w:r>
          </w:p>
        </w:tc>
        <w:tc>
          <w:tcPr>
            <w:tcW w:w="951" w:type="dxa"/>
            <w:tcBorders>
              <w:top w:val="nil"/>
              <w:left w:val="nil"/>
              <w:bottom w:val="single" w:sz="4" w:space="0" w:color="auto"/>
              <w:right w:val="nil"/>
            </w:tcBorders>
            <w:shd w:val="clear" w:color="auto" w:fill="auto"/>
            <w:noWrap/>
            <w:vAlign w:val="center"/>
            <w:hideMark/>
          </w:tcPr>
          <w:p w14:paraId="3762E82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-9,7</w:t>
            </w:r>
          </w:p>
        </w:tc>
        <w:tc>
          <w:tcPr>
            <w:tcW w:w="953" w:type="dxa"/>
            <w:tcBorders>
              <w:top w:val="nil"/>
              <w:left w:val="single" w:sz="4" w:space="0" w:color="auto"/>
              <w:bottom w:val="single" w:sz="4" w:space="0" w:color="auto"/>
              <w:right w:val="nil"/>
            </w:tcBorders>
            <w:shd w:val="clear" w:color="auto" w:fill="auto"/>
            <w:noWrap/>
            <w:vAlign w:val="center"/>
            <w:hideMark/>
          </w:tcPr>
          <w:p w14:paraId="6871FC0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-9,2</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7DFB2F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-0,4</w:t>
            </w:r>
          </w:p>
        </w:tc>
        <w:tc>
          <w:tcPr>
            <w:tcW w:w="953" w:type="dxa"/>
            <w:tcBorders>
              <w:top w:val="nil"/>
              <w:left w:val="nil"/>
              <w:bottom w:val="single" w:sz="4" w:space="0" w:color="auto"/>
              <w:right w:val="single" w:sz="4" w:space="0" w:color="auto"/>
            </w:tcBorders>
            <w:shd w:val="clear" w:color="auto" w:fill="auto"/>
            <w:noWrap/>
            <w:vAlign w:val="center"/>
            <w:hideMark/>
          </w:tcPr>
          <w:p w14:paraId="5BE2E1E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-9,7</w:t>
            </w:r>
          </w:p>
        </w:tc>
        <w:tc>
          <w:tcPr>
            <w:tcW w:w="80" w:type="dxa"/>
            <w:tcBorders>
              <w:top w:val="nil"/>
              <w:left w:val="nil"/>
              <w:bottom w:val="nil"/>
              <w:right w:val="nil"/>
            </w:tcBorders>
            <w:shd w:val="clear" w:color="auto" w:fill="auto"/>
            <w:noWrap/>
            <w:vAlign w:val="bottom"/>
            <w:hideMark/>
          </w:tcPr>
          <w:p w14:paraId="2A00A80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763B7B0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-10,1</w:t>
            </w:r>
          </w:p>
        </w:tc>
        <w:tc>
          <w:tcPr>
            <w:tcW w:w="954" w:type="dxa"/>
            <w:tcBorders>
              <w:top w:val="nil"/>
              <w:left w:val="nil"/>
              <w:bottom w:val="single" w:sz="4" w:space="0" w:color="auto"/>
              <w:right w:val="single" w:sz="4" w:space="0" w:color="auto"/>
            </w:tcBorders>
            <w:shd w:val="clear" w:color="auto" w:fill="auto"/>
            <w:noWrap/>
            <w:vAlign w:val="center"/>
            <w:hideMark/>
          </w:tcPr>
          <w:p w14:paraId="62EB6487"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-11,3</w:t>
            </w:r>
          </w:p>
        </w:tc>
        <w:tc>
          <w:tcPr>
            <w:tcW w:w="956" w:type="dxa"/>
            <w:tcBorders>
              <w:top w:val="nil"/>
              <w:left w:val="nil"/>
              <w:bottom w:val="single" w:sz="4" w:space="0" w:color="auto"/>
              <w:right w:val="single" w:sz="4" w:space="0" w:color="auto"/>
            </w:tcBorders>
            <w:shd w:val="clear" w:color="auto" w:fill="auto"/>
            <w:noWrap/>
            <w:vAlign w:val="center"/>
            <w:hideMark/>
          </w:tcPr>
          <w:p w14:paraId="7B7C76A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-1,3</w:t>
            </w:r>
          </w:p>
        </w:tc>
      </w:tr>
      <w:tr w:rsidR="000F748F" w:rsidRPr="000F748F" w14:paraId="6975E357"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12BDC5B"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ÖVRIGA KOSTNADER</w:t>
            </w:r>
          </w:p>
        </w:tc>
        <w:tc>
          <w:tcPr>
            <w:tcW w:w="951" w:type="dxa"/>
            <w:tcBorders>
              <w:top w:val="nil"/>
              <w:left w:val="nil"/>
              <w:bottom w:val="single" w:sz="4" w:space="0" w:color="auto"/>
              <w:right w:val="nil"/>
            </w:tcBorders>
            <w:shd w:val="clear" w:color="auto" w:fill="auto"/>
            <w:noWrap/>
            <w:vAlign w:val="center"/>
            <w:hideMark/>
          </w:tcPr>
          <w:p w14:paraId="5AB13D2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-32,1</w:t>
            </w:r>
          </w:p>
        </w:tc>
        <w:tc>
          <w:tcPr>
            <w:tcW w:w="953" w:type="dxa"/>
            <w:tcBorders>
              <w:top w:val="nil"/>
              <w:left w:val="single" w:sz="4" w:space="0" w:color="auto"/>
              <w:bottom w:val="single" w:sz="4" w:space="0" w:color="auto"/>
              <w:right w:val="nil"/>
            </w:tcBorders>
            <w:shd w:val="clear" w:color="auto" w:fill="auto"/>
            <w:noWrap/>
            <w:vAlign w:val="center"/>
            <w:hideMark/>
          </w:tcPr>
          <w:p w14:paraId="5C835CC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-28,9</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68A275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-3,2</w:t>
            </w:r>
          </w:p>
        </w:tc>
        <w:tc>
          <w:tcPr>
            <w:tcW w:w="953" w:type="dxa"/>
            <w:tcBorders>
              <w:top w:val="nil"/>
              <w:left w:val="nil"/>
              <w:bottom w:val="single" w:sz="4" w:space="0" w:color="auto"/>
              <w:right w:val="single" w:sz="4" w:space="0" w:color="auto"/>
            </w:tcBorders>
            <w:shd w:val="clear" w:color="auto" w:fill="auto"/>
            <w:noWrap/>
            <w:vAlign w:val="center"/>
            <w:hideMark/>
          </w:tcPr>
          <w:p w14:paraId="6D1301A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-32,2</w:t>
            </w:r>
          </w:p>
        </w:tc>
        <w:tc>
          <w:tcPr>
            <w:tcW w:w="80" w:type="dxa"/>
            <w:tcBorders>
              <w:top w:val="nil"/>
              <w:left w:val="nil"/>
              <w:bottom w:val="nil"/>
              <w:right w:val="nil"/>
            </w:tcBorders>
            <w:shd w:val="clear" w:color="auto" w:fill="auto"/>
            <w:noWrap/>
            <w:vAlign w:val="bottom"/>
            <w:hideMark/>
          </w:tcPr>
          <w:p w14:paraId="0D342CF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25AE58A6"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-31,6</w:t>
            </w:r>
          </w:p>
        </w:tc>
        <w:tc>
          <w:tcPr>
            <w:tcW w:w="954" w:type="dxa"/>
            <w:tcBorders>
              <w:top w:val="nil"/>
              <w:left w:val="nil"/>
              <w:bottom w:val="single" w:sz="4" w:space="0" w:color="auto"/>
              <w:right w:val="single" w:sz="4" w:space="0" w:color="auto"/>
            </w:tcBorders>
            <w:shd w:val="clear" w:color="auto" w:fill="auto"/>
            <w:noWrap/>
            <w:vAlign w:val="center"/>
            <w:hideMark/>
          </w:tcPr>
          <w:p w14:paraId="2C8BAC60"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-33,8</w:t>
            </w:r>
          </w:p>
        </w:tc>
        <w:tc>
          <w:tcPr>
            <w:tcW w:w="956" w:type="dxa"/>
            <w:tcBorders>
              <w:top w:val="nil"/>
              <w:left w:val="nil"/>
              <w:bottom w:val="single" w:sz="4" w:space="0" w:color="auto"/>
              <w:right w:val="single" w:sz="4" w:space="0" w:color="auto"/>
            </w:tcBorders>
            <w:shd w:val="clear" w:color="auto" w:fill="auto"/>
            <w:noWrap/>
            <w:vAlign w:val="center"/>
            <w:hideMark/>
          </w:tcPr>
          <w:p w14:paraId="0560B11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-2,2</w:t>
            </w:r>
          </w:p>
        </w:tc>
      </w:tr>
      <w:tr w:rsidR="000F748F" w:rsidRPr="000F748F" w14:paraId="4195C470"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A9F7EB5"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PERSONALKOSTNADER</w:t>
            </w:r>
          </w:p>
        </w:tc>
        <w:tc>
          <w:tcPr>
            <w:tcW w:w="951" w:type="dxa"/>
            <w:tcBorders>
              <w:top w:val="nil"/>
              <w:left w:val="nil"/>
              <w:bottom w:val="single" w:sz="4" w:space="0" w:color="auto"/>
              <w:right w:val="nil"/>
            </w:tcBorders>
            <w:shd w:val="clear" w:color="auto" w:fill="auto"/>
            <w:noWrap/>
            <w:vAlign w:val="center"/>
            <w:hideMark/>
          </w:tcPr>
          <w:p w14:paraId="03CCDA7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-72,5</w:t>
            </w:r>
          </w:p>
        </w:tc>
        <w:tc>
          <w:tcPr>
            <w:tcW w:w="953" w:type="dxa"/>
            <w:tcBorders>
              <w:top w:val="nil"/>
              <w:left w:val="single" w:sz="4" w:space="0" w:color="auto"/>
              <w:bottom w:val="single" w:sz="4" w:space="0" w:color="auto"/>
              <w:right w:val="nil"/>
            </w:tcBorders>
            <w:shd w:val="clear" w:color="auto" w:fill="auto"/>
            <w:noWrap/>
            <w:vAlign w:val="center"/>
            <w:hideMark/>
          </w:tcPr>
          <w:p w14:paraId="64E6ED76"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-87,6</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A30B1F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15,1</w:t>
            </w:r>
          </w:p>
        </w:tc>
        <w:tc>
          <w:tcPr>
            <w:tcW w:w="953" w:type="dxa"/>
            <w:tcBorders>
              <w:top w:val="nil"/>
              <w:left w:val="nil"/>
              <w:bottom w:val="single" w:sz="4" w:space="0" w:color="auto"/>
              <w:right w:val="single" w:sz="4" w:space="0" w:color="auto"/>
            </w:tcBorders>
            <w:shd w:val="clear" w:color="auto" w:fill="auto"/>
            <w:noWrap/>
            <w:vAlign w:val="center"/>
            <w:hideMark/>
          </w:tcPr>
          <w:p w14:paraId="0928325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-71,8</w:t>
            </w:r>
          </w:p>
        </w:tc>
        <w:tc>
          <w:tcPr>
            <w:tcW w:w="80" w:type="dxa"/>
            <w:tcBorders>
              <w:top w:val="nil"/>
              <w:left w:val="nil"/>
              <w:bottom w:val="nil"/>
              <w:right w:val="nil"/>
            </w:tcBorders>
            <w:shd w:val="clear" w:color="auto" w:fill="auto"/>
            <w:noWrap/>
            <w:vAlign w:val="bottom"/>
            <w:hideMark/>
          </w:tcPr>
          <w:p w14:paraId="6620E74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1754C82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-95,9</w:t>
            </w:r>
          </w:p>
        </w:tc>
        <w:tc>
          <w:tcPr>
            <w:tcW w:w="954" w:type="dxa"/>
            <w:tcBorders>
              <w:top w:val="nil"/>
              <w:left w:val="nil"/>
              <w:bottom w:val="single" w:sz="4" w:space="0" w:color="auto"/>
              <w:right w:val="single" w:sz="4" w:space="0" w:color="auto"/>
            </w:tcBorders>
            <w:shd w:val="clear" w:color="auto" w:fill="auto"/>
            <w:noWrap/>
            <w:vAlign w:val="center"/>
            <w:hideMark/>
          </w:tcPr>
          <w:p w14:paraId="2A8EB58B"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-76,5</w:t>
            </w:r>
          </w:p>
        </w:tc>
        <w:tc>
          <w:tcPr>
            <w:tcW w:w="956" w:type="dxa"/>
            <w:tcBorders>
              <w:top w:val="nil"/>
              <w:left w:val="nil"/>
              <w:bottom w:val="single" w:sz="4" w:space="0" w:color="auto"/>
              <w:right w:val="single" w:sz="4" w:space="0" w:color="auto"/>
            </w:tcBorders>
            <w:shd w:val="clear" w:color="auto" w:fill="auto"/>
            <w:noWrap/>
            <w:vAlign w:val="center"/>
            <w:hideMark/>
          </w:tcPr>
          <w:p w14:paraId="3FD74C4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19,4</w:t>
            </w:r>
          </w:p>
        </w:tc>
      </w:tr>
      <w:tr w:rsidR="000F748F" w:rsidRPr="000F748F" w14:paraId="3976CA1D"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99DE092"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AVSKRIVNINGAR</w:t>
            </w:r>
          </w:p>
        </w:tc>
        <w:tc>
          <w:tcPr>
            <w:tcW w:w="951" w:type="dxa"/>
            <w:tcBorders>
              <w:top w:val="nil"/>
              <w:left w:val="nil"/>
              <w:bottom w:val="single" w:sz="4" w:space="0" w:color="auto"/>
              <w:right w:val="nil"/>
            </w:tcBorders>
            <w:shd w:val="clear" w:color="auto" w:fill="auto"/>
            <w:noWrap/>
            <w:vAlign w:val="center"/>
            <w:hideMark/>
          </w:tcPr>
          <w:p w14:paraId="28BCF96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-4,5</w:t>
            </w:r>
          </w:p>
        </w:tc>
        <w:tc>
          <w:tcPr>
            <w:tcW w:w="953" w:type="dxa"/>
            <w:tcBorders>
              <w:top w:val="nil"/>
              <w:left w:val="single" w:sz="4" w:space="0" w:color="auto"/>
              <w:bottom w:val="single" w:sz="4" w:space="0" w:color="auto"/>
              <w:right w:val="nil"/>
            </w:tcBorders>
            <w:shd w:val="clear" w:color="auto" w:fill="auto"/>
            <w:noWrap/>
            <w:vAlign w:val="center"/>
            <w:hideMark/>
          </w:tcPr>
          <w:p w14:paraId="74B81537"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-5,7</w:t>
            </w:r>
          </w:p>
        </w:tc>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512DF6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1,2</w:t>
            </w:r>
          </w:p>
        </w:tc>
        <w:tc>
          <w:tcPr>
            <w:tcW w:w="953" w:type="dxa"/>
            <w:tcBorders>
              <w:top w:val="nil"/>
              <w:left w:val="nil"/>
              <w:bottom w:val="single" w:sz="4" w:space="0" w:color="auto"/>
              <w:right w:val="single" w:sz="4" w:space="0" w:color="auto"/>
            </w:tcBorders>
            <w:shd w:val="clear" w:color="auto" w:fill="auto"/>
            <w:noWrap/>
            <w:vAlign w:val="center"/>
            <w:hideMark/>
          </w:tcPr>
          <w:p w14:paraId="50117F8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-4,7</w:t>
            </w:r>
          </w:p>
        </w:tc>
        <w:tc>
          <w:tcPr>
            <w:tcW w:w="80" w:type="dxa"/>
            <w:tcBorders>
              <w:top w:val="nil"/>
              <w:left w:val="nil"/>
              <w:bottom w:val="nil"/>
              <w:right w:val="nil"/>
            </w:tcBorders>
            <w:shd w:val="clear" w:color="auto" w:fill="auto"/>
            <w:noWrap/>
            <w:vAlign w:val="bottom"/>
            <w:hideMark/>
          </w:tcPr>
          <w:p w14:paraId="4A55793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4C1713E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-6,3</w:t>
            </w:r>
          </w:p>
        </w:tc>
        <w:tc>
          <w:tcPr>
            <w:tcW w:w="954" w:type="dxa"/>
            <w:tcBorders>
              <w:top w:val="nil"/>
              <w:left w:val="nil"/>
              <w:bottom w:val="single" w:sz="4" w:space="0" w:color="auto"/>
              <w:right w:val="single" w:sz="4" w:space="0" w:color="auto"/>
            </w:tcBorders>
            <w:shd w:val="clear" w:color="auto" w:fill="auto"/>
            <w:noWrap/>
            <w:vAlign w:val="center"/>
            <w:hideMark/>
          </w:tcPr>
          <w:p w14:paraId="2C639395"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-4,9</w:t>
            </w:r>
          </w:p>
        </w:tc>
        <w:tc>
          <w:tcPr>
            <w:tcW w:w="956" w:type="dxa"/>
            <w:tcBorders>
              <w:top w:val="nil"/>
              <w:left w:val="nil"/>
              <w:bottom w:val="single" w:sz="4" w:space="0" w:color="auto"/>
              <w:right w:val="single" w:sz="4" w:space="0" w:color="auto"/>
            </w:tcBorders>
            <w:shd w:val="clear" w:color="auto" w:fill="auto"/>
            <w:noWrap/>
            <w:vAlign w:val="center"/>
            <w:hideMark/>
          </w:tcPr>
          <w:p w14:paraId="03218EF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1,4</w:t>
            </w:r>
          </w:p>
        </w:tc>
      </w:tr>
      <w:tr w:rsidR="000F748F" w:rsidRPr="000F748F" w14:paraId="4150C107" w14:textId="77777777" w:rsidTr="000F748F">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1D348458"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SUMMA KOSTNADER</w:t>
            </w:r>
          </w:p>
        </w:tc>
        <w:tc>
          <w:tcPr>
            <w:tcW w:w="951" w:type="dxa"/>
            <w:tcBorders>
              <w:top w:val="nil"/>
              <w:left w:val="nil"/>
              <w:bottom w:val="single" w:sz="4" w:space="0" w:color="auto"/>
              <w:right w:val="single" w:sz="4" w:space="0" w:color="auto"/>
            </w:tcBorders>
            <w:shd w:val="clear" w:color="000000" w:fill="E7E6E6"/>
            <w:noWrap/>
            <w:vAlign w:val="center"/>
            <w:hideMark/>
          </w:tcPr>
          <w:p w14:paraId="02C5EB3B"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-218,8</w:t>
            </w:r>
          </w:p>
        </w:tc>
        <w:tc>
          <w:tcPr>
            <w:tcW w:w="953" w:type="dxa"/>
            <w:tcBorders>
              <w:top w:val="nil"/>
              <w:left w:val="nil"/>
              <w:bottom w:val="single" w:sz="4" w:space="0" w:color="auto"/>
              <w:right w:val="single" w:sz="4" w:space="0" w:color="auto"/>
            </w:tcBorders>
            <w:shd w:val="clear" w:color="000000" w:fill="E7E6E6"/>
            <w:noWrap/>
            <w:vAlign w:val="center"/>
            <w:hideMark/>
          </w:tcPr>
          <w:p w14:paraId="7DDDDFF1"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-206,2</w:t>
            </w:r>
          </w:p>
        </w:tc>
        <w:tc>
          <w:tcPr>
            <w:tcW w:w="956" w:type="dxa"/>
            <w:tcBorders>
              <w:top w:val="nil"/>
              <w:left w:val="nil"/>
              <w:bottom w:val="single" w:sz="4" w:space="0" w:color="auto"/>
              <w:right w:val="single" w:sz="4" w:space="0" w:color="auto"/>
            </w:tcBorders>
            <w:shd w:val="clear" w:color="000000" w:fill="E7E6E6"/>
            <w:noWrap/>
            <w:vAlign w:val="center"/>
            <w:hideMark/>
          </w:tcPr>
          <w:p w14:paraId="43E51285"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-12,6</w:t>
            </w:r>
          </w:p>
        </w:tc>
        <w:tc>
          <w:tcPr>
            <w:tcW w:w="953" w:type="dxa"/>
            <w:tcBorders>
              <w:top w:val="nil"/>
              <w:left w:val="nil"/>
              <w:bottom w:val="single" w:sz="4" w:space="0" w:color="auto"/>
              <w:right w:val="single" w:sz="4" w:space="0" w:color="auto"/>
            </w:tcBorders>
            <w:shd w:val="clear" w:color="000000" w:fill="E7E6E6"/>
            <w:noWrap/>
            <w:vAlign w:val="center"/>
            <w:hideMark/>
          </w:tcPr>
          <w:p w14:paraId="46044D5C"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-219,1</w:t>
            </w:r>
          </w:p>
        </w:tc>
        <w:tc>
          <w:tcPr>
            <w:tcW w:w="80" w:type="dxa"/>
            <w:tcBorders>
              <w:top w:val="nil"/>
              <w:left w:val="nil"/>
              <w:bottom w:val="nil"/>
              <w:right w:val="nil"/>
            </w:tcBorders>
            <w:shd w:val="clear" w:color="auto" w:fill="auto"/>
            <w:noWrap/>
            <w:vAlign w:val="bottom"/>
            <w:hideMark/>
          </w:tcPr>
          <w:p w14:paraId="2E18A27B"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021E1D48"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58560967"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-227,5</w:t>
            </w:r>
          </w:p>
        </w:tc>
        <w:tc>
          <w:tcPr>
            <w:tcW w:w="956" w:type="dxa"/>
            <w:tcBorders>
              <w:top w:val="nil"/>
              <w:left w:val="nil"/>
              <w:bottom w:val="single" w:sz="4" w:space="0" w:color="auto"/>
              <w:right w:val="single" w:sz="4" w:space="0" w:color="auto"/>
            </w:tcBorders>
            <w:shd w:val="clear" w:color="000000" w:fill="E7E6E6"/>
            <w:noWrap/>
            <w:vAlign w:val="center"/>
            <w:hideMark/>
          </w:tcPr>
          <w:p w14:paraId="77B3A1BD"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-2,1</w:t>
            </w:r>
          </w:p>
        </w:tc>
      </w:tr>
      <w:tr w:rsidR="000F748F" w:rsidRPr="000F748F" w14:paraId="1B15201D" w14:textId="77777777" w:rsidTr="000F748F">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209FCA3"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RES FÖRE FINANSIELLT NETTO</w:t>
            </w:r>
          </w:p>
        </w:tc>
        <w:tc>
          <w:tcPr>
            <w:tcW w:w="951" w:type="dxa"/>
            <w:tcBorders>
              <w:top w:val="nil"/>
              <w:left w:val="nil"/>
              <w:bottom w:val="single" w:sz="4" w:space="0" w:color="auto"/>
              <w:right w:val="single" w:sz="4" w:space="0" w:color="auto"/>
            </w:tcBorders>
            <w:shd w:val="clear" w:color="000000" w:fill="E7E6E6"/>
            <w:noWrap/>
            <w:vAlign w:val="center"/>
            <w:hideMark/>
          </w:tcPr>
          <w:p w14:paraId="642DE3E9"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-11,6</w:t>
            </w:r>
          </w:p>
        </w:tc>
        <w:tc>
          <w:tcPr>
            <w:tcW w:w="953" w:type="dxa"/>
            <w:tcBorders>
              <w:top w:val="nil"/>
              <w:left w:val="nil"/>
              <w:bottom w:val="single" w:sz="4" w:space="0" w:color="auto"/>
              <w:right w:val="single" w:sz="4" w:space="0" w:color="auto"/>
            </w:tcBorders>
            <w:shd w:val="clear" w:color="000000" w:fill="E7E6E6"/>
            <w:noWrap/>
            <w:vAlign w:val="center"/>
            <w:hideMark/>
          </w:tcPr>
          <w:p w14:paraId="4F8D54A9"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0,4</w:t>
            </w:r>
          </w:p>
        </w:tc>
        <w:tc>
          <w:tcPr>
            <w:tcW w:w="956" w:type="dxa"/>
            <w:tcBorders>
              <w:top w:val="nil"/>
              <w:left w:val="nil"/>
              <w:bottom w:val="single" w:sz="4" w:space="0" w:color="auto"/>
              <w:right w:val="single" w:sz="4" w:space="0" w:color="auto"/>
            </w:tcBorders>
            <w:shd w:val="clear" w:color="000000" w:fill="E7E6E6"/>
            <w:noWrap/>
            <w:vAlign w:val="center"/>
            <w:hideMark/>
          </w:tcPr>
          <w:p w14:paraId="7BF5AA43"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-12,0</w:t>
            </w:r>
          </w:p>
        </w:tc>
        <w:tc>
          <w:tcPr>
            <w:tcW w:w="953" w:type="dxa"/>
            <w:tcBorders>
              <w:top w:val="nil"/>
              <w:left w:val="nil"/>
              <w:bottom w:val="single" w:sz="4" w:space="0" w:color="auto"/>
              <w:right w:val="single" w:sz="4" w:space="0" w:color="auto"/>
            </w:tcBorders>
            <w:shd w:val="clear" w:color="000000" w:fill="E7E6E6"/>
            <w:noWrap/>
            <w:vAlign w:val="center"/>
            <w:hideMark/>
          </w:tcPr>
          <w:p w14:paraId="1A91C880"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-5,9</w:t>
            </w:r>
          </w:p>
        </w:tc>
        <w:tc>
          <w:tcPr>
            <w:tcW w:w="80" w:type="dxa"/>
            <w:tcBorders>
              <w:top w:val="nil"/>
              <w:left w:val="nil"/>
              <w:bottom w:val="nil"/>
              <w:right w:val="nil"/>
            </w:tcBorders>
            <w:shd w:val="clear" w:color="auto" w:fill="auto"/>
            <w:noWrap/>
            <w:vAlign w:val="bottom"/>
            <w:hideMark/>
          </w:tcPr>
          <w:p w14:paraId="65C58939"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000000" w:fill="E7E6E6"/>
            <w:noWrap/>
            <w:vAlign w:val="center"/>
            <w:hideMark/>
          </w:tcPr>
          <w:p w14:paraId="662E4EC9"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0,0</w:t>
            </w:r>
          </w:p>
        </w:tc>
        <w:tc>
          <w:tcPr>
            <w:tcW w:w="954" w:type="dxa"/>
            <w:tcBorders>
              <w:top w:val="nil"/>
              <w:left w:val="nil"/>
              <w:bottom w:val="single" w:sz="4" w:space="0" w:color="auto"/>
              <w:right w:val="single" w:sz="4" w:space="0" w:color="auto"/>
            </w:tcBorders>
            <w:shd w:val="clear" w:color="000000" w:fill="E7E6E6"/>
            <w:noWrap/>
            <w:vAlign w:val="center"/>
            <w:hideMark/>
          </w:tcPr>
          <w:p w14:paraId="19915142"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-15,0</w:t>
            </w:r>
          </w:p>
        </w:tc>
        <w:tc>
          <w:tcPr>
            <w:tcW w:w="956" w:type="dxa"/>
            <w:tcBorders>
              <w:top w:val="nil"/>
              <w:left w:val="nil"/>
              <w:bottom w:val="single" w:sz="4" w:space="0" w:color="auto"/>
              <w:right w:val="single" w:sz="4" w:space="0" w:color="auto"/>
            </w:tcBorders>
            <w:shd w:val="clear" w:color="000000" w:fill="E7E6E6"/>
            <w:noWrap/>
            <w:vAlign w:val="center"/>
            <w:hideMark/>
          </w:tcPr>
          <w:p w14:paraId="76E71B74"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-15,0</w:t>
            </w:r>
          </w:p>
        </w:tc>
      </w:tr>
      <w:tr w:rsidR="000F748F" w:rsidRPr="000F748F" w14:paraId="246E2EC2"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47DAC77"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FINANSIELLA INTÄKTER</w:t>
            </w:r>
          </w:p>
        </w:tc>
        <w:tc>
          <w:tcPr>
            <w:tcW w:w="951" w:type="dxa"/>
            <w:tcBorders>
              <w:top w:val="nil"/>
              <w:left w:val="nil"/>
              <w:bottom w:val="single" w:sz="4" w:space="0" w:color="auto"/>
              <w:right w:val="single" w:sz="4" w:space="0" w:color="auto"/>
            </w:tcBorders>
            <w:shd w:val="clear" w:color="auto" w:fill="auto"/>
            <w:noWrap/>
            <w:vAlign w:val="center"/>
            <w:hideMark/>
          </w:tcPr>
          <w:p w14:paraId="344DFFF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2F624D9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6946D0E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5CC7FE5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7F75F93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6BE6C577"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0F324445"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1671BD0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r>
      <w:tr w:rsidR="000F748F" w:rsidRPr="000F748F" w14:paraId="2EDEB487" w14:textId="77777777" w:rsidTr="000F748F">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2048133"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FINANSIELLA KOSTNADER</w:t>
            </w:r>
          </w:p>
        </w:tc>
        <w:tc>
          <w:tcPr>
            <w:tcW w:w="951" w:type="dxa"/>
            <w:tcBorders>
              <w:top w:val="nil"/>
              <w:left w:val="nil"/>
              <w:bottom w:val="single" w:sz="4" w:space="0" w:color="auto"/>
              <w:right w:val="single" w:sz="4" w:space="0" w:color="auto"/>
            </w:tcBorders>
            <w:shd w:val="clear" w:color="auto" w:fill="auto"/>
            <w:noWrap/>
            <w:vAlign w:val="center"/>
            <w:hideMark/>
          </w:tcPr>
          <w:p w14:paraId="71DD484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5129F7C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521435A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shd w:val="clear" w:color="auto" w:fill="auto"/>
            <w:noWrap/>
            <w:vAlign w:val="center"/>
            <w:hideMark/>
          </w:tcPr>
          <w:p w14:paraId="6C5A709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80" w:type="dxa"/>
            <w:tcBorders>
              <w:top w:val="nil"/>
              <w:left w:val="nil"/>
              <w:bottom w:val="nil"/>
              <w:right w:val="nil"/>
            </w:tcBorders>
            <w:shd w:val="clear" w:color="auto" w:fill="auto"/>
            <w:noWrap/>
            <w:vAlign w:val="bottom"/>
            <w:hideMark/>
          </w:tcPr>
          <w:p w14:paraId="649E9B3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auto"/>
            <w:noWrap/>
            <w:vAlign w:val="center"/>
            <w:hideMark/>
          </w:tcPr>
          <w:p w14:paraId="33B63E2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auto"/>
            <w:noWrap/>
            <w:vAlign w:val="center"/>
            <w:hideMark/>
          </w:tcPr>
          <w:p w14:paraId="717BA447"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shd w:val="clear" w:color="auto" w:fill="auto"/>
            <w:noWrap/>
            <w:vAlign w:val="center"/>
            <w:hideMark/>
          </w:tcPr>
          <w:p w14:paraId="2F5A1B86"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r>
      <w:tr w:rsidR="000F748F" w:rsidRPr="000F748F" w14:paraId="2F5D46BF" w14:textId="77777777" w:rsidTr="000F748F">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30C07882"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RES FÖRE BOKSL DISP &amp; SKATT</w:t>
            </w:r>
          </w:p>
        </w:tc>
        <w:tc>
          <w:tcPr>
            <w:tcW w:w="951" w:type="dxa"/>
            <w:tcBorders>
              <w:top w:val="nil"/>
              <w:left w:val="nil"/>
              <w:bottom w:val="single" w:sz="4" w:space="0" w:color="auto"/>
              <w:right w:val="single" w:sz="4" w:space="0" w:color="auto"/>
            </w:tcBorders>
            <w:shd w:val="clear" w:color="000000" w:fill="E7E6E6"/>
            <w:vAlign w:val="center"/>
            <w:hideMark/>
          </w:tcPr>
          <w:p w14:paraId="62DBE86B"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-11,6</w:t>
            </w:r>
          </w:p>
        </w:tc>
        <w:tc>
          <w:tcPr>
            <w:tcW w:w="953" w:type="dxa"/>
            <w:tcBorders>
              <w:top w:val="nil"/>
              <w:left w:val="nil"/>
              <w:bottom w:val="single" w:sz="4" w:space="0" w:color="auto"/>
              <w:right w:val="single" w:sz="4" w:space="0" w:color="auto"/>
            </w:tcBorders>
            <w:shd w:val="clear" w:color="000000" w:fill="E7E6E6"/>
            <w:vAlign w:val="center"/>
            <w:hideMark/>
          </w:tcPr>
          <w:p w14:paraId="29703EDE"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0,4</w:t>
            </w:r>
          </w:p>
        </w:tc>
        <w:tc>
          <w:tcPr>
            <w:tcW w:w="956" w:type="dxa"/>
            <w:tcBorders>
              <w:top w:val="nil"/>
              <w:left w:val="nil"/>
              <w:bottom w:val="single" w:sz="4" w:space="0" w:color="auto"/>
              <w:right w:val="single" w:sz="4" w:space="0" w:color="auto"/>
            </w:tcBorders>
            <w:shd w:val="clear" w:color="000000" w:fill="E7E6E6"/>
            <w:vAlign w:val="center"/>
            <w:hideMark/>
          </w:tcPr>
          <w:p w14:paraId="52289700"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-12,0</w:t>
            </w:r>
          </w:p>
        </w:tc>
        <w:tc>
          <w:tcPr>
            <w:tcW w:w="953" w:type="dxa"/>
            <w:tcBorders>
              <w:top w:val="nil"/>
              <w:left w:val="nil"/>
              <w:bottom w:val="single" w:sz="4" w:space="0" w:color="auto"/>
              <w:right w:val="single" w:sz="4" w:space="0" w:color="auto"/>
            </w:tcBorders>
            <w:shd w:val="clear" w:color="000000" w:fill="E7E6E6"/>
            <w:vAlign w:val="center"/>
            <w:hideMark/>
          </w:tcPr>
          <w:p w14:paraId="7A35B85C"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-5,9</w:t>
            </w:r>
          </w:p>
        </w:tc>
        <w:tc>
          <w:tcPr>
            <w:tcW w:w="80" w:type="dxa"/>
            <w:tcBorders>
              <w:top w:val="nil"/>
              <w:left w:val="nil"/>
              <w:bottom w:val="nil"/>
              <w:right w:val="single" w:sz="4" w:space="0" w:color="auto"/>
            </w:tcBorders>
            <w:shd w:val="clear" w:color="auto" w:fill="auto"/>
            <w:noWrap/>
            <w:vAlign w:val="bottom"/>
            <w:hideMark/>
          </w:tcPr>
          <w:p w14:paraId="79EE87B2" w14:textId="77777777" w:rsidR="000F748F" w:rsidRPr="000F748F" w:rsidRDefault="000F748F" w:rsidP="000F748F">
            <w:pPr>
              <w:spacing w:after="0" w:line="240" w:lineRule="auto"/>
              <w:rPr>
                <w:rFonts w:ascii="Calibri" w:eastAsia="Times New Roman" w:hAnsi="Calibri" w:cs="Calibri"/>
                <w:b/>
                <w:bCs/>
                <w:color w:val="000000"/>
                <w:lang w:eastAsia="sv-SE"/>
              </w:rPr>
            </w:pPr>
            <w:r w:rsidRPr="000F748F">
              <w:rPr>
                <w:rFonts w:ascii="Calibri" w:eastAsia="Times New Roman" w:hAnsi="Calibri" w:cs="Calibri"/>
                <w:b/>
                <w:bCs/>
                <w:color w:val="000000"/>
                <w:lang w:eastAsia="sv-SE"/>
              </w:rPr>
              <w:t> </w:t>
            </w:r>
          </w:p>
        </w:tc>
        <w:tc>
          <w:tcPr>
            <w:tcW w:w="957" w:type="dxa"/>
            <w:tcBorders>
              <w:top w:val="nil"/>
              <w:left w:val="nil"/>
              <w:bottom w:val="single" w:sz="4" w:space="0" w:color="auto"/>
              <w:right w:val="single" w:sz="4" w:space="0" w:color="auto"/>
            </w:tcBorders>
            <w:shd w:val="clear" w:color="000000" w:fill="E7E6E6"/>
            <w:vAlign w:val="center"/>
            <w:hideMark/>
          </w:tcPr>
          <w:p w14:paraId="4ED8B59E"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0,0</w:t>
            </w:r>
          </w:p>
        </w:tc>
        <w:tc>
          <w:tcPr>
            <w:tcW w:w="954" w:type="dxa"/>
            <w:tcBorders>
              <w:top w:val="nil"/>
              <w:left w:val="nil"/>
              <w:bottom w:val="single" w:sz="4" w:space="0" w:color="auto"/>
              <w:right w:val="single" w:sz="4" w:space="0" w:color="auto"/>
            </w:tcBorders>
            <w:shd w:val="clear" w:color="000000" w:fill="E7E6E6"/>
            <w:vAlign w:val="center"/>
            <w:hideMark/>
          </w:tcPr>
          <w:p w14:paraId="6ABC5546"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-15,0</w:t>
            </w:r>
          </w:p>
        </w:tc>
        <w:tc>
          <w:tcPr>
            <w:tcW w:w="956" w:type="dxa"/>
            <w:tcBorders>
              <w:top w:val="nil"/>
              <w:left w:val="nil"/>
              <w:bottom w:val="single" w:sz="4" w:space="0" w:color="auto"/>
              <w:right w:val="single" w:sz="4" w:space="0" w:color="auto"/>
            </w:tcBorders>
            <w:shd w:val="clear" w:color="000000" w:fill="E7E6E6"/>
            <w:vAlign w:val="center"/>
            <w:hideMark/>
          </w:tcPr>
          <w:p w14:paraId="56204754"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-15,0</w:t>
            </w:r>
          </w:p>
        </w:tc>
      </w:tr>
    </w:tbl>
    <w:p w14:paraId="13637D48" w14:textId="7B517A14" w:rsidR="00C17C25" w:rsidRDefault="00DA66A0" w:rsidP="001D7EE1">
      <w:pPr>
        <w:spacing w:before="120" w:after="120"/>
      </w:pPr>
      <w:r w:rsidRPr="00E86697">
        <w:rPr>
          <w:rFonts w:ascii="Franklin Gothic Book" w:hAnsi="Franklin Gothic Book"/>
          <w:noProof/>
          <w:color w:val="FF0000"/>
          <w:sz w:val="16"/>
          <w:szCs w:val="16"/>
        </w:rPr>
        <mc:AlternateContent>
          <mc:Choice Requires="wps">
            <w:drawing>
              <wp:anchor distT="0" distB="0" distL="114300" distR="114300" simplePos="0" relativeHeight="251658260" behindDoc="0" locked="0" layoutInCell="1" allowOverlap="1" wp14:anchorId="78B044C1" wp14:editId="01A53B50">
                <wp:simplePos x="0" y="0"/>
                <wp:positionH relativeFrom="margin">
                  <wp:posOffset>-987259</wp:posOffset>
                </wp:positionH>
                <wp:positionV relativeFrom="paragraph">
                  <wp:posOffset>278986</wp:posOffset>
                </wp:positionV>
                <wp:extent cx="7739380" cy="3633746"/>
                <wp:effectExtent l="0" t="0" r="13970" b="24130"/>
                <wp:wrapNone/>
                <wp:docPr id="234" name="Rectangle 63"/>
                <wp:cNvGraphicFramePr/>
                <a:graphic xmlns:a="http://schemas.openxmlformats.org/drawingml/2006/main">
                  <a:graphicData uri="http://schemas.microsoft.com/office/word/2010/wordprocessingShape">
                    <wps:wsp>
                      <wps:cNvSpPr/>
                      <wps:spPr>
                        <a:xfrm>
                          <a:off x="0" y="0"/>
                          <a:ext cx="7739380" cy="363374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844ED" w14:textId="5587D31C"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2A90C4C2" w14:textId="59B13ACD" w:rsidR="000B6E1A" w:rsidRDefault="0065322B" w:rsidP="003B4AE6">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5322B">
                              <w:rPr>
                                <w:rFonts w:ascii="Franklin Gothic Book" w:hAnsi="Franklin Gothic Book"/>
                                <w:color w:val="FFFFFF" w:themeColor="background1"/>
                                <w:sz w:val="20"/>
                                <w:szCs w:val="20"/>
                              </w:rPr>
                              <w:t xml:space="preserve">Resultatet för Utförandeentreprenadavtalet för november är -11,6 </w:t>
                            </w:r>
                            <w:r w:rsidR="003730D0">
                              <w:rPr>
                                <w:rFonts w:ascii="Franklin Gothic Book" w:hAnsi="Franklin Gothic Book"/>
                                <w:color w:val="FFFFFF" w:themeColor="background1"/>
                                <w:sz w:val="20"/>
                                <w:szCs w:val="20"/>
                              </w:rPr>
                              <w:t>mkr</w:t>
                            </w:r>
                            <w:r w:rsidRPr="0065322B">
                              <w:rPr>
                                <w:rFonts w:ascii="Franklin Gothic Book" w:hAnsi="Franklin Gothic Book"/>
                                <w:color w:val="FFFFFF" w:themeColor="background1"/>
                                <w:sz w:val="20"/>
                                <w:szCs w:val="20"/>
                              </w:rPr>
                              <w:t xml:space="preserve"> vilket är 12,0 </w:t>
                            </w:r>
                            <w:r w:rsidR="003730D0">
                              <w:rPr>
                                <w:rFonts w:ascii="Franklin Gothic Book" w:hAnsi="Franklin Gothic Book"/>
                                <w:color w:val="FFFFFF" w:themeColor="background1"/>
                                <w:sz w:val="20"/>
                                <w:szCs w:val="20"/>
                              </w:rPr>
                              <w:t>mkr</w:t>
                            </w:r>
                            <w:r w:rsidRPr="0065322B">
                              <w:rPr>
                                <w:rFonts w:ascii="Franklin Gothic Book" w:hAnsi="Franklin Gothic Book"/>
                                <w:color w:val="FFFFFF" w:themeColor="background1"/>
                                <w:sz w:val="20"/>
                                <w:szCs w:val="20"/>
                              </w:rPr>
                              <w:t xml:space="preserve"> lägre än budgeterat.</w:t>
                            </w:r>
                            <w:r w:rsidR="003B4AE6">
                              <w:rPr>
                                <w:rFonts w:ascii="Franklin Gothic Book" w:hAnsi="Franklin Gothic Book"/>
                                <w:color w:val="FFFFFF" w:themeColor="background1"/>
                                <w:sz w:val="20"/>
                                <w:szCs w:val="20"/>
                              </w:rPr>
                              <w:t xml:space="preserve"> </w:t>
                            </w:r>
                          </w:p>
                          <w:p w14:paraId="1D149554" w14:textId="1E5B4204" w:rsidR="0065322B" w:rsidRPr="0065322B" w:rsidRDefault="0065322B" w:rsidP="003B4AE6">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5322B">
                              <w:rPr>
                                <w:rFonts w:ascii="Franklin Gothic Book" w:hAnsi="Franklin Gothic Book"/>
                                <w:color w:val="FFFFFF" w:themeColor="background1"/>
                                <w:sz w:val="20"/>
                                <w:szCs w:val="20"/>
                              </w:rPr>
                              <w:t xml:space="preserve">Prognosen för Utförandeentreprenadavtalet redovisar ett negativt resultat om 15 </w:t>
                            </w:r>
                            <w:r w:rsidR="003730D0">
                              <w:rPr>
                                <w:rFonts w:ascii="Franklin Gothic Book" w:hAnsi="Franklin Gothic Book"/>
                                <w:color w:val="FFFFFF" w:themeColor="background1"/>
                                <w:sz w:val="20"/>
                                <w:szCs w:val="20"/>
                              </w:rPr>
                              <w:t>mkr</w:t>
                            </w:r>
                            <w:r w:rsidRPr="0065322B">
                              <w:rPr>
                                <w:rFonts w:ascii="Franklin Gothic Book" w:hAnsi="Franklin Gothic Book"/>
                                <w:color w:val="FFFFFF" w:themeColor="background1"/>
                                <w:sz w:val="20"/>
                                <w:szCs w:val="20"/>
                              </w:rPr>
                              <w:t>, vilket är en oförändrad prognos mot föregående månad. Den negativa utvecklingen avser i huvudsak köpta tjänster, men även diskrepanser kopplat till debiterbar tid. Svårigheter att rekrytera ordinarie personal har varit ett bekymmer under året, vilket bidrar till högre kostnader i och med att personal behöver hyras in. Vidare har flera yrkeskategorier identifierats som inte debiteras fullt ut, vilket skapar en negativ budgetavvikelse.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w:t>
                            </w:r>
                          </w:p>
                          <w:p w14:paraId="6D1CC576" w14:textId="77777777" w:rsidR="00FC7936" w:rsidRDefault="00AE473B" w:rsidP="00C91779">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5F680216" w14:textId="3FE42614" w:rsidR="00170C65" w:rsidRDefault="0065322B" w:rsidP="00F75028">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65322B">
                              <w:rPr>
                                <w:rFonts w:ascii="Franklin Gothic Book" w:hAnsi="Franklin Gothic Book"/>
                                <w:color w:val="FFFFFF" w:themeColor="background1"/>
                                <w:sz w:val="20"/>
                                <w:szCs w:val="20"/>
                              </w:rPr>
                              <w:t>Göteborgs Spårvägar och Trafikkontoret har en pågående dialog gällande avtalsfrågor och principen om självkostnad. Parterna är överens om att prognostiserat negativt utfall täcks för bolaget. Á-priser för nästkommande år är fastställda. Vidare kommer en ny ekonomistyrningsmodell lanseras för att bättre följa upp arbetstimmar och prismodeller i form av för- och efterkalkyler. Ekonomiarbetet kommer renodlas för att skapa tydlighet och bättre uppföljningsmöjligheter. Rekrytering pågår för att minska konsultberoendet framöver.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_x0000_s1053" style="position:absolute;margin-left:-77.75pt;margin-top:21.95pt;width:609.4pt;height:286.1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" fillcolor="#2b4c8d" strokecolor="#2b4c8d" strokeweight="1pt">
                <v:textbox>
                  <w:txbxContent>
                    <w:p w14:paraId="078844ED" w14:textId="5587D31C"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2A90C4C2" w14:textId="59B13ACD" w:rsidR="000B6E1A" w:rsidRDefault="0065322B" w:rsidP="003B4AE6">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5322B">
                        <w:rPr>
                          <w:rFonts w:ascii="Franklin Gothic Book" w:hAnsi="Franklin Gothic Book"/>
                          <w:color w:val="FFFFFF" w:themeColor="background1"/>
                          <w:sz w:val="20"/>
                          <w:szCs w:val="20"/>
                        </w:rPr>
                        <w:t xml:space="preserve">Resultatet för Utförandeentreprenadavtalet för november är -11,6 </w:t>
                      </w:r>
                      <w:r w:rsidR="003730D0">
                        <w:rPr>
                          <w:rFonts w:ascii="Franklin Gothic Book" w:hAnsi="Franklin Gothic Book"/>
                          <w:color w:val="FFFFFF" w:themeColor="background1"/>
                          <w:sz w:val="20"/>
                          <w:szCs w:val="20"/>
                        </w:rPr>
                        <w:t>mkr</w:t>
                      </w:r>
                      <w:r w:rsidRPr="0065322B">
                        <w:rPr>
                          <w:rFonts w:ascii="Franklin Gothic Book" w:hAnsi="Franklin Gothic Book"/>
                          <w:color w:val="FFFFFF" w:themeColor="background1"/>
                          <w:sz w:val="20"/>
                          <w:szCs w:val="20"/>
                        </w:rPr>
                        <w:t xml:space="preserve"> vilket är 12,0 </w:t>
                      </w:r>
                      <w:r w:rsidR="003730D0">
                        <w:rPr>
                          <w:rFonts w:ascii="Franklin Gothic Book" w:hAnsi="Franklin Gothic Book"/>
                          <w:color w:val="FFFFFF" w:themeColor="background1"/>
                          <w:sz w:val="20"/>
                          <w:szCs w:val="20"/>
                        </w:rPr>
                        <w:t>mkr</w:t>
                      </w:r>
                      <w:r w:rsidRPr="0065322B">
                        <w:rPr>
                          <w:rFonts w:ascii="Franklin Gothic Book" w:hAnsi="Franklin Gothic Book"/>
                          <w:color w:val="FFFFFF" w:themeColor="background1"/>
                          <w:sz w:val="20"/>
                          <w:szCs w:val="20"/>
                        </w:rPr>
                        <w:t xml:space="preserve"> lägre än budgeterat.</w:t>
                      </w:r>
                      <w:r w:rsidR="003B4AE6">
                        <w:rPr>
                          <w:rFonts w:ascii="Franklin Gothic Book" w:hAnsi="Franklin Gothic Book"/>
                          <w:color w:val="FFFFFF" w:themeColor="background1"/>
                          <w:sz w:val="20"/>
                          <w:szCs w:val="20"/>
                        </w:rPr>
                        <w:t xml:space="preserve"> </w:t>
                      </w:r>
                    </w:p>
                    <w:p w14:paraId="1D149554" w14:textId="1E5B4204" w:rsidR="0065322B" w:rsidRPr="0065322B" w:rsidRDefault="0065322B" w:rsidP="003B4AE6">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65322B">
                        <w:rPr>
                          <w:rFonts w:ascii="Franklin Gothic Book" w:hAnsi="Franklin Gothic Book"/>
                          <w:color w:val="FFFFFF" w:themeColor="background1"/>
                          <w:sz w:val="20"/>
                          <w:szCs w:val="20"/>
                        </w:rPr>
                        <w:t xml:space="preserve">Prognosen för Utförandeentreprenadavtalet redovisar ett negativt resultat om 15 </w:t>
                      </w:r>
                      <w:r w:rsidR="003730D0">
                        <w:rPr>
                          <w:rFonts w:ascii="Franklin Gothic Book" w:hAnsi="Franklin Gothic Book"/>
                          <w:color w:val="FFFFFF" w:themeColor="background1"/>
                          <w:sz w:val="20"/>
                          <w:szCs w:val="20"/>
                        </w:rPr>
                        <w:t>mkr</w:t>
                      </w:r>
                      <w:r w:rsidRPr="0065322B">
                        <w:rPr>
                          <w:rFonts w:ascii="Franklin Gothic Book" w:hAnsi="Franklin Gothic Book"/>
                          <w:color w:val="FFFFFF" w:themeColor="background1"/>
                          <w:sz w:val="20"/>
                          <w:szCs w:val="20"/>
                        </w:rPr>
                        <w:t>, vilket är en oförändrad prognos mot föregående månad. Den negativa utvecklingen avser i huvudsak köpta tjänster, men även diskrepanser kopplat till debiterbar tid. Svårigheter att rekrytera ordinarie personal har varit ett bekymmer under året, vilket bidrar till högre kostnader i och med att personal behöver hyras in. Vidare har flera yrkeskategorier identifierats som inte debiteras fullt ut, vilket skapar en negativ budgetavvikelse.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w:t>
                      </w:r>
                    </w:p>
                    <w:p w14:paraId="6D1CC576" w14:textId="77777777" w:rsidR="00FC7936" w:rsidRDefault="00AE473B" w:rsidP="00C91779">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5F680216" w14:textId="3FE42614" w:rsidR="00170C65" w:rsidRDefault="0065322B" w:rsidP="00F75028">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65322B">
                        <w:rPr>
                          <w:rFonts w:ascii="Franklin Gothic Book" w:hAnsi="Franklin Gothic Book"/>
                          <w:color w:val="FFFFFF" w:themeColor="background1"/>
                          <w:sz w:val="20"/>
                          <w:szCs w:val="20"/>
                        </w:rPr>
                        <w:t>Göteborgs Spårvägar och Trafikkontoret har en pågående dialog gällande avtalsfrågor och principen om självkostnad. Parterna är överens om att prognostiserat negativt utfall täcks för bolaget. Á-priser för nästkommande år är fastställda. Vidare kommer en ny ekonomistyrningsmodell lanseras för att bättre följa upp arbetstimmar och prismodeller i form av för- och efterkalkyler. Ekonomiarbetet kommer renodlas för att skapa tydlighet och bättre uppföljningsmöjligheter. Rekrytering pågår för att minska konsultberoendet framöver.</w:t>
                      </w:r>
                    </w:p>
                  </w:txbxContent>
                </v:textbox>
                <w10:wrap anchorx="margin"/>
              </v:rect>
            </w:pict>
          </mc:Fallback>
        </mc:AlternateContent>
      </w:r>
    </w:p>
    <w:p w14:paraId="113A5413" w14:textId="2EC94B10" w:rsidR="001D7EE1" w:rsidRDefault="001D7EE1" w:rsidP="001D7EE1">
      <w:pPr>
        <w:spacing w:before="120" w:after="120"/>
        <w:rPr>
          <w:color w:val="FF0000"/>
          <w:sz w:val="20"/>
          <w:szCs w:val="20"/>
        </w:rPr>
      </w:pPr>
    </w:p>
    <w:p w14:paraId="0297D09A" w14:textId="7C1693EB" w:rsidR="00425C48" w:rsidRDefault="00425C48" w:rsidP="00CF793C">
      <w:pPr>
        <w:rPr>
          <w:color w:val="FF0000"/>
          <w:sz w:val="20"/>
          <w:szCs w:val="20"/>
        </w:rPr>
      </w:pPr>
    </w:p>
    <w:p w14:paraId="15CA2C01" w14:textId="00277E66" w:rsidR="00425C48" w:rsidRDefault="00425C48" w:rsidP="00CF793C">
      <w:pPr>
        <w:rPr>
          <w:color w:val="FF0000"/>
          <w:sz w:val="20"/>
          <w:szCs w:val="20"/>
        </w:rPr>
      </w:pPr>
    </w:p>
    <w:p w14:paraId="0B6E51F3" w14:textId="7DA8E111" w:rsidR="00425C48" w:rsidRDefault="00425C48" w:rsidP="00CF793C">
      <w:pPr>
        <w:rPr>
          <w:color w:val="FF0000"/>
          <w:sz w:val="20"/>
          <w:szCs w:val="20"/>
        </w:rPr>
      </w:pPr>
    </w:p>
    <w:p w14:paraId="32B32600" w14:textId="47129CFE" w:rsidR="0022756D" w:rsidRDefault="0022756D" w:rsidP="00425C48">
      <w:pPr>
        <w:rPr>
          <w:rFonts w:ascii="Franklin Gothic Book" w:hAnsi="Franklin Gothic Book"/>
        </w:rPr>
      </w:pPr>
    </w:p>
    <w:p w14:paraId="1D5652DA" w14:textId="76314EB7" w:rsidR="0022756D" w:rsidRDefault="0022756D" w:rsidP="0022756D">
      <w:pPr>
        <w:spacing w:after="0" w:line="240" w:lineRule="auto"/>
        <w:rPr>
          <w:rFonts w:ascii="Franklin Gothic Book" w:hAnsi="Franklin Gothic Book"/>
          <w:b/>
          <w:bCs/>
        </w:rPr>
      </w:pPr>
    </w:p>
    <w:p w14:paraId="7E26AB31" w14:textId="36972E00" w:rsidR="002E0AFA" w:rsidRDefault="002E0AFA" w:rsidP="00C21D6E">
      <w:pPr>
        <w:spacing w:before="240" w:after="120" w:line="240" w:lineRule="auto"/>
        <w:rPr>
          <w:rFonts w:ascii="Franklin Gothic Book" w:hAnsi="Franklin Gothic Book"/>
          <w:b/>
        </w:rPr>
      </w:pPr>
    </w:p>
    <w:p w14:paraId="446A9842" w14:textId="77777777" w:rsidR="00B90A76" w:rsidRDefault="00B90A76" w:rsidP="00C21D6E">
      <w:pPr>
        <w:spacing w:before="240" w:after="120" w:line="240" w:lineRule="auto"/>
        <w:rPr>
          <w:rFonts w:ascii="Franklin Gothic Book" w:hAnsi="Franklin Gothic Book"/>
          <w:b/>
        </w:rPr>
      </w:pPr>
    </w:p>
    <w:p w14:paraId="175707CD" w14:textId="77777777" w:rsidR="00B90A76" w:rsidRDefault="00B90A76" w:rsidP="00C21D6E">
      <w:pPr>
        <w:spacing w:before="240" w:after="120" w:line="240" w:lineRule="auto"/>
        <w:rPr>
          <w:rFonts w:ascii="Franklin Gothic Book" w:hAnsi="Franklin Gothic Book"/>
          <w:b/>
        </w:rPr>
      </w:pPr>
    </w:p>
    <w:p w14:paraId="394FCED4" w14:textId="77777777" w:rsidR="00B90A76" w:rsidRDefault="00B90A76" w:rsidP="00C21D6E">
      <w:pPr>
        <w:spacing w:before="240" w:after="120" w:line="240" w:lineRule="auto"/>
        <w:rPr>
          <w:rFonts w:ascii="Franklin Gothic Book" w:hAnsi="Franklin Gothic Book"/>
          <w:b/>
        </w:rPr>
      </w:pPr>
    </w:p>
    <w:p w14:paraId="3525E340" w14:textId="77777777" w:rsidR="00B90A76" w:rsidRDefault="00B90A76" w:rsidP="00C21D6E">
      <w:pPr>
        <w:spacing w:before="240" w:after="120" w:line="240" w:lineRule="auto"/>
        <w:rPr>
          <w:rFonts w:ascii="Franklin Gothic Book" w:hAnsi="Franklin Gothic Book"/>
          <w:b/>
        </w:rPr>
      </w:pPr>
    </w:p>
    <w:p w14:paraId="549ECB32" w14:textId="1124D04D" w:rsidR="00B90A76" w:rsidRDefault="00B90A76" w:rsidP="00C21D6E">
      <w:pPr>
        <w:spacing w:before="240" w:after="120" w:line="240" w:lineRule="auto"/>
        <w:rPr>
          <w:rFonts w:ascii="Franklin Gothic Book" w:hAnsi="Franklin Gothic Book"/>
          <w:b/>
        </w:rPr>
      </w:pPr>
    </w:p>
    <w:p w14:paraId="380FA022" w14:textId="38E6FBF1" w:rsidR="00B90A76" w:rsidRDefault="00B90A76" w:rsidP="00C21D6E">
      <w:pPr>
        <w:spacing w:before="240" w:after="120" w:line="240" w:lineRule="auto"/>
        <w:rPr>
          <w:rFonts w:ascii="Franklin Gothic Book" w:hAnsi="Franklin Gothic Book"/>
          <w:b/>
        </w:rPr>
      </w:pPr>
    </w:p>
    <w:p w14:paraId="17EFC01D" w14:textId="2645E24D" w:rsidR="00B90A76" w:rsidRDefault="00B90A76" w:rsidP="007E5C39">
      <w:pPr>
        <w:spacing w:before="120" w:after="120" w:line="240" w:lineRule="auto"/>
        <w:rPr>
          <w:rFonts w:ascii="Franklin Gothic Book" w:hAnsi="Franklin Gothic Book"/>
          <w:b/>
        </w:rPr>
      </w:pPr>
    </w:p>
    <w:p w14:paraId="097C00C9" w14:textId="77777777" w:rsidR="00F524F2" w:rsidRDefault="00F524F2" w:rsidP="00CE354E">
      <w:pPr>
        <w:spacing w:before="120" w:after="120" w:line="240" w:lineRule="auto"/>
        <w:rPr>
          <w:rFonts w:ascii="Franklin Gothic Book" w:hAnsi="Franklin Gothic Book"/>
          <w:b/>
        </w:rPr>
      </w:pPr>
    </w:p>
    <w:p w14:paraId="558EE8C7" w14:textId="77777777" w:rsidR="00F524F2" w:rsidRDefault="00F524F2" w:rsidP="00CE354E">
      <w:pPr>
        <w:spacing w:before="120" w:after="120" w:line="240" w:lineRule="auto"/>
        <w:rPr>
          <w:rFonts w:ascii="Franklin Gothic Book" w:hAnsi="Franklin Gothic Book"/>
          <w:b/>
        </w:rPr>
      </w:pPr>
    </w:p>
    <w:p w14:paraId="79299A51" w14:textId="4979D7D8" w:rsidR="00A17193" w:rsidRPr="004277E2" w:rsidRDefault="00C76555" w:rsidP="00CE354E">
      <w:pPr>
        <w:spacing w:before="120" w:after="120" w:line="240" w:lineRule="auto"/>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45" behindDoc="0" locked="0" layoutInCell="1" allowOverlap="1" wp14:anchorId="1241DBFC" wp14:editId="62D9DBCE">
                <wp:simplePos x="0" y="0"/>
                <wp:positionH relativeFrom="margin">
                  <wp:posOffset>-961224</wp:posOffset>
                </wp:positionH>
                <wp:positionV relativeFrom="paragraph">
                  <wp:posOffset>-900402</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5.7pt;margin-top:-70.9pt;width:609.45pt;height:56.7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822978">
        <w:rPr>
          <w:rFonts w:ascii="Franklin Gothic Book" w:hAnsi="Franklin Gothic Book"/>
          <w:b/>
        </w:rPr>
        <w:t xml:space="preserve"> </w:t>
      </w:r>
      <w:r w:rsidR="00B539DF">
        <w:rPr>
          <w:rFonts w:ascii="Franklin Gothic Book" w:hAnsi="Franklin Gothic Book"/>
          <w:b/>
        </w:rPr>
        <w:t>november</w:t>
      </w:r>
      <w:r w:rsidR="00822978">
        <w:rPr>
          <w:rFonts w:ascii="Franklin Gothic Book" w:hAnsi="Franklin Gothic Book"/>
          <w:b/>
        </w:rPr>
        <w:t xml:space="preserve"> 202</w:t>
      </w:r>
      <w:r w:rsidR="00A17193">
        <w:rPr>
          <w:rFonts w:ascii="Franklin Gothic Book" w:hAnsi="Franklin Gothic Book"/>
          <w:b/>
        </w:rPr>
        <w:t>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0F748F" w:rsidRPr="000F748F" w14:paraId="51B74EC9" w14:textId="77777777" w:rsidTr="000F748F">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7FC4D760" w14:textId="77777777" w:rsidR="000F748F" w:rsidRPr="000F748F" w:rsidRDefault="000F748F" w:rsidP="000F748F">
            <w:pPr>
              <w:spacing w:after="0" w:line="240" w:lineRule="auto"/>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D876E31"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F9B326F"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FEA7DA0"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1E250E4"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 xml:space="preserve"> Samma period </w:t>
            </w:r>
            <w:proofErr w:type="spellStart"/>
            <w:r w:rsidRPr="000F748F">
              <w:rPr>
                <w:rFonts w:ascii="Calibri" w:eastAsia="Times New Roman" w:hAnsi="Calibri" w:cs="Calibri"/>
                <w:b/>
                <w:bCs/>
                <w:color w:val="FFFFFF"/>
                <w:sz w:val="18"/>
                <w:szCs w:val="18"/>
                <w:lang w:eastAsia="sv-SE"/>
              </w:rPr>
              <w:t>Fg</w:t>
            </w:r>
            <w:proofErr w:type="spellEnd"/>
            <w:r w:rsidRPr="000F748F">
              <w:rPr>
                <w:rFonts w:ascii="Calibri" w:eastAsia="Times New Roman" w:hAnsi="Calibri" w:cs="Calibri"/>
                <w:b/>
                <w:bCs/>
                <w:color w:val="FFFFFF"/>
                <w:sz w:val="18"/>
                <w:szCs w:val="18"/>
                <w:lang w:eastAsia="sv-SE"/>
              </w:rPr>
              <w:t xml:space="preserve"> år</w:t>
            </w:r>
          </w:p>
        </w:tc>
        <w:tc>
          <w:tcPr>
            <w:tcW w:w="40" w:type="dxa"/>
            <w:tcBorders>
              <w:top w:val="nil"/>
              <w:left w:val="nil"/>
              <w:bottom w:val="nil"/>
              <w:right w:val="nil"/>
            </w:tcBorders>
            <w:shd w:val="clear" w:color="auto" w:fill="auto"/>
            <w:noWrap/>
            <w:vAlign w:val="bottom"/>
            <w:hideMark/>
          </w:tcPr>
          <w:p w14:paraId="12463F01"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2BEBCCBA"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019BA5D"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60F3D81" w14:textId="77777777" w:rsidR="000F748F" w:rsidRPr="000F748F" w:rsidRDefault="000F748F" w:rsidP="000F748F">
            <w:pPr>
              <w:spacing w:after="0" w:line="240" w:lineRule="auto"/>
              <w:jc w:val="center"/>
              <w:rPr>
                <w:rFonts w:ascii="Calibri" w:eastAsia="Times New Roman" w:hAnsi="Calibri" w:cs="Calibri"/>
                <w:b/>
                <w:bCs/>
                <w:color w:val="FFFFFF"/>
                <w:sz w:val="18"/>
                <w:szCs w:val="18"/>
                <w:lang w:eastAsia="sv-SE"/>
              </w:rPr>
            </w:pPr>
            <w:r w:rsidRPr="000F748F">
              <w:rPr>
                <w:rFonts w:ascii="Calibri" w:eastAsia="Times New Roman" w:hAnsi="Calibri" w:cs="Calibri"/>
                <w:b/>
                <w:bCs/>
                <w:color w:val="FFFFFF"/>
                <w:sz w:val="18"/>
                <w:szCs w:val="18"/>
                <w:lang w:eastAsia="sv-SE"/>
              </w:rPr>
              <w:t>Avvikelse</w:t>
            </w:r>
          </w:p>
        </w:tc>
      </w:tr>
      <w:tr w:rsidR="000F748F" w:rsidRPr="000F748F" w14:paraId="741EEC7A"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0565575"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LINJETR &amp; ÖVR TR TJ AO SPÅR</w:t>
            </w:r>
          </w:p>
        </w:tc>
        <w:tc>
          <w:tcPr>
            <w:tcW w:w="960" w:type="dxa"/>
            <w:tcBorders>
              <w:top w:val="nil"/>
              <w:left w:val="nil"/>
              <w:bottom w:val="single" w:sz="4" w:space="0" w:color="auto"/>
              <w:right w:val="nil"/>
            </w:tcBorders>
            <w:shd w:val="clear" w:color="auto" w:fill="auto"/>
            <w:noWrap/>
            <w:vAlign w:val="center"/>
            <w:hideMark/>
          </w:tcPr>
          <w:p w14:paraId="0B191437"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898,1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2949F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897,3</w:t>
            </w:r>
          </w:p>
        </w:tc>
        <w:tc>
          <w:tcPr>
            <w:tcW w:w="960" w:type="dxa"/>
            <w:tcBorders>
              <w:top w:val="nil"/>
              <w:left w:val="nil"/>
              <w:bottom w:val="single" w:sz="4" w:space="0" w:color="auto"/>
              <w:right w:val="nil"/>
            </w:tcBorders>
            <w:shd w:val="clear" w:color="auto" w:fill="auto"/>
            <w:noWrap/>
            <w:vAlign w:val="center"/>
            <w:hideMark/>
          </w:tcPr>
          <w:p w14:paraId="3708461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76C7E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827,3</w:t>
            </w:r>
          </w:p>
        </w:tc>
        <w:tc>
          <w:tcPr>
            <w:tcW w:w="40" w:type="dxa"/>
            <w:tcBorders>
              <w:top w:val="nil"/>
              <w:left w:val="nil"/>
              <w:bottom w:val="nil"/>
              <w:right w:val="nil"/>
            </w:tcBorders>
            <w:shd w:val="clear" w:color="auto" w:fill="auto"/>
            <w:noWrap/>
            <w:vAlign w:val="bottom"/>
            <w:hideMark/>
          </w:tcPr>
          <w:p w14:paraId="0EE11044"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39BE84"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214EC88A"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66700FE7"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0,4</w:t>
            </w:r>
          </w:p>
        </w:tc>
      </w:tr>
      <w:tr w:rsidR="000F748F" w:rsidRPr="000F748F" w14:paraId="05519F5A"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163032C"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BAN- &amp; LEDINGSUNDERHÅLL</w:t>
            </w:r>
          </w:p>
        </w:tc>
        <w:tc>
          <w:tcPr>
            <w:tcW w:w="960" w:type="dxa"/>
            <w:tcBorders>
              <w:top w:val="nil"/>
              <w:left w:val="nil"/>
              <w:bottom w:val="single" w:sz="4" w:space="0" w:color="auto"/>
              <w:right w:val="nil"/>
            </w:tcBorders>
            <w:shd w:val="clear" w:color="auto" w:fill="auto"/>
            <w:noWrap/>
            <w:vAlign w:val="center"/>
            <w:hideMark/>
          </w:tcPr>
          <w:p w14:paraId="2E7D9CC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F375E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4DFFC87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BA15A8"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40" w:type="dxa"/>
            <w:tcBorders>
              <w:top w:val="nil"/>
              <w:left w:val="nil"/>
              <w:bottom w:val="nil"/>
              <w:right w:val="nil"/>
            </w:tcBorders>
            <w:shd w:val="clear" w:color="auto" w:fill="auto"/>
            <w:noWrap/>
            <w:vAlign w:val="bottom"/>
            <w:hideMark/>
          </w:tcPr>
          <w:p w14:paraId="45DDB01D"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BA197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26F7DF0"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A3F3143"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r>
      <w:tr w:rsidR="000F748F" w:rsidRPr="000F748F" w14:paraId="39E6E13E"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75AE22A"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SÅLDA TJÄNSTER</w:t>
            </w:r>
          </w:p>
        </w:tc>
        <w:tc>
          <w:tcPr>
            <w:tcW w:w="960" w:type="dxa"/>
            <w:tcBorders>
              <w:top w:val="nil"/>
              <w:left w:val="nil"/>
              <w:bottom w:val="single" w:sz="4" w:space="0" w:color="auto"/>
              <w:right w:val="nil"/>
            </w:tcBorders>
            <w:shd w:val="clear" w:color="auto" w:fill="auto"/>
            <w:noWrap/>
            <w:vAlign w:val="center"/>
            <w:hideMark/>
          </w:tcPr>
          <w:p w14:paraId="64A32E0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62,0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29113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72,2</w:t>
            </w:r>
          </w:p>
        </w:tc>
        <w:tc>
          <w:tcPr>
            <w:tcW w:w="960" w:type="dxa"/>
            <w:tcBorders>
              <w:top w:val="nil"/>
              <w:left w:val="nil"/>
              <w:bottom w:val="single" w:sz="4" w:space="0" w:color="auto"/>
              <w:right w:val="nil"/>
            </w:tcBorders>
            <w:shd w:val="clear" w:color="auto" w:fill="auto"/>
            <w:noWrap/>
            <w:vAlign w:val="center"/>
            <w:hideMark/>
          </w:tcPr>
          <w:p w14:paraId="39873D6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4C90DC"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73,9</w:t>
            </w:r>
          </w:p>
        </w:tc>
        <w:tc>
          <w:tcPr>
            <w:tcW w:w="40" w:type="dxa"/>
            <w:tcBorders>
              <w:top w:val="nil"/>
              <w:left w:val="nil"/>
              <w:bottom w:val="nil"/>
              <w:right w:val="nil"/>
            </w:tcBorders>
            <w:shd w:val="clear" w:color="auto" w:fill="auto"/>
            <w:noWrap/>
            <w:vAlign w:val="bottom"/>
            <w:hideMark/>
          </w:tcPr>
          <w:p w14:paraId="585E10FA"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BE247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single" w:sz="4" w:space="0" w:color="auto"/>
            </w:tcBorders>
            <w:shd w:val="clear" w:color="auto" w:fill="auto"/>
            <w:noWrap/>
            <w:vAlign w:val="center"/>
            <w:hideMark/>
          </w:tcPr>
          <w:p w14:paraId="388A5E79"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76,0</w:t>
            </w:r>
          </w:p>
        </w:tc>
        <w:tc>
          <w:tcPr>
            <w:tcW w:w="960" w:type="dxa"/>
            <w:tcBorders>
              <w:top w:val="nil"/>
              <w:left w:val="nil"/>
              <w:bottom w:val="single" w:sz="4" w:space="0" w:color="auto"/>
              <w:right w:val="single" w:sz="4" w:space="0" w:color="auto"/>
            </w:tcBorders>
            <w:shd w:val="clear" w:color="auto" w:fill="auto"/>
            <w:noWrap/>
            <w:vAlign w:val="center"/>
            <w:hideMark/>
          </w:tcPr>
          <w:p w14:paraId="2F570EFE"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-1,6</w:t>
            </w:r>
          </w:p>
        </w:tc>
      </w:tr>
      <w:tr w:rsidR="000F748F" w:rsidRPr="000F748F" w14:paraId="24544DF1"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95BDF7D"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TILLVERKN EGNA ANLÄGGN</w:t>
            </w:r>
          </w:p>
        </w:tc>
        <w:tc>
          <w:tcPr>
            <w:tcW w:w="960" w:type="dxa"/>
            <w:tcBorders>
              <w:top w:val="nil"/>
              <w:left w:val="nil"/>
              <w:bottom w:val="single" w:sz="4" w:space="0" w:color="auto"/>
              <w:right w:val="nil"/>
            </w:tcBorders>
            <w:shd w:val="clear" w:color="auto" w:fill="auto"/>
            <w:noWrap/>
            <w:vAlign w:val="center"/>
            <w:hideMark/>
          </w:tcPr>
          <w:p w14:paraId="0499A1B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DCD0A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763C755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6EAE67"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0,8</w:t>
            </w:r>
          </w:p>
        </w:tc>
        <w:tc>
          <w:tcPr>
            <w:tcW w:w="40" w:type="dxa"/>
            <w:tcBorders>
              <w:top w:val="nil"/>
              <w:left w:val="nil"/>
              <w:bottom w:val="nil"/>
              <w:right w:val="nil"/>
            </w:tcBorders>
            <w:shd w:val="clear" w:color="auto" w:fill="auto"/>
            <w:noWrap/>
            <w:vAlign w:val="bottom"/>
            <w:hideMark/>
          </w:tcPr>
          <w:p w14:paraId="19255B98"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379635"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48A4DBC"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8D5275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r>
      <w:tr w:rsidR="000F748F" w:rsidRPr="000F748F" w14:paraId="394D7C6A"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13ED5B7"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ÖVRIGA INTÄKTER</w:t>
            </w:r>
          </w:p>
        </w:tc>
        <w:tc>
          <w:tcPr>
            <w:tcW w:w="960" w:type="dxa"/>
            <w:tcBorders>
              <w:top w:val="nil"/>
              <w:left w:val="nil"/>
              <w:bottom w:val="single" w:sz="4" w:space="0" w:color="auto"/>
              <w:right w:val="nil"/>
            </w:tcBorders>
            <w:shd w:val="clear" w:color="auto" w:fill="auto"/>
            <w:noWrap/>
            <w:vAlign w:val="center"/>
            <w:hideMark/>
          </w:tcPr>
          <w:p w14:paraId="7299AC0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30,7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69DE5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22,2</w:t>
            </w:r>
          </w:p>
        </w:tc>
        <w:tc>
          <w:tcPr>
            <w:tcW w:w="960" w:type="dxa"/>
            <w:tcBorders>
              <w:top w:val="nil"/>
              <w:left w:val="nil"/>
              <w:bottom w:val="single" w:sz="4" w:space="0" w:color="auto"/>
              <w:right w:val="nil"/>
            </w:tcBorders>
            <w:shd w:val="clear" w:color="auto" w:fill="auto"/>
            <w:noWrap/>
            <w:vAlign w:val="center"/>
            <w:hideMark/>
          </w:tcPr>
          <w:p w14:paraId="5482857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462CD9"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28,5</w:t>
            </w:r>
          </w:p>
        </w:tc>
        <w:tc>
          <w:tcPr>
            <w:tcW w:w="40" w:type="dxa"/>
            <w:tcBorders>
              <w:top w:val="nil"/>
              <w:left w:val="nil"/>
              <w:bottom w:val="nil"/>
              <w:right w:val="nil"/>
            </w:tcBorders>
            <w:shd w:val="clear" w:color="auto" w:fill="auto"/>
            <w:noWrap/>
            <w:vAlign w:val="bottom"/>
            <w:hideMark/>
          </w:tcPr>
          <w:p w14:paraId="553350C8"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AEDB3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single" w:sz="4" w:space="0" w:color="auto"/>
            </w:tcBorders>
            <w:shd w:val="clear" w:color="auto" w:fill="auto"/>
            <w:noWrap/>
            <w:vAlign w:val="center"/>
            <w:hideMark/>
          </w:tcPr>
          <w:p w14:paraId="4B1D205A"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38,5</w:t>
            </w:r>
          </w:p>
        </w:tc>
        <w:tc>
          <w:tcPr>
            <w:tcW w:w="960" w:type="dxa"/>
            <w:tcBorders>
              <w:top w:val="nil"/>
              <w:left w:val="nil"/>
              <w:bottom w:val="single" w:sz="4" w:space="0" w:color="auto"/>
              <w:right w:val="single" w:sz="4" w:space="0" w:color="auto"/>
            </w:tcBorders>
            <w:shd w:val="clear" w:color="auto" w:fill="auto"/>
            <w:noWrap/>
            <w:vAlign w:val="center"/>
            <w:hideMark/>
          </w:tcPr>
          <w:p w14:paraId="376F0632"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14,5</w:t>
            </w:r>
          </w:p>
        </w:tc>
      </w:tr>
      <w:tr w:rsidR="000F748F" w:rsidRPr="000F748F" w14:paraId="67B22089" w14:textId="77777777" w:rsidTr="000F748F">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CAAB696"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SUMMA INTÄKTER</w:t>
            </w:r>
          </w:p>
        </w:tc>
        <w:tc>
          <w:tcPr>
            <w:tcW w:w="960" w:type="dxa"/>
            <w:tcBorders>
              <w:top w:val="nil"/>
              <w:left w:val="nil"/>
              <w:bottom w:val="single" w:sz="4" w:space="0" w:color="auto"/>
              <w:right w:val="nil"/>
            </w:tcBorders>
            <w:shd w:val="clear" w:color="000000" w:fill="E7E6E6"/>
            <w:noWrap/>
            <w:vAlign w:val="center"/>
            <w:hideMark/>
          </w:tcPr>
          <w:p w14:paraId="6C2B8EA7"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990,9</w:t>
            </w:r>
          </w:p>
        </w:tc>
        <w:tc>
          <w:tcPr>
            <w:tcW w:w="960" w:type="dxa"/>
            <w:tcBorders>
              <w:top w:val="nil"/>
              <w:left w:val="single" w:sz="4" w:space="0" w:color="auto"/>
              <w:bottom w:val="single" w:sz="4" w:space="0" w:color="auto"/>
              <w:right w:val="nil"/>
            </w:tcBorders>
            <w:shd w:val="clear" w:color="000000" w:fill="E7E6E6"/>
            <w:noWrap/>
            <w:vAlign w:val="center"/>
            <w:hideMark/>
          </w:tcPr>
          <w:p w14:paraId="5E0C87BD"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991,7</w:t>
            </w:r>
          </w:p>
        </w:tc>
        <w:tc>
          <w:tcPr>
            <w:tcW w:w="960" w:type="dxa"/>
            <w:tcBorders>
              <w:top w:val="nil"/>
              <w:left w:val="single" w:sz="4" w:space="0" w:color="auto"/>
              <w:bottom w:val="single" w:sz="4" w:space="0" w:color="auto"/>
              <w:right w:val="nil"/>
            </w:tcBorders>
            <w:shd w:val="clear" w:color="000000" w:fill="E7E6E6"/>
            <w:noWrap/>
            <w:vAlign w:val="center"/>
            <w:hideMark/>
          </w:tcPr>
          <w:p w14:paraId="21C04D3B"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-0,9</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95F95AA"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930,5</w:t>
            </w:r>
          </w:p>
        </w:tc>
        <w:tc>
          <w:tcPr>
            <w:tcW w:w="40" w:type="dxa"/>
            <w:tcBorders>
              <w:top w:val="nil"/>
              <w:left w:val="nil"/>
              <w:bottom w:val="nil"/>
              <w:right w:val="nil"/>
            </w:tcBorders>
            <w:shd w:val="clear" w:color="auto" w:fill="auto"/>
            <w:noWrap/>
            <w:vAlign w:val="bottom"/>
            <w:hideMark/>
          </w:tcPr>
          <w:p w14:paraId="12FD94AB"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53D2BE8"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36CA1735"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1 093,8</w:t>
            </w:r>
          </w:p>
        </w:tc>
        <w:tc>
          <w:tcPr>
            <w:tcW w:w="960" w:type="dxa"/>
            <w:tcBorders>
              <w:top w:val="nil"/>
              <w:left w:val="nil"/>
              <w:bottom w:val="single" w:sz="4" w:space="0" w:color="auto"/>
              <w:right w:val="single" w:sz="4" w:space="0" w:color="auto"/>
            </w:tcBorders>
            <w:shd w:val="clear" w:color="000000" w:fill="E7E6E6"/>
            <w:noWrap/>
            <w:vAlign w:val="center"/>
            <w:hideMark/>
          </w:tcPr>
          <w:p w14:paraId="01E92160"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13,3</w:t>
            </w:r>
          </w:p>
        </w:tc>
      </w:tr>
      <w:tr w:rsidR="000F748F" w:rsidRPr="000F748F" w14:paraId="7BFCF393"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7971E9C"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DRIFT MATERIAL TJÄNSTER</w:t>
            </w:r>
          </w:p>
        </w:tc>
        <w:tc>
          <w:tcPr>
            <w:tcW w:w="960" w:type="dxa"/>
            <w:tcBorders>
              <w:top w:val="nil"/>
              <w:left w:val="nil"/>
              <w:bottom w:val="single" w:sz="4" w:space="0" w:color="auto"/>
              <w:right w:val="nil"/>
            </w:tcBorders>
            <w:shd w:val="clear" w:color="auto" w:fill="auto"/>
            <w:noWrap/>
            <w:vAlign w:val="center"/>
            <w:hideMark/>
          </w:tcPr>
          <w:p w14:paraId="3B7E144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-154,2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DD8857"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-143,3</w:t>
            </w:r>
          </w:p>
        </w:tc>
        <w:tc>
          <w:tcPr>
            <w:tcW w:w="960" w:type="dxa"/>
            <w:tcBorders>
              <w:top w:val="nil"/>
              <w:left w:val="nil"/>
              <w:bottom w:val="single" w:sz="4" w:space="0" w:color="auto"/>
              <w:right w:val="nil"/>
            </w:tcBorders>
            <w:shd w:val="clear" w:color="auto" w:fill="auto"/>
            <w:noWrap/>
            <w:vAlign w:val="center"/>
            <w:hideMark/>
          </w:tcPr>
          <w:p w14:paraId="43C45E8D"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-10,9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6C2542"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-162,9</w:t>
            </w:r>
          </w:p>
        </w:tc>
        <w:tc>
          <w:tcPr>
            <w:tcW w:w="40" w:type="dxa"/>
            <w:tcBorders>
              <w:top w:val="nil"/>
              <w:left w:val="nil"/>
              <w:bottom w:val="nil"/>
              <w:right w:val="nil"/>
            </w:tcBorders>
            <w:shd w:val="clear" w:color="auto" w:fill="auto"/>
            <w:noWrap/>
            <w:vAlign w:val="bottom"/>
            <w:hideMark/>
          </w:tcPr>
          <w:p w14:paraId="52DE2D3E"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7A7C5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single" w:sz="4" w:space="0" w:color="auto"/>
            </w:tcBorders>
            <w:shd w:val="clear" w:color="auto" w:fill="auto"/>
            <w:noWrap/>
            <w:vAlign w:val="center"/>
            <w:hideMark/>
          </w:tcPr>
          <w:p w14:paraId="65FFEC44"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-166,6</w:t>
            </w:r>
          </w:p>
        </w:tc>
        <w:tc>
          <w:tcPr>
            <w:tcW w:w="960" w:type="dxa"/>
            <w:tcBorders>
              <w:top w:val="nil"/>
              <w:left w:val="nil"/>
              <w:bottom w:val="single" w:sz="4" w:space="0" w:color="auto"/>
              <w:right w:val="single" w:sz="4" w:space="0" w:color="auto"/>
            </w:tcBorders>
            <w:shd w:val="clear" w:color="auto" w:fill="auto"/>
            <w:noWrap/>
            <w:vAlign w:val="center"/>
            <w:hideMark/>
          </w:tcPr>
          <w:p w14:paraId="2617D96D"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-8,7</w:t>
            </w:r>
          </w:p>
        </w:tc>
      </w:tr>
      <w:tr w:rsidR="000F748F" w:rsidRPr="000F748F" w14:paraId="01C25B1A"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2194B75"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LOKALKOSTNADER</w:t>
            </w:r>
          </w:p>
        </w:tc>
        <w:tc>
          <w:tcPr>
            <w:tcW w:w="960" w:type="dxa"/>
            <w:tcBorders>
              <w:top w:val="nil"/>
              <w:left w:val="nil"/>
              <w:bottom w:val="single" w:sz="4" w:space="0" w:color="auto"/>
              <w:right w:val="nil"/>
            </w:tcBorders>
            <w:shd w:val="clear" w:color="auto" w:fill="auto"/>
            <w:noWrap/>
            <w:vAlign w:val="center"/>
            <w:hideMark/>
          </w:tcPr>
          <w:p w14:paraId="0F70A77E"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D6340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-76,2</w:t>
            </w:r>
          </w:p>
        </w:tc>
        <w:tc>
          <w:tcPr>
            <w:tcW w:w="960" w:type="dxa"/>
            <w:tcBorders>
              <w:top w:val="nil"/>
              <w:left w:val="nil"/>
              <w:bottom w:val="single" w:sz="4" w:space="0" w:color="auto"/>
              <w:right w:val="nil"/>
            </w:tcBorders>
            <w:shd w:val="clear" w:color="auto" w:fill="auto"/>
            <w:noWrap/>
            <w:vAlign w:val="center"/>
            <w:hideMark/>
          </w:tcPr>
          <w:p w14:paraId="07971E01"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66D305"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-74,0</w:t>
            </w:r>
          </w:p>
        </w:tc>
        <w:tc>
          <w:tcPr>
            <w:tcW w:w="40" w:type="dxa"/>
            <w:tcBorders>
              <w:top w:val="nil"/>
              <w:left w:val="nil"/>
              <w:bottom w:val="nil"/>
              <w:right w:val="nil"/>
            </w:tcBorders>
            <w:shd w:val="clear" w:color="auto" w:fill="auto"/>
            <w:noWrap/>
            <w:vAlign w:val="bottom"/>
            <w:hideMark/>
          </w:tcPr>
          <w:p w14:paraId="42BA4BAC"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F5CBB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single" w:sz="4" w:space="0" w:color="auto"/>
            </w:tcBorders>
            <w:shd w:val="clear" w:color="auto" w:fill="auto"/>
            <w:noWrap/>
            <w:vAlign w:val="center"/>
            <w:hideMark/>
          </w:tcPr>
          <w:p w14:paraId="139426B6"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-92,6</w:t>
            </w:r>
          </w:p>
        </w:tc>
        <w:tc>
          <w:tcPr>
            <w:tcW w:w="960" w:type="dxa"/>
            <w:tcBorders>
              <w:top w:val="nil"/>
              <w:left w:val="nil"/>
              <w:bottom w:val="single" w:sz="4" w:space="0" w:color="auto"/>
              <w:right w:val="single" w:sz="4" w:space="0" w:color="auto"/>
            </w:tcBorders>
            <w:shd w:val="clear" w:color="auto" w:fill="auto"/>
            <w:noWrap/>
            <w:vAlign w:val="center"/>
            <w:hideMark/>
          </w:tcPr>
          <w:p w14:paraId="359DCCB0"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-9,5</w:t>
            </w:r>
          </w:p>
        </w:tc>
      </w:tr>
      <w:tr w:rsidR="000F748F" w:rsidRPr="000F748F" w14:paraId="7B8620F0"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82D9BC9"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ÖVRIGA KOSTNADER</w:t>
            </w:r>
          </w:p>
        </w:tc>
        <w:tc>
          <w:tcPr>
            <w:tcW w:w="960" w:type="dxa"/>
            <w:tcBorders>
              <w:top w:val="nil"/>
              <w:left w:val="nil"/>
              <w:bottom w:val="single" w:sz="4" w:space="0" w:color="auto"/>
              <w:right w:val="nil"/>
            </w:tcBorders>
            <w:shd w:val="clear" w:color="auto" w:fill="auto"/>
            <w:noWrap/>
            <w:vAlign w:val="center"/>
            <w:hideMark/>
          </w:tcPr>
          <w:p w14:paraId="28BE2F5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-130,3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2BB5E3"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-108,6</w:t>
            </w:r>
          </w:p>
        </w:tc>
        <w:tc>
          <w:tcPr>
            <w:tcW w:w="960" w:type="dxa"/>
            <w:tcBorders>
              <w:top w:val="nil"/>
              <w:left w:val="nil"/>
              <w:bottom w:val="single" w:sz="4" w:space="0" w:color="auto"/>
              <w:right w:val="nil"/>
            </w:tcBorders>
            <w:shd w:val="clear" w:color="auto" w:fill="auto"/>
            <w:noWrap/>
            <w:vAlign w:val="center"/>
            <w:hideMark/>
          </w:tcPr>
          <w:p w14:paraId="5EED9AA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530D06"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-119,6</w:t>
            </w:r>
          </w:p>
        </w:tc>
        <w:tc>
          <w:tcPr>
            <w:tcW w:w="40" w:type="dxa"/>
            <w:tcBorders>
              <w:top w:val="nil"/>
              <w:left w:val="nil"/>
              <w:bottom w:val="nil"/>
              <w:right w:val="nil"/>
            </w:tcBorders>
            <w:shd w:val="clear" w:color="auto" w:fill="auto"/>
            <w:noWrap/>
            <w:vAlign w:val="bottom"/>
            <w:hideMark/>
          </w:tcPr>
          <w:p w14:paraId="792791E4"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14DB8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013796A7"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-137,0</w:t>
            </w:r>
          </w:p>
        </w:tc>
        <w:tc>
          <w:tcPr>
            <w:tcW w:w="960" w:type="dxa"/>
            <w:tcBorders>
              <w:top w:val="nil"/>
              <w:left w:val="nil"/>
              <w:bottom w:val="single" w:sz="4" w:space="0" w:color="auto"/>
              <w:right w:val="single" w:sz="4" w:space="0" w:color="auto"/>
            </w:tcBorders>
            <w:shd w:val="clear" w:color="auto" w:fill="auto"/>
            <w:noWrap/>
            <w:vAlign w:val="center"/>
            <w:hideMark/>
          </w:tcPr>
          <w:p w14:paraId="4C9B43D5"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-18,9</w:t>
            </w:r>
          </w:p>
        </w:tc>
      </w:tr>
      <w:tr w:rsidR="000F748F" w:rsidRPr="000F748F" w14:paraId="6167ED86"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3AA8555"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PERSONALKOSTNADER</w:t>
            </w:r>
          </w:p>
        </w:tc>
        <w:tc>
          <w:tcPr>
            <w:tcW w:w="960" w:type="dxa"/>
            <w:tcBorders>
              <w:top w:val="nil"/>
              <w:left w:val="nil"/>
              <w:bottom w:val="single" w:sz="4" w:space="0" w:color="auto"/>
              <w:right w:val="nil"/>
            </w:tcBorders>
            <w:shd w:val="clear" w:color="auto" w:fill="auto"/>
            <w:noWrap/>
            <w:vAlign w:val="center"/>
            <w:hideMark/>
          </w:tcPr>
          <w:p w14:paraId="1FC9E85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-596,2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E24E7C"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-647,5</w:t>
            </w:r>
          </w:p>
        </w:tc>
        <w:tc>
          <w:tcPr>
            <w:tcW w:w="960" w:type="dxa"/>
            <w:tcBorders>
              <w:top w:val="nil"/>
              <w:left w:val="nil"/>
              <w:bottom w:val="single" w:sz="4" w:space="0" w:color="auto"/>
              <w:right w:val="nil"/>
            </w:tcBorders>
            <w:shd w:val="clear" w:color="auto" w:fill="auto"/>
            <w:noWrap/>
            <w:vAlign w:val="center"/>
            <w:hideMark/>
          </w:tcPr>
          <w:p w14:paraId="47E9A37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51,4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3103D0"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-575,6</w:t>
            </w:r>
          </w:p>
        </w:tc>
        <w:tc>
          <w:tcPr>
            <w:tcW w:w="40" w:type="dxa"/>
            <w:tcBorders>
              <w:top w:val="nil"/>
              <w:left w:val="nil"/>
              <w:bottom w:val="nil"/>
              <w:right w:val="nil"/>
            </w:tcBorders>
            <w:shd w:val="clear" w:color="auto" w:fill="auto"/>
            <w:noWrap/>
            <w:vAlign w:val="bottom"/>
            <w:hideMark/>
          </w:tcPr>
          <w:p w14:paraId="186C3ED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B4B19A"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single" w:sz="4" w:space="0" w:color="auto"/>
            </w:tcBorders>
            <w:shd w:val="clear" w:color="auto" w:fill="auto"/>
            <w:noWrap/>
            <w:vAlign w:val="center"/>
            <w:hideMark/>
          </w:tcPr>
          <w:p w14:paraId="2E0E2A74"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-663,4</w:t>
            </w:r>
          </w:p>
        </w:tc>
        <w:tc>
          <w:tcPr>
            <w:tcW w:w="960" w:type="dxa"/>
            <w:tcBorders>
              <w:top w:val="nil"/>
              <w:left w:val="nil"/>
              <w:bottom w:val="single" w:sz="4" w:space="0" w:color="auto"/>
              <w:right w:val="single" w:sz="4" w:space="0" w:color="auto"/>
            </w:tcBorders>
            <w:shd w:val="clear" w:color="auto" w:fill="auto"/>
            <w:noWrap/>
            <w:vAlign w:val="center"/>
            <w:hideMark/>
          </w:tcPr>
          <w:p w14:paraId="707F5EE2"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41,4</w:t>
            </w:r>
          </w:p>
        </w:tc>
      </w:tr>
      <w:tr w:rsidR="000F748F" w:rsidRPr="000F748F" w14:paraId="09BA4D07"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B101D65"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AVSKRIVNINGAR</w:t>
            </w:r>
          </w:p>
        </w:tc>
        <w:tc>
          <w:tcPr>
            <w:tcW w:w="960" w:type="dxa"/>
            <w:tcBorders>
              <w:top w:val="nil"/>
              <w:left w:val="nil"/>
              <w:bottom w:val="single" w:sz="4" w:space="0" w:color="auto"/>
              <w:right w:val="nil"/>
            </w:tcBorders>
            <w:shd w:val="clear" w:color="auto" w:fill="auto"/>
            <w:noWrap/>
            <w:vAlign w:val="center"/>
            <w:hideMark/>
          </w:tcPr>
          <w:p w14:paraId="6444A53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836D86"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-14,9</w:t>
            </w:r>
          </w:p>
        </w:tc>
        <w:tc>
          <w:tcPr>
            <w:tcW w:w="960" w:type="dxa"/>
            <w:tcBorders>
              <w:top w:val="nil"/>
              <w:left w:val="nil"/>
              <w:bottom w:val="single" w:sz="4" w:space="0" w:color="auto"/>
              <w:right w:val="nil"/>
            </w:tcBorders>
            <w:shd w:val="clear" w:color="auto" w:fill="auto"/>
            <w:noWrap/>
            <w:vAlign w:val="center"/>
            <w:hideMark/>
          </w:tcPr>
          <w:p w14:paraId="250D8426"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9370D0"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-13,5</w:t>
            </w:r>
          </w:p>
        </w:tc>
        <w:tc>
          <w:tcPr>
            <w:tcW w:w="40" w:type="dxa"/>
            <w:tcBorders>
              <w:top w:val="nil"/>
              <w:left w:val="nil"/>
              <w:bottom w:val="nil"/>
              <w:right w:val="nil"/>
            </w:tcBorders>
            <w:shd w:val="clear" w:color="auto" w:fill="auto"/>
            <w:noWrap/>
            <w:vAlign w:val="bottom"/>
            <w:hideMark/>
          </w:tcPr>
          <w:p w14:paraId="3D5B8838"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85B012"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single" w:sz="4" w:space="0" w:color="auto"/>
            </w:tcBorders>
            <w:shd w:val="clear" w:color="auto" w:fill="auto"/>
            <w:noWrap/>
            <w:vAlign w:val="center"/>
            <w:hideMark/>
          </w:tcPr>
          <w:p w14:paraId="52C099AD"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-13,7</w:t>
            </w:r>
          </w:p>
        </w:tc>
        <w:tc>
          <w:tcPr>
            <w:tcW w:w="960" w:type="dxa"/>
            <w:tcBorders>
              <w:top w:val="nil"/>
              <w:left w:val="nil"/>
              <w:bottom w:val="single" w:sz="4" w:space="0" w:color="auto"/>
              <w:right w:val="single" w:sz="4" w:space="0" w:color="auto"/>
            </w:tcBorders>
            <w:shd w:val="clear" w:color="auto" w:fill="auto"/>
            <w:noWrap/>
            <w:vAlign w:val="center"/>
            <w:hideMark/>
          </w:tcPr>
          <w:p w14:paraId="41D4547E"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2,9</w:t>
            </w:r>
          </w:p>
        </w:tc>
      </w:tr>
      <w:tr w:rsidR="000F748F" w:rsidRPr="000F748F" w14:paraId="0D88A555" w14:textId="77777777" w:rsidTr="000F748F">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B29C48F"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SUMMA KOSTNADER</w:t>
            </w:r>
          </w:p>
        </w:tc>
        <w:tc>
          <w:tcPr>
            <w:tcW w:w="960" w:type="dxa"/>
            <w:tcBorders>
              <w:top w:val="nil"/>
              <w:left w:val="nil"/>
              <w:bottom w:val="single" w:sz="4" w:space="0" w:color="auto"/>
              <w:right w:val="nil"/>
            </w:tcBorders>
            <w:shd w:val="clear" w:color="000000" w:fill="E7E6E6"/>
            <w:noWrap/>
            <w:vAlign w:val="center"/>
            <w:hideMark/>
          </w:tcPr>
          <w:p w14:paraId="1C667293"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-975,4</w:t>
            </w:r>
          </w:p>
        </w:tc>
        <w:tc>
          <w:tcPr>
            <w:tcW w:w="960" w:type="dxa"/>
            <w:tcBorders>
              <w:top w:val="nil"/>
              <w:left w:val="single" w:sz="4" w:space="0" w:color="auto"/>
              <w:bottom w:val="single" w:sz="4" w:space="0" w:color="auto"/>
              <w:right w:val="nil"/>
            </w:tcBorders>
            <w:shd w:val="clear" w:color="000000" w:fill="E7E6E6"/>
            <w:noWrap/>
            <w:vAlign w:val="center"/>
            <w:hideMark/>
          </w:tcPr>
          <w:p w14:paraId="214635F7"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-990,5</w:t>
            </w:r>
          </w:p>
        </w:tc>
        <w:tc>
          <w:tcPr>
            <w:tcW w:w="960" w:type="dxa"/>
            <w:tcBorders>
              <w:top w:val="nil"/>
              <w:left w:val="single" w:sz="4" w:space="0" w:color="auto"/>
              <w:bottom w:val="single" w:sz="4" w:space="0" w:color="auto"/>
              <w:right w:val="nil"/>
            </w:tcBorders>
            <w:shd w:val="clear" w:color="000000" w:fill="E7E6E6"/>
            <w:noWrap/>
            <w:vAlign w:val="center"/>
            <w:hideMark/>
          </w:tcPr>
          <w:p w14:paraId="1D90FFED"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15,1</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EB6ED9B"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-945,5</w:t>
            </w:r>
          </w:p>
        </w:tc>
        <w:tc>
          <w:tcPr>
            <w:tcW w:w="40" w:type="dxa"/>
            <w:tcBorders>
              <w:top w:val="nil"/>
              <w:left w:val="nil"/>
              <w:bottom w:val="nil"/>
              <w:right w:val="nil"/>
            </w:tcBorders>
            <w:shd w:val="clear" w:color="auto" w:fill="auto"/>
            <w:noWrap/>
            <w:vAlign w:val="bottom"/>
            <w:hideMark/>
          </w:tcPr>
          <w:p w14:paraId="2AC62A3A"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F4EC186"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5B62EBF9"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-1 073,3</w:t>
            </w:r>
          </w:p>
        </w:tc>
        <w:tc>
          <w:tcPr>
            <w:tcW w:w="960" w:type="dxa"/>
            <w:tcBorders>
              <w:top w:val="nil"/>
              <w:left w:val="nil"/>
              <w:bottom w:val="single" w:sz="4" w:space="0" w:color="auto"/>
              <w:right w:val="single" w:sz="4" w:space="0" w:color="auto"/>
            </w:tcBorders>
            <w:shd w:val="clear" w:color="000000" w:fill="E7E6E6"/>
            <w:noWrap/>
            <w:vAlign w:val="center"/>
            <w:hideMark/>
          </w:tcPr>
          <w:p w14:paraId="7D03956E"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7,2</w:t>
            </w:r>
          </w:p>
        </w:tc>
      </w:tr>
      <w:tr w:rsidR="000F748F" w:rsidRPr="000F748F" w14:paraId="1EA784BC" w14:textId="77777777" w:rsidTr="000F748F">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E3B77D5"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RES FÖRE FINANSIELLT NETTO</w:t>
            </w:r>
          </w:p>
        </w:tc>
        <w:tc>
          <w:tcPr>
            <w:tcW w:w="960" w:type="dxa"/>
            <w:tcBorders>
              <w:top w:val="nil"/>
              <w:left w:val="nil"/>
              <w:bottom w:val="single" w:sz="4" w:space="0" w:color="auto"/>
              <w:right w:val="nil"/>
            </w:tcBorders>
            <w:shd w:val="clear" w:color="000000" w:fill="E7E6E6"/>
            <w:noWrap/>
            <w:vAlign w:val="center"/>
            <w:hideMark/>
          </w:tcPr>
          <w:p w14:paraId="5A710AEE"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15,5</w:t>
            </w:r>
          </w:p>
        </w:tc>
        <w:tc>
          <w:tcPr>
            <w:tcW w:w="960" w:type="dxa"/>
            <w:tcBorders>
              <w:top w:val="nil"/>
              <w:left w:val="single" w:sz="4" w:space="0" w:color="auto"/>
              <w:bottom w:val="single" w:sz="4" w:space="0" w:color="auto"/>
              <w:right w:val="nil"/>
            </w:tcBorders>
            <w:shd w:val="clear" w:color="000000" w:fill="E7E6E6"/>
            <w:noWrap/>
            <w:vAlign w:val="center"/>
            <w:hideMark/>
          </w:tcPr>
          <w:p w14:paraId="3DBD4386"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1,2</w:t>
            </w:r>
          </w:p>
        </w:tc>
        <w:tc>
          <w:tcPr>
            <w:tcW w:w="960" w:type="dxa"/>
            <w:tcBorders>
              <w:top w:val="nil"/>
              <w:left w:val="single" w:sz="4" w:space="0" w:color="auto"/>
              <w:bottom w:val="single" w:sz="4" w:space="0" w:color="auto"/>
              <w:right w:val="nil"/>
            </w:tcBorders>
            <w:shd w:val="clear" w:color="000000" w:fill="E7E6E6"/>
            <w:noWrap/>
            <w:vAlign w:val="center"/>
            <w:hideMark/>
          </w:tcPr>
          <w:p w14:paraId="20D43736"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14,3</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856C9B1"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-15,0</w:t>
            </w:r>
          </w:p>
        </w:tc>
        <w:tc>
          <w:tcPr>
            <w:tcW w:w="40" w:type="dxa"/>
            <w:tcBorders>
              <w:top w:val="nil"/>
              <w:left w:val="nil"/>
              <w:bottom w:val="nil"/>
              <w:right w:val="nil"/>
            </w:tcBorders>
            <w:shd w:val="clear" w:color="auto" w:fill="auto"/>
            <w:noWrap/>
            <w:vAlign w:val="bottom"/>
            <w:hideMark/>
          </w:tcPr>
          <w:p w14:paraId="04845230"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351A878"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4EB8E3CD"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20,5</w:t>
            </w:r>
          </w:p>
        </w:tc>
        <w:tc>
          <w:tcPr>
            <w:tcW w:w="960" w:type="dxa"/>
            <w:tcBorders>
              <w:top w:val="nil"/>
              <w:left w:val="nil"/>
              <w:bottom w:val="single" w:sz="4" w:space="0" w:color="auto"/>
              <w:right w:val="single" w:sz="4" w:space="0" w:color="auto"/>
            </w:tcBorders>
            <w:shd w:val="clear" w:color="000000" w:fill="E7E6E6"/>
            <w:noWrap/>
            <w:vAlign w:val="center"/>
            <w:hideMark/>
          </w:tcPr>
          <w:p w14:paraId="26081201"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20,5</w:t>
            </w:r>
          </w:p>
        </w:tc>
      </w:tr>
      <w:tr w:rsidR="000F748F" w:rsidRPr="000F748F" w14:paraId="0B66CC17"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B9BE801"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FINANSIELLA INTÄKTER</w:t>
            </w:r>
          </w:p>
        </w:tc>
        <w:tc>
          <w:tcPr>
            <w:tcW w:w="960" w:type="dxa"/>
            <w:tcBorders>
              <w:top w:val="nil"/>
              <w:left w:val="nil"/>
              <w:bottom w:val="single" w:sz="4" w:space="0" w:color="auto"/>
              <w:right w:val="nil"/>
            </w:tcBorders>
            <w:shd w:val="clear" w:color="auto" w:fill="auto"/>
            <w:noWrap/>
            <w:vAlign w:val="center"/>
            <w:hideMark/>
          </w:tcPr>
          <w:p w14:paraId="472041AF"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84AFD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nil"/>
            </w:tcBorders>
            <w:shd w:val="clear" w:color="auto" w:fill="auto"/>
            <w:noWrap/>
            <w:vAlign w:val="center"/>
            <w:hideMark/>
          </w:tcPr>
          <w:p w14:paraId="6C59A536"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2402FA"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0,4</w:t>
            </w:r>
          </w:p>
        </w:tc>
        <w:tc>
          <w:tcPr>
            <w:tcW w:w="40" w:type="dxa"/>
            <w:tcBorders>
              <w:top w:val="nil"/>
              <w:left w:val="nil"/>
              <w:bottom w:val="nil"/>
              <w:right w:val="nil"/>
            </w:tcBorders>
            <w:shd w:val="clear" w:color="auto" w:fill="auto"/>
            <w:noWrap/>
            <w:vAlign w:val="bottom"/>
            <w:hideMark/>
          </w:tcPr>
          <w:p w14:paraId="6E92FC1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DF2029"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65E171C6"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14D6B191"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0,7</w:t>
            </w:r>
          </w:p>
        </w:tc>
      </w:tr>
      <w:tr w:rsidR="000F748F" w:rsidRPr="000F748F" w14:paraId="31117F88" w14:textId="77777777" w:rsidTr="000F748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1B03B9E" w14:textId="77777777" w:rsidR="000F748F" w:rsidRPr="000F748F" w:rsidRDefault="000F748F" w:rsidP="000F748F">
            <w:pPr>
              <w:spacing w:after="0" w:line="240" w:lineRule="auto"/>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FINANSIELLA KOSTNADER</w:t>
            </w:r>
          </w:p>
        </w:tc>
        <w:tc>
          <w:tcPr>
            <w:tcW w:w="960" w:type="dxa"/>
            <w:tcBorders>
              <w:top w:val="nil"/>
              <w:left w:val="nil"/>
              <w:bottom w:val="single" w:sz="4" w:space="0" w:color="auto"/>
              <w:right w:val="nil"/>
            </w:tcBorders>
            <w:shd w:val="clear" w:color="auto" w:fill="auto"/>
            <w:noWrap/>
            <w:vAlign w:val="center"/>
            <w:hideMark/>
          </w:tcPr>
          <w:p w14:paraId="60EBC4C8"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92930"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3EDE02E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236543"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c>
          <w:tcPr>
            <w:tcW w:w="40" w:type="dxa"/>
            <w:tcBorders>
              <w:top w:val="nil"/>
              <w:left w:val="nil"/>
              <w:bottom w:val="nil"/>
              <w:right w:val="nil"/>
            </w:tcBorders>
            <w:shd w:val="clear" w:color="auto" w:fill="auto"/>
            <w:noWrap/>
            <w:vAlign w:val="bottom"/>
            <w:hideMark/>
          </w:tcPr>
          <w:p w14:paraId="76F09E64" w14:textId="77777777" w:rsidR="000F748F" w:rsidRPr="000F748F" w:rsidRDefault="000F748F" w:rsidP="000F748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F9677B" w14:textId="77777777" w:rsidR="000F748F" w:rsidRPr="000F748F" w:rsidRDefault="000F748F" w:rsidP="000F748F">
            <w:pPr>
              <w:spacing w:after="0" w:line="240" w:lineRule="auto"/>
              <w:jc w:val="right"/>
              <w:rPr>
                <w:rFonts w:ascii="Calibri" w:eastAsia="Times New Roman" w:hAnsi="Calibri" w:cs="Calibri"/>
                <w:color w:val="000000"/>
                <w:sz w:val="18"/>
                <w:szCs w:val="18"/>
                <w:lang w:eastAsia="sv-SE"/>
              </w:rPr>
            </w:pPr>
            <w:r w:rsidRPr="000F748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0603849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50037E4F" w14:textId="77777777" w:rsidR="000F748F" w:rsidRPr="000F748F" w:rsidRDefault="000F748F" w:rsidP="000F748F">
            <w:pPr>
              <w:spacing w:after="0" w:line="240" w:lineRule="auto"/>
              <w:jc w:val="right"/>
              <w:rPr>
                <w:rFonts w:ascii="Calibri" w:eastAsia="Times New Roman" w:hAnsi="Calibri" w:cs="Calibri"/>
                <w:sz w:val="18"/>
                <w:szCs w:val="18"/>
                <w:lang w:eastAsia="sv-SE"/>
              </w:rPr>
            </w:pPr>
            <w:r w:rsidRPr="000F748F">
              <w:rPr>
                <w:rFonts w:ascii="Calibri" w:eastAsia="Times New Roman" w:hAnsi="Calibri" w:cs="Calibri"/>
                <w:sz w:val="18"/>
                <w:szCs w:val="18"/>
                <w:lang w:eastAsia="sv-SE"/>
              </w:rPr>
              <w:t>0,0</w:t>
            </w:r>
          </w:p>
        </w:tc>
      </w:tr>
      <w:tr w:rsidR="000F748F" w:rsidRPr="000F748F" w14:paraId="7853A02C" w14:textId="77777777" w:rsidTr="000F748F">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07564E4A" w14:textId="77777777" w:rsidR="000F748F" w:rsidRPr="000F748F" w:rsidRDefault="000F748F" w:rsidP="000F748F">
            <w:pPr>
              <w:spacing w:after="0" w:line="240" w:lineRule="auto"/>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RES FÖRE BOKSL DISP &amp; SKATT</w:t>
            </w:r>
          </w:p>
        </w:tc>
        <w:tc>
          <w:tcPr>
            <w:tcW w:w="960" w:type="dxa"/>
            <w:tcBorders>
              <w:top w:val="nil"/>
              <w:left w:val="nil"/>
              <w:bottom w:val="single" w:sz="4" w:space="0" w:color="auto"/>
              <w:right w:val="nil"/>
            </w:tcBorders>
            <w:shd w:val="clear" w:color="000000" w:fill="E7E6E6"/>
            <w:noWrap/>
            <w:vAlign w:val="center"/>
            <w:hideMark/>
          </w:tcPr>
          <w:p w14:paraId="1506241C"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16,2</w:t>
            </w:r>
          </w:p>
        </w:tc>
        <w:tc>
          <w:tcPr>
            <w:tcW w:w="960" w:type="dxa"/>
            <w:tcBorders>
              <w:top w:val="nil"/>
              <w:left w:val="single" w:sz="4" w:space="0" w:color="auto"/>
              <w:bottom w:val="single" w:sz="4" w:space="0" w:color="auto"/>
              <w:right w:val="nil"/>
            </w:tcBorders>
            <w:shd w:val="clear" w:color="000000" w:fill="E7E6E6"/>
            <w:noWrap/>
            <w:vAlign w:val="center"/>
            <w:hideMark/>
          </w:tcPr>
          <w:p w14:paraId="27A3F4A1"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1,3</w:t>
            </w:r>
          </w:p>
        </w:tc>
        <w:tc>
          <w:tcPr>
            <w:tcW w:w="960" w:type="dxa"/>
            <w:tcBorders>
              <w:top w:val="nil"/>
              <w:left w:val="single" w:sz="4" w:space="0" w:color="auto"/>
              <w:bottom w:val="single" w:sz="4" w:space="0" w:color="auto"/>
              <w:right w:val="nil"/>
            </w:tcBorders>
            <w:shd w:val="clear" w:color="000000" w:fill="E7E6E6"/>
            <w:noWrap/>
            <w:vAlign w:val="center"/>
            <w:hideMark/>
          </w:tcPr>
          <w:p w14:paraId="57EC8FA4"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14,9</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94F6789"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r w:rsidRPr="000F748F">
              <w:rPr>
                <w:rFonts w:ascii="Calibri" w:eastAsia="Times New Roman" w:hAnsi="Calibri" w:cs="Calibri"/>
                <w:b/>
                <w:bCs/>
                <w:color w:val="000000"/>
                <w:sz w:val="18"/>
                <w:szCs w:val="18"/>
                <w:lang w:eastAsia="sv-SE"/>
              </w:rPr>
              <w:t>-14,7</w:t>
            </w:r>
          </w:p>
        </w:tc>
        <w:tc>
          <w:tcPr>
            <w:tcW w:w="40" w:type="dxa"/>
            <w:tcBorders>
              <w:top w:val="nil"/>
              <w:left w:val="nil"/>
              <w:bottom w:val="nil"/>
              <w:right w:val="nil"/>
            </w:tcBorders>
            <w:shd w:val="clear" w:color="auto" w:fill="auto"/>
            <w:noWrap/>
            <w:vAlign w:val="bottom"/>
            <w:hideMark/>
          </w:tcPr>
          <w:p w14:paraId="6643CE41" w14:textId="77777777" w:rsidR="000F748F" w:rsidRPr="000F748F" w:rsidRDefault="000F748F" w:rsidP="000F748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24C8B7F"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5D9078F4"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21,2</w:t>
            </w:r>
          </w:p>
        </w:tc>
        <w:tc>
          <w:tcPr>
            <w:tcW w:w="960" w:type="dxa"/>
            <w:tcBorders>
              <w:top w:val="nil"/>
              <w:left w:val="nil"/>
              <w:bottom w:val="single" w:sz="4" w:space="0" w:color="auto"/>
              <w:right w:val="single" w:sz="4" w:space="0" w:color="auto"/>
            </w:tcBorders>
            <w:shd w:val="clear" w:color="000000" w:fill="E7E6E6"/>
            <w:noWrap/>
            <w:vAlign w:val="center"/>
            <w:hideMark/>
          </w:tcPr>
          <w:p w14:paraId="0A7CFF1D" w14:textId="77777777" w:rsidR="000F748F" w:rsidRPr="000F748F" w:rsidRDefault="000F748F" w:rsidP="000F748F">
            <w:pPr>
              <w:spacing w:after="0" w:line="240" w:lineRule="auto"/>
              <w:jc w:val="right"/>
              <w:rPr>
                <w:rFonts w:ascii="Calibri" w:eastAsia="Times New Roman" w:hAnsi="Calibri" w:cs="Calibri"/>
                <w:b/>
                <w:bCs/>
                <w:sz w:val="18"/>
                <w:szCs w:val="18"/>
                <w:lang w:eastAsia="sv-SE"/>
              </w:rPr>
            </w:pPr>
            <w:r w:rsidRPr="000F748F">
              <w:rPr>
                <w:rFonts w:ascii="Calibri" w:eastAsia="Times New Roman" w:hAnsi="Calibri" w:cs="Calibri"/>
                <w:b/>
                <w:bCs/>
                <w:sz w:val="18"/>
                <w:szCs w:val="18"/>
                <w:lang w:eastAsia="sv-SE"/>
              </w:rPr>
              <w:t>21,1</w:t>
            </w:r>
          </w:p>
        </w:tc>
      </w:tr>
    </w:tbl>
    <w:p w14:paraId="4EE83086" w14:textId="364747E1" w:rsidR="00E84880" w:rsidRDefault="00692344" w:rsidP="00CE354E">
      <w:pPr>
        <w:spacing w:before="120" w:after="120" w:line="240" w:lineRule="auto"/>
        <w:rPr>
          <w:rFonts w:ascii="Franklin Gothic Book" w:hAnsi="Franklin Gothic Book"/>
          <w:b/>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65" behindDoc="0" locked="0" layoutInCell="1" allowOverlap="1" wp14:anchorId="354E6650" wp14:editId="58EA180D">
                <wp:simplePos x="0" y="0"/>
                <wp:positionH relativeFrom="margin">
                  <wp:align>center</wp:align>
                </wp:positionH>
                <wp:positionV relativeFrom="paragraph">
                  <wp:posOffset>344335</wp:posOffset>
                </wp:positionV>
                <wp:extent cx="7739380" cy="5327374"/>
                <wp:effectExtent l="0" t="0" r="13970" b="26035"/>
                <wp:wrapNone/>
                <wp:docPr id="1054609485" name="Rectangle 63"/>
                <wp:cNvGraphicFramePr/>
                <a:graphic xmlns:a="http://schemas.openxmlformats.org/drawingml/2006/main">
                  <a:graphicData uri="http://schemas.microsoft.com/office/word/2010/wordprocessingShape">
                    <wps:wsp>
                      <wps:cNvSpPr/>
                      <wps:spPr>
                        <a:xfrm>
                          <a:off x="0" y="0"/>
                          <a:ext cx="7739380" cy="53273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5ECEEB" w14:textId="4A14F64B" w:rsidR="00692344" w:rsidRDefault="00692344"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6060F4D2" w14:textId="1B126CE7" w:rsidR="00DE2F7A" w:rsidRPr="00DE2F7A" w:rsidRDefault="00DE2F7A" w:rsidP="008C5EAF">
                            <w:pPr>
                              <w:pStyle w:val="paragraph"/>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Trafikavtalet visar för november ett resultat före finansiellt netto på 15,5 mkr. Resultatet är 14,3 m</w:t>
                            </w:r>
                            <w:r w:rsidR="003730D0">
                              <w:rPr>
                                <w:rFonts w:ascii="Franklin Gothic Book" w:hAnsi="Franklin Gothic Book"/>
                                <w:color w:val="FFFFFF" w:themeColor="background1"/>
                                <w:sz w:val="20"/>
                                <w:szCs w:val="20"/>
                              </w:rPr>
                              <w:t>kr</w:t>
                            </w:r>
                            <w:r w:rsidRPr="00DE2F7A">
                              <w:rPr>
                                <w:rFonts w:ascii="Franklin Gothic Book" w:hAnsi="Franklin Gothic Book"/>
                                <w:color w:val="FFFFFF" w:themeColor="background1"/>
                                <w:sz w:val="20"/>
                                <w:szCs w:val="20"/>
                              </w:rPr>
                              <w:t xml:space="preserve"> högre än budget. </w:t>
                            </w:r>
                          </w:p>
                          <w:p w14:paraId="029CF981" w14:textId="2CE88AEC" w:rsidR="00DE2F7A" w:rsidRPr="00DE2F7A" w:rsidRDefault="00DE2F7A" w:rsidP="00DE2F7A">
                            <w:pPr>
                              <w:pStyle w:val="paragraph"/>
                              <w:spacing w:before="120"/>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Budgetavvikelsen på kostnadssidan är positiv och uppgår till 15,1 mkr. Avvikelsen består huvudsakligen av lägre personalkostnader men också högre drift-, material och tjänster, lokal- och övriga kostnader mot budget.</w:t>
                            </w:r>
                          </w:p>
                          <w:p w14:paraId="5B1C7BD7" w14:textId="09167BC9" w:rsidR="00DE2F7A" w:rsidRPr="00DE2F7A" w:rsidRDefault="00DE2F7A" w:rsidP="00DE2F7A">
                            <w:pPr>
                              <w:pStyle w:val="paragraph"/>
                              <w:spacing w:before="120"/>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 xml:space="preserve">Total prognos för helåret pekar mot 21 </w:t>
                            </w:r>
                            <w:r w:rsidR="003730D0">
                              <w:rPr>
                                <w:rFonts w:ascii="Franklin Gothic Book" w:hAnsi="Franklin Gothic Book"/>
                                <w:color w:val="FFFFFF" w:themeColor="background1"/>
                                <w:sz w:val="20"/>
                                <w:szCs w:val="20"/>
                              </w:rPr>
                              <w:t>mkr</w:t>
                            </w:r>
                            <w:r w:rsidRPr="00DE2F7A">
                              <w:rPr>
                                <w:rFonts w:ascii="Franklin Gothic Book" w:hAnsi="Franklin Gothic Book"/>
                                <w:color w:val="FFFFFF" w:themeColor="background1"/>
                                <w:sz w:val="20"/>
                                <w:szCs w:val="20"/>
                              </w:rPr>
                              <w:t xml:space="preserve">. Den positiva prognosen för personalkostnader kan huvudsakligen förklaras av lägre bemanning än planerat (viss del kan förklaras med lägre intäkter kopplat till Regionen), lägre produktion av spårvagnstrafik, hög frånvaro under första kvartalet samt att planerade aktiviteter såsom hälsoundersökningar ännu inte genomförts men som det finns budget för. </w:t>
                            </w:r>
                          </w:p>
                          <w:p w14:paraId="6EC7C6DD" w14:textId="57779DFA" w:rsidR="00DE2F7A" w:rsidRPr="00DE2F7A" w:rsidRDefault="00DE2F7A" w:rsidP="00DE2F7A">
                            <w:pPr>
                              <w:pStyle w:val="paragraph"/>
                              <w:spacing w:before="120"/>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 xml:space="preserve">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8 </w:t>
                            </w:r>
                            <w:r w:rsidR="003730D0">
                              <w:rPr>
                                <w:rFonts w:ascii="Franklin Gothic Book" w:hAnsi="Franklin Gothic Book"/>
                                <w:color w:val="FFFFFF" w:themeColor="background1"/>
                                <w:sz w:val="20"/>
                                <w:szCs w:val="20"/>
                              </w:rPr>
                              <w:t>mkr</w:t>
                            </w:r>
                            <w:r w:rsidRPr="00DE2F7A">
                              <w:rPr>
                                <w:rFonts w:ascii="Franklin Gothic Book" w:hAnsi="Franklin Gothic Book"/>
                                <w:color w:val="FFFFFF" w:themeColor="background1"/>
                                <w:sz w:val="20"/>
                                <w:szCs w:val="20"/>
                              </w:rPr>
                              <w:t xml:space="preserve"> i merkostnader för utrangering M28 samt underhåll kopplat till M33 är med i prognosen. </w:t>
                            </w:r>
                          </w:p>
                          <w:p w14:paraId="14576E4C" w14:textId="15372204" w:rsidR="00F75028" w:rsidRDefault="00DE2F7A" w:rsidP="00F75028">
                            <w:pPr>
                              <w:pStyle w:val="paragraph"/>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Regeringen fattade under november månad beslut om att ge stöd kopplat till höga energipriser. Inom el</w:t>
                            </w:r>
                            <w:r w:rsidR="00F75028">
                              <w:rPr>
                                <w:rFonts w:ascii="Franklin Gothic Book" w:hAnsi="Franklin Gothic Book"/>
                                <w:color w:val="FFFFFF" w:themeColor="background1"/>
                                <w:sz w:val="20"/>
                                <w:szCs w:val="20"/>
                              </w:rPr>
                              <w:t>-</w:t>
                            </w:r>
                            <w:r w:rsidRPr="00DE2F7A">
                              <w:rPr>
                                <w:rFonts w:ascii="Franklin Gothic Book" w:hAnsi="Franklin Gothic Book"/>
                                <w:color w:val="FFFFFF" w:themeColor="background1"/>
                                <w:sz w:val="20"/>
                                <w:szCs w:val="20"/>
                              </w:rPr>
                              <w:t xml:space="preserve">område 3 kommer bidraget att bli 50 öre per kWh för motsvarande ett års elförbrukning. Det motsvarar ca 27 </w:t>
                            </w:r>
                            <w:r w:rsidR="003730D0">
                              <w:rPr>
                                <w:rFonts w:ascii="Franklin Gothic Book" w:hAnsi="Franklin Gothic Book"/>
                                <w:color w:val="FFFFFF" w:themeColor="background1"/>
                                <w:sz w:val="20"/>
                                <w:szCs w:val="20"/>
                              </w:rPr>
                              <w:t>mkr</w:t>
                            </w:r>
                            <w:r w:rsidRPr="00DE2F7A">
                              <w:rPr>
                                <w:rFonts w:ascii="Franklin Gothic Book" w:hAnsi="Franklin Gothic Book"/>
                                <w:color w:val="FFFFFF" w:themeColor="background1"/>
                                <w:sz w:val="20"/>
                                <w:szCs w:val="20"/>
                              </w:rPr>
                              <w:t xml:space="preserve"> (om inga begränsningar kommer att införas för företag) för Göteborgs Spårvägar totalt, varav Trafikavtalet står för merparten av elförbrukningen. Bidragets storlek är inte klart och därför tas bidraget inte med i årets prognos.</w:t>
                            </w:r>
                          </w:p>
                          <w:p w14:paraId="45155670" w14:textId="77777777" w:rsidR="00F75028" w:rsidRDefault="00692344" w:rsidP="00F75028">
                            <w:pPr>
                              <w:pStyle w:val="paragraph"/>
                              <w:ind w:left="1418" w:right="1418"/>
                              <w:jc w:val="both"/>
                              <w:textAlignment w:val="baseline"/>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Åtgärd:</w:t>
                            </w:r>
                          </w:p>
                          <w:p w14:paraId="4BA9B62B" w14:textId="5C83BDCD" w:rsidR="00315AFA" w:rsidRPr="00F75028" w:rsidRDefault="000B6E1A" w:rsidP="00F75028">
                            <w:pPr>
                              <w:pStyle w:val="paragraph"/>
                              <w:ind w:left="1418" w:right="1418"/>
                              <w:jc w:val="both"/>
                              <w:textAlignment w:val="baseline"/>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w:t>
                            </w:r>
                            <w:r w:rsidR="00315AFA" w:rsidRPr="000B6E1A">
                              <w:rPr>
                                <w:rFonts w:ascii="Franklin Gothic Book" w:hAnsi="Franklin Gothic Book"/>
                                <w:color w:val="FFFFFF" w:themeColor="background1"/>
                                <w:sz w:val="20"/>
                                <w:szCs w:val="20"/>
                              </w:rPr>
                              <w:t>lane</w:t>
                            </w:r>
                            <w:r w:rsidR="00315AFA" w:rsidRPr="00315AFA">
                              <w:rPr>
                                <w:rFonts w:ascii="Franklin Gothic Book" w:hAnsi="Franklin Gothic Book"/>
                                <w:color w:val="FFFFFF" w:themeColor="background1"/>
                                <w:sz w:val="20"/>
                                <w:szCs w:val="20"/>
                              </w:rPr>
                              <w:t>ring och rekryteringsaktiviteter pågår för att bolaget ska kunna tillgodose behoven av trafik- och</w:t>
                            </w:r>
                            <w:r>
                              <w:rPr>
                                <w:rFonts w:ascii="Franklin Gothic Book" w:hAnsi="Franklin Gothic Book"/>
                                <w:color w:val="FFFFFF" w:themeColor="background1"/>
                                <w:sz w:val="20"/>
                                <w:szCs w:val="20"/>
                              </w:rPr>
                              <w:t xml:space="preserve"> </w:t>
                            </w:r>
                            <w:r w:rsidR="00315AFA" w:rsidRPr="00315AFA">
                              <w:rPr>
                                <w:rFonts w:ascii="Franklin Gothic Book" w:hAnsi="Franklin Gothic Book"/>
                                <w:color w:val="FFFFFF" w:themeColor="background1"/>
                                <w:sz w:val="20"/>
                                <w:szCs w:val="20"/>
                              </w:rPr>
                              <w:t>fordonspersonal och spårvagnselever. Upphandling fordonsdelar sker med god framförhållning för att säkerställa bättre pris.</w:t>
                            </w:r>
                          </w:p>
                          <w:p w14:paraId="42CE9CEF" w14:textId="77777777" w:rsidR="00E6519B" w:rsidRPr="00E6519B" w:rsidRDefault="00E6519B" w:rsidP="000B6E1A">
                            <w:pPr>
                              <w:pStyle w:val="paragraph"/>
                              <w:spacing w:before="120" w:beforeAutospacing="0" w:after="120" w:afterAutospacing="0"/>
                              <w:ind w:left="1417" w:right="1418" w:firstLine="567"/>
                              <w:jc w:val="both"/>
                              <w:textAlignment w:val="baseline"/>
                              <w:rPr>
                                <w:rFonts w:ascii="Franklin Gothic Book" w:hAnsi="Franklin Gothic Book"/>
                                <w:color w:val="FFFFFF" w:themeColor="background1"/>
                                <w:sz w:val="20"/>
                                <w:szCs w:val="20"/>
                              </w:rPr>
                            </w:pPr>
                          </w:p>
                          <w:p w14:paraId="0F408C8A" w14:textId="77777777" w:rsidR="00692344" w:rsidRPr="00B45035" w:rsidRDefault="00692344" w:rsidP="0083449E">
                            <w:pPr>
                              <w:pStyle w:val="paragraph"/>
                              <w:spacing w:beforeLines="120" w:before="288" w:beforeAutospacing="0" w:afterLines="120" w:after="288" w:afterAutospacing="0"/>
                              <w:ind w:left="1418" w:right="1418"/>
                              <w:jc w:val="both"/>
                              <w:textAlignment w:val="baseline"/>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E6650" id="_x0000_s1055" style="position:absolute;margin-left:0;margin-top:27.1pt;width:609.4pt;height:419.5pt;z-index:2516583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" fillcolor="#2b4c8d" strokecolor="#2b4c8d" strokeweight="1pt">
                <v:textbox>
                  <w:txbxContent>
                    <w:p w14:paraId="6B5ECEEB" w14:textId="4A14F64B" w:rsidR="00692344" w:rsidRDefault="00692344" w:rsidP="009A74B3">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6060F4D2" w14:textId="1B126CE7" w:rsidR="00DE2F7A" w:rsidRPr="00DE2F7A" w:rsidRDefault="00DE2F7A" w:rsidP="008C5EAF">
                      <w:pPr>
                        <w:pStyle w:val="paragraph"/>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Trafikavtalet visar för november ett resultat före finansiellt netto på 15,5 mkr. Resultatet är 14,3 m</w:t>
                      </w:r>
                      <w:r w:rsidR="003730D0">
                        <w:rPr>
                          <w:rFonts w:ascii="Franklin Gothic Book" w:hAnsi="Franklin Gothic Book"/>
                          <w:color w:val="FFFFFF" w:themeColor="background1"/>
                          <w:sz w:val="20"/>
                          <w:szCs w:val="20"/>
                        </w:rPr>
                        <w:t>kr</w:t>
                      </w:r>
                      <w:r w:rsidRPr="00DE2F7A">
                        <w:rPr>
                          <w:rFonts w:ascii="Franklin Gothic Book" w:hAnsi="Franklin Gothic Book"/>
                          <w:color w:val="FFFFFF" w:themeColor="background1"/>
                          <w:sz w:val="20"/>
                          <w:szCs w:val="20"/>
                        </w:rPr>
                        <w:t xml:space="preserve"> högre än budget. </w:t>
                      </w:r>
                    </w:p>
                    <w:p w14:paraId="029CF981" w14:textId="2CE88AEC" w:rsidR="00DE2F7A" w:rsidRPr="00DE2F7A" w:rsidRDefault="00DE2F7A" w:rsidP="00DE2F7A">
                      <w:pPr>
                        <w:pStyle w:val="paragraph"/>
                        <w:spacing w:before="120"/>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Budgetavvikelsen på kostnadssidan är positiv och uppgår till 15,1 mkr. Avvikelsen består huvudsakligen av lägre personalkostnader men också högre drift-, material och tjänster, lokal- och övriga kostnader mot budget.</w:t>
                      </w:r>
                    </w:p>
                    <w:p w14:paraId="5B1C7BD7" w14:textId="09167BC9" w:rsidR="00DE2F7A" w:rsidRPr="00DE2F7A" w:rsidRDefault="00DE2F7A" w:rsidP="00DE2F7A">
                      <w:pPr>
                        <w:pStyle w:val="paragraph"/>
                        <w:spacing w:before="120"/>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 xml:space="preserve">Total prognos för helåret pekar mot 21 </w:t>
                      </w:r>
                      <w:r w:rsidR="003730D0">
                        <w:rPr>
                          <w:rFonts w:ascii="Franklin Gothic Book" w:hAnsi="Franklin Gothic Book"/>
                          <w:color w:val="FFFFFF" w:themeColor="background1"/>
                          <w:sz w:val="20"/>
                          <w:szCs w:val="20"/>
                        </w:rPr>
                        <w:t>mkr</w:t>
                      </w:r>
                      <w:r w:rsidRPr="00DE2F7A">
                        <w:rPr>
                          <w:rFonts w:ascii="Franklin Gothic Book" w:hAnsi="Franklin Gothic Book"/>
                          <w:color w:val="FFFFFF" w:themeColor="background1"/>
                          <w:sz w:val="20"/>
                          <w:szCs w:val="20"/>
                        </w:rPr>
                        <w:t xml:space="preserve">. Den positiva prognosen för personalkostnader kan huvudsakligen förklaras av lägre bemanning än planerat (viss del kan förklaras med lägre intäkter kopplat till Regionen), lägre produktion av spårvagnstrafik, hög frånvaro under första kvartalet samt att planerade aktiviteter såsom hälsoundersökningar ännu inte genomförts men som det finns budget för. </w:t>
                      </w:r>
                    </w:p>
                    <w:p w14:paraId="6EC7C6DD" w14:textId="57779DFA" w:rsidR="00DE2F7A" w:rsidRPr="00DE2F7A" w:rsidRDefault="00DE2F7A" w:rsidP="00DE2F7A">
                      <w:pPr>
                        <w:pStyle w:val="paragraph"/>
                        <w:spacing w:before="120"/>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 xml:space="preserve">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8 </w:t>
                      </w:r>
                      <w:r w:rsidR="003730D0">
                        <w:rPr>
                          <w:rFonts w:ascii="Franklin Gothic Book" w:hAnsi="Franklin Gothic Book"/>
                          <w:color w:val="FFFFFF" w:themeColor="background1"/>
                          <w:sz w:val="20"/>
                          <w:szCs w:val="20"/>
                        </w:rPr>
                        <w:t>mkr</w:t>
                      </w:r>
                      <w:r w:rsidRPr="00DE2F7A">
                        <w:rPr>
                          <w:rFonts w:ascii="Franklin Gothic Book" w:hAnsi="Franklin Gothic Book"/>
                          <w:color w:val="FFFFFF" w:themeColor="background1"/>
                          <w:sz w:val="20"/>
                          <w:szCs w:val="20"/>
                        </w:rPr>
                        <w:t xml:space="preserve"> i merkostnader för utrangering M28 samt underhåll kopplat till M33 är med i prognosen. </w:t>
                      </w:r>
                    </w:p>
                    <w:p w14:paraId="14576E4C" w14:textId="15372204" w:rsidR="00F75028" w:rsidRDefault="00DE2F7A" w:rsidP="00F75028">
                      <w:pPr>
                        <w:pStyle w:val="paragraph"/>
                        <w:ind w:left="1418" w:right="1418"/>
                        <w:jc w:val="both"/>
                        <w:textAlignment w:val="baseline"/>
                        <w:rPr>
                          <w:rFonts w:ascii="Franklin Gothic Book" w:hAnsi="Franklin Gothic Book"/>
                          <w:color w:val="FFFFFF" w:themeColor="background1"/>
                          <w:sz w:val="20"/>
                          <w:szCs w:val="20"/>
                        </w:rPr>
                      </w:pPr>
                      <w:r w:rsidRPr="00DE2F7A">
                        <w:rPr>
                          <w:rFonts w:ascii="Franklin Gothic Book" w:hAnsi="Franklin Gothic Book"/>
                          <w:color w:val="FFFFFF" w:themeColor="background1"/>
                          <w:sz w:val="20"/>
                          <w:szCs w:val="20"/>
                        </w:rPr>
                        <w:t>Regeringen fattade under november månad beslut om att ge stöd kopplat till höga energipriser. Inom el</w:t>
                      </w:r>
                      <w:r w:rsidR="00F75028">
                        <w:rPr>
                          <w:rFonts w:ascii="Franklin Gothic Book" w:hAnsi="Franklin Gothic Book"/>
                          <w:color w:val="FFFFFF" w:themeColor="background1"/>
                          <w:sz w:val="20"/>
                          <w:szCs w:val="20"/>
                        </w:rPr>
                        <w:t>-</w:t>
                      </w:r>
                      <w:r w:rsidRPr="00DE2F7A">
                        <w:rPr>
                          <w:rFonts w:ascii="Franklin Gothic Book" w:hAnsi="Franklin Gothic Book"/>
                          <w:color w:val="FFFFFF" w:themeColor="background1"/>
                          <w:sz w:val="20"/>
                          <w:szCs w:val="20"/>
                        </w:rPr>
                        <w:t xml:space="preserve">område 3 kommer bidraget att bli 50 öre per kWh för motsvarande ett års elförbrukning. Det motsvarar ca 27 </w:t>
                      </w:r>
                      <w:r w:rsidR="003730D0">
                        <w:rPr>
                          <w:rFonts w:ascii="Franklin Gothic Book" w:hAnsi="Franklin Gothic Book"/>
                          <w:color w:val="FFFFFF" w:themeColor="background1"/>
                          <w:sz w:val="20"/>
                          <w:szCs w:val="20"/>
                        </w:rPr>
                        <w:t>mkr</w:t>
                      </w:r>
                      <w:r w:rsidRPr="00DE2F7A">
                        <w:rPr>
                          <w:rFonts w:ascii="Franklin Gothic Book" w:hAnsi="Franklin Gothic Book"/>
                          <w:color w:val="FFFFFF" w:themeColor="background1"/>
                          <w:sz w:val="20"/>
                          <w:szCs w:val="20"/>
                        </w:rPr>
                        <w:t xml:space="preserve"> (om inga begränsningar kommer att införas för företag) för Göteborgs Spårvägar totalt, varav Trafikavtalet står för merparten av elförbrukningen. Bidragets storlek är inte klart och därför tas bidraget inte med i årets prognos.</w:t>
                      </w:r>
                    </w:p>
                    <w:p w14:paraId="45155670" w14:textId="77777777" w:rsidR="00F75028" w:rsidRDefault="00692344" w:rsidP="00F75028">
                      <w:pPr>
                        <w:pStyle w:val="paragraph"/>
                        <w:ind w:left="1418" w:right="1418"/>
                        <w:jc w:val="both"/>
                        <w:textAlignment w:val="baseline"/>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Åtgärd:</w:t>
                      </w:r>
                    </w:p>
                    <w:p w14:paraId="4BA9B62B" w14:textId="5C83BDCD" w:rsidR="00315AFA" w:rsidRPr="00F75028" w:rsidRDefault="000B6E1A" w:rsidP="00F75028">
                      <w:pPr>
                        <w:pStyle w:val="paragraph"/>
                        <w:ind w:left="1418" w:right="1418"/>
                        <w:jc w:val="both"/>
                        <w:textAlignment w:val="baseline"/>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w:t>
                      </w:r>
                      <w:r w:rsidR="00315AFA" w:rsidRPr="000B6E1A">
                        <w:rPr>
                          <w:rFonts w:ascii="Franklin Gothic Book" w:hAnsi="Franklin Gothic Book"/>
                          <w:color w:val="FFFFFF" w:themeColor="background1"/>
                          <w:sz w:val="20"/>
                          <w:szCs w:val="20"/>
                        </w:rPr>
                        <w:t>lane</w:t>
                      </w:r>
                      <w:r w:rsidR="00315AFA" w:rsidRPr="00315AFA">
                        <w:rPr>
                          <w:rFonts w:ascii="Franklin Gothic Book" w:hAnsi="Franklin Gothic Book"/>
                          <w:color w:val="FFFFFF" w:themeColor="background1"/>
                          <w:sz w:val="20"/>
                          <w:szCs w:val="20"/>
                        </w:rPr>
                        <w:t>ring och rekryteringsaktiviteter pågår för att bolaget ska kunna tillgodose behoven av trafik- och</w:t>
                      </w:r>
                      <w:r>
                        <w:rPr>
                          <w:rFonts w:ascii="Franklin Gothic Book" w:hAnsi="Franklin Gothic Book"/>
                          <w:color w:val="FFFFFF" w:themeColor="background1"/>
                          <w:sz w:val="20"/>
                          <w:szCs w:val="20"/>
                        </w:rPr>
                        <w:t xml:space="preserve"> </w:t>
                      </w:r>
                      <w:r w:rsidR="00315AFA" w:rsidRPr="00315AFA">
                        <w:rPr>
                          <w:rFonts w:ascii="Franklin Gothic Book" w:hAnsi="Franklin Gothic Book"/>
                          <w:color w:val="FFFFFF" w:themeColor="background1"/>
                          <w:sz w:val="20"/>
                          <w:szCs w:val="20"/>
                        </w:rPr>
                        <w:t>fordonspersonal och spårvagnselever. Upphandling fordonsdelar sker med god framförhållning för att säkerställa bättre pris.</w:t>
                      </w:r>
                    </w:p>
                    <w:p w14:paraId="42CE9CEF" w14:textId="77777777" w:rsidR="00E6519B" w:rsidRPr="00E6519B" w:rsidRDefault="00E6519B" w:rsidP="000B6E1A">
                      <w:pPr>
                        <w:pStyle w:val="paragraph"/>
                        <w:spacing w:before="120" w:beforeAutospacing="0" w:after="120" w:afterAutospacing="0"/>
                        <w:ind w:left="1417" w:right="1418" w:firstLine="567"/>
                        <w:jc w:val="both"/>
                        <w:textAlignment w:val="baseline"/>
                        <w:rPr>
                          <w:rFonts w:ascii="Franklin Gothic Book" w:hAnsi="Franklin Gothic Book"/>
                          <w:color w:val="FFFFFF" w:themeColor="background1"/>
                          <w:sz w:val="20"/>
                          <w:szCs w:val="20"/>
                        </w:rPr>
                      </w:pPr>
                    </w:p>
                    <w:p w14:paraId="0F408C8A" w14:textId="77777777" w:rsidR="00692344" w:rsidRPr="00B45035" w:rsidRDefault="00692344" w:rsidP="0083449E">
                      <w:pPr>
                        <w:pStyle w:val="paragraph"/>
                        <w:spacing w:beforeLines="120" w:before="288" w:beforeAutospacing="0" w:afterLines="120" w:after="288" w:afterAutospacing="0"/>
                        <w:ind w:left="1418" w:right="1418"/>
                        <w:jc w:val="both"/>
                        <w:textAlignment w:val="baseline"/>
                        <w:rPr>
                          <w:rFonts w:ascii="Franklin Gothic Book" w:hAnsi="Franklin Gothic Book"/>
                          <w:color w:val="FFFFFF" w:themeColor="background1"/>
                          <w:sz w:val="20"/>
                          <w:szCs w:val="20"/>
                        </w:rPr>
                      </w:pPr>
                    </w:p>
                  </w:txbxContent>
                </v:textbox>
                <w10:wrap anchorx="margin"/>
              </v:rect>
            </w:pict>
          </mc:Fallback>
        </mc:AlternateContent>
      </w:r>
    </w:p>
    <w:p w14:paraId="49B6FC1F" w14:textId="4EA54B51" w:rsidR="00DA66A0" w:rsidRDefault="00DA66A0" w:rsidP="00CE354E">
      <w:pPr>
        <w:spacing w:before="120" w:after="120" w:line="240" w:lineRule="auto"/>
        <w:rPr>
          <w:rFonts w:ascii="Franklin Gothic Book" w:hAnsi="Franklin Gothic Book"/>
          <w:b/>
        </w:rPr>
      </w:pPr>
    </w:p>
    <w:p w14:paraId="07C6C18F" w14:textId="7F28081D" w:rsidR="00DA66A0" w:rsidRDefault="00DA66A0" w:rsidP="00CE354E">
      <w:pPr>
        <w:spacing w:before="120" w:after="120" w:line="240" w:lineRule="auto"/>
        <w:rPr>
          <w:rFonts w:ascii="Franklin Gothic Book" w:hAnsi="Franklin Gothic Book"/>
          <w:b/>
        </w:rPr>
      </w:pPr>
    </w:p>
    <w:p w14:paraId="5D6C9359" w14:textId="6DE30B03" w:rsidR="00DA66A0" w:rsidRDefault="00DA66A0" w:rsidP="00CE354E">
      <w:pPr>
        <w:spacing w:before="120" w:after="120" w:line="240" w:lineRule="auto"/>
        <w:rPr>
          <w:rFonts w:ascii="Franklin Gothic Book" w:hAnsi="Franklin Gothic Book"/>
          <w:b/>
        </w:rPr>
      </w:pPr>
    </w:p>
    <w:p w14:paraId="06B6C213" w14:textId="5B7884EA" w:rsidR="00DA66A0" w:rsidRDefault="00DA66A0" w:rsidP="00CE354E">
      <w:pPr>
        <w:spacing w:before="120" w:after="120" w:line="240" w:lineRule="auto"/>
        <w:rPr>
          <w:rFonts w:ascii="Franklin Gothic Book" w:hAnsi="Franklin Gothic Book"/>
          <w:b/>
        </w:rPr>
      </w:pPr>
    </w:p>
    <w:p w14:paraId="2E55D384" w14:textId="70ACB981" w:rsidR="00DA66A0" w:rsidRDefault="00DA66A0" w:rsidP="00CE354E">
      <w:pPr>
        <w:spacing w:before="120" w:after="120" w:line="240" w:lineRule="auto"/>
        <w:rPr>
          <w:rFonts w:ascii="Franklin Gothic Book" w:hAnsi="Franklin Gothic Book"/>
          <w:b/>
        </w:rPr>
      </w:pPr>
    </w:p>
    <w:p w14:paraId="77EA72DD" w14:textId="544FC273" w:rsidR="00DA66A0" w:rsidRDefault="00DA66A0" w:rsidP="00CE354E">
      <w:pPr>
        <w:spacing w:before="120" w:after="120" w:line="240" w:lineRule="auto"/>
        <w:rPr>
          <w:rFonts w:ascii="Franklin Gothic Book" w:hAnsi="Franklin Gothic Book"/>
          <w:b/>
        </w:rPr>
      </w:pPr>
    </w:p>
    <w:p w14:paraId="1F7DAA8E" w14:textId="51D1D885" w:rsidR="00DA66A0" w:rsidRDefault="00DA66A0" w:rsidP="00CE354E">
      <w:pPr>
        <w:spacing w:before="120" w:after="120" w:line="240" w:lineRule="auto"/>
        <w:rPr>
          <w:rFonts w:ascii="Franklin Gothic Book" w:hAnsi="Franklin Gothic Book"/>
          <w:b/>
        </w:rPr>
      </w:pPr>
    </w:p>
    <w:p w14:paraId="59EC886E" w14:textId="08E390B0" w:rsidR="00DA66A0" w:rsidRDefault="00DA66A0" w:rsidP="00CE354E">
      <w:pPr>
        <w:spacing w:before="120" w:after="120" w:line="240" w:lineRule="auto"/>
        <w:rPr>
          <w:rFonts w:ascii="Franklin Gothic Book" w:hAnsi="Franklin Gothic Book"/>
          <w:b/>
        </w:rPr>
      </w:pPr>
    </w:p>
    <w:p w14:paraId="029BB2A2" w14:textId="55D71BFA" w:rsidR="00DA66A0" w:rsidRDefault="00DA66A0" w:rsidP="00CE354E">
      <w:pPr>
        <w:spacing w:before="120" w:after="120" w:line="240" w:lineRule="auto"/>
        <w:rPr>
          <w:rFonts w:ascii="Franklin Gothic Book" w:hAnsi="Franklin Gothic Book"/>
          <w:b/>
        </w:rPr>
      </w:pPr>
    </w:p>
    <w:p w14:paraId="3EC3596B" w14:textId="5D312DCB" w:rsidR="00DA66A0" w:rsidRDefault="00DA66A0" w:rsidP="00CE354E">
      <w:pPr>
        <w:spacing w:before="120" w:after="120" w:line="240" w:lineRule="auto"/>
        <w:rPr>
          <w:rFonts w:ascii="Franklin Gothic Book" w:hAnsi="Franklin Gothic Book"/>
          <w:b/>
        </w:rPr>
      </w:pPr>
    </w:p>
    <w:p w14:paraId="2481BBB7" w14:textId="77777777" w:rsidR="00DA66A0" w:rsidRDefault="00DA66A0" w:rsidP="00CE354E">
      <w:pPr>
        <w:spacing w:before="120" w:after="120" w:line="240" w:lineRule="auto"/>
        <w:rPr>
          <w:rFonts w:ascii="Franklin Gothic Book" w:hAnsi="Franklin Gothic Book"/>
          <w:b/>
        </w:rPr>
      </w:pPr>
    </w:p>
    <w:p w14:paraId="6596E429" w14:textId="77777777" w:rsidR="00DA66A0" w:rsidRDefault="00DA66A0" w:rsidP="00CE354E">
      <w:pPr>
        <w:spacing w:before="120" w:after="120" w:line="240" w:lineRule="auto"/>
        <w:rPr>
          <w:rFonts w:ascii="Franklin Gothic Book" w:hAnsi="Franklin Gothic Book"/>
          <w:b/>
        </w:rPr>
      </w:pPr>
    </w:p>
    <w:p w14:paraId="0E1F27F5" w14:textId="77777777" w:rsidR="00DA66A0" w:rsidRDefault="00DA66A0" w:rsidP="00CE354E">
      <w:pPr>
        <w:spacing w:before="120" w:after="120" w:line="240" w:lineRule="auto"/>
        <w:rPr>
          <w:rFonts w:ascii="Franklin Gothic Book" w:hAnsi="Franklin Gothic Book"/>
          <w:b/>
        </w:rPr>
      </w:pPr>
    </w:p>
    <w:p w14:paraId="7FFE4DA3" w14:textId="77777777" w:rsidR="00DA66A0" w:rsidRDefault="00DA66A0" w:rsidP="00CE354E">
      <w:pPr>
        <w:spacing w:before="120" w:after="120" w:line="240" w:lineRule="auto"/>
        <w:rPr>
          <w:rFonts w:ascii="Franklin Gothic Book" w:hAnsi="Franklin Gothic Book"/>
          <w:b/>
        </w:rPr>
      </w:pPr>
    </w:p>
    <w:p w14:paraId="37837BE4" w14:textId="77777777" w:rsidR="00DA66A0" w:rsidRDefault="00DA66A0" w:rsidP="00CE354E">
      <w:pPr>
        <w:spacing w:before="120" w:after="120" w:line="240" w:lineRule="auto"/>
        <w:rPr>
          <w:rFonts w:ascii="Franklin Gothic Book" w:hAnsi="Franklin Gothic Book"/>
          <w:b/>
        </w:rPr>
      </w:pPr>
    </w:p>
    <w:p w14:paraId="723918F8" w14:textId="004FE7AD" w:rsidR="009D66B9" w:rsidRDefault="009D66B9" w:rsidP="00C41ABA">
      <w:pPr>
        <w:spacing w:after="0"/>
        <w:rPr>
          <w:rFonts w:asciiTheme="minorHAnsi" w:hAnsiTheme="minorHAnsi"/>
        </w:rPr>
      </w:pPr>
      <w:r>
        <w:fldChar w:fldCharType="begin"/>
      </w:r>
      <w:r>
        <w:instrText xml:space="preserve"> LINK </w:instrText>
      </w:r>
      <w:r w:rsidR="00EB18F7">
        <w:instrText xml:space="preserve">Excel.Sheet.8 "\\\\ad.gspv\\DFS\\Home\\MAAK0425\\Affärsområde_Stödfunktioner_STAB\\2205_Bokföringsordrar\\Månadsrapport\\Rapporterade rapporter Maj_Månadsrapport_Stratsysrapport\\Underlag till Månadsrapport och Stratsys_Bolag och resp avtal_Maj.xls" "Trafikavtalet P5!R3C28:R19C36" </w:instrText>
      </w:r>
      <w:r>
        <w:instrText xml:space="preserve">\a \f 4 \h </w:instrText>
      </w:r>
      <w:r w:rsidR="007827A0">
        <w:instrText xml:space="preserve"> \* MERGEFORMAT </w:instrText>
      </w:r>
      <w:r>
        <w:fldChar w:fldCharType="separate"/>
      </w:r>
      <w:bookmarkStart w:id="23" w:name="_1729674710"/>
      <w:bookmarkStart w:id="24" w:name="_1729587489"/>
      <w:bookmarkStart w:id="25" w:name="_1729677333"/>
      <w:bookmarkStart w:id="26" w:name="_1721474241"/>
      <w:bookmarkStart w:id="27" w:name="_1721474862"/>
      <w:bookmarkStart w:id="28" w:name="_1721468392"/>
      <w:bookmarkStart w:id="29" w:name="_1722691179"/>
      <w:bookmarkStart w:id="30" w:name="_1724649813"/>
      <w:bookmarkStart w:id="31" w:name="_1724649771"/>
      <w:bookmarkStart w:id="32" w:name="_1727155450"/>
      <w:bookmarkStart w:id="33" w:name="_1727100500"/>
      <w:bookmarkStart w:id="34" w:name="_1727098833"/>
      <w:bookmarkStart w:id="35" w:name="_1727098941"/>
      <w:bookmarkStart w:id="36" w:name="_1727099109"/>
      <w:bookmarkStart w:id="37" w:name="_1727100086"/>
      <w:bookmarkStart w:id="38" w:name="_1727099944"/>
      <w:bookmarkStart w:id="39" w:name="_1727099581"/>
      <w:bookmarkStart w:id="40" w:name="_1727099338"/>
      <w:bookmarkStart w:id="41" w:name="_1727150121"/>
      <w:bookmarkStart w:id="42" w:name="_1727149933"/>
      <w:bookmarkStart w:id="43" w:name="_1729338028"/>
      <w:bookmarkStart w:id="44" w:name="_1732354191"/>
      <w:bookmarkStart w:id="45" w:name="_173235303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B28C58" w14:textId="1919C7B9" w:rsidR="00DF5CB4" w:rsidRPr="00A20658" w:rsidRDefault="009D66B9" w:rsidP="00425C48">
      <w:pPr>
        <w:spacing w:before="160" w:after="0" w:line="240" w:lineRule="auto"/>
        <w:jc w:val="center"/>
        <w:rPr>
          <w:rFonts w:ascii="Franklin Gothic Book" w:eastAsia="Times New Roman" w:hAnsi="Franklin Gothic Book" w:cs="Calibri"/>
          <w:b/>
          <w:color w:val="FFFFFF"/>
          <w:sz w:val="16"/>
          <w:szCs w:val="16"/>
          <w:lang w:eastAsia="sv-SE"/>
        </w:rPr>
      </w:pPr>
      <w:r>
        <w:rPr>
          <w:color w:val="FF0000"/>
          <w:sz w:val="20"/>
          <w:szCs w:val="20"/>
        </w:rPr>
        <w:fldChar w:fldCharType="end"/>
      </w:r>
    </w:p>
    <w:p w14:paraId="50C76DF1" w14:textId="180B13ED" w:rsidR="00733DF9" w:rsidRDefault="00733DF9" w:rsidP="00E23015">
      <w:pPr>
        <w:spacing w:after="120" w:line="240" w:lineRule="auto"/>
        <w:jc w:val="both"/>
        <w:rPr>
          <w:color w:val="FF0000"/>
          <w:sz w:val="20"/>
          <w:szCs w:val="20"/>
        </w:rPr>
      </w:pPr>
    </w:p>
    <w:p w14:paraId="474C5F02" w14:textId="78A5A025" w:rsidR="00D64497" w:rsidRDefault="00733DF9" w:rsidP="002E1BBB">
      <w:pPr>
        <w:pStyle w:val="Heading3"/>
        <w:numPr>
          <w:ilvl w:val="2"/>
          <w:numId w:val="9"/>
        </w:numPr>
        <w:spacing w:before="120" w:after="120" w:line="240" w:lineRule="auto"/>
        <w:rPr>
          <w:lang w:eastAsia="sv-SE"/>
        </w:rPr>
      </w:pPr>
      <w:r w:rsidRPr="00001BC5">
        <w:rPr>
          <w:b/>
          <w:bCs/>
          <w:noProof/>
        </w:rPr>
        <w:lastRenderedPageBreak/>
        <mc:AlternateContent>
          <mc:Choice Requires="wps">
            <w:drawing>
              <wp:anchor distT="0" distB="0" distL="114300" distR="114300" simplePos="0" relativeHeight="251658327" behindDoc="0" locked="0" layoutInCell="1" allowOverlap="1" wp14:anchorId="7C2C60A8" wp14:editId="565E04EA">
                <wp:simplePos x="0" y="0"/>
                <wp:positionH relativeFrom="margin">
                  <wp:posOffset>-990600</wp:posOffset>
                </wp:positionH>
                <wp:positionV relativeFrom="paragraph">
                  <wp:posOffset>-900430</wp:posOffset>
                </wp:positionV>
                <wp:extent cx="7739380" cy="719455"/>
                <wp:effectExtent l="0" t="0" r="13970" b="23495"/>
                <wp:wrapNone/>
                <wp:docPr id="285" name="Rectangle 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5F770" w14:textId="4105915E" w:rsidR="00EF7544"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926FD0">
                              <w:rPr>
                                <w:color w:val="FFFFFF" w:themeColor="background1"/>
                                <w:sz w:val="44"/>
                                <w:szCs w:val="44"/>
                                <w:lang w:val="en-US"/>
                              </w:rPr>
                              <w:t>7</w:t>
                            </w:r>
                            <w:r w:rsidR="00EF7544">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60A8" id="Rectangle 44" o:spid="_x0000_s1056" style="position:absolute;left:0;text-align:left;margin-left:-78pt;margin-top:-70.9pt;width:609.4pt;height:56.6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wR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" fillcolor="#2b4c8d" strokecolor="#2b4c8d" strokeweight="1pt">
                <v:textbox>
                  <w:txbxContent>
                    <w:p w14:paraId="0DA5F770" w14:textId="4105915E" w:rsidR="00EF7544"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926FD0">
                        <w:rPr>
                          <w:color w:val="FFFFFF" w:themeColor="background1"/>
                          <w:sz w:val="44"/>
                          <w:szCs w:val="44"/>
                          <w:lang w:val="en-US"/>
                        </w:rPr>
                        <w:t>7</w:t>
                      </w:r>
                      <w:r w:rsidR="00EF7544">
                        <w:rPr>
                          <w:color w:val="FFFFFF" w:themeColor="background1"/>
                          <w:sz w:val="44"/>
                          <w:szCs w:val="44"/>
                          <w:lang w:val="en-US"/>
                        </w:rPr>
                        <w:t>)</w:t>
                      </w:r>
                    </w:p>
                  </w:txbxContent>
                </v:textbox>
                <w10:wrap anchorx="margin"/>
              </v:rect>
            </w:pict>
          </mc:Fallback>
        </mc:AlternateContent>
      </w:r>
      <w:r w:rsidR="00004F10">
        <w:rPr>
          <w:lang w:eastAsia="sv-SE"/>
        </w:rPr>
        <w:t>Tota</w:t>
      </w:r>
      <w:r w:rsidR="006F35FE">
        <w:rPr>
          <w:lang w:eastAsia="sv-SE"/>
        </w:rPr>
        <w:t>la kostnader GS per tågkilometer</w:t>
      </w:r>
    </w:p>
    <w:p w14:paraId="3ED0D326" w14:textId="2268CEF7" w:rsidR="197635F6" w:rsidRPr="00E23015" w:rsidRDefault="002A510B" w:rsidP="00EC6CFE">
      <w:pPr>
        <w:spacing w:before="120" w:after="120" w:line="240" w:lineRule="auto"/>
        <w:jc w:val="both"/>
        <w:rPr>
          <w:rFonts w:ascii="Franklin Gothic Book" w:hAnsi="Franklin Gothic Book"/>
          <w:lang w:eastAsia="sv-SE"/>
        </w:rPr>
      </w:pPr>
      <w:r w:rsidRPr="00001BC5">
        <w:rPr>
          <w:rFonts w:ascii="Franklin Gothic Book" w:hAnsi="Franklin Gothic Book"/>
          <w:lang w:eastAsia="sv-SE"/>
        </w:rPr>
        <w:t>T</w:t>
      </w:r>
      <w:r>
        <w:rPr>
          <w:rFonts w:ascii="Franklin Gothic Book" w:hAnsi="Franklin Gothic Book"/>
          <w:lang w:eastAsia="sv-SE"/>
        </w:rPr>
        <w:t>abellen</w:t>
      </w:r>
      <w:r w:rsidR="008E2F85">
        <w:rPr>
          <w:rFonts w:ascii="Franklin Gothic Book" w:hAnsi="Franklin Gothic Book"/>
          <w:lang w:eastAsia="sv-SE"/>
        </w:rPr>
        <w:t xml:space="preserve"> vi</w:t>
      </w:r>
      <w:r>
        <w:rPr>
          <w:rFonts w:ascii="Franklin Gothic Book" w:hAnsi="Franklin Gothic Book"/>
          <w:lang w:eastAsia="sv-SE"/>
        </w:rPr>
        <w:t>sar</w:t>
      </w:r>
      <w:r w:rsidR="002A64F3" w:rsidRPr="00001BC5">
        <w:rPr>
          <w:rFonts w:ascii="Franklin Gothic Book" w:hAnsi="Franklin Gothic Book"/>
          <w:lang w:eastAsia="sv-SE"/>
        </w:rPr>
        <w:t xml:space="preserve"> b</w:t>
      </w:r>
      <w:r w:rsidR="0059235A" w:rsidRPr="00001BC5">
        <w:rPr>
          <w:rFonts w:ascii="Franklin Gothic Book" w:hAnsi="Franklin Gothic Book"/>
          <w:lang w:eastAsia="sv-SE"/>
        </w:rPr>
        <w:t xml:space="preserve">olagets </w:t>
      </w:r>
      <w:r>
        <w:rPr>
          <w:rFonts w:ascii="Franklin Gothic Book" w:hAnsi="Franklin Gothic Book"/>
          <w:lang w:eastAsia="sv-SE"/>
        </w:rPr>
        <w:t>ackumulerade</w:t>
      </w:r>
      <w:r w:rsidR="0059235A" w:rsidRPr="00001BC5">
        <w:rPr>
          <w:rFonts w:ascii="Franklin Gothic Book" w:hAnsi="Franklin Gothic Book"/>
          <w:lang w:eastAsia="sv-SE"/>
        </w:rPr>
        <w:t xml:space="preserve"> externa kostnader genom antalet producerade tågkilometer </w:t>
      </w:r>
      <w:r w:rsidR="00547F59">
        <w:rPr>
          <w:rFonts w:ascii="Franklin Gothic Book" w:hAnsi="Franklin Gothic Book"/>
          <w:lang w:eastAsia="sv-SE"/>
        </w:rPr>
        <w:t xml:space="preserve">för redovisad period </w:t>
      </w:r>
      <w:r>
        <w:rPr>
          <w:rFonts w:ascii="Franklin Gothic Book" w:hAnsi="Franklin Gothic Book"/>
          <w:lang w:eastAsia="sv-SE"/>
        </w:rPr>
        <w:t>och år</w:t>
      </w:r>
      <w:r w:rsidR="0059235A" w:rsidRPr="00001BC5">
        <w:rPr>
          <w:rFonts w:ascii="Franklin Gothic Book" w:hAnsi="Franklin Gothic Book"/>
          <w:lang w:eastAsia="sv-SE"/>
        </w:rPr>
        <w:t xml:space="preserve">. </w:t>
      </w:r>
      <w:r w:rsidR="00C83B89" w:rsidRPr="00001BC5">
        <w:rPr>
          <w:rFonts w:ascii="Franklin Gothic Book" w:hAnsi="Franklin Gothic Book"/>
          <w:lang w:eastAsia="sv-SE"/>
        </w:rPr>
        <w:t>Visar på bolagets kostnadsutveckling per producerad kilometer.</w:t>
      </w:r>
    </w:p>
    <w:p w14:paraId="3525F1D2" w14:textId="60D6CC13" w:rsidR="000101BC" w:rsidRPr="009E0B6B" w:rsidRDefault="00F86857" w:rsidP="00AE0493">
      <w:pPr>
        <w:spacing w:after="20" w:line="240" w:lineRule="auto"/>
        <w:jc w:val="both"/>
        <w:rPr>
          <w:rFonts w:ascii="Franklin Gothic Book" w:eastAsiaTheme="majorEastAsia" w:hAnsi="Franklin Gothic Book" w:cstheme="majorBidi"/>
          <w:color w:val="00458A"/>
          <w:sz w:val="26"/>
          <w:szCs w:val="26"/>
        </w:rPr>
      </w:pPr>
      <w:r>
        <w:rPr>
          <w:noProof/>
        </w:rPr>
        <w:drawing>
          <wp:inline distT="0" distB="0" distL="0" distR="0" wp14:anchorId="00EEC6DA" wp14:editId="0111C927">
            <wp:extent cx="5760720" cy="2506980"/>
            <wp:effectExtent l="0" t="0" r="11430" b="7620"/>
            <wp:docPr id="30" name="Chart 30">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87AB69" w14:textId="728D74CF" w:rsidR="00040FC6" w:rsidRDefault="0048264D" w:rsidP="00040FC6">
      <w:pPr>
        <w:pStyle w:val="GSNormal"/>
        <w:spacing w:after="0"/>
        <w:rPr>
          <w:rFonts w:ascii="Franklin Gothic Book" w:hAnsi="Franklin Gothic Book"/>
          <w:i/>
          <w:sz w:val="20"/>
          <w:szCs w:val="20"/>
        </w:rPr>
      </w:pPr>
      <w:r w:rsidRPr="00C25374">
        <w:rPr>
          <w:rFonts w:ascii="Franklin Gothic Book" w:hAnsi="Franklin Gothic Book"/>
          <w:i/>
          <w:noProof/>
          <w:sz w:val="16"/>
          <w:szCs w:val="16"/>
        </w:rPr>
        <mc:AlternateContent>
          <mc:Choice Requires="wps">
            <w:drawing>
              <wp:anchor distT="0" distB="0" distL="114300" distR="114300" simplePos="0" relativeHeight="251658262" behindDoc="0" locked="0" layoutInCell="1" allowOverlap="1" wp14:anchorId="4F6926D0" wp14:editId="1F231936">
                <wp:simplePos x="0" y="0"/>
                <wp:positionH relativeFrom="margin">
                  <wp:posOffset>-1027016</wp:posOffset>
                </wp:positionH>
                <wp:positionV relativeFrom="paragraph">
                  <wp:posOffset>240527</wp:posOffset>
                </wp:positionV>
                <wp:extent cx="7791450" cy="2631882"/>
                <wp:effectExtent l="0" t="0" r="19050" b="16510"/>
                <wp:wrapNone/>
                <wp:docPr id="202" name="Rectangle 46"/>
                <wp:cNvGraphicFramePr/>
                <a:graphic xmlns:a="http://schemas.openxmlformats.org/drawingml/2006/main">
                  <a:graphicData uri="http://schemas.microsoft.com/office/word/2010/wordprocessingShape">
                    <wps:wsp>
                      <wps:cNvSpPr/>
                      <wps:spPr>
                        <a:xfrm>
                          <a:off x="0" y="0"/>
                          <a:ext cx="7791450" cy="263188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F474FC" w14:textId="77777777" w:rsidR="002341AA" w:rsidRDefault="004626E7" w:rsidP="00BC79E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D14B7F1" w14:textId="17D8605A" w:rsidR="002341AA" w:rsidRDefault="003B01F9" w:rsidP="00A60B60">
                            <w:pPr>
                              <w:spacing w:before="120" w:after="120" w:line="240" w:lineRule="auto"/>
                              <w:ind w:left="1418" w:right="1418"/>
                              <w:jc w:val="both"/>
                              <w:rPr>
                                <w:rFonts w:ascii="Franklin Gothic Book" w:hAnsi="Franklin Gothic Book"/>
                                <w:color w:val="FF0000"/>
                                <w:sz w:val="20"/>
                                <w:szCs w:val="20"/>
                              </w:rPr>
                            </w:pPr>
                            <w:r>
                              <w:rPr>
                                <w:rFonts w:ascii="Franklin Gothic Book" w:hAnsi="Franklin Gothic Book"/>
                                <w:color w:val="FFFFFF" w:themeColor="background1"/>
                                <w:sz w:val="20"/>
                                <w:szCs w:val="20"/>
                              </w:rPr>
                              <w:t>November</w:t>
                            </w:r>
                            <w:r w:rsidR="00BC79E7" w:rsidRPr="0010186A">
                              <w:rPr>
                                <w:rFonts w:ascii="Franklin Gothic Book" w:hAnsi="Franklin Gothic Book"/>
                                <w:color w:val="FFFFFF" w:themeColor="background1"/>
                                <w:sz w:val="20"/>
                                <w:szCs w:val="20"/>
                              </w:rPr>
                              <w:t xml:space="preserve">sutfall ligger </w:t>
                            </w:r>
                            <w:r w:rsidR="00FA51AE">
                              <w:rPr>
                                <w:rFonts w:ascii="Franklin Gothic Book" w:hAnsi="Franklin Gothic Book"/>
                                <w:color w:val="FFFFFF" w:themeColor="background1"/>
                                <w:sz w:val="20"/>
                                <w:szCs w:val="20"/>
                              </w:rPr>
                              <w:t>2</w:t>
                            </w:r>
                            <w:r w:rsidR="00BC79E7" w:rsidRPr="0010186A">
                              <w:rPr>
                                <w:rFonts w:ascii="Franklin Gothic Book" w:hAnsi="Franklin Gothic Book"/>
                                <w:color w:val="FFFFFF" w:themeColor="background1"/>
                                <w:sz w:val="20"/>
                                <w:szCs w:val="20"/>
                              </w:rPr>
                              <w:t xml:space="preserve"> kr över budget. Kostnadsutfallet -22 är </w:t>
                            </w:r>
                            <w:r w:rsidR="003432E6">
                              <w:rPr>
                                <w:rFonts w:ascii="Franklin Gothic Book" w:hAnsi="Franklin Gothic Book"/>
                                <w:color w:val="FFFFFF" w:themeColor="background1"/>
                                <w:sz w:val="20"/>
                                <w:szCs w:val="20"/>
                              </w:rPr>
                              <w:t>2</w:t>
                            </w:r>
                            <w:r w:rsidR="002341AA">
                              <w:rPr>
                                <w:rFonts w:ascii="Franklin Gothic Book" w:hAnsi="Franklin Gothic Book"/>
                                <w:color w:val="FFFFFF" w:themeColor="background1"/>
                                <w:sz w:val="20"/>
                                <w:szCs w:val="20"/>
                              </w:rPr>
                              <w:t xml:space="preserve"> procent</w:t>
                            </w:r>
                            <w:r w:rsidR="00BC79E7" w:rsidRPr="0010186A">
                              <w:rPr>
                                <w:rFonts w:ascii="Franklin Gothic Book" w:hAnsi="Franklin Gothic Book"/>
                                <w:color w:val="FFFFFF" w:themeColor="background1"/>
                                <w:sz w:val="20"/>
                                <w:szCs w:val="20"/>
                              </w:rPr>
                              <w:t xml:space="preserve"> lägre mot budget -22. Det beror på framför allt på lägre personalkostnader vilket väger upp ökade i kostnader för ban- och vagnsunderhåll. </w:t>
                            </w:r>
                            <w:r w:rsidR="00BC79E7" w:rsidRPr="0010186A">
                              <w:rPr>
                                <w:rFonts w:ascii="Franklin Gothic Book" w:hAnsi="Franklin Gothic Book"/>
                                <w:color w:val="FFFFFF" w:themeColor="background1"/>
                                <w:sz w:val="20"/>
                                <w:szCs w:val="20"/>
                              </w:rPr>
                              <w:br/>
                              <w:t xml:space="preserve">Från juni månad har antal km reducerats med </w:t>
                            </w:r>
                            <w:r w:rsidR="00574FD7">
                              <w:rPr>
                                <w:rFonts w:ascii="Franklin Gothic Book" w:hAnsi="Franklin Gothic Book"/>
                                <w:color w:val="FFFFFF" w:themeColor="background1"/>
                                <w:sz w:val="20"/>
                                <w:szCs w:val="20"/>
                              </w:rPr>
                              <w:t>1,3</w:t>
                            </w:r>
                            <w:r w:rsidR="002341AA">
                              <w:rPr>
                                <w:rFonts w:ascii="Franklin Gothic Book" w:hAnsi="Franklin Gothic Book"/>
                                <w:color w:val="FFFFFF" w:themeColor="background1"/>
                                <w:sz w:val="20"/>
                                <w:szCs w:val="20"/>
                              </w:rPr>
                              <w:t xml:space="preserve"> procent</w:t>
                            </w:r>
                            <w:r w:rsidR="00BC79E7" w:rsidRPr="0010186A">
                              <w:rPr>
                                <w:rFonts w:ascii="Franklin Gothic Book" w:hAnsi="Franklin Gothic Book"/>
                                <w:color w:val="FFFFFF" w:themeColor="background1"/>
                                <w:sz w:val="20"/>
                                <w:szCs w:val="20"/>
                              </w:rPr>
                              <w:t xml:space="preserve"> pga. spårabeten vilket också driver kostnadsökning.</w:t>
                            </w:r>
                            <w:r w:rsidR="002341AA">
                              <w:rPr>
                                <w:rFonts w:ascii="Franklin Gothic Book" w:hAnsi="Franklin Gothic Book"/>
                                <w:color w:val="FFFFFF" w:themeColor="background1"/>
                                <w:sz w:val="20"/>
                                <w:szCs w:val="20"/>
                              </w:rPr>
                              <w:t xml:space="preserve"> </w:t>
                            </w:r>
                            <w:r w:rsidR="00BC79E7" w:rsidRPr="0010186A">
                              <w:rPr>
                                <w:rFonts w:ascii="Franklin Gothic Book" w:hAnsi="Franklin Gothic Book"/>
                                <w:color w:val="FFFFFF" w:themeColor="background1"/>
                                <w:sz w:val="20"/>
                                <w:szCs w:val="20"/>
                              </w:rPr>
                              <w:t>Om prognosen fortsätter med samma kilometerutveckling landar GS kostnad per producerat km på 85 km vilket är 1 kr mer än budgeterat.</w:t>
                            </w:r>
                          </w:p>
                          <w:p w14:paraId="45D3D32B" w14:textId="77777777" w:rsidR="002341AA" w:rsidRDefault="004626E7" w:rsidP="002341AA">
                            <w:pPr>
                              <w:spacing w:before="120" w:after="120" w:line="240" w:lineRule="auto"/>
                              <w:ind w:left="1418" w:right="1418"/>
                              <w:rPr>
                                <w:rFonts w:ascii="Franklin Gothic Book" w:hAnsi="Franklin Gothic Book"/>
                                <w:color w:val="FF0000"/>
                                <w:sz w:val="20"/>
                                <w:szCs w:val="20"/>
                              </w:rPr>
                            </w:pPr>
                            <w:r w:rsidRPr="00425C48">
                              <w:rPr>
                                <w:rFonts w:ascii="Franklin Gothic Book" w:hAnsi="Franklin Gothic Book"/>
                                <w:b/>
                                <w:bCs/>
                                <w:color w:val="FFFFFF" w:themeColor="background1"/>
                                <w:sz w:val="20"/>
                                <w:szCs w:val="20"/>
                              </w:rPr>
                              <w:t>Åtgärd:</w:t>
                            </w:r>
                            <w:r w:rsidR="002B21C5">
                              <w:rPr>
                                <w:rFonts w:ascii="Franklin Gothic Book" w:hAnsi="Franklin Gothic Book"/>
                                <w:b/>
                                <w:bCs/>
                                <w:color w:val="FFFFFF" w:themeColor="background1"/>
                                <w:sz w:val="20"/>
                                <w:szCs w:val="20"/>
                              </w:rPr>
                              <w:t xml:space="preserve"> </w:t>
                            </w:r>
                          </w:p>
                          <w:p w14:paraId="06F58F44" w14:textId="0ED06E2A" w:rsidR="004626E7" w:rsidRPr="006D72FF" w:rsidRDefault="00143124" w:rsidP="006552D7">
                            <w:pPr>
                              <w:spacing w:before="120" w:after="120" w:line="240" w:lineRule="auto"/>
                              <w:ind w:left="1418" w:right="1418"/>
                              <w:jc w:val="both"/>
                              <w:rPr>
                                <w:rFonts w:ascii="Franklin Gothic Book" w:hAnsi="Franklin Gothic Book"/>
                                <w:color w:val="FFFFFF" w:themeColor="background1"/>
                                <w:sz w:val="20"/>
                                <w:szCs w:val="20"/>
                              </w:rPr>
                            </w:pPr>
                            <w:r w:rsidRPr="0010186A">
                              <w:rPr>
                                <w:rFonts w:ascii="Franklin Gothic Book" w:hAnsi="Franklin Gothic Book"/>
                                <w:color w:val="FFFFFF" w:themeColor="background1"/>
                                <w:sz w:val="20"/>
                                <w:szCs w:val="20"/>
                              </w:rPr>
                              <w:t xml:space="preserve">För verksamheten är det viktigt att vi säkrar personalläget och fyller de vakanta tjänster som finns. Att materialtillgång och priser säkras samt en god framförhållning gällande infrastrukturarbeten ger en bättre prognos och </w:t>
                            </w:r>
                            <w:r w:rsidR="00056CFC">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avvikelser. Reducering av den befintliga underhållsskulden på fordon skulle minska de avhjälpande kostnader samt underlätta kostnadsbedömningen. För att öka km antalet behöver vi säkra att rälsen kvalitén och planerat underhåll utförs i en takt som minskar oplanerat rälsunderhåll vilket generera </w:t>
                            </w:r>
                            <w:r w:rsidR="007967DC">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antal km.</w:t>
                            </w:r>
                            <w:r w:rsidRPr="0010186A">
                              <w:rPr>
                                <w:rFonts w:ascii="Franklin Gothic Book" w:hAnsi="Franklin Gothic Book"/>
                                <w:b/>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926D0" id="Rectangle 46" o:spid="_x0000_s1057" style="position:absolute;margin-left:-80.85pt;margin-top:18.95pt;width:613.5pt;height:207.2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" fillcolor="#2b4c8d" strokecolor="#2b4c8d" strokeweight="1pt">
                <v:textbox>
                  <w:txbxContent>
                    <w:p w14:paraId="7EF474FC" w14:textId="77777777" w:rsidR="002341AA" w:rsidRDefault="004626E7" w:rsidP="00BC79E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D14B7F1" w14:textId="17D8605A" w:rsidR="002341AA" w:rsidRDefault="003B01F9" w:rsidP="00A60B60">
                      <w:pPr>
                        <w:spacing w:before="120" w:after="120" w:line="240" w:lineRule="auto"/>
                        <w:ind w:left="1418" w:right="1418"/>
                        <w:jc w:val="both"/>
                        <w:rPr>
                          <w:rFonts w:ascii="Franklin Gothic Book" w:hAnsi="Franklin Gothic Book"/>
                          <w:color w:val="FF0000"/>
                          <w:sz w:val="20"/>
                          <w:szCs w:val="20"/>
                        </w:rPr>
                      </w:pPr>
                      <w:r>
                        <w:rPr>
                          <w:rFonts w:ascii="Franklin Gothic Book" w:hAnsi="Franklin Gothic Book"/>
                          <w:color w:val="FFFFFF" w:themeColor="background1"/>
                          <w:sz w:val="20"/>
                          <w:szCs w:val="20"/>
                        </w:rPr>
                        <w:t>November</w:t>
                      </w:r>
                      <w:r w:rsidR="00BC79E7" w:rsidRPr="0010186A">
                        <w:rPr>
                          <w:rFonts w:ascii="Franklin Gothic Book" w:hAnsi="Franklin Gothic Book"/>
                          <w:color w:val="FFFFFF" w:themeColor="background1"/>
                          <w:sz w:val="20"/>
                          <w:szCs w:val="20"/>
                        </w:rPr>
                        <w:t xml:space="preserve">sutfall ligger </w:t>
                      </w:r>
                      <w:r w:rsidR="00FA51AE">
                        <w:rPr>
                          <w:rFonts w:ascii="Franklin Gothic Book" w:hAnsi="Franklin Gothic Book"/>
                          <w:color w:val="FFFFFF" w:themeColor="background1"/>
                          <w:sz w:val="20"/>
                          <w:szCs w:val="20"/>
                        </w:rPr>
                        <w:t>2</w:t>
                      </w:r>
                      <w:r w:rsidR="00BC79E7" w:rsidRPr="0010186A">
                        <w:rPr>
                          <w:rFonts w:ascii="Franklin Gothic Book" w:hAnsi="Franklin Gothic Book"/>
                          <w:color w:val="FFFFFF" w:themeColor="background1"/>
                          <w:sz w:val="20"/>
                          <w:szCs w:val="20"/>
                        </w:rPr>
                        <w:t xml:space="preserve"> kr över budget. Kostnadsutfallet -22 är </w:t>
                      </w:r>
                      <w:r w:rsidR="003432E6">
                        <w:rPr>
                          <w:rFonts w:ascii="Franklin Gothic Book" w:hAnsi="Franklin Gothic Book"/>
                          <w:color w:val="FFFFFF" w:themeColor="background1"/>
                          <w:sz w:val="20"/>
                          <w:szCs w:val="20"/>
                        </w:rPr>
                        <w:t>2</w:t>
                      </w:r>
                      <w:r w:rsidR="002341AA">
                        <w:rPr>
                          <w:rFonts w:ascii="Franklin Gothic Book" w:hAnsi="Franklin Gothic Book"/>
                          <w:color w:val="FFFFFF" w:themeColor="background1"/>
                          <w:sz w:val="20"/>
                          <w:szCs w:val="20"/>
                        </w:rPr>
                        <w:t xml:space="preserve"> procent</w:t>
                      </w:r>
                      <w:r w:rsidR="00BC79E7" w:rsidRPr="0010186A">
                        <w:rPr>
                          <w:rFonts w:ascii="Franklin Gothic Book" w:hAnsi="Franklin Gothic Book"/>
                          <w:color w:val="FFFFFF" w:themeColor="background1"/>
                          <w:sz w:val="20"/>
                          <w:szCs w:val="20"/>
                        </w:rPr>
                        <w:t xml:space="preserve"> lägre mot budget -22. Det beror på framför allt på lägre personalkostnader vilket väger upp ökade i kostnader för ban- och vagnsunderhåll. </w:t>
                      </w:r>
                      <w:r w:rsidR="00BC79E7" w:rsidRPr="0010186A">
                        <w:rPr>
                          <w:rFonts w:ascii="Franklin Gothic Book" w:hAnsi="Franklin Gothic Book"/>
                          <w:color w:val="FFFFFF" w:themeColor="background1"/>
                          <w:sz w:val="20"/>
                          <w:szCs w:val="20"/>
                        </w:rPr>
                        <w:br/>
                        <w:t xml:space="preserve">Från juni månad har antal km reducerats med </w:t>
                      </w:r>
                      <w:r w:rsidR="00574FD7">
                        <w:rPr>
                          <w:rFonts w:ascii="Franklin Gothic Book" w:hAnsi="Franklin Gothic Book"/>
                          <w:color w:val="FFFFFF" w:themeColor="background1"/>
                          <w:sz w:val="20"/>
                          <w:szCs w:val="20"/>
                        </w:rPr>
                        <w:t>1,3</w:t>
                      </w:r>
                      <w:r w:rsidR="002341AA">
                        <w:rPr>
                          <w:rFonts w:ascii="Franklin Gothic Book" w:hAnsi="Franklin Gothic Book"/>
                          <w:color w:val="FFFFFF" w:themeColor="background1"/>
                          <w:sz w:val="20"/>
                          <w:szCs w:val="20"/>
                        </w:rPr>
                        <w:t xml:space="preserve"> procent</w:t>
                      </w:r>
                      <w:r w:rsidR="00BC79E7" w:rsidRPr="0010186A">
                        <w:rPr>
                          <w:rFonts w:ascii="Franklin Gothic Book" w:hAnsi="Franklin Gothic Book"/>
                          <w:color w:val="FFFFFF" w:themeColor="background1"/>
                          <w:sz w:val="20"/>
                          <w:szCs w:val="20"/>
                        </w:rPr>
                        <w:t xml:space="preserve"> pga. spårabeten vilket också driver kostnadsökning.</w:t>
                      </w:r>
                      <w:r w:rsidR="002341AA">
                        <w:rPr>
                          <w:rFonts w:ascii="Franklin Gothic Book" w:hAnsi="Franklin Gothic Book"/>
                          <w:color w:val="FFFFFF" w:themeColor="background1"/>
                          <w:sz w:val="20"/>
                          <w:szCs w:val="20"/>
                        </w:rPr>
                        <w:t xml:space="preserve"> </w:t>
                      </w:r>
                      <w:r w:rsidR="00BC79E7" w:rsidRPr="0010186A">
                        <w:rPr>
                          <w:rFonts w:ascii="Franklin Gothic Book" w:hAnsi="Franklin Gothic Book"/>
                          <w:color w:val="FFFFFF" w:themeColor="background1"/>
                          <w:sz w:val="20"/>
                          <w:szCs w:val="20"/>
                        </w:rPr>
                        <w:t>Om prognosen fortsätter med samma kilometerutveckling landar GS kostnad per producerat km på 85 km vilket är 1 kr mer än budgeterat.</w:t>
                      </w:r>
                    </w:p>
                    <w:p w14:paraId="45D3D32B" w14:textId="77777777" w:rsidR="002341AA" w:rsidRDefault="004626E7" w:rsidP="002341AA">
                      <w:pPr>
                        <w:spacing w:before="120" w:after="120" w:line="240" w:lineRule="auto"/>
                        <w:ind w:left="1418" w:right="1418"/>
                        <w:rPr>
                          <w:rFonts w:ascii="Franklin Gothic Book" w:hAnsi="Franklin Gothic Book"/>
                          <w:color w:val="FF0000"/>
                          <w:sz w:val="20"/>
                          <w:szCs w:val="20"/>
                        </w:rPr>
                      </w:pPr>
                      <w:r w:rsidRPr="00425C48">
                        <w:rPr>
                          <w:rFonts w:ascii="Franklin Gothic Book" w:hAnsi="Franklin Gothic Book"/>
                          <w:b/>
                          <w:bCs/>
                          <w:color w:val="FFFFFF" w:themeColor="background1"/>
                          <w:sz w:val="20"/>
                          <w:szCs w:val="20"/>
                        </w:rPr>
                        <w:t>Åtgärd:</w:t>
                      </w:r>
                      <w:r w:rsidR="002B21C5">
                        <w:rPr>
                          <w:rFonts w:ascii="Franklin Gothic Book" w:hAnsi="Franklin Gothic Book"/>
                          <w:b/>
                          <w:bCs/>
                          <w:color w:val="FFFFFF" w:themeColor="background1"/>
                          <w:sz w:val="20"/>
                          <w:szCs w:val="20"/>
                        </w:rPr>
                        <w:t xml:space="preserve"> </w:t>
                      </w:r>
                    </w:p>
                    <w:p w14:paraId="06F58F44" w14:textId="0ED06E2A" w:rsidR="004626E7" w:rsidRPr="006D72FF" w:rsidRDefault="00143124" w:rsidP="006552D7">
                      <w:pPr>
                        <w:spacing w:before="120" w:after="120" w:line="240" w:lineRule="auto"/>
                        <w:ind w:left="1418" w:right="1418"/>
                        <w:jc w:val="both"/>
                        <w:rPr>
                          <w:rFonts w:ascii="Franklin Gothic Book" w:hAnsi="Franklin Gothic Book"/>
                          <w:color w:val="FFFFFF" w:themeColor="background1"/>
                          <w:sz w:val="20"/>
                          <w:szCs w:val="20"/>
                        </w:rPr>
                      </w:pPr>
                      <w:r w:rsidRPr="0010186A">
                        <w:rPr>
                          <w:rFonts w:ascii="Franklin Gothic Book" w:hAnsi="Franklin Gothic Book"/>
                          <w:color w:val="FFFFFF" w:themeColor="background1"/>
                          <w:sz w:val="20"/>
                          <w:szCs w:val="20"/>
                        </w:rPr>
                        <w:t xml:space="preserve">För verksamheten är det viktigt att vi säkrar personalläget och fyller de vakanta tjänster som finns. Att materialtillgång och priser säkras samt en god framförhållning gällande infrastrukturarbeten ger en bättre prognos och </w:t>
                      </w:r>
                      <w:r w:rsidR="00056CFC">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avvikelser. Reducering av den befintliga underhållsskulden på fordon skulle minska de avhjälpande kostnader samt underlätta kostnadsbedömningen. För att öka km antalet behöver vi säkra att rälsen kvalitén och planerat underhåll utförs i en takt som minskar oplanerat rälsunderhåll vilket generera </w:t>
                      </w:r>
                      <w:r w:rsidR="007967DC">
                        <w:rPr>
                          <w:rFonts w:ascii="Franklin Gothic Book" w:hAnsi="Franklin Gothic Book"/>
                          <w:color w:val="FFFFFF" w:themeColor="background1"/>
                          <w:sz w:val="20"/>
                          <w:szCs w:val="20"/>
                        </w:rPr>
                        <w:t>färre</w:t>
                      </w:r>
                      <w:r w:rsidRPr="0010186A">
                        <w:rPr>
                          <w:rFonts w:ascii="Franklin Gothic Book" w:hAnsi="Franklin Gothic Book"/>
                          <w:color w:val="FFFFFF" w:themeColor="background1"/>
                          <w:sz w:val="20"/>
                          <w:szCs w:val="20"/>
                        </w:rPr>
                        <w:t xml:space="preserve"> antal km.</w:t>
                      </w:r>
                      <w:r w:rsidRPr="0010186A">
                        <w:rPr>
                          <w:rFonts w:ascii="Franklin Gothic Book" w:hAnsi="Franklin Gothic Book"/>
                          <w:b/>
                          <w:color w:val="FFFFFF" w:themeColor="background1"/>
                          <w:sz w:val="20"/>
                          <w:szCs w:val="20"/>
                        </w:rPr>
                        <w:t xml:space="preserve"> </w:t>
                      </w:r>
                    </w:p>
                  </w:txbxContent>
                </v:textbox>
                <w10:wrap anchorx="margin"/>
              </v:rect>
            </w:pict>
          </mc:Fallback>
        </mc:AlternateContent>
      </w:r>
      <w:r w:rsidR="00040FC6" w:rsidRPr="00C25374">
        <w:rPr>
          <w:rFonts w:ascii="Franklin Gothic Book" w:hAnsi="Franklin Gothic Book"/>
          <w:i/>
          <w:sz w:val="16"/>
          <w:szCs w:val="16"/>
        </w:rPr>
        <w:t>Källa</w:t>
      </w:r>
      <w:r w:rsidR="00CD7436" w:rsidRPr="00C25374">
        <w:rPr>
          <w:rFonts w:ascii="Franklin Gothic Book" w:hAnsi="Franklin Gothic Book"/>
          <w:i/>
          <w:sz w:val="16"/>
          <w:szCs w:val="16"/>
        </w:rPr>
        <w:t xml:space="preserve"> (gäller från 2.8.1 till 2.8.</w:t>
      </w:r>
      <w:r w:rsidR="00A73AA8" w:rsidRPr="00C25374">
        <w:rPr>
          <w:rFonts w:ascii="Franklin Gothic Book" w:hAnsi="Franklin Gothic Book"/>
          <w:i/>
          <w:sz w:val="16"/>
          <w:szCs w:val="16"/>
        </w:rPr>
        <w:t>7</w:t>
      </w:r>
      <w:r w:rsidR="00CD7436" w:rsidRPr="00C25374">
        <w:rPr>
          <w:rFonts w:ascii="Franklin Gothic Book" w:hAnsi="Franklin Gothic Book"/>
          <w:i/>
          <w:sz w:val="16"/>
          <w:szCs w:val="16"/>
        </w:rPr>
        <w:t>)</w:t>
      </w:r>
      <w:r w:rsidR="00040FC6" w:rsidRPr="00C25374">
        <w:rPr>
          <w:rFonts w:ascii="Franklin Gothic Book" w:hAnsi="Franklin Gothic Book"/>
          <w:i/>
          <w:sz w:val="16"/>
          <w:szCs w:val="16"/>
        </w:rPr>
        <w:t>:</w:t>
      </w:r>
      <w:r w:rsidR="00075E7A" w:rsidRPr="00C25374">
        <w:rPr>
          <w:rFonts w:ascii="Franklin Gothic Book" w:hAnsi="Franklin Gothic Book"/>
          <w:i/>
          <w:sz w:val="16"/>
          <w:szCs w:val="16"/>
        </w:rPr>
        <w:t xml:space="preserve"> </w:t>
      </w:r>
      <w:r w:rsidR="00981BBA" w:rsidRPr="00C25374">
        <w:rPr>
          <w:rFonts w:ascii="Franklin Gothic Book" w:hAnsi="Franklin Gothic Book"/>
          <w:i/>
          <w:sz w:val="16"/>
          <w:szCs w:val="16"/>
        </w:rPr>
        <w:t>Västtrafik</w:t>
      </w:r>
      <w:r w:rsidR="00B33E68" w:rsidRPr="00C25374">
        <w:rPr>
          <w:rFonts w:ascii="Franklin Gothic Book" w:hAnsi="Franklin Gothic Book"/>
          <w:i/>
          <w:sz w:val="16"/>
          <w:szCs w:val="16"/>
        </w:rPr>
        <w:t xml:space="preserve">, </w:t>
      </w:r>
      <w:proofErr w:type="spellStart"/>
      <w:r w:rsidR="00B33E68" w:rsidRPr="00C25374">
        <w:rPr>
          <w:rFonts w:ascii="Franklin Gothic Book" w:hAnsi="Franklin Gothic Book"/>
          <w:i/>
          <w:sz w:val="16"/>
          <w:szCs w:val="16"/>
        </w:rPr>
        <w:t>Qlik</w:t>
      </w:r>
      <w:r w:rsidR="00547B61" w:rsidRPr="00C25374">
        <w:rPr>
          <w:rFonts w:ascii="Franklin Gothic Book" w:hAnsi="Franklin Gothic Book"/>
          <w:i/>
          <w:sz w:val="16"/>
          <w:szCs w:val="16"/>
        </w:rPr>
        <w:t>View</w:t>
      </w:r>
      <w:proofErr w:type="spellEnd"/>
      <w:r w:rsidR="00547B61" w:rsidRPr="00C25374">
        <w:rPr>
          <w:rFonts w:ascii="Franklin Gothic Book" w:hAnsi="Franklin Gothic Book"/>
          <w:i/>
          <w:sz w:val="16"/>
          <w:szCs w:val="16"/>
        </w:rPr>
        <w:t xml:space="preserve">, </w:t>
      </w:r>
      <w:r w:rsidR="00314053" w:rsidRPr="00C25374">
        <w:rPr>
          <w:rFonts w:ascii="Franklin Gothic Book" w:hAnsi="Franklin Gothic Book"/>
          <w:i/>
          <w:sz w:val="16"/>
          <w:szCs w:val="16"/>
        </w:rPr>
        <w:t>Infor</w:t>
      </w:r>
      <w:r w:rsidR="00547B61" w:rsidRPr="00C25374">
        <w:rPr>
          <w:rFonts w:ascii="Franklin Gothic Book" w:hAnsi="Franklin Gothic Book"/>
          <w:i/>
          <w:sz w:val="16"/>
          <w:szCs w:val="16"/>
        </w:rPr>
        <w:t xml:space="preserve"> </w:t>
      </w:r>
      <w:r w:rsidR="00F1578A" w:rsidRPr="00C25374">
        <w:rPr>
          <w:rFonts w:ascii="Franklin Gothic Book" w:hAnsi="Franklin Gothic Book"/>
          <w:i/>
          <w:sz w:val="16"/>
          <w:szCs w:val="16"/>
        </w:rPr>
        <w:t>EAM</w:t>
      </w:r>
      <w:r w:rsidR="00116167" w:rsidRPr="00C25374">
        <w:rPr>
          <w:rFonts w:ascii="Franklin Gothic Book" w:hAnsi="Franklin Gothic Book"/>
          <w:i/>
          <w:sz w:val="16"/>
          <w:szCs w:val="16"/>
        </w:rPr>
        <w:t xml:space="preserve">, </w:t>
      </w:r>
      <w:proofErr w:type="spellStart"/>
      <w:r w:rsidR="00116167" w:rsidRPr="00C25374">
        <w:rPr>
          <w:rFonts w:ascii="Franklin Gothic Book" w:hAnsi="Franklin Gothic Book"/>
          <w:i/>
          <w:sz w:val="16"/>
          <w:szCs w:val="16"/>
        </w:rPr>
        <w:t>Hastus</w:t>
      </w:r>
      <w:proofErr w:type="spellEnd"/>
      <w:r w:rsidR="00116167">
        <w:rPr>
          <w:rFonts w:ascii="Franklin Gothic Book" w:hAnsi="Franklin Gothic Book"/>
          <w:i/>
          <w:sz w:val="16"/>
          <w:szCs w:val="16"/>
        </w:rPr>
        <w:t>.</w:t>
      </w:r>
    </w:p>
    <w:p w14:paraId="003770F4" w14:textId="3AC35480" w:rsidR="003A675D" w:rsidRDefault="003A675D" w:rsidP="00040FC6">
      <w:pPr>
        <w:pStyle w:val="GSNormal"/>
        <w:spacing w:after="0"/>
        <w:rPr>
          <w:rFonts w:ascii="Franklin Gothic Book" w:hAnsi="Franklin Gothic Book"/>
          <w:i/>
          <w:iCs/>
          <w:sz w:val="20"/>
          <w:szCs w:val="20"/>
        </w:rPr>
      </w:pPr>
    </w:p>
    <w:p w14:paraId="660FEF99" w14:textId="01826679" w:rsidR="003A675D" w:rsidRDefault="003A675D" w:rsidP="00040FC6">
      <w:pPr>
        <w:pStyle w:val="GSNormal"/>
        <w:spacing w:after="0"/>
        <w:rPr>
          <w:rFonts w:ascii="Franklin Gothic Book" w:hAnsi="Franklin Gothic Book"/>
          <w:i/>
          <w:iCs/>
          <w:sz w:val="20"/>
          <w:szCs w:val="20"/>
        </w:rPr>
      </w:pPr>
    </w:p>
    <w:p w14:paraId="00705252" w14:textId="0B9BE738" w:rsidR="003A675D" w:rsidRDefault="003A675D" w:rsidP="00040FC6">
      <w:pPr>
        <w:pStyle w:val="GSNormal"/>
        <w:spacing w:after="0"/>
        <w:rPr>
          <w:rFonts w:ascii="Franklin Gothic Book" w:hAnsi="Franklin Gothic Book"/>
          <w:i/>
          <w:iCs/>
          <w:sz w:val="20"/>
          <w:szCs w:val="20"/>
        </w:rPr>
      </w:pPr>
    </w:p>
    <w:p w14:paraId="1AFA92CF" w14:textId="2A0882B1" w:rsidR="003A675D" w:rsidRDefault="003A675D" w:rsidP="00040FC6">
      <w:pPr>
        <w:pStyle w:val="GSNormal"/>
        <w:spacing w:after="0"/>
        <w:rPr>
          <w:rFonts w:ascii="Franklin Gothic Book" w:hAnsi="Franklin Gothic Book"/>
          <w:i/>
          <w:iCs/>
          <w:sz w:val="20"/>
          <w:szCs w:val="20"/>
        </w:rPr>
      </w:pPr>
    </w:p>
    <w:p w14:paraId="1679C380" w14:textId="7707C5A9" w:rsidR="003A675D" w:rsidRDefault="003A675D" w:rsidP="00040FC6">
      <w:pPr>
        <w:pStyle w:val="GSNormal"/>
        <w:spacing w:after="0"/>
        <w:rPr>
          <w:rFonts w:ascii="Franklin Gothic Book" w:hAnsi="Franklin Gothic Book"/>
          <w:i/>
          <w:iCs/>
          <w:sz w:val="20"/>
          <w:szCs w:val="20"/>
        </w:rPr>
      </w:pPr>
    </w:p>
    <w:p w14:paraId="386DA41D" w14:textId="2F78E788" w:rsidR="003A675D" w:rsidRDefault="003A675D" w:rsidP="00040FC6">
      <w:pPr>
        <w:pStyle w:val="GSNormal"/>
        <w:spacing w:after="0"/>
        <w:rPr>
          <w:rFonts w:ascii="Franklin Gothic Book" w:hAnsi="Franklin Gothic Book"/>
          <w:i/>
          <w:iCs/>
          <w:sz w:val="20"/>
          <w:szCs w:val="20"/>
        </w:rPr>
      </w:pPr>
    </w:p>
    <w:p w14:paraId="19EA62CF" w14:textId="13C8CC1D" w:rsidR="003A675D" w:rsidRDefault="003A675D" w:rsidP="00040FC6">
      <w:pPr>
        <w:pStyle w:val="GSNormal"/>
        <w:spacing w:after="0"/>
        <w:rPr>
          <w:rFonts w:ascii="Franklin Gothic Book" w:hAnsi="Franklin Gothic Book"/>
          <w:i/>
          <w:iCs/>
          <w:sz w:val="20"/>
          <w:szCs w:val="20"/>
        </w:rPr>
      </w:pPr>
    </w:p>
    <w:p w14:paraId="79E47B11" w14:textId="2D8BC6ED" w:rsidR="003A675D" w:rsidRDefault="003A675D" w:rsidP="00040FC6">
      <w:pPr>
        <w:pStyle w:val="GSNormal"/>
        <w:spacing w:after="0"/>
        <w:rPr>
          <w:rFonts w:ascii="Franklin Gothic Book" w:hAnsi="Franklin Gothic Book"/>
          <w:i/>
          <w:iCs/>
          <w:sz w:val="20"/>
          <w:szCs w:val="20"/>
        </w:rPr>
      </w:pPr>
    </w:p>
    <w:p w14:paraId="65AE9624" w14:textId="79192FC7" w:rsidR="003A675D" w:rsidRDefault="003A675D" w:rsidP="00040FC6">
      <w:pPr>
        <w:pStyle w:val="GSNormal"/>
        <w:spacing w:after="0"/>
        <w:rPr>
          <w:rFonts w:ascii="Franklin Gothic Book" w:hAnsi="Franklin Gothic Book"/>
          <w:i/>
          <w:iCs/>
          <w:sz w:val="20"/>
          <w:szCs w:val="20"/>
        </w:rPr>
      </w:pPr>
    </w:p>
    <w:p w14:paraId="4C602353" w14:textId="1FA5A872" w:rsidR="003A675D" w:rsidRDefault="003A675D" w:rsidP="00040FC6">
      <w:pPr>
        <w:pStyle w:val="GSNormal"/>
        <w:spacing w:after="0"/>
        <w:rPr>
          <w:rFonts w:ascii="Franklin Gothic Book" w:hAnsi="Franklin Gothic Book"/>
          <w:i/>
          <w:iCs/>
          <w:sz w:val="20"/>
          <w:szCs w:val="20"/>
        </w:rPr>
      </w:pPr>
    </w:p>
    <w:p w14:paraId="441D4FD7" w14:textId="74B3F162" w:rsidR="003A675D" w:rsidRDefault="003A675D" w:rsidP="00040FC6">
      <w:pPr>
        <w:pStyle w:val="GSNormal"/>
        <w:spacing w:after="0"/>
        <w:rPr>
          <w:rFonts w:ascii="Franklin Gothic Book" w:hAnsi="Franklin Gothic Book"/>
          <w:i/>
          <w:iCs/>
          <w:sz w:val="20"/>
          <w:szCs w:val="20"/>
        </w:rPr>
      </w:pPr>
    </w:p>
    <w:p w14:paraId="3A218CF3" w14:textId="77777777" w:rsidR="003A675D" w:rsidRDefault="003A675D" w:rsidP="00040FC6">
      <w:pPr>
        <w:pStyle w:val="GSNormal"/>
        <w:spacing w:after="0"/>
        <w:rPr>
          <w:rFonts w:ascii="Franklin Gothic Book" w:hAnsi="Franklin Gothic Book"/>
          <w:i/>
          <w:iCs/>
          <w:sz w:val="20"/>
          <w:szCs w:val="20"/>
        </w:rPr>
      </w:pPr>
    </w:p>
    <w:p w14:paraId="277FFF0E" w14:textId="77777777" w:rsidR="003A675D" w:rsidRDefault="003A675D" w:rsidP="00040FC6">
      <w:pPr>
        <w:pStyle w:val="GSNormal"/>
        <w:spacing w:after="0"/>
        <w:rPr>
          <w:rFonts w:ascii="Franklin Gothic Book" w:hAnsi="Franklin Gothic Book"/>
          <w:i/>
          <w:iCs/>
          <w:sz w:val="20"/>
          <w:szCs w:val="20"/>
        </w:rPr>
      </w:pPr>
    </w:p>
    <w:p w14:paraId="6B693579" w14:textId="77777777" w:rsidR="003A675D" w:rsidRDefault="003A675D" w:rsidP="00040FC6">
      <w:pPr>
        <w:pStyle w:val="GSNormal"/>
        <w:spacing w:after="0"/>
        <w:rPr>
          <w:rFonts w:ascii="Franklin Gothic Book" w:hAnsi="Franklin Gothic Book"/>
          <w:i/>
          <w:iCs/>
          <w:sz w:val="20"/>
          <w:szCs w:val="20"/>
        </w:rPr>
      </w:pPr>
    </w:p>
    <w:p w14:paraId="20AB7355" w14:textId="77777777" w:rsidR="003A675D" w:rsidRDefault="003A675D" w:rsidP="00040FC6">
      <w:pPr>
        <w:pStyle w:val="GSNormal"/>
        <w:spacing w:after="0"/>
        <w:rPr>
          <w:rFonts w:ascii="Franklin Gothic Book" w:hAnsi="Franklin Gothic Book"/>
          <w:i/>
          <w:iCs/>
          <w:sz w:val="20"/>
          <w:szCs w:val="20"/>
        </w:rPr>
      </w:pPr>
    </w:p>
    <w:p w14:paraId="46A3D45F" w14:textId="77777777" w:rsidR="003A675D" w:rsidRDefault="003A675D" w:rsidP="00040FC6">
      <w:pPr>
        <w:pStyle w:val="GSNormal"/>
        <w:spacing w:after="0"/>
        <w:rPr>
          <w:rFonts w:ascii="Franklin Gothic Book" w:hAnsi="Franklin Gothic Book"/>
          <w:i/>
          <w:iCs/>
          <w:sz w:val="20"/>
          <w:szCs w:val="20"/>
        </w:rPr>
      </w:pPr>
    </w:p>
    <w:p w14:paraId="0D891552" w14:textId="77777777" w:rsidR="003A675D" w:rsidRDefault="003A675D" w:rsidP="00040FC6">
      <w:pPr>
        <w:pStyle w:val="GSNormal"/>
        <w:spacing w:after="0"/>
        <w:rPr>
          <w:rFonts w:ascii="Franklin Gothic Book" w:hAnsi="Franklin Gothic Book"/>
          <w:i/>
          <w:iCs/>
          <w:sz w:val="20"/>
          <w:szCs w:val="20"/>
        </w:rPr>
      </w:pPr>
    </w:p>
    <w:p w14:paraId="3A8F1B7B" w14:textId="77777777" w:rsidR="003A675D" w:rsidRDefault="003A675D" w:rsidP="00040FC6">
      <w:pPr>
        <w:pStyle w:val="GSNormal"/>
        <w:spacing w:after="0"/>
        <w:rPr>
          <w:rFonts w:ascii="Franklin Gothic Book" w:hAnsi="Franklin Gothic Book"/>
          <w:i/>
          <w:iCs/>
          <w:sz w:val="20"/>
          <w:szCs w:val="20"/>
        </w:rPr>
      </w:pPr>
    </w:p>
    <w:p w14:paraId="4A616529" w14:textId="77777777" w:rsidR="003A675D" w:rsidRDefault="003A675D" w:rsidP="00040FC6">
      <w:pPr>
        <w:pStyle w:val="GSNormal"/>
        <w:spacing w:after="0"/>
        <w:rPr>
          <w:rFonts w:ascii="Franklin Gothic Book" w:hAnsi="Franklin Gothic Book"/>
          <w:i/>
          <w:iCs/>
          <w:sz w:val="20"/>
          <w:szCs w:val="20"/>
        </w:rPr>
      </w:pPr>
    </w:p>
    <w:p w14:paraId="6EC08EF4" w14:textId="77777777" w:rsidR="003A675D" w:rsidRDefault="003A675D" w:rsidP="00040FC6">
      <w:pPr>
        <w:pStyle w:val="GSNormal"/>
        <w:spacing w:after="0"/>
        <w:rPr>
          <w:rFonts w:ascii="Franklin Gothic Book" w:hAnsi="Franklin Gothic Book"/>
          <w:i/>
          <w:iCs/>
          <w:sz w:val="20"/>
          <w:szCs w:val="20"/>
        </w:rPr>
      </w:pPr>
    </w:p>
    <w:p w14:paraId="3D712D1D" w14:textId="49F3A16A" w:rsidR="00992AFC" w:rsidRDefault="00992AFC" w:rsidP="00040FC6">
      <w:pPr>
        <w:pStyle w:val="GSNormal"/>
        <w:spacing w:after="0"/>
        <w:rPr>
          <w:rFonts w:ascii="Franklin Gothic Book" w:hAnsi="Franklin Gothic Book"/>
          <w:i/>
          <w:iCs/>
          <w:sz w:val="20"/>
          <w:szCs w:val="20"/>
        </w:rPr>
      </w:pPr>
    </w:p>
    <w:p w14:paraId="59E7B58F" w14:textId="77777777" w:rsidR="00992AFC" w:rsidRDefault="00992AFC" w:rsidP="00040FC6">
      <w:pPr>
        <w:pStyle w:val="GSNormal"/>
        <w:spacing w:after="0"/>
        <w:rPr>
          <w:rFonts w:ascii="Franklin Gothic Book" w:hAnsi="Franklin Gothic Book"/>
          <w:i/>
          <w:iCs/>
          <w:sz w:val="20"/>
          <w:szCs w:val="20"/>
        </w:rPr>
      </w:pPr>
    </w:p>
    <w:p w14:paraId="41188F26" w14:textId="77777777" w:rsidR="00992AFC" w:rsidRPr="00ED290C" w:rsidRDefault="00992AFC" w:rsidP="00040FC6">
      <w:pPr>
        <w:pStyle w:val="GSNormal"/>
        <w:spacing w:after="0"/>
        <w:rPr>
          <w:rFonts w:ascii="Franklin Gothic Book" w:hAnsi="Franklin Gothic Book"/>
          <w:i/>
          <w:color w:val="FF0000"/>
          <w:sz w:val="20"/>
          <w:szCs w:val="20"/>
        </w:rPr>
      </w:pPr>
    </w:p>
    <w:p w14:paraId="5EB8BC60" w14:textId="10F14198" w:rsidR="00037253" w:rsidRDefault="00037253" w:rsidP="00040FC6">
      <w:pPr>
        <w:pStyle w:val="GSNormal"/>
        <w:spacing w:after="0"/>
        <w:rPr>
          <w:rFonts w:ascii="Franklin Gothic Book" w:hAnsi="Franklin Gothic Book"/>
          <w:i/>
          <w:color w:val="FF0000"/>
          <w:sz w:val="20"/>
          <w:szCs w:val="20"/>
        </w:rPr>
      </w:pPr>
    </w:p>
    <w:p w14:paraId="0EBDF16C" w14:textId="6D75AAED" w:rsidR="00053A82" w:rsidRDefault="00053A82" w:rsidP="00040FC6">
      <w:pPr>
        <w:pStyle w:val="GSNormal"/>
        <w:spacing w:after="0"/>
        <w:rPr>
          <w:rFonts w:ascii="Franklin Gothic Book" w:hAnsi="Franklin Gothic Book"/>
          <w:i/>
          <w:color w:val="FF0000"/>
          <w:sz w:val="20"/>
          <w:szCs w:val="20"/>
        </w:rPr>
      </w:pPr>
    </w:p>
    <w:p w14:paraId="06E83E67" w14:textId="04A162DF" w:rsidR="00037253" w:rsidRDefault="00037253" w:rsidP="00040FC6">
      <w:pPr>
        <w:pStyle w:val="GSNormal"/>
        <w:spacing w:after="0"/>
        <w:rPr>
          <w:rFonts w:ascii="Franklin Gothic Book" w:hAnsi="Franklin Gothic Book"/>
          <w:i/>
          <w:color w:val="FF0000"/>
          <w:sz w:val="20"/>
          <w:szCs w:val="20"/>
        </w:rPr>
      </w:pPr>
    </w:p>
    <w:p w14:paraId="481EAD82" w14:textId="77777777" w:rsidR="00037253" w:rsidRDefault="00037253" w:rsidP="00040FC6">
      <w:pPr>
        <w:pStyle w:val="GSNormal"/>
        <w:spacing w:after="0"/>
        <w:rPr>
          <w:rFonts w:ascii="Franklin Gothic Book" w:hAnsi="Franklin Gothic Book"/>
          <w:i/>
          <w:color w:val="FF0000"/>
          <w:sz w:val="20"/>
          <w:szCs w:val="20"/>
        </w:rPr>
      </w:pPr>
    </w:p>
    <w:p w14:paraId="18F38E1A" w14:textId="77777777" w:rsidR="00037253" w:rsidRDefault="00037253" w:rsidP="00040FC6">
      <w:pPr>
        <w:pStyle w:val="GSNormal"/>
        <w:spacing w:after="0"/>
        <w:rPr>
          <w:rFonts w:ascii="Franklin Gothic Book" w:hAnsi="Franklin Gothic Book"/>
          <w:i/>
          <w:color w:val="FF0000"/>
          <w:sz w:val="20"/>
          <w:szCs w:val="20"/>
        </w:rPr>
      </w:pPr>
    </w:p>
    <w:p w14:paraId="4469D0C5" w14:textId="77777777" w:rsidR="00037253" w:rsidRDefault="00037253" w:rsidP="00040FC6">
      <w:pPr>
        <w:pStyle w:val="GSNormal"/>
        <w:spacing w:after="0"/>
        <w:rPr>
          <w:rFonts w:ascii="Franklin Gothic Book" w:hAnsi="Franklin Gothic Book"/>
          <w:i/>
          <w:color w:val="FF0000"/>
          <w:sz w:val="20"/>
          <w:szCs w:val="20"/>
        </w:rPr>
      </w:pPr>
    </w:p>
    <w:p w14:paraId="4AC908BC" w14:textId="77777777" w:rsidR="00FE26B7" w:rsidRDefault="00FE26B7" w:rsidP="00040FC6">
      <w:pPr>
        <w:pStyle w:val="GSNormal"/>
        <w:spacing w:after="0"/>
        <w:rPr>
          <w:rFonts w:ascii="Franklin Gothic Book" w:hAnsi="Franklin Gothic Book"/>
          <w:i/>
          <w:color w:val="FF0000"/>
          <w:sz w:val="20"/>
          <w:szCs w:val="20"/>
        </w:rPr>
      </w:pPr>
    </w:p>
    <w:p w14:paraId="2C2C1469" w14:textId="77777777" w:rsidR="00EC6CFE" w:rsidRDefault="00EC6CFE" w:rsidP="00040FC6">
      <w:pPr>
        <w:pStyle w:val="GSNormal"/>
        <w:spacing w:after="0"/>
        <w:rPr>
          <w:rFonts w:ascii="Franklin Gothic Book" w:hAnsi="Franklin Gothic Book"/>
          <w:i/>
          <w:color w:val="FF0000"/>
          <w:sz w:val="20"/>
          <w:szCs w:val="20"/>
        </w:rPr>
      </w:pPr>
    </w:p>
    <w:p w14:paraId="5865C678" w14:textId="77777777" w:rsidR="00FE26B7" w:rsidRDefault="00FE26B7" w:rsidP="00040FC6">
      <w:pPr>
        <w:pStyle w:val="GSNormal"/>
        <w:spacing w:after="0"/>
        <w:rPr>
          <w:rFonts w:ascii="Franklin Gothic Book" w:hAnsi="Franklin Gothic Book"/>
          <w:i/>
          <w:color w:val="FF0000"/>
          <w:sz w:val="20"/>
          <w:szCs w:val="20"/>
        </w:rPr>
      </w:pPr>
    </w:p>
    <w:p w14:paraId="4D4A7367" w14:textId="77777777" w:rsidR="00FE26B7" w:rsidRDefault="00FE26B7" w:rsidP="00040FC6">
      <w:pPr>
        <w:pStyle w:val="GSNormal"/>
        <w:spacing w:after="0"/>
        <w:rPr>
          <w:rFonts w:ascii="Franklin Gothic Book" w:hAnsi="Franklin Gothic Book"/>
          <w:i/>
          <w:color w:val="FF0000"/>
          <w:sz w:val="20"/>
          <w:szCs w:val="20"/>
        </w:rPr>
      </w:pPr>
    </w:p>
    <w:p w14:paraId="62EEE331" w14:textId="27772512" w:rsidR="00FE26B7" w:rsidRDefault="00FE26B7" w:rsidP="008C4E19">
      <w:pPr>
        <w:rPr>
          <w:rFonts w:ascii="Franklin Gothic Book" w:hAnsi="Franklin Gothic Book"/>
        </w:rPr>
      </w:pPr>
    </w:p>
    <w:p w14:paraId="0E68FFB6" w14:textId="0841F596" w:rsidR="00FE26B7" w:rsidRPr="006F35FE" w:rsidRDefault="003A675D" w:rsidP="002E1BBB">
      <w:pPr>
        <w:pStyle w:val="Heading3"/>
        <w:numPr>
          <w:ilvl w:val="2"/>
          <w:numId w:val="9"/>
        </w:numPr>
        <w:spacing w:before="120" w:after="120" w:line="240" w:lineRule="auto"/>
      </w:pPr>
      <w:r w:rsidRPr="00D934EE">
        <w:rPr>
          <w:noProof/>
        </w:rPr>
        <w:lastRenderedPageBreak/>
        <mc:AlternateContent>
          <mc:Choice Requires="wps">
            <w:drawing>
              <wp:anchor distT="0" distB="0" distL="114300" distR="114300" simplePos="0" relativeHeight="251658263" behindDoc="0" locked="0" layoutInCell="1" allowOverlap="1" wp14:anchorId="4B0E97F5" wp14:editId="7B570DFD">
                <wp:simplePos x="0" y="0"/>
                <wp:positionH relativeFrom="margin">
                  <wp:align>center</wp:align>
                </wp:positionH>
                <wp:positionV relativeFrom="paragraph">
                  <wp:posOffset>-901688</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81867" w14:textId="319A3CAB"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926FD0">
                              <w:rPr>
                                <w:color w:val="FFFFFF" w:themeColor="background1"/>
                                <w:sz w:val="44"/>
                                <w:szCs w:val="44"/>
                                <w:lang w:val="en-US"/>
                              </w:rPr>
                              <w:t>7</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8" style="position:absolute;left:0;text-align:left;margin-left:0;margin-top:-71pt;width:609.4pt;height:56.6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3R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SSaxqMtFMcHRxy0/eUtv1H45rfMhwfmsKGw&#10;THBIhHtcpIY6p9BJlJTgfr11Hu2xzlFLSY0NmlP/c8+coER/M9gBF+PpNHZ02kxn8wlu3EvN9qXG&#10;7KsNYCmNcRxZnsRoH3QvSgfVM86SdbwVVcxwvDunPLh+swnt4MBpxMV6ncywiy0Lt+bR8ggeiY41&#10;/dQ8M2e7wg/YMnfQNzNbvqr/1jZ6GljvA0iVmuPEa/cEOAFSLXXTKo6Yl/tkdZqpq9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COKq3RjAIAAJsFAAAOAAAAAAAAAAAAAAAAAC4CAABkcnMvZTJvRG9jLnhtbFBLAQIt&#10;ABQABgAIAAAAIQBqw8pW4AAAAAoBAAAPAAAAAAAAAAAAAAAAAOYEAABkcnMvZG93bnJldi54bWxQ&#10;SwUGAAAAAAQABADzAAAA8wUAAAAA&#10;" fillcolor="#2b4c8d" strokecolor="#2b4c8d" strokeweight="1pt">
                <v:textbox>
                  <w:txbxContent>
                    <w:p w14:paraId="5EF81867" w14:textId="319A3CAB"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926FD0">
                        <w:rPr>
                          <w:color w:val="FFFFFF" w:themeColor="background1"/>
                          <w:sz w:val="44"/>
                          <w:szCs w:val="44"/>
                          <w:lang w:val="en-US"/>
                        </w:rPr>
                        <w:t>7</w:t>
                      </w:r>
                      <w:r w:rsidR="005F4B58">
                        <w:rPr>
                          <w:color w:val="FFFFFF" w:themeColor="background1"/>
                          <w:sz w:val="44"/>
                          <w:szCs w:val="44"/>
                          <w:lang w:val="en-US"/>
                        </w:rPr>
                        <w:t>)</w:t>
                      </w:r>
                    </w:p>
                  </w:txbxContent>
                </v:textbox>
                <w10:wrap anchorx="margin"/>
              </v:rect>
            </w:pict>
          </mc:Fallback>
        </mc:AlternateContent>
      </w:r>
      <w:r w:rsidR="00127EA0" w:rsidRPr="00D934EE">
        <w:rPr>
          <w:noProof/>
        </w:rPr>
        <w:t>Trafikavtalskostnader</w:t>
      </w:r>
      <w:r w:rsidR="006F35FE">
        <w:t xml:space="preserve"> per tågkilometer</w:t>
      </w:r>
    </w:p>
    <w:p w14:paraId="02A8C104" w14:textId="6D52A0F6" w:rsidR="00397642" w:rsidRPr="00360AC6"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72FC039F" w14:textId="67156757" w:rsidR="00066F89" w:rsidRDefault="003A2225" w:rsidP="00066F89">
      <w:pPr>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73" behindDoc="0" locked="0" layoutInCell="1" allowOverlap="1" wp14:anchorId="29DB3DBF" wp14:editId="4FB74A26">
                <wp:simplePos x="0" y="0"/>
                <wp:positionH relativeFrom="margin">
                  <wp:posOffset>-955454</wp:posOffset>
                </wp:positionH>
                <wp:positionV relativeFrom="paragraph">
                  <wp:posOffset>2635222</wp:posOffset>
                </wp:positionV>
                <wp:extent cx="7648575" cy="2568272"/>
                <wp:effectExtent l="0" t="0" r="28575" b="22860"/>
                <wp:wrapNone/>
                <wp:docPr id="203" name="Rectangle 47"/>
                <wp:cNvGraphicFramePr/>
                <a:graphic xmlns:a="http://schemas.openxmlformats.org/drawingml/2006/main">
                  <a:graphicData uri="http://schemas.microsoft.com/office/word/2010/wordprocessingShape">
                    <wps:wsp>
                      <wps:cNvSpPr/>
                      <wps:spPr>
                        <a:xfrm>
                          <a:off x="0" y="0"/>
                          <a:ext cx="7648575" cy="25682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E1303F" w14:textId="77777777" w:rsidR="00A60B60" w:rsidRDefault="009711B2" w:rsidP="009B30C6">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b/>
                                <w:bCs/>
                                <w:color w:val="FFFFFF" w:themeColor="background1"/>
                                <w:sz w:val="20"/>
                                <w:szCs w:val="20"/>
                              </w:rPr>
                              <w:t>Analys:</w:t>
                            </w:r>
                          </w:p>
                          <w:p w14:paraId="531BD304" w14:textId="77777777" w:rsidR="00A60B60" w:rsidRDefault="009B30C6" w:rsidP="006552D7">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Från och med augusti ligger produktionskostnad per km i enlighet med budget för avtalet. För 2022 har antalet tåg km varit i fas med budget fram till maj, men under hösten har antal km reducerats med </w:t>
                            </w:r>
                            <w:r w:rsidR="00745568">
                              <w:rPr>
                                <w:rFonts w:ascii="Franklin Gothic Book" w:hAnsi="Franklin Gothic Book"/>
                                <w:color w:val="FFFFFF" w:themeColor="background1"/>
                                <w:sz w:val="20"/>
                                <w:szCs w:val="20"/>
                              </w:rPr>
                              <w:t xml:space="preserve">i november börja stiga </w:t>
                            </w:r>
                            <w:r w:rsidR="00BC78BD">
                              <w:rPr>
                                <w:rFonts w:ascii="Franklin Gothic Book" w:hAnsi="Franklin Gothic Book"/>
                                <w:color w:val="FFFFFF" w:themeColor="background1"/>
                                <w:sz w:val="20"/>
                                <w:szCs w:val="20"/>
                              </w:rPr>
                              <w:t xml:space="preserve">totalt </w:t>
                            </w:r>
                            <w:r w:rsidR="005B221D">
                              <w:rPr>
                                <w:rFonts w:ascii="Franklin Gothic Book" w:hAnsi="Franklin Gothic Book"/>
                                <w:color w:val="FFFFFF" w:themeColor="background1"/>
                                <w:sz w:val="20"/>
                                <w:szCs w:val="20"/>
                              </w:rPr>
                              <w:t>-1</w:t>
                            </w:r>
                            <w:r w:rsidR="00782493">
                              <w:rPr>
                                <w:rFonts w:ascii="Franklin Gothic Book" w:hAnsi="Franklin Gothic Book"/>
                                <w:color w:val="FFFFFF" w:themeColor="background1"/>
                                <w:sz w:val="20"/>
                                <w:szCs w:val="20"/>
                              </w:rPr>
                              <w:t>,3</w:t>
                            </w:r>
                            <w:r w:rsidR="00A60B60">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pga. spårabeten. Verksamhetskostnaderna har i stort sett legat under budgeterat värde för merparten av det fiskala året </w:t>
                            </w:r>
                            <w:r w:rsidR="003446AF">
                              <w:rPr>
                                <w:rFonts w:ascii="Franklin Gothic Book" w:hAnsi="Franklin Gothic Book"/>
                                <w:color w:val="FFFFFF" w:themeColor="background1"/>
                                <w:sz w:val="20"/>
                                <w:szCs w:val="20"/>
                              </w:rPr>
                              <w:t xml:space="preserve">beroende på vakanta tjänster </w:t>
                            </w:r>
                            <w:r>
                              <w:rPr>
                                <w:rFonts w:ascii="Franklin Gothic Book" w:hAnsi="Franklin Gothic Book"/>
                                <w:color w:val="FFFFFF" w:themeColor="background1"/>
                                <w:sz w:val="20"/>
                                <w:szCs w:val="20"/>
                              </w:rPr>
                              <w:t xml:space="preserve">vilket </w:t>
                            </w:r>
                            <w:r w:rsidR="003832B8">
                              <w:rPr>
                                <w:rFonts w:ascii="Franklin Gothic Book" w:hAnsi="Franklin Gothic Book"/>
                                <w:color w:val="FFFFFF" w:themeColor="background1"/>
                                <w:sz w:val="20"/>
                                <w:szCs w:val="20"/>
                              </w:rPr>
                              <w:t>till vis</w:t>
                            </w:r>
                            <w:r w:rsidR="00A64358">
                              <w:rPr>
                                <w:rFonts w:ascii="Franklin Gothic Book" w:hAnsi="Franklin Gothic Book"/>
                                <w:color w:val="FFFFFF" w:themeColor="background1"/>
                                <w:sz w:val="20"/>
                                <w:szCs w:val="20"/>
                              </w:rPr>
                              <w:t xml:space="preserve"> del väggs upp </w:t>
                            </w:r>
                            <w:r w:rsidR="00CB2C53">
                              <w:rPr>
                                <w:rFonts w:ascii="Franklin Gothic Book" w:hAnsi="Franklin Gothic Book"/>
                                <w:color w:val="FFFFFF" w:themeColor="background1"/>
                                <w:sz w:val="20"/>
                                <w:szCs w:val="20"/>
                              </w:rPr>
                              <w:t xml:space="preserve">av ökade underhållskostnader. </w:t>
                            </w:r>
                            <w:r>
                              <w:rPr>
                                <w:rFonts w:ascii="Franklin Gothic Book" w:hAnsi="Franklin Gothic Book"/>
                                <w:color w:val="FFFFFF" w:themeColor="background1"/>
                                <w:sz w:val="20"/>
                                <w:szCs w:val="20"/>
                              </w:rPr>
                              <w:t>Jämfört med utfallet oktober 2021 så ligger antalet tågkilometer och kostnader 4</w:t>
                            </w:r>
                            <w:r w:rsidR="00A60B60">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lägre än samma period 2022.</w:t>
                            </w:r>
                          </w:p>
                          <w:p w14:paraId="062B7A2A" w14:textId="77777777" w:rsidR="00A60B60" w:rsidRDefault="009711B2" w:rsidP="006552D7">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0CC740C5" w14:textId="245BCEBE" w:rsidR="009711B2" w:rsidRPr="009C6628" w:rsidRDefault="003A2225" w:rsidP="006552D7">
                            <w:pPr>
                              <w:spacing w:before="120" w:after="120" w:line="240" w:lineRule="auto"/>
                              <w:ind w:left="1418" w:right="1418"/>
                              <w:jc w:val="both"/>
                            </w:pPr>
                            <w:r>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r w:rsidR="00616EA6">
                              <w:rPr>
                                <w:rFonts w:ascii="Franklin Gothic Book" w:hAnsi="Franklin Gothic Book"/>
                                <w:color w:val="FFFFFF" w:themeColor="background1"/>
                                <w:sz w:val="20"/>
                                <w:szCs w:val="20"/>
                              </w:rPr>
                              <w:br/>
                            </w:r>
                            <w:r w:rsidR="008F4BEF">
                              <w:rPr>
                                <w:rFonts w:ascii="Franklin Gothic Book" w:hAnsi="Franklin Gothic Book"/>
                                <w:color w:val="FFFFFF" w:themeColor="background1"/>
                                <w:sz w:val="20"/>
                                <w:szCs w:val="20"/>
                              </w:rPr>
                              <w:t>P</w:t>
                            </w:r>
                            <w:r w:rsidR="00D163D7">
                              <w:rPr>
                                <w:rFonts w:ascii="Franklin Gothic Book" w:hAnsi="Franklin Gothic Book"/>
                                <w:color w:val="FFFFFF" w:themeColor="background1"/>
                                <w:sz w:val="20"/>
                                <w:szCs w:val="20"/>
                              </w:rPr>
                              <w:t>ersonal</w:t>
                            </w:r>
                            <w:r w:rsidR="00172CCB">
                              <w:rPr>
                                <w:rFonts w:ascii="Franklin Gothic Book" w:hAnsi="Franklin Gothic Book"/>
                                <w:color w:val="FFFFFF" w:themeColor="background1"/>
                                <w:sz w:val="20"/>
                                <w:szCs w:val="20"/>
                              </w:rPr>
                              <w:t>tillsättning</w:t>
                            </w:r>
                            <w:r w:rsidR="008F4BEF">
                              <w:rPr>
                                <w:rFonts w:ascii="Franklin Gothic Book" w:hAnsi="Franklin Gothic Book"/>
                                <w:color w:val="FFFFFF" w:themeColor="background1"/>
                                <w:sz w:val="20"/>
                                <w:szCs w:val="20"/>
                              </w:rPr>
                              <w:t xml:space="preserve">s åtgärder behöver tas fram </w:t>
                            </w:r>
                            <w:r w:rsidR="00795B99">
                              <w:rPr>
                                <w:rFonts w:ascii="Franklin Gothic Book" w:hAnsi="Franklin Gothic Book"/>
                                <w:color w:val="FFFFFF" w:themeColor="background1"/>
                                <w:sz w:val="20"/>
                                <w:szCs w:val="20"/>
                              </w:rPr>
                              <w:t xml:space="preserve">för att säkerställa </w:t>
                            </w:r>
                            <w:r w:rsidR="00704D6E">
                              <w:rPr>
                                <w:rFonts w:ascii="Franklin Gothic Book" w:hAnsi="Franklin Gothic Book"/>
                                <w:color w:val="FFFFFF" w:themeColor="background1"/>
                                <w:sz w:val="20"/>
                                <w:szCs w:val="20"/>
                              </w:rPr>
                              <w:t>leverans av 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59" style="position:absolute;margin-left:-75.25pt;margin-top:207.5pt;width:602.25pt;height:202.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" fillcolor="#2b4c8d" strokecolor="#2b4c8d" strokeweight="1pt">
                <v:textbox>
                  <w:txbxContent>
                    <w:p w14:paraId="38E1303F" w14:textId="77777777" w:rsidR="00A60B60" w:rsidRDefault="009711B2" w:rsidP="009B30C6">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b/>
                          <w:bCs/>
                          <w:color w:val="FFFFFF" w:themeColor="background1"/>
                          <w:sz w:val="20"/>
                          <w:szCs w:val="20"/>
                        </w:rPr>
                        <w:t>Analys:</w:t>
                      </w:r>
                    </w:p>
                    <w:p w14:paraId="531BD304" w14:textId="77777777" w:rsidR="00A60B60" w:rsidRDefault="009B30C6" w:rsidP="006552D7">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Från och med augusti ligger produktionskostnad per km i enlighet med budget för avtalet. För 2022 har antalet tåg km varit i fas med budget fram till maj, men under hösten har antal km reducerats med </w:t>
                      </w:r>
                      <w:r w:rsidR="00745568">
                        <w:rPr>
                          <w:rFonts w:ascii="Franklin Gothic Book" w:hAnsi="Franklin Gothic Book"/>
                          <w:color w:val="FFFFFF" w:themeColor="background1"/>
                          <w:sz w:val="20"/>
                          <w:szCs w:val="20"/>
                        </w:rPr>
                        <w:t xml:space="preserve">i november börja stiga </w:t>
                      </w:r>
                      <w:r w:rsidR="00BC78BD">
                        <w:rPr>
                          <w:rFonts w:ascii="Franklin Gothic Book" w:hAnsi="Franklin Gothic Book"/>
                          <w:color w:val="FFFFFF" w:themeColor="background1"/>
                          <w:sz w:val="20"/>
                          <w:szCs w:val="20"/>
                        </w:rPr>
                        <w:t xml:space="preserve">totalt </w:t>
                      </w:r>
                      <w:r w:rsidR="005B221D">
                        <w:rPr>
                          <w:rFonts w:ascii="Franklin Gothic Book" w:hAnsi="Franklin Gothic Book"/>
                          <w:color w:val="FFFFFF" w:themeColor="background1"/>
                          <w:sz w:val="20"/>
                          <w:szCs w:val="20"/>
                        </w:rPr>
                        <w:t>-1</w:t>
                      </w:r>
                      <w:r w:rsidR="00782493">
                        <w:rPr>
                          <w:rFonts w:ascii="Franklin Gothic Book" w:hAnsi="Franklin Gothic Book"/>
                          <w:color w:val="FFFFFF" w:themeColor="background1"/>
                          <w:sz w:val="20"/>
                          <w:szCs w:val="20"/>
                        </w:rPr>
                        <w:t>,3</w:t>
                      </w:r>
                      <w:r w:rsidR="00A60B60">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pga. spårabeten. Verksamhetskostnaderna har i stort sett legat under budgeterat värde för merparten av det fiskala året </w:t>
                      </w:r>
                      <w:r w:rsidR="003446AF">
                        <w:rPr>
                          <w:rFonts w:ascii="Franklin Gothic Book" w:hAnsi="Franklin Gothic Book"/>
                          <w:color w:val="FFFFFF" w:themeColor="background1"/>
                          <w:sz w:val="20"/>
                          <w:szCs w:val="20"/>
                        </w:rPr>
                        <w:t xml:space="preserve">beroende på vakanta tjänster </w:t>
                      </w:r>
                      <w:r>
                        <w:rPr>
                          <w:rFonts w:ascii="Franklin Gothic Book" w:hAnsi="Franklin Gothic Book"/>
                          <w:color w:val="FFFFFF" w:themeColor="background1"/>
                          <w:sz w:val="20"/>
                          <w:szCs w:val="20"/>
                        </w:rPr>
                        <w:t xml:space="preserve">vilket </w:t>
                      </w:r>
                      <w:r w:rsidR="003832B8">
                        <w:rPr>
                          <w:rFonts w:ascii="Franklin Gothic Book" w:hAnsi="Franklin Gothic Book"/>
                          <w:color w:val="FFFFFF" w:themeColor="background1"/>
                          <w:sz w:val="20"/>
                          <w:szCs w:val="20"/>
                        </w:rPr>
                        <w:t>till vis</w:t>
                      </w:r>
                      <w:r w:rsidR="00A64358">
                        <w:rPr>
                          <w:rFonts w:ascii="Franklin Gothic Book" w:hAnsi="Franklin Gothic Book"/>
                          <w:color w:val="FFFFFF" w:themeColor="background1"/>
                          <w:sz w:val="20"/>
                          <w:szCs w:val="20"/>
                        </w:rPr>
                        <w:t xml:space="preserve"> del väggs upp </w:t>
                      </w:r>
                      <w:r w:rsidR="00CB2C53">
                        <w:rPr>
                          <w:rFonts w:ascii="Franklin Gothic Book" w:hAnsi="Franklin Gothic Book"/>
                          <w:color w:val="FFFFFF" w:themeColor="background1"/>
                          <w:sz w:val="20"/>
                          <w:szCs w:val="20"/>
                        </w:rPr>
                        <w:t xml:space="preserve">av ökade underhållskostnader. </w:t>
                      </w:r>
                      <w:r>
                        <w:rPr>
                          <w:rFonts w:ascii="Franklin Gothic Book" w:hAnsi="Franklin Gothic Book"/>
                          <w:color w:val="FFFFFF" w:themeColor="background1"/>
                          <w:sz w:val="20"/>
                          <w:szCs w:val="20"/>
                        </w:rPr>
                        <w:t>Jämfört med utfallet oktober 2021 så ligger antalet tågkilometer och kostnader 4</w:t>
                      </w:r>
                      <w:r w:rsidR="00A60B60">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lägre än samma period 2022.</w:t>
                      </w:r>
                    </w:p>
                    <w:p w14:paraId="062B7A2A" w14:textId="77777777" w:rsidR="00A60B60" w:rsidRDefault="009711B2" w:rsidP="006552D7">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0CC740C5" w14:textId="245BCEBE" w:rsidR="009711B2" w:rsidRPr="009C6628" w:rsidRDefault="003A2225" w:rsidP="006552D7">
                      <w:pPr>
                        <w:spacing w:before="120" w:after="120" w:line="240" w:lineRule="auto"/>
                        <w:ind w:left="1418" w:right="1418"/>
                        <w:jc w:val="both"/>
                      </w:pPr>
                      <w:r>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r w:rsidR="00616EA6">
                        <w:rPr>
                          <w:rFonts w:ascii="Franklin Gothic Book" w:hAnsi="Franklin Gothic Book"/>
                          <w:color w:val="FFFFFF" w:themeColor="background1"/>
                          <w:sz w:val="20"/>
                          <w:szCs w:val="20"/>
                        </w:rPr>
                        <w:br/>
                      </w:r>
                      <w:r w:rsidR="008F4BEF">
                        <w:rPr>
                          <w:rFonts w:ascii="Franklin Gothic Book" w:hAnsi="Franklin Gothic Book"/>
                          <w:color w:val="FFFFFF" w:themeColor="background1"/>
                          <w:sz w:val="20"/>
                          <w:szCs w:val="20"/>
                        </w:rPr>
                        <w:t>P</w:t>
                      </w:r>
                      <w:r w:rsidR="00D163D7">
                        <w:rPr>
                          <w:rFonts w:ascii="Franklin Gothic Book" w:hAnsi="Franklin Gothic Book"/>
                          <w:color w:val="FFFFFF" w:themeColor="background1"/>
                          <w:sz w:val="20"/>
                          <w:szCs w:val="20"/>
                        </w:rPr>
                        <w:t>ersonal</w:t>
                      </w:r>
                      <w:r w:rsidR="00172CCB">
                        <w:rPr>
                          <w:rFonts w:ascii="Franklin Gothic Book" w:hAnsi="Franklin Gothic Book"/>
                          <w:color w:val="FFFFFF" w:themeColor="background1"/>
                          <w:sz w:val="20"/>
                          <w:szCs w:val="20"/>
                        </w:rPr>
                        <w:t>tillsättning</w:t>
                      </w:r>
                      <w:r w:rsidR="008F4BEF">
                        <w:rPr>
                          <w:rFonts w:ascii="Franklin Gothic Book" w:hAnsi="Franklin Gothic Book"/>
                          <w:color w:val="FFFFFF" w:themeColor="background1"/>
                          <w:sz w:val="20"/>
                          <w:szCs w:val="20"/>
                        </w:rPr>
                        <w:t xml:space="preserve">s åtgärder behöver tas fram </w:t>
                      </w:r>
                      <w:r w:rsidR="00795B99">
                        <w:rPr>
                          <w:rFonts w:ascii="Franklin Gothic Book" w:hAnsi="Franklin Gothic Book"/>
                          <w:color w:val="FFFFFF" w:themeColor="background1"/>
                          <w:sz w:val="20"/>
                          <w:szCs w:val="20"/>
                        </w:rPr>
                        <w:t xml:space="preserve">för att säkerställa </w:t>
                      </w:r>
                      <w:r w:rsidR="00704D6E">
                        <w:rPr>
                          <w:rFonts w:ascii="Franklin Gothic Book" w:hAnsi="Franklin Gothic Book"/>
                          <w:color w:val="FFFFFF" w:themeColor="background1"/>
                          <w:sz w:val="20"/>
                          <w:szCs w:val="20"/>
                        </w:rPr>
                        <w:t>leverans av trafik.</w:t>
                      </w:r>
                    </w:p>
                  </w:txbxContent>
                </v:textbox>
                <w10:wrap anchorx="margin"/>
              </v:rect>
            </w:pict>
          </mc:Fallback>
        </mc:AlternateContent>
      </w:r>
      <w:r w:rsidR="00E4480C">
        <w:rPr>
          <w:noProof/>
        </w:rPr>
        <w:drawing>
          <wp:inline distT="0" distB="0" distL="0" distR="0" wp14:anchorId="2C887F4C" wp14:editId="03F55782">
            <wp:extent cx="5760720" cy="2506980"/>
            <wp:effectExtent l="0" t="0" r="11430" b="7620"/>
            <wp:docPr id="1054609479" name="Chart 1054609479">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8E71B0" w14:textId="1826EB4E" w:rsidR="00790D16" w:rsidRDefault="00790D16" w:rsidP="00066F89">
      <w:pPr>
        <w:rPr>
          <w:rFonts w:ascii="Franklin Gothic Book" w:hAnsi="Franklin Gothic Book"/>
          <w:noProof/>
          <w:sz w:val="16"/>
          <w:szCs w:val="16"/>
        </w:rPr>
      </w:pPr>
    </w:p>
    <w:p w14:paraId="517742B4" w14:textId="77777777" w:rsidR="00790D16" w:rsidRDefault="00790D16" w:rsidP="00066F89">
      <w:pPr>
        <w:rPr>
          <w:rFonts w:ascii="Franklin Gothic Book" w:hAnsi="Franklin Gothic Book"/>
          <w:noProof/>
          <w:sz w:val="16"/>
          <w:szCs w:val="16"/>
        </w:rPr>
      </w:pPr>
    </w:p>
    <w:p w14:paraId="24080D6A" w14:textId="77777777" w:rsidR="00790D16" w:rsidRDefault="00790D16" w:rsidP="00066F89">
      <w:pPr>
        <w:rPr>
          <w:rFonts w:ascii="Franklin Gothic Book" w:hAnsi="Franklin Gothic Book"/>
          <w:noProof/>
          <w:sz w:val="16"/>
          <w:szCs w:val="16"/>
        </w:rPr>
      </w:pPr>
    </w:p>
    <w:p w14:paraId="26387632" w14:textId="77777777" w:rsidR="00790D16" w:rsidRDefault="00790D16" w:rsidP="00066F89">
      <w:pPr>
        <w:rPr>
          <w:rFonts w:ascii="Franklin Gothic Book" w:hAnsi="Franklin Gothic Book"/>
          <w:noProof/>
          <w:sz w:val="16"/>
          <w:szCs w:val="16"/>
        </w:rPr>
      </w:pPr>
    </w:p>
    <w:p w14:paraId="31A319A8" w14:textId="77777777" w:rsidR="00790D16" w:rsidRDefault="00790D16" w:rsidP="00066F89">
      <w:pPr>
        <w:rPr>
          <w:rFonts w:ascii="Franklin Gothic Book" w:hAnsi="Franklin Gothic Book"/>
          <w:noProof/>
          <w:sz w:val="16"/>
          <w:szCs w:val="16"/>
        </w:rPr>
      </w:pPr>
    </w:p>
    <w:p w14:paraId="26604BF2" w14:textId="77777777" w:rsidR="00790D16" w:rsidRDefault="00790D16" w:rsidP="00066F89">
      <w:pPr>
        <w:rPr>
          <w:rFonts w:ascii="Franklin Gothic Book" w:hAnsi="Franklin Gothic Book"/>
          <w:noProof/>
          <w:sz w:val="16"/>
          <w:szCs w:val="16"/>
        </w:rPr>
      </w:pPr>
    </w:p>
    <w:p w14:paraId="6FB45E8C" w14:textId="77777777" w:rsidR="00790D16" w:rsidRDefault="00790D16" w:rsidP="00066F89">
      <w:pPr>
        <w:rPr>
          <w:rFonts w:ascii="Franklin Gothic Book" w:hAnsi="Franklin Gothic Book"/>
          <w:noProof/>
          <w:sz w:val="16"/>
          <w:szCs w:val="16"/>
        </w:rPr>
      </w:pPr>
    </w:p>
    <w:p w14:paraId="009F00B8" w14:textId="77777777" w:rsidR="00790D16" w:rsidRDefault="00790D16" w:rsidP="00066F89">
      <w:pPr>
        <w:rPr>
          <w:rFonts w:ascii="Franklin Gothic Book" w:hAnsi="Franklin Gothic Book"/>
          <w:noProof/>
          <w:sz w:val="16"/>
          <w:szCs w:val="16"/>
        </w:rPr>
      </w:pPr>
    </w:p>
    <w:p w14:paraId="5482379D" w14:textId="77777777" w:rsidR="00790D16" w:rsidRDefault="00790D16" w:rsidP="00066F89">
      <w:pPr>
        <w:rPr>
          <w:rFonts w:ascii="Franklin Gothic Book" w:hAnsi="Franklin Gothic Book"/>
          <w:noProof/>
          <w:sz w:val="16"/>
          <w:szCs w:val="16"/>
        </w:rPr>
      </w:pPr>
    </w:p>
    <w:p w14:paraId="66299344" w14:textId="77777777" w:rsidR="00790D16" w:rsidRDefault="00790D16" w:rsidP="00066F89">
      <w:pPr>
        <w:rPr>
          <w:rFonts w:ascii="Franklin Gothic Book" w:hAnsi="Franklin Gothic Book"/>
          <w:noProof/>
          <w:sz w:val="16"/>
          <w:szCs w:val="16"/>
        </w:rPr>
      </w:pPr>
    </w:p>
    <w:p w14:paraId="7594973B" w14:textId="77777777" w:rsidR="00790D16" w:rsidRDefault="00790D16" w:rsidP="00066F89">
      <w:pPr>
        <w:rPr>
          <w:rFonts w:ascii="Franklin Gothic Book" w:hAnsi="Franklin Gothic Book"/>
          <w:noProof/>
          <w:sz w:val="16"/>
          <w:szCs w:val="16"/>
        </w:rPr>
      </w:pPr>
    </w:p>
    <w:p w14:paraId="5CE7B730" w14:textId="77777777" w:rsidR="00790D16" w:rsidRDefault="00790D16" w:rsidP="00066F89">
      <w:pPr>
        <w:rPr>
          <w:rFonts w:ascii="Franklin Gothic Book" w:hAnsi="Franklin Gothic Book"/>
          <w:noProof/>
          <w:sz w:val="16"/>
          <w:szCs w:val="16"/>
        </w:rPr>
      </w:pPr>
    </w:p>
    <w:p w14:paraId="77F7045E" w14:textId="77777777" w:rsidR="00790D16" w:rsidRDefault="00790D16" w:rsidP="00066F89">
      <w:pPr>
        <w:rPr>
          <w:rFonts w:ascii="Franklin Gothic Book" w:hAnsi="Franklin Gothic Book"/>
          <w:noProof/>
          <w:sz w:val="16"/>
          <w:szCs w:val="16"/>
        </w:rPr>
      </w:pPr>
    </w:p>
    <w:p w14:paraId="5BE4EE58" w14:textId="77777777" w:rsidR="003A675D" w:rsidRDefault="003A675D" w:rsidP="00066F89">
      <w:pPr>
        <w:rPr>
          <w:rFonts w:ascii="Franklin Gothic Book" w:hAnsi="Franklin Gothic Book"/>
          <w:noProof/>
          <w:sz w:val="16"/>
          <w:szCs w:val="16"/>
        </w:rPr>
      </w:pPr>
    </w:p>
    <w:p w14:paraId="1638CC7D" w14:textId="77777777" w:rsidR="003A675D" w:rsidRDefault="003A675D" w:rsidP="00066F89">
      <w:pPr>
        <w:rPr>
          <w:rFonts w:ascii="Franklin Gothic Book" w:hAnsi="Franklin Gothic Book"/>
          <w:noProof/>
          <w:sz w:val="16"/>
          <w:szCs w:val="16"/>
        </w:rPr>
      </w:pPr>
    </w:p>
    <w:p w14:paraId="37FEF729" w14:textId="77777777" w:rsidR="003A675D" w:rsidRDefault="003A675D" w:rsidP="00066F89">
      <w:pPr>
        <w:rPr>
          <w:rFonts w:ascii="Franklin Gothic Book" w:hAnsi="Franklin Gothic Book"/>
          <w:noProof/>
          <w:sz w:val="16"/>
          <w:szCs w:val="16"/>
        </w:rPr>
      </w:pPr>
    </w:p>
    <w:p w14:paraId="3CFB2DBD" w14:textId="77777777" w:rsidR="003A675D" w:rsidRDefault="003A675D" w:rsidP="00066F89">
      <w:pPr>
        <w:rPr>
          <w:rFonts w:ascii="Franklin Gothic Book" w:hAnsi="Franklin Gothic Book"/>
          <w:noProof/>
          <w:sz w:val="16"/>
          <w:szCs w:val="16"/>
        </w:rPr>
      </w:pPr>
    </w:p>
    <w:p w14:paraId="7B56E24C" w14:textId="77777777" w:rsidR="003A675D" w:rsidRDefault="003A675D" w:rsidP="00066F89">
      <w:pPr>
        <w:rPr>
          <w:rFonts w:ascii="Franklin Gothic Book" w:hAnsi="Franklin Gothic Book"/>
          <w:noProof/>
          <w:sz w:val="16"/>
          <w:szCs w:val="16"/>
        </w:rPr>
      </w:pPr>
    </w:p>
    <w:p w14:paraId="29B1DE6C" w14:textId="77777777" w:rsidR="003A675D" w:rsidRDefault="003A675D" w:rsidP="00066F89">
      <w:pPr>
        <w:rPr>
          <w:rFonts w:ascii="Franklin Gothic Book" w:hAnsi="Franklin Gothic Book"/>
          <w:noProof/>
          <w:sz w:val="16"/>
          <w:szCs w:val="16"/>
        </w:rPr>
      </w:pPr>
    </w:p>
    <w:p w14:paraId="6E2F9ABE" w14:textId="77777777" w:rsidR="003A675D" w:rsidRDefault="003A675D" w:rsidP="00066F89">
      <w:pPr>
        <w:rPr>
          <w:rFonts w:ascii="Franklin Gothic Book" w:hAnsi="Franklin Gothic Book"/>
          <w:noProof/>
          <w:sz w:val="16"/>
          <w:szCs w:val="16"/>
        </w:rPr>
      </w:pPr>
    </w:p>
    <w:p w14:paraId="2E064F10" w14:textId="77777777" w:rsidR="003A675D" w:rsidRPr="002F1A9C" w:rsidRDefault="003A675D" w:rsidP="00066F89">
      <w:pPr>
        <w:rPr>
          <w:rFonts w:ascii="Franklin Gothic Book" w:hAnsi="Franklin Gothic Book"/>
        </w:rPr>
      </w:pPr>
    </w:p>
    <w:p w14:paraId="692FE118" w14:textId="2AD3F087" w:rsidR="005F3A47" w:rsidRDefault="005F3A47" w:rsidP="00B70243">
      <w:pPr>
        <w:spacing w:before="120" w:after="120" w:line="240" w:lineRule="auto"/>
        <w:jc w:val="both"/>
        <w:rPr>
          <w:rFonts w:ascii="Franklin Gothic Book" w:hAnsi="Franklin Gothic Book"/>
        </w:rPr>
      </w:pPr>
    </w:p>
    <w:p w14:paraId="4E5D6E8A" w14:textId="6ECD1602" w:rsidR="006F3455" w:rsidRDefault="00790D16" w:rsidP="002E1BBB">
      <w:pPr>
        <w:pStyle w:val="Heading3"/>
        <w:numPr>
          <w:ilvl w:val="2"/>
          <w:numId w:val="9"/>
        </w:numPr>
      </w:pPr>
      <w:r w:rsidRPr="00001BC5">
        <w:rPr>
          <w:noProof/>
        </w:rPr>
        <w:lastRenderedPageBreak/>
        <mc:AlternateContent>
          <mc:Choice Requires="wps">
            <w:drawing>
              <wp:anchor distT="0" distB="0" distL="114300" distR="114300" simplePos="0" relativeHeight="251658325"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0" style="position:absolute;left:0;text-align:left;margin-left:-78.45pt;margin-top:-69.65pt;width:609.4pt;height:56.6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5L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S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Pho/kuMAgAAmwUAAA4AAAAAAAAAAAAAAAAALgIAAGRycy9lMm9Eb2MueG1sUEsB&#10;Ai0AFAAGAAgAAAAhAPSD1kniAAAADgEAAA8AAAAAAAAAAAAAAAAA5gQAAGRycy9kb3ducmV2Lnht&#10;bFBLBQYAAAAABAAEAPMAAAD1BQAAAAA=&#10;" fillcolor="#2b4c8d" strokecolor="#2b4c8d" strokeweight="1pt">
                <v:textbo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7C0C327B" w:rsidR="00066F89" w:rsidRPr="002A4F0F"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563C91B9" w14:textId="09E9DB1F" w:rsidR="00314726" w:rsidRDefault="009A5474" w:rsidP="00B70243">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w:t xml:space="preserve"> </w:t>
      </w:r>
      <w:r w:rsidR="00EA7B19">
        <w:rPr>
          <w:noProof/>
        </w:rPr>
        <w:drawing>
          <wp:inline distT="0" distB="0" distL="0" distR="0" wp14:anchorId="6E1C8739" wp14:editId="7F48A31C">
            <wp:extent cx="5760720" cy="2506980"/>
            <wp:effectExtent l="0" t="0" r="11430" b="7620"/>
            <wp:docPr id="276" name="Chart 276">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5534E8" w14:textId="4DA043CD" w:rsidR="00DC4438" w:rsidRDefault="00257317" w:rsidP="00B70243">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317" behindDoc="0" locked="0" layoutInCell="1" allowOverlap="1" wp14:anchorId="404F63D4" wp14:editId="0B780125">
                <wp:simplePos x="0" y="0"/>
                <wp:positionH relativeFrom="margin">
                  <wp:align>center</wp:align>
                </wp:positionH>
                <wp:positionV relativeFrom="paragraph">
                  <wp:posOffset>10795</wp:posOffset>
                </wp:positionV>
                <wp:extent cx="7739380" cy="2663686"/>
                <wp:effectExtent l="0" t="0" r="13970" b="22860"/>
                <wp:wrapNone/>
                <wp:docPr id="205" name="Rectangle 50"/>
                <wp:cNvGraphicFramePr/>
                <a:graphic xmlns:a="http://schemas.openxmlformats.org/drawingml/2006/main">
                  <a:graphicData uri="http://schemas.microsoft.com/office/word/2010/wordprocessingShape">
                    <wps:wsp>
                      <wps:cNvSpPr/>
                      <wps:spPr>
                        <a:xfrm>
                          <a:off x="0" y="0"/>
                          <a:ext cx="7739380" cy="266368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5FC8C2" w14:textId="31284925" w:rsidR="00EB1775" w:rsidRDefault="00116507" w:rsidP="00F87C32">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306E1B0" w14:textId="77777777" w:rsidR="00B20A38" w:rsidRDefault="00EB1775" w:rsidP="00B20A38">
                            <w:pPr>
                              <w:spacing w:before="120" w:after="120" w:line="240" w:lineRule="auto"/>
                              <w:ind w:left="1418" w:right="1418"/>
                              <w:jc w:val="both"/>
                              <w:rPr>
                                <w:rFonts w:ascii="Franklin Gothic Book" w:hAnsi="Franklin Gothic Book"/>
                                <w:color w:val="FFFFFF" w:themeColor="background1"/>
                                <w:sz w:val="20"/>
                                <w:szCs w:val="20"/>
                              </w:rPr>
                            </w:pPr>
                            <w:r w:rsidRPr="00EB1775">
                              <w:rPr>
                                <w:rFonts w:ascii="Franklin Gothic Book" w:hAnsi="Franklin Gothic Book"/>
                                <w:color w:val="FFFFFF" w:themeColor="background1"/>
                                <w:sz w:val="20"/>
                                <w:szCs w:val="20"/>
                              </w:rPr>
                              <w:t>U</w:t>
                            </w:r>
                            <w:r w:rsidR="00F87C32" w:rsidRPr="00EB1775">
                              <w:rPr>
                                <w:rFonts w:ascii="Franklin Gothic Book" w:hAnsi="Franklin Gothic Book"/>
                                <w:color w:val="FFFFFF" w:themeColor="background1"/>
                                <w:sz w:val="20"/>
                                <w:szCs w:val="20"/>
                              </w:rPr>
                              <w:t>tfalls</w:t>
                            </w:r>
                            <w:r w:rsidR="00F87C32" w:rsidRPr="00A8236E">
                              <w:rPr>
                                <w:rFonts w:ascii="Franklin Gothic Book" w:hAnsi="Franklin Gothic Book"/>
                                <w:color w:val="FFFFFF" w:themeColor="background1"/>
                                <w:sz w:val="20"/>
                                <w:szCs w:val="20"/>
                              </w:rPr>
                              <w:t xml:space="preserve">värdet per </w:t>
                            </w:r>
                            <w:r w:rsidR="00A8236E">
                              <w:rPr>
                                <w:rFonts w:ascii="Franklin Gothic Book" w:hAnsi="Franklin Gothic Book"/>
                                <w:color w:val="FFFFFF" w:themeColor="background1"/>
                                <w:sz w:val="20"/>
                                <w:szCs w:val="20"/>
                              </w:rPr>
                              <w:t>november</w:t>
                            </w:r>
                            <w:r w:rsidR="00F87C32" w:rsidRPr="00A8236E">
                              <w:rPr>
                                <w:rFonts w:ascii="Franklin Gothic Book" w:hAnsi="Franklin Gothic Book"/>
                                <w:color w:val="FFFFFF" w:themeColor="background1"/>
                                <w:sz w:val="20"/>
                                <w:szCs w:val="20"/>
                              </w:rPr>
                              <w:t xml:space="preserve"> 22 är högre än budget pga. släpande underhåll trotts att tågkilometrar ligger </w:t>
                            </w:r>
                            <w:r w:rsidR="00BB7D93">
                              <w:rPr>
                                <w:rFonts w:ascii="Franklin Gothic Book" w:hAnsi="Franklin Gothic Book"/>
                                <w:color w:val="FFFFFF" w:themeColor="background1"/>
                                <w:sz w:val="20"/>
                                <w:szCs w:val="20"/>
                              </w:rPr>
                              <w:t>1,3</w:t>
                            </w:r>
                            <w:r>
                              <w:rPr>
                                <w:rFonts w:ascii="Franklin Gothic Book" w:hAnsi="Franklin Gothic Book"/>
                                <w:color w:val="FFFFFF" w:themeColor="background1"/>
                                <w:sz w:val="20"/>
                                <w:szCs w:val="20"/>
                              </w:rPr>
                              <w:t xml:space="preserve"> procent</w:t>
                            </w:r>
                            <w:r w:rsidR="00F87C32" w:rsidRPr="00A8236E">
                              <w:rPr>
                                <w:rFonts w:ascii="Franklin Gothic Book" w:hAnsi="Franklin Gothic Book"/>
                                <w:color w:val="FFFFFF" w:themeColor="background1"/>
                                <w:sz w:val="20"/>
                                <w:szCs w:val="20"/>
                              </w:rPr>
                              <w:t xml:space="preserve"> lägre jämfört mot budget, vilket förklaras med spårabeten samt indragen linje.</w:t>
                            </w:r>
                            <w:r>
                              <w:rPr>
                                <w:rFonts w:ascii="Franklin Gothic Book" w:hAnsi="Franklin Gothic Book"/>
                                <w:color w:val="FFFFFF" w:themeColor="background1"/>
                                <w:sz w:val="20"/>
                                <w:szCs w:val="20"/>
                              </w:rPr>
                              <w:t xml:space="preserve"> </w:t>
                            </w:r>
                            <w:r w:rsidR="00F87C32" w:rsidRPr="00A8236E">
                              <w:rPr>
                                <w:rFonts w:ascii="Franklin Gothic Book" w:hAnsi="Franklin Gothic Book"/>
                                <w:color w:val="FFFFFF" w:themeColor="background1"/>
                                <w:sz w:val="20"/>
                                <w:szCs w:val="20"/>
                              </w:rPr>
                              <w:t xml:space="preserve">M32 -C revisionen </w:t>
                            </w:r>
                            <w:r w:rsidR="00885FBF" w:rsidRPr="00A8236E">
                              <w:rPr>
                                <w:rFonts w:ascii="Franklin Gothic Book" w:hAnsi="Franklin Gothic Book"/>
                                <w:color w:val="FFFFFF" w:themeColor="background1"/>
                                <w:sz w:val="20"/>
                                <w:szCs w:val="20"/>
                              </w:rPr>
                              <w:t xml:space="preserve">var </w:t>
                            </w:r>
                            <w:r w:rsidR="00885FBF">
                              <w:rPr>
                                <w:rFonts w:ascii="Franklin Gothic Book" w:hAnsi="Franklin Gothic Book"/>
                                <w:color w:val="FFFFFF" w:themeColor="background1"/>
                                <w:sz w:val="20"/>
                                <w:szCs w:val="20"/>
                              </w:rPr>
                              <w:t xml:space="preserve">inte </w:t>
                            </w:r>
                            <w:r w:rsidR="00885FBF" w:rsidRPr="00A8236E">
                              <w:rPr>
                                <w:rFonts w:ascii="Franklin Gothic Book" w:hAnsi="Franklin Gothic Book"/>
                                <w:color w:val="FFFFFF" w:themeColor="background1"/>
                                <w:sz w:val="20"/>
                                <w:szCs w:val="20"/>
                              </w:rPr>
                              <w:t>budgeterad</w:t>
                            </w:r>
                            <w:r w:rsidR="00F87C32" w:rsidRPr="00A8236E">
                              <w:rPr>
                                <w:rFonts w:ascii="Franklin Gothic Book" w:hAnsi="Franklin Gothic Book"/>
                                <w:color w:val="FFFFFF" w:themeColor="background1"/>
                                <w:sz w:val="20"/>
                                <w:szCs w:val="20"/>
                              </w:rPr>
                              <w:t xml:space="preserve"> </w:t>
                            </w:r>
                            <w:r w:rsidR="00EB3C36">
                              <w:rPr>
                                <w:rFonts w:ascii="Franklin Gothic Book" w:hAnsi="Franklin Gothic Book"/>
                                <w:color w:val="FFFFFF" w:themeColor="background1"/>
                                <w:sz w:val="20"/>
                                <w:szCs w:val="20"/>
                              </w:rPr>
                              <w:t xml:space="preserve">vilket </w:t>
                            </w:r>
                            <w:r w:rsidR="00F87C32" w:rsidRPr="00A8236E">
                              <w:rPr>
                                <w:rFonts w:ascii="Franklin Gothic Book" w:hAnsi="Franklin Gothic Book"/>
                                <w:color w:val="FFFFFF" w:themeColor="background1"/>
                                <w:sz w:val="20"/>
                                <w:szCs w:val="20"/>
                              </w:rPr>
                              <w:t>får en konsekvens på utfallet. Underhållskostnaderna för M29 har ökat som en konsekvens av den befintliga underhållsskuld</w:t>
                            </w:r>
                            <w:r w:rsidR="00B22A16">
                              <w:rPr>
                                <w:rFonts w:ascii="Franklin Gothic Book" w:hAnsi="Franklin Gothic Book"/>
                                <w:color w:val="FFFFFF" w:themeColor="background1"/>
                                <w:sz w:val="20"/>
                                <w:szCs w:val="20"/>
                              </w:rPr>
                              <w:t>,</w:t>
                            </w:r>
                            <w:r w:rsidR="00F87C32" w:rsidRPr="00A8236E">
                              <w:rPr>
                                <w:rFonts w:ascii="Franklin Gothic Book" w:hAnsi="Franklin Gothic Book"/>
                                <w:color w:val="FFFFFF" w:themeColor="background1"/>
                                <w:sz w:val="20"/>
                                <w:szCs w:val="20"/>
                              </w:rPr>
                              <w:t xml:space="preserve"> broms-fel är en stor kostnadsdrivare samt uppgradering för drift till 2026. Obsolet material för de äldre flottorna </w:t>
                            </w:r>
                            <w:r w:rsidR="00DA72CB">
                              <w:rPr>
                                <w:rFonts w:ascii="Franklin Gothic Book" w:hAnsi="Franklin Gothic Book"/>
                                <w:color w:val="FFFFFF" w:themeColor="background1"/>
                                <w:sz w:val="20"/>
                                <w:szCs w:val="20"/>
                              </w:rPr>
                              <w:t>driver också</w:t>
                            </w:r>
                            <w:r w:rsidR="00F87C32" w:rsidRPr="00A8236E">
                              <w:rPr>
                                <w:rFonts w:ascii="Franklin Gothic Book" w:hAnsi="Franklin Gothic Book"/>
                                <w:color w:val="FFFFFF" w:themeColor="background1"/>
                                <w:sz w:val="20"/>
                                <w:szCs w:val="20"/>
                              </w:rPr>
                              <w:t xml:space="preserve"> kostnade</w:t>
                            </w:r>
                            <w:r w:rsidR="00DA72CB">
                              <w:rPr>
                                <w:rFonts w:ascii="Franklin Gothic Book" w:hAnsi="Franklin Gothic Book"/>
                                <w:color w:val="FFFFFF" w:themeColor="background1"/>
                                <w:sz w:val="20"/>
                                <w:szCs w:val="20"/>
                              </w:rPr>
                              <w:t>r</w:t>
                            </w:r>
                            <w:r w:rsidR="00F87C32" w:rsidRPr="00A8236E">
                              <w:rPr>
                                <w:rFonts w:ascii="Franklin Gothic Book" w:hAnsi="Franklin Gothic Book"/>
                                <w:color w:val="FFFFFF" w:themeColor="background1"/>
                                <w:sz w:val="20"/>
                                <w:szCs w:val="20"/>
                              </w:rPr>
                              <w:t>.</w:t>
                            </w:r>
                            <w:r w:rsidR="00B20A38">
                              <w:rPr>
                                <w:rFonts w:ascii="Franklin Gothic Book" w:hAnsi="Franklin Gothic Book"/>
                                <w:color w:val="FFFFFF" w:themeColor="background1"/>
                                <w:sz w:val="20"/>
                                <w:szCs w:val="20"/>
                              </w:rPr>
                              <w:t xml:space="preserve"> </w:t>
                            </w:r>
                            <w:r w:rsidR="00F87C32" w:rsidRPr="00A8236E">
                              <w:rPr>
                                <w:rFonts w:ascii="Franklin Gothic Book" w:hAnsi="Franklin Gothic Book"/>
                                <w:color w:val="FFFFFF" w:themeColor="background1"/>
                                <w:sz w:val="20"/>
                                <w:szCs w:val="20"/>
                              </w:rPr>
                              <w:t>Jämfört med utfallet oktober 2021 så ligger antalet tågkilometer 4</w:t>
                            </w:r>
                            <w:r w:rsidR="00B20A38">
                              <w:rPr>
                                <w:rFonts w:ascii="Franklin Gothic Book" w:hAnsi="Franklin Gothic Book"/>
                                <w:color w:val="FFFFFF" w:themeColor="background1"/>
                                <w:sz w:val="20"/>
                                <w:szCs w:val="20"/>
                              </w:rPr>
                              <w:t xml:space="preserve"> procent</w:t>
                            </w:r>
                            <w:r w:rsidR="00F87C32" w:rsidRPr="00A8236E">
                              <w:rPr>
                                <w:rFonts w:ascii="Franklin Gothic Book" w:hAnsi="Franklin Gothic Book"/>
                                <w:color w:val="FFFFFF" w:themeColor="background1"/>
                                <w:sz w:val="20"/>
                                <w:szCs w:val="20"/>
                              </w:rPr>
                              <w:t xml:space="preserve"> lägre men kostnader </w:t>
                            </w:r>
                            <w:r w:rsidR="00CF2E42">
                              <w:rPr>
                                <w:rFonts w:ascii="Franklin Gothic Book" w:hAnsi="Franklin Gothic Book"/>
                                <w:color w:val="FFFFFF" w:themeColor="background1"/>
                                <w:sz w:val="20"/>
                                <w:szCs w:val="20"/>
                              </w:rPr>
                              <w:t>2,2</w:t>
                            </w:r>
                            <w:r w:rsidR="00B20A38">
                              <w:rPr>
                                <w:rFonts w:ascii="Franklin Gothic Book" w:hAnsi="Franklin Gothic Book"/>
                                <w:color w:val="FFFFFF" w:themeColor="background1"/>
                                <w:sz w:val="20"/>
                                <w:szCs w:val="20"/>
                              </w:rPr>
                              <w:t xml:space="preserve"> procent</w:t>
                            </w:r>
                            <w:r w:rsidR="00F87C32" w:rsidRPr="00A8236E">
                              <w:rPr>
                                <w:rFonts w:ascii="Franklin Gothic Book" w:hAnsi="Franklin Gothic Book"/>
                                <w:color w:val="FFFFFF" w:themeColor="background1"/>
                                <w:sz w:val="20"/>
                                <w:szCs w:val="20"/>
                              </w:rPr>
                              <w:t xml:space="preserve"> högre än samma period 2022.</w:t>
                            </w:r>
                          </w:p>
                          <w:p w14:paraId="146F20C1" w14:textId="77777777" w:rsidR="00B20A38" w:rsidRDefault="00116507" w:rsidP="00B20A38">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20A38">
                              <w:rPr>
                                <w:rFonts w:ascii="Franklin Gothic Book" w:hAnsi="Franklin Gothic Book"/>
                                <w:b/>
                                <w:bCs/>
                                <w:color w:val="FFFFFF" w:themeColor="background1"/>
                                <w:sz w:val="20"/>
                                <w:szCs w:val="20"/>
                              </w:rPr>
                              <w:t>:</w:t>
                            </w:r>
                          </w:p>
                          <w:p w14:paraId="6E75A280" w14:textId="552AB4FA" w:rsidR="00116507" w:rsidRPr="00A14F00" w:rsidRDefault="00CF3420" w:rsidP="0040632E">
                            <w:pPr>
                              <w:spacing w:before="120" w:after="120" w:line="240" w:lineRule="auto"/>
                              <w:ind w:left="1418" w:right="1418"/>
                              <w:jc w:val="both"/>
                              <w:rPr>
                                <w:rFonts w:ascii="Franklin Gothic Book" w:hAnsi="Franklin Gothic Book"/>
                                <w:color w:val="FFFFFF" w:themeColor="background1"/>
                                <w:sz w:val="20"/>
                                <w:szCs w:val="20"/>
                              </w:rPr>
                            </w:pPr>
                            <w:r w:rsidRPr="00DA6E35">
                              <w:rPr>
                                <w:rFonts w:ascii="Franklin Gothic Book" w:hAnsi="Franklin Gothic Book"/>
                                <w:color w:val="FFFFFF" w:themeColor="background1"/>
                                <w:sz w:val="20"/>
                                <w:szCs w:val="20"/>
                              </w:rPr>
                              <w:t>Långsiktig planering av underhåll i god tid för ökat tillförlitlighet av fordonsflottan för garanterat driftsäkerhet, funktionssäkerhet,</w:t>
                            </w:r>
                            <w:r w:rsidR="00B20A38">
                              <w:rPr>
                                <w:rFonts w:ascii="Franklin Gothic Book" w:hAnsi="Franklin Gothic Book"/>
                                <w:color w:val="FFFFFF" w:themeColor="background1"/>
                                <w:sz w:val="20"/>
                                <w:szCs w:val="20"/>
                              </w:rPr>
                              <w:t xml:space="preserve"> </w:t>
                            </w:r>
                            <w:r w:rsidRPr="00DA6E35">
                              <w:rPr>
                                <w:rFonts w:ascii="Franklin Gothic Book" w:hAnsi="Franklin Gothic Book"/>
                                <w:color w:val="FFFFFF" w:themeColor="background1"/>
                                <w:sz w:val="20"/>
                                <w:szCs w:val="20"/>
                              </w:rPr>
                              <w:t>underhållmässighet samt kostnadseffektivisering.</w:t>
                            </w:r>
                            <w:r w:rsidR="007F1351">
                              <w:rPr>
                                <w:rFonts w:ascii="Franklin Gothic Book" w:hAnsi="Franklin Gothic Book"/>
                                <w:color w:val="FFFFFF" w:themeColor="background1"/>
                                <w:sz w:val="20"/>
                                <w:szCs w:val="20"/>
                              </w:rPr>
                              <w:t xml:space="preserve"> </w:t>
                            </w:r>
                            <w:r w:rsidRPr="00DA6E35">
                              <w:rPr>
                                <w:rFonts w:ascii="Franklin Gothic Book" w:hAnsi="Franklin Gothic Book"/>
                                <w:color w:val="FFFFFF" w:themeColor="background1"/>
                                <w:sz w:val="20"/>
                                <w:szCs w:val="20"/>
                              </w:rPr>
                              <w:t>Infasning av nya vagnar kommer att leda till en mer kostnadseffektivitet och ökat störningsfri trafik. Utrangering av M32 kommer att sänka KM priset per körd 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1" style="position:absolute;left:0;text-align:left;margin-left:0;margin-top:.85pt;width:609.4pt;height:209.75pt;z-index:2516583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" fillcolor="#2b4c8d" strokecolor="#2b4c8d" strokeweight="1pt">
                <v:textbox>
                  <w:txbxContent>
                    <w:p w14:paraId="6B5FC8C2" w14:textId="31284925" w:rsidR="00EB1775" w:rsidRDefault="00116507" w:rsidP="00F87C32">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306E1B0" w14:textId="77777777" w:rsidR="00B20A38" w:rsidRDefault="00EB1775" w:rsidP="00B20A38">
                      <w:pPr>
                        <w:spacing w:before="120" w:after="120" w:line="240" w:lineRule="auto"/>
                        <w:ind w:left="1418" w:right="1418"/>
                        <w:jc w:val="both"/>
                        <w:rPr>
                          <w:rFonts w:ascii="Franklin Gothic Book" w:hAnsi="Franklin Gothic Book"/>
                          <w:color w:val="FFFFFF" w:themeColor="background1"/>
                          <w:sz w:val="20"/>
                          <w:szCs w:val="20"/>
                        </w:rPr>
                      </w:pPr>
                      <w:r w:rsidRPr="00EB1775">
                        <w:rPr>
                          <w:rFonts w:ascii="Franklin Gothic Book" w:hAnsi="Franklin Gothic Book"/>
                          <w:color w:val="FFFFFF" w:themeColor="background1"/>
                          <w:sz w:val="20"/>
                          <w:szCs w:val="20"/>
                        </w:rPr>
                        <w:t>U</w:t>
                      </w:r>
                      <w:r w:rsidR="00F87C32" w:rsidRPr="00EB1775">
                        <w:rPr>
                          <w:rFonts w:ascii="Franklin Gothic Book" w:hAnsi="Franklin Gothic Book"/>
                          <w:color w:val="FFFFFF" w:themeColor="background1"/>
                          <w:sz w:val="20"/>
                          <w:szCs w:val="20"/>
                        </w:rPr>
                        <w:t>tfalls</w:t>
                      </w:r>
                      <w:r w:rsidR="00F87C32" w:rsidRPr="00A8236E">
                        <w:rPr>
                          <w:rFonts w:ascii="Franklin Gothic Book" w:hAnsi="Franklin Gothic Book"/>
                          <w:color w:val="FFFFFF" w:themeColor="background1"/>
                          <w:sz w:val="20"/>
                          <w:szCs w:val="20"/>
                        </w:rPr>
                        <w:t xml:space="preserve">värdet per </w:t>
                      </w:r>
                      <w:r w:rsidR="00A8236E">
                        <w:rPr>
                          <w:rFonts w:ascii="Franklin Gothic Book" w:hAnsi="Franklin Gothic Book"/>
                          <w:color w:val="FFFFFF" w:themeColor="background1"/>
                          <w:sz w:val="20"/>
                          <w:szCs w:val="20"/>
                        </w:rPr>
                        <w:t>november</w:t>
                      </w:r>
                      <w:r w:rsidR="00F87C32" w:rsidRPr="00A8236E">
                        <w:rPr>
                          <w:rFonts w:ascii="Franklin Gothic Book" w:hAnsi="Franklin Gothic Book"/>
                          <w:color w:val="FFFFFF" w:themeColor="background1"/>
                          <w:sz w:val="20"/>
                          <w:szCs w:val="20"/>
                        </w:rPr>
                        <w:t xml:space="preserve"> 22 är högre än budget pga. släpande underhåll trotts att tågkilometrar ligger </w:t>
                      </w:r>
                      <w:r w:rsidR="00BB7D93">
                        <w:rPr>
                          <w:rFonts w:ascii="Franklin Gothic Book" w:hAnsi="Franklin Gothic Book"/>
                          <w:color w:val="FFFFFF" w:themeColor="background1"/>
                          <w:sz w:val="20"/>
                          <w:szCs w:val="20"/>
                        </w:rPr>
                        <w:t>1,3</w:t>
                      </w:r>
                      <w:r>
                        <w:rPr>
                          <w:rFonts w:ascii="Franklin Gothic Book" w:hAnsi="Franklin Gothic Book"/>
                          <w:color w:val="FFFFFF" w:themeColor="background1"/>
                          <w:sz w:val="20"/>
                          <w:szCs w:val="20"/>
                        </w:rPr>
                        <w:t xml:space="preserve"> procent</w:t>
                      </w:r>
                      <w:r w:rsidR="00F87C32" w:rsidRPr="00A8236E">
                        <w:rPr>
                          <w:rFonts w:ascii="Franklin Gothic Book" w:hAnsi="Franklin Gothic Book"/>
                          <w:color w:val="FFFFFF" w:themeColor="background1"/>
                          <w:sz w:val="20"/>
                          <w:szCs w:val="20"/>
                        </w:rPr>
                        <w:t xml:space="preserve"> lägre jämfört mot budget, vilket förklaras med spårabeten samt indragen linje.</w:t>
                      </w:r>
                      <w:r>
                        <w:rPr>
                          <w:rFonts w:ascii="Franklin Gothic Book" w:hAnsi="Franklin Gothic Book"/>
                          <w:color w:val="FFFFFF" w:themeColor="background1"/>
                          <w:sz w:val="20"/>
                          <w:szCs w:val="20"/>
                        </w:rPr>
                        <w:t xml:space="preserve"> </w:t>
                      </w:r>
                      <w:r w:rsidR="00F87C32" w:rsidRPr="00A8236E">
                        <w:rPr>
                          <w:rFonts w:ascii="Franklin Gothic Book" w:hAnsi="Franklin Gothic Book"/>
                          <w:color w:val="FFFFFF" w:themeColor="background1"/>
                          <w:sz w:val="20"/>
                          <w:szCs w:val="20"/>
                        </w:rPr>
                        <w:t xml:space="preserve">M32 -C revisionen </w:t>
                      </w:r>
                      <w:r w:rsidR="00885FBF" w:rsidRPr="00A8236E">
                        <w:rPr>
                          <w:rFonts w:ascii="Franklin Gothic Book" w:hAnsi="Franklin Gothic Book"/>
                          <w:color w:val="FFFFFF" w:themeColor="background1"/>
                          <w:sz w:val="20"/>
                          <w:szCs w:val="20"/>
                        </w:rPr>
                        <w:t xml:space="preserve">var </w:t>
                      </w:r>
                      <w:r w:rsidR="00885FBF">
                        <w:rPr>
                          <w:rFonts w:ascii="Franklin Gothic Book" w:hAnsi="Franklin Gothic Book"/>
                          <w:color w:val="FFFFFF" w:themeColor="background1"/>
                          <w:sz w:val="20"/>
                          <w:szCs w:val="20"/>
                        </w:rPr>
                        <w:t xml:space="preserve">inte </w:t>
                      </w:r>
                      <w:r w:rsidR="00885FBF" w:rsidRPr="00A8236E">
                        <w:rPr>
                          <w:rFonts w:ascii="Franklin Gothic Book" w:hAnsi="Franklin Gothic Book"/>
                          <w:color w:val="FFFFFF" w:themeColor="background1"/>
                          <w:sz w:val="20"/>
                          <w:szCs w:val="20"/>
                        </w:rPr>
                        <w:t>budgeterad</w:t>
                      </w:r>
                      <w:r w:rsidR="00F87C32" w:rsidRPr="00A8236E">
                        <w:rPr>
                          <w:rFonts w:ascii="Franklin Gothic Book" w:hAnsi="Franklin Gothic Book"/>
                          <w:color w:val="FFFFFF" w:themeColor="background1"/>
                          <w:sz w:val="20"/>
                          <w:szCs w:val="20"/>
                        </w:rPr>
                        <w:t xml:space="preserve"> </w:t>
                      </w:r>
                      <w:r w:rsidR="00EB3C36">
                        <w:rPr>
                          <w:rFonts w:ascii="Franklin Gothic Book" w:hAnsi="Franklin Gothic Book"/>
                          <w:color w:val="FFFFFF" w:themeColor="background1"/>
                          <w:sz w:val="20"/>
                          <w:szCs w:val="20"/>
                        </w:rPr>
                        <w:t xml:space="preserve">vilket </w:t>
                      </w:r>
                      <w:r w:rsidR="00F87C32" w:rsidRPr="00A8236E">
                        <w:rPr>
                          <w:rFonts w:ascii="Franklin Gothic Book" w:hAnsi="Franklin Gothic Book"/>
                          <w:color w:val="FFFFFF" w:themeColor="background1"/>
                          <w:sz w:val="20"/>
                          <w:szCs w:val="20"/>
                        </w:rPr>
                        <w:t>får en konsekvens på utfallet. Underhållskostnaderna för M29 har ökat som en konsekvens av den befintliga underhållsskuld</w:t>
                      </w:r>
                      <w:r w:rsidR="00B22A16">
                        <w:rPr>
                          <w:rFonts w:ascii="Franklin Gothic Book" w:hAnsi="Franklin Gothic Book"/>
                          <w:color w:val="FFFFFF" w:themeColor="background1"/>
                          <w:sz w:val="20"/>
                          <w:szCs w:val="20"/>
                        </w:rPr>
                        <w:t>,</w:t>
                      </w:r>
                      <w:r w:rsidR="00F87C32" w:rsidRPr="00A8236E">
                        <w:rPr>
                          <w:rFonts w:ascii="Franklin Gothic Book" w:hAnsi="Franklin Gothic Book"/>
                          <w:color w:val="FFFFFF" w:themeColor="background1"/>
                          <w:sz w:val="20"/>
                          <w:szCs w:val="20"/>
                        </w:rPr>
                        <w:t xml:space="preserve"> broms-fel är en stor kostnadsdrivare samt uppgradering för drift till 2026. Obsolet material för de äldre flottorna </w:t>
                      </w:r>
                      <w:r w:rsidR="00DA72CB">
                        <w:rPr>
                          <w:rFonts w:ascii="Franklin Gothic Book" w:hAnsi="Franklin Gothic Book"/>
                          <w:color w:val="FFFFFF" w:themeColor="background1"/>
                          <w:sz w:val="20"/>
                          <w:szCs w:val="20"/>
                        </w:rPr>
                        <w:t>driver också</w:t>
                      </w:r>
                      <w:r w:rsidR="00F87C32" w:rsidRPr="00A8236E">
                        <w:rPr>
                          <w:rFonts w:ascii="Franklin Gothic Book" w:hAnsi="Franklin Gothic Book"/>
                          <w:color w:val="FFFFFF" w:themeColor="background1"/>
                          <w:sz w:val="20"/>
                          <w:szCs w:val="20"/>
                        </w:rPr>
                        <w:t xml:space="preserve"> kostnade</w:t>
                      </w:r>
                      <w:r w:rsidR="00DA72CB">
                        <w:rPr>
                          <w:rFonts w:ascii="Franklin Gothic Book" w:hAnsi="Franklin Gothic Book"/>
                          <w:color w:val="FFFFFF" w:themeColor="background1"/>
                          <w:sz w:val="20"/>
                          <w:szCs w:val="20"/>
                        </w:rPr>
                        <w:t>r</w:t>
                      </w:r>
                      <w:r w:rsidR="00F87C32" w:rsidRPr="00A8236E">
                        <w:rPr>
                          <w:rFonts w:ascii="Franklin Gothic Book" w:hAnsi="Franklin Gothic Book"/>
                          <w:color w:val="FFFFFF" w:themeColor="background1"/>
                          <w:sz w:val="20"/>
                          <w:szCs w:val="20"/>
                        </w:rPr>
                        <w:t>.</w:t>
                      </w:r>
                      <w:r w:rsidR="00B20A38">
                        <w:rPr>
                          <w:rFonts w:ascii="Franklin Gothic Book" w:hAnsi="Franklin Gothic Book"/>
                          <w:color w:val="FFFFFF" w:themeColor="background1"/>
                          <w:sz w:val="20"/>
                          <w:szCs w:val="20"/>
                        </w:rPr>
                        <w:t xml:space="preserve"> </w:t>
                      </w:r>
                      <w:r w:rsidR="00F87C32" w:rsidRPr="00A8236E">
                        <w:rPr>
                          <w:rFonts w:ascii="Franklin Gothic Book" w:hAnsi="Franklin Gothic Book"/>
                          <w:color w:val="FFFFFF" w:themeColor="background1"/>
                          <w:sz w:val="20"/>
                          <w:szCs w:val="20"/>
                        </w:rPr>
                        <w:t>Jämfört med utfallet oktober 2021 så ligger antalet tågkilometer 4</w:t>
                      </w:r>
                      <w:r w:rsidR="00B20A38">
                        <w:rPr>
                          <w:rFonts w:ascii="Franklin Gothic Book" w:hAnsi="Franklin Gothic Book"/>
                          <w:color w:val="FFFFFF" w:themeColor="background1"/>
                          <w:sz w:val="20"/>
                          <w:szCs w:val="20"/>
                        </w:rPr>
                        <w:t xml:space="preserve"> procent</w:t>
                      </w:r>
                      <w:r w:rsidR="00F87C32" w:rsidRPr="00A8236E">
                        <w:rPr>
                          <w:rFonts w:ascii="Franklin Gothic Book" w:hAnsi="Franklin Gothic Book"/>
                          <w:color w:val="FFFFFF" w:themeColor="background1"/>
                          <w:sz w:val="20"/>
                          <w:szCs w:val="20"/>
                        </w:rPr>
                        <w:t xml:space="preserve"> lägre men kostnader </w:t>
                      </w:r>
                      <w:r w:rsidR="00CF2E42">
                        <w:rPr>
                          <w:rFonts w:ascii="Franklin Gothic Book" w:hAnsi="Franklin Gothic Book"/>
                          <w:color w:val="FFFFFF" w:themeColor="background1"/>
                          <w:sz w:val="20"/>
                          <w:szCs w:val="20"/>
                        </w:rPr>
                        <w:t>2,2</w:t>
                      </w:r>
                      <w:r w:rsidR="00B20A38">
                        <w:rPr>
                          <w:rFonts w:ascii="Franklin Gothic Book" w:hAnsi="Franklin Gothic Book"/>
                          <w:color w:val="FFFFFF" w:themeColor="background1"/>
                          <w:sz w:val="20"/>
                          <w:szCs w:val="20"/>
                        </w:rPr>
                        <w:t xml:space="preserve"> procent</w:t>
                      </w:r>
                      <w:r w:rsidR="00F87C32" w:rsidRPr="00A8236E">
                        <w:rPr>
                          <w:rFonts w:ascii="Franklin Gothic Book" w:hAnsi="Franklin Gothic Book"/>
                          <w:color w:val="FFFFFF" w:themeColor="background1"/>
                          <w:sz w:val="20"/>
                          <w:szCs w:val="20"/>
                        </w:rPr>
                        <w:t xml:space="preserve"> högre än samma period 2022.</w:t>
                      </w:r>
                    </w:p>
                    <w:p w14:paraId="146F20C1" w14:textId="77777777" w:rsidR="00B20A38" w:rsidRDefault="00116507" w:rsidP="00B20A38">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20A38">
                        <w:rPr>
                          <w:rFonts w:ascii="Franklin Gothic Book" w:hAnsi="Franklin Gothic Book"/>
                          <w:b/>
                          <w:bCs/>
                          <w:color w:val="FFFFFF" w:themeColor="background1"/>
                          <w:sz w:val="20"/>
                          <w:szCs w:val="20"/>
                        </w:rPr>
                        <w:t>:</w:t>
                      </w:r>
                    </w:p>
                    <w:p w14:paraId="6E75A280" w14:textId="552AB4FA" w:rsidR="00116507" w:rsidRPr="00A14F00" w:rsidRDefault="00CF3420" w:rsidP="0040632E">
                      <w:pPr>
                        <w:spacing w:before="120" w:after="120" w:line="240" w:lineRule="auto"/>
                        <w:ind w:left="1418" w:right="1418"/>
                        <w:jc w:val="both"/>
                        <w:rPr>
                          <w:rFonts w:ascii="Franklin Gothic Book" w:hAnsi="Franklin Gothic Book"/>
                          <w:color w:val="FFFFFF" w:themeColor="background1"/>
                          <w:sz w:val="20"/>
                          <w:szCs w:val="20"/>
                        </w:rPr>
                      </w:pPr>
                      <w:r w:rsidRPr="00DA6E35">
                        <w:rPr>
                          <w:rFonts w:ascii="Franklin Gothic Book" w:hAnsi="Franklin Gothic Book"/>
                          <w:color w:val="FFFFFF" w:themeColor="background1"/>
                          <w:sz w:val="20"/>
                          <w:szCs w:val="20"/>
                        </w:rPr>
                        <w:t>Långsiktig planering av underhåll i god tid för ökat tillförlitlighet av fordonsflottan för garanterat driftsäkerhet, funktionssäkerhet,</w:t>
                      </w:r>
                      <w:r w:rsidR="00B20A38">
                        <w:rPr>
                          <w:rFonts w:ascii="Franklin Gothic Book" w:hAnsi="Franklin Gothic Book"/>
                          <w:color w:val="FFFFFF" w:themeColor="background1"/>
                          <w:sz w:val="20"/>
                          <w:szCs w:val="20"/>
                        </w:rPr>
                        <w:t xml:space="preserve"> </w:t>
                      </w:r>
                      <w:r w:rsidRPr="00DA6E35">
                        <w:rPr>
                          <w:rFonts w:ascii="Franklin Gothic Book" w:hAnsi="Franklin Gothic Book"/>
                          <w:color w:val="FFFFFF" w:themeColor="background1"/>
                          <w:sz w:val="20"/>
                          <w:szCs w:val="20"/>
                        </w:rPr>
                        <w:t>underhållmässighet samt kostnadseffektivisering.</w:t>
                      </w:r>
                      <w:r w:rsidR="007F1351">
                        <w:rPr>
                          <w:rFonts w:ascii="Franklin Gothic Book" w:hAnsi="Franklin Gothic Book"/>
                          <w:color w:val="FFFFFF" w:themeColor="background1"/>
                          <w:sz w:val="20"/>
                          <w:szCs w:val="20"/>
                        </w:rPr>
                        <w:t xml:space="preserve"> </w:t>
                      </w:r>
                      <w:r w:rsidRPr="00DA6E35">
                        <w:rPr>
                          <w:rFonts w:ascii="Franklin Gothic Book" w:hAnsi="Franklin Gothic Book"/>
                          <w:color w:val="FFFFFF" w:themeColor="background1"/>
                          <w:sz w:val="20"/>
                          <w:szCs w:val="20"/>
                        </w:rPr>
                        <w:t>Infasning av nya vagnar kommer att leda till en mer kostnadseffektivitet och ökat störningsfri trafik. Utrangering av M32 kommer att sänka KM priset per körd km.</w:t>
                      </w:r>
                    </w:p>
                  </w:txbxContent>
                </v:textbox>
                <w10:wrap anchorx="margin"/>
              </v:rect>
            </w:pict>
          </mc:Fallback>
        </mc:AlternateContent>
      </w:r>
    </w:p>
    <w:p w14:paraId="00B69728" w14:textId="626CD614" w:rsidR="00790D16" w:rsidRDefault="00790D16" w:rsidP="00B70243">
      <w:pPr>
        <w:spacing w:before="120" w:after="120" w:line="240" w:lineRule="auto"/>
        <w:jc w:val="both"/>
        <w:rPr>
          <w:rFonts w:ascii="Franklin Gothic Book" w:hAnsi="Franklin Gothic Book"/>
        </w:rPr>
      </w:pPr>
    </w:p>
    <w:p w14:paraId="3B666B0F" w14:textId="64DC161A" w:rsidR="00790D16" w:rsidRDefault="00790D16" w:rsidP="00B70243">
      <w:pPr>
        <w:spacing w:before="120" w:after="120" w:line="240" w:lineRule="auto"/>
        <w:jc w:val="both"/>
        <w:rPr>
          <w:rFonts w:ascii="Franklin Gothic Book" w:hAnsi="Franklin Gothic Book"/>
        </w:rPr>
      </w:pPr>
    </w:p>
    <w:p w14:paraId="407F99E7" w14:textId="7B154F27" w:rsidR="00790D16" w:rsidRDefault="00790D16" w:rsidP="00B70243">
      <w:pPr>
        <w:spacing w:before="120" w:after="120" w:line="240" w:lineRule="auto"/>
        <w:jc w:val="both"/>
        <w:rPr>
          <w:rFonts w:ascii="Franklin Gothic Book" w:hAnsi="Franklin Gothic Book"/>
        </w:rPr>
      </w:pPr>
    </w:p>
    <w:p w14:paraId="06757D4F" w14:textId="74640EDE" w:rsidR="00790D16" w:rsidRDefault="00790D16" w:rsidP="00B70243">
      <w:pPr>
        <w:spacing w:before="120" w:after="120" w:line="240" w:lineRule="auto"/>
        <w:jc w:val="both"/>
        <w:rPr>
          <w:rFonts w:ascii="Franklin Gothic Book" w:hAnsi="Franklin Gothic Book"/>
        </w:rPr>
      </w:pPr>
    </w:p>
    <w:p w14:paraId="27D9EFDA" w14:textId="5F8F941A" w:rsidR="00790D16" w:rsidRDefault="00790D16" w:rsidP="00B70243">
      <w:pPr>
        <w:spacing w:before="120" w:after="120" w:line="240" w:lineRule="auto"/>
        <w:jc w:val="both"/>
        <w:rPr>
          <w:rFonts w:ascii="Franklin Gothic Book" w:hAnsi="Franklin Gothic Book"/>
        </w:rPr>
      </w:pPr>
    </w:p>
    <w:p w14:paraId="3AABFC8C" w14:textId="77777777" w:rsidR="00790D16" w:rsidRDefault="00790D16" w:rsidP="00B70243">
      <w:pPr>
        <w:spacing w:before="120" w:after="120" w:line="240" w:lineRule="auto"/>
        <w:jc w:val="both"/>
        <w:rPr>
          <w:rFonts w:ascii="Franklin Gothic Book" w:hAnsi="Franklin Gothic Book"/>
        </w:rPr>
      </w:pPr>
    </w:p>
    <w:p w14:paraId="0B79F3A2" w14:textId="77777777" w:rsidR="00790D16" w:rsidRDefault="00790D16" w:rsidP="00B70243">
      <w:pPr>
        <w:spacing w:before="120" w:after="120" w:line="240" w:lineRule="auto"/>
        <w:jc w:val="both"/>
        <w:rPr>
          <w:rFonts w:ascii="Franklin Gothic Book" w:hAnsi="Franklin Gothic Book"/>
        </w:rPr>
      </w:pPr>
    </w:p>
    <w:p w14:paraId="4BB7119A" w14:textId="77777777" w:rsidR="00790D16" w:rsidRDefault="00790D16" w:rsidP="00B70243">
      <w:pPr>
        <w:spacing w:before="120" w:after="120" w:line="240" w:lineRule="auto"/>
        <w:jc w:val="both"/>
        <w:rPr>
          <w:rFonts w:ascii="Franklin Gothic Book" w:hAnsi="Franklin Gothic Book"/>
        </w:rPr>
      </w:pPr>
    </w:p>
    <w:p w14:paraId="0085C897" w14:textId="2AFADB68" w:rsidR="009D7A76" w:rsidRPr="002A4F0F" w:rsidRDefault="009D7A76" w:rsidP="00B70243">
      <w:pPr>
        <w:spacing w:before="120" w:after="120" w:line="240" w:lineRule="auto"/>
        <w:jc w:val="both"/>
        <w:rPr>
          <w:rFonts w:ascii="Franklin Gothic Book" w:hAnsi="Franklin Gothic Book"/>
        </w:rPr>
      </w:pPr>
    </w:p>
    <w:p w14:paraId="756625AB" w14:textId="3731FC2C" w:rsidR="00E42E0D" w:rsidRDefault="00E42E0D" w:rsidP="00314726">
      <w:pPr>
        <w:spacing w:after="0"/>
        <w:rPr>
          <w:rFonts w:ascii="Franklin Gothic Book" w:hAnsi="Franklin Gothic Book"/>
        </w:rPr>
      </w:pPr>
    </w:p>
    <w:p w14:paraId="4C38E64F" w14:textId="77777777" w:rsidR="00066F89" w:rsidRDefault="00066F89" w:rsidP="00314726">
      <w:pPr>
        <w:spacing w:after="0"/>
        <w:rPr>
          <w:rFonts w:ascii="Franklin Gothic Book" w:hAnsi="Franklin Gothic Book"/>
        </w:rPr>
      </w:pPr>
    </w:p>
    <w:p w14:paraId="1909E20D" w14:textId="77777777" w:rsidR="00066F89" w:rsidRDefault="00066F89" w:rsidP="00314726">
      <w:pPr>
        <w:spacing w:after="0"/>
        <w:rPr>
          <w:rFonts w:ascii="Franklin Gothic Book" w:hAnsi="Franklin Gothic Book"/>
        </w:rPr>
      </w:pPr>
    </w:p>
    <w:p w14:paraId="2E8D575D" w14:textId="77777777" w:rsidR="00007247" w:rsidRDefault="00007247" w:rsidP="00314726">
      <w:pPr>
        <w:spacing w:after="0"/>
        <w:rPr>
          <w:rFonts w:ascii="Franklin Gothic Book" w:hAnsi="Franklin Gothic Book"/>
        </w:rPr>
      </w:pPr>
    </w:p>
    <w:p w14:paraId="3CA802C6" w14:textId="77777777" w:rsidR="00007247" w:rsidRDefault="00007247" w:rsidP="00314726">
      <w:pPr>
        <w:spacing w:after="0"/>
        <w:rPr>
          <w:rFonts w:ascii="Franklin Gothic Book" w:hAnsi="Franklin Gothic Book"/>
        </w:rPr>
      </w:pPr>
    </w:p>
    <w:p w14:paraId="6DA4DDEE" w14:textId="77777777" w:rsidR="0067126C" w:rsidRDefault="0067126C" w:rsidP="00314726">
      <w:pPr>
        <w:spacing w:after="0"/>
        <w:rPr>
          <w:rFonts w:ascii="Franklin Gothic Book" w:hAnsi="Franklin Gothic Book"/>
        </w:rPr>
      </w:pPr>
    </w:p>
    <w:p w14:paraId="6393EA8F" w14:textId="77777777" w:rsidR="0067126C" w:rsidRDefault="0067126C" w:rsidP="00314726">
      <w:pPr>
        <w:spacing w:after="0"/>
        <w:rPr>
          <w:rFonts w:ascii="Franklin Gothic Book" w:hAnsi="Franklin Gothic Book"/>
        </w:rPr>
      </w:pPr>
    </w:p>
    <w:p w14:paraId="06EAF21A" w14:textId="77777777" w:rsidR="00A31B2D" w:rsidRDefault="00A31B2D" w:rsidP="00314726">
      <w:pPr>
        <w:spacing w:after="0"/>
        <w:rPr>
          <w:rFonts w:ascii="Franklin Gothic Book" w:hAnsi="Franklin Gothic Book"/>
        </w:rPr>
      </w:pPr>
    </w:p>
    <w:p w14:paraId="56489C28" w14:textId="77777777" w:rsidR="00A31B2D" w:rsidRDefault="00A31B2D" w:rsidP="00314726">
      <w:pPr>
        <w:spacing w:after="0"/>
        <w:rPr>
          <w:rFonts w:ascii="Franklin Gothic Book" w:hAnsi="Franklin Gothic Book"/>
        </w:rPr>
      </w:pPr>
    </w:p>
    <w:p w14:paraId="7E739CAD" w14:textId="77777777" w:rsidR="00A31B2D" w:rsidRDefault="00A31B2D" w:rsidP="00314726">
      <w:pPr>
        <w:spacing w:after="0"/>
        <w:rPr>
          <w:rFonts w:ascii="Franklin Gothic Book" w:hAnsi="Franklin Gothic Book"/>
        </w:rPr>
      </w:pPr>
    </w:p>
    <w:p w14:paraId="4560E455" w14:textId="77777777" w:rsidR="00A31B2D" w:rsidRDefault="00A31B2D" w:rsidP="00314726">
      <w:pPr>
        <w:spacing w:after="0"/>
        <w:rPr>
          <w:rFonts w:ascii="Franklin Gothic Book" w:hAnsi="Franklin Gothic Book"/>
        </w:rPr>
      </w:pPr>
    </w:p>
    <w:p w14:paraId="5E3B79B6" w14:textId="77777777" w:rsidR="00A31B2D" w:rsidRDefault="00A31B2D" w:rsidP="00314726">
      <w:pPr>
        <w:spacing w:after="0"/>
        <w:rPr>
          <w:rFonts w:ascii="Franklin Gothic Book" w:hAnsi="Franklin Gothic Book"/>
        </w:rPr>
      </w:pPr>
    </w:p>
    <w:p w14:paraId="1B6E1545" w14:textId="77777777" w:rsidR="00A31B2D" w:rsidRDefault="00A31B2D" w:rsidP="00314726">
      <w:pPr>
        <w:spacing w:after="0"/>
        <w:rPr>
          <w:rFonts w:ascii="Franklin Gothic Book" w:hAnsi="Franklin Gothic Book"/>
        </w:rPr>
      </w:pPr>
    </w:p>
    <w:p w14:paraId="5B0DC116" w14:textId="77777777" w:rsidR="00A31B2D" w:rsidRDefault="00A31B2D" w:rsidP="00314726">
      <w:pPr>
        <w:spacing w:after="0"/>
        <w:rPr>
          <w:rFonts w:ascii="Franklin Gothic Book" w:hAnsi="Franklin Gothic Book"/>
        </w:rPr>
      </w:pPr>
    </w:p>
    <w:p w14:paraId="79EB95E2" w14:textId="77777777" w:rsidR="00A31B2D" w:rsidRDefault="00A31B2D" w:rsidP="00314726">
      <w:pPr>
        <w:spacing w:after="0"/>
        <w:rPr>
          <w:rFonts w:ascii="Franklin Gothic Book" w:hAnsi="Franklin Gothic Book"/>
        </w:rPr>
      </w:pPr>
    </w:p>
    <w:p w14:paraId="422BC3BC" w14:textId="5AE42208" w:rsidR="00A31B2D" w:rsidRDefault="00A31B2D" w:rsidP="00314726">
      <w:pPr>
        <w:spacing w:after="0"/>
        <w:rPr>
          <w:rFonts w:ascii="Franklin Gothic Book" w:hAnsi="Franklin Gothic Book"/>
        </w:rPr>
      </w:pPr>
    </w:p>
    <w:p w14:paraId="1EDA7B89" w14:textId="228422CC" w:rsidR="00116507" w:rsidRDefault="00A53547" w:rsidP="002E1BBB">
      <w:pPr>
        <w:pStyle w:val="Heading3"/>
        <w:numPr>
          <w:ilvl w:val="2"/>
          <w:numId w:val="9"/>
        </w:numPr>
      </w:pPr>
      <w:r w:rsidRPr="00001BC5">
        <w:rPr>
          <w:noProof/>
        </w:rPr>
        <w:lastRenderedPageBreak/>
        <mc:AlternateContent>
          <mc:Choice Requires="wps">
            <w:drawing>
              <wp:anchor distT="0" distB="0" distL="114300" distR="114300" simplePos="0" relativeHeight="251658344"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2" style="position:absolute;left:0;text-align:left;margin-left:0;margin-top:-69.9pt;width:609.4pt;height:56.65pt;z-index:251658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L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6Vk0jUcbKA4Pjjho+8tbfqPwzW+ZDw/MYUNh&#10;meCQCPe4SA11TqGTKCnB/XrvPNpjnaOWkhobNKf+5445QYn+brADLsbTaezotJnO5hPcuNeazWuN&#10;2VVrwFIa4ziyPInRPuhelA6qF5wlq3grqpjheHdOeXD9Zh3awYHTiIvVKplhF1sWbs2T5RE8Eh1r&#10;+rl5Yc52hR+wZe6gb2a2eFP/rW30NLDaBZAqNceR1+4JcAKkWuqmVRwxr/fJ6jhTl78B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Vqx+LjAIAAJsFAAAOAAAAAAAAAAAAAAAAAC4CAABkcnMvZTJvRG9jLnhtbFBLAQIt&#10;ABQABgAIAAAAIQBNzJq84AAAAAoBAAAPAAAAAAAAAAAAAAAAAOYEAABkcnMvZG93bnJldi54bWxQ&#10;SwUGAAAAAAQABADzAAAA8wUAAAAA&#10;" fillcolor="#2b4c8d" strokecolor="#2b4c8d" strokeweight="1pt">
                <v:textbo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Pr="00116507"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46" w:name="_Hlk112658631"/>
      <w:r w:rsidRPr="00116507">
        <w:rPr>
          <w:rFonts w:ascii="Franklin Gothic Book" w:hAnsi="Franklin Gothic Book"/>
        </w:rPr>
        <w:t xml:space="preserve">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bookmarkEnd w:id="46"/>
    </w:p>
    <w:p w14:paraId="47404121" w14:textId="3E16F947" w:rsidR="006F1964" w:rsidRDefault="00AA10BB" w:rsidP="00314726">
      <w:pPr>
        <w:spacing w:after="0"/>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43" behindDoc="0" locked="0" layoutInCell="1" allowOverlap="1" wp14:anchorId="463E9A74" wp14:editId="671D4564">
                <wp:simplePos x="0" y="0"/>
                <wp:positionH relativeFrom="margin">
                  <wp:posOffset>-995211</wp:posOffset>
                </wp:positionH>
                <wp:positionV relativeFrom="paragraph">
                  <wp:posOffset>2476196</wp:posOffset>
                </wp:positionV>
                <wp:extent cx="7739380" cy="1486894"/>
                <wp:effectExtent l="0" t="0" r="13970" b="18415"/>
                <wp:wrapNone/>
                <wp:docPr id="315" name="Rectangle 53"/>
                <wp:cNvGraphicFramePr/>
                <a:graphic xmlns:a="http://schemas.openxmlformats.org/drawingml/2006/main">
                  <a:graphicData uri="http://schemas.microsoft.com/office/word/2010/wordprocessingShape">
                    <wps:wsp>
                      <wps:cNvSpPr/>
                      <wps:spPr>
                        <a:xfrm>
                          <a:off x="0" y="0"/>
                          <a:ext cx="7739380" cy="148689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6E549" w14:textId="77777777" w:rsidR="007F1351" w:rsidRDefault="0076278D" w:rsidP="00AA10B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F1351">
                              <w:rPr>
                                <w:rFonts w:ascii="Franklin Gothic Book" w:hAnsi="Franklin Gothic Book"/>
                                <w:b/>
                                <w:bCs/>
                                <w:color w:val="FFFFFF" w:themeColor="background1"/>
                                <w:sz w:val="20"/>
                                <w:szCs w:val="20"/>
                              </w:rPr>
                              <w:t>:</w:t>
                            </w:r>
                          </w:p>
                          <w:p w14:paraId="0A3B5A29" w14:textId="748058DA" w:rsidR="007B3C6D" w:rsidRDefault="00CF0264" w:rsidP="00FE1077">
                            <w:pPr>
                              <w:spacing w:before="120" w:after="120" w:line="240" w:lineRule="auto"/>
                              <w:ind w:left="1418" w:right="1418"/>
                              <w:jc w:val="both"/>
                              <w:rPr>
                                <w:rFonts w:ascii="Franklin Gothic Book" w:hAnsi="Franklin Gothic Book"/>
                                <w:b/>
                                <w:bCs/>
                                <w:color w:val="FFFFFF" w:themeColor="background1"/>
                                <w:sz w:val="20"/>
                                <w:szCs w:val="20"/>
                              </w:rPr>
                            </w:pPr>
                            <w:r w:rsidRPr="004F54D7">
                              <w:rPr>
                                <w:rFonts w:ascii="Franklin Gothic Book" w:hAnsi="Franklin Gothic Book"/>
                                <w:color w:val="FFFFFF" w:themeColor="background1"/>
                                <w:sz w:val="20"/>
                                <w:szCs w:val="20"/>
                              </w:rPr>
                              <w:t>Utfallet ligger i linje med plan men då fokus har legat på annat i verksamheten har ytterligare analys skjutits på</w:t>
                            </w:r>
                            <w:r w:rsidR="007E285D">
                              <w:rPr>
                                <w:rFonts w:ascii="Franklin Gothic Book" w:hAnsi="Franklin Gothic Book"/>
                                <w:color w:val="FFFFFF" w:themeColor="background1"/>
                                <w:sz w:val="20"/>
                                <w:szCs w:val="20"/>
                              </w:rPr>
                              <w:t xml:space="preserve"> </w:t>
                            </w:r>
                            <w:r w:rsidRPr="004F54D7">
                              <w:rPr>
                                <w:rFonts w:ascii="Franklin Gothic Book" w:hAnsi="Franklin Gothic Book"/>
                                <w:color w:val="FFFFFF" w:themeColor="background1"/>
                                <w:sz w:val="20"/>
                                <w:szCs w:val="20"/>
                              </w:rPr>
                              <w:t>framtiden.</w:t>
                            </w:r>
                          </w:p>
                          <w:p w14:paraId="4C9BB51F" w14:textId="77777777" w:rsidR="007F1351" w:rsidRDefault="0076278D" w:rsidP="007F1351">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B8BCC67" w14:textId="572F4CA2" w:rsidR="0076278D" w:rsidRPr="007F1351" w:rsidRDefault="00E773E6" w:rsidP="006552D7">
                            <w:pPr>
                              <w:spacing w:before="120" w:after="120" w:line="240" w:lineRule="auto"/>
                              <w:ind w:left="1418" w:right="1418"/>
                              <w:jc w:val="both"/>
                              <w:rPr>
                                <w:rFonts w:ascii="Franklin Gothic Book" w:hAnsi="Franklin Gothic Book"/>
                                <w:b/>
                                <w:color w:val="FFFFFF" w:themeColor="background1"/>
                                <w:sz w:val="20"/>
                                <w:szCs w:val="20"/>
                              </w:rPr>
                            </w:pPr>
                            <w:r w:rsidRPr="00E773E6">
                              <w:rPr>
                                <w:rFonts w:ascii="Franklin Gothic Book" w:hAnsi="Franklin Gothic Book"/>
                                <w:color w:val="FFFFFF" w:themeColor="background1"/>
                                <w:sz w:val="20"/>
                                <w:szCs w:val="20"/>
                              </w:rPr>
                              <w:t>Långtidsplanering och underhållsplan för banan som en förutsättning ger möjlighet att utveckla verksamheten med god framförhållning och god ekonomisk planering</w:t>
                            </w:r>
                            <w:r>
                              <w:rPr>
                                <w:rFonts w:ascii="Franklin Gothic Book" w:hAnsi="Franklin Gothic Book"/>
                                <w:color w:val="FFFFFF" w:themeColor="background1"/>
                                <w:sz w:val="20"/>
                                <w:szCs w:val="20"/>
                              </w:rPr>
                              <w:t>.</w:t>
                            </w:r>
                          </w:p>
                          <w:p w14:paraId="390AD076" w14:textId="77777777" w:rsidR="004A7CD0" w:rsidRDefault="004A7CD0" w:rsidP="007B3C6D">
                            <w:pPr>
                              <w:spacing w:before="120" w:after="120" w:line="240" w:lineRule="auto"/>
                              <w:ind w:right="1418"/>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3" style="position:absolute;margin-left:-78.35pt;margin-top:195pt;width:609.4pt;height:117.1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" fillcolor="#2b4c8d" strokecolor="#2b4c8d" strokeweight="1pt">
                <v:textbox>
                  <w:txbxContent>
                    <w:p w14:paraId="2C66E549" w14:textId="77777777" w:rsidR="007F1351" w:rsidRDefault="0076278D" w:rsidP="00AA10B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F1351">
                        <w:rPr>
                          <w:rFonts w:ascii="Franklin Gothic Book" w:hAnsi="Franklin Gothic Book"/>
                          <w:b/>
                          <w:bCs/>
                          <w:color w:val="FFFFFF" w:themeColor="background1"/>
                          <w:sz w:val="20"/>
                          <w:szCs w:val="20"/>
                        </w:rPr>
                        <w:t>:</w:t>
                      </w:r>
                    </w:p>
                    <w:p w14:paraId="0A3B5A29" w14:textId="748058DA" w:rsidR="007B3C6D" w:rsidRDefault="00CF0264" w:rsidP="00FE1077">
                      <w:pPr>
                        <w:spacing w:before="120" w:after="120" w:line="240" w:lineRule="auto"/>
                        <w:ind w:left="1418" w:right="1418"/>
                        <w:jc w:val="both"/>
                        <w:rPr>
                          <w:rFonts w:ascii="Franklin Gothic Book" w:hAnsi="Franklin Gothic Book"/>
                          <w:b/>
                          <w:bCs/>
                          <w:color w:val="FFFFFF" w:themeColor="background1"/>
                          <w:sz w:val="20"/>
                          <w:szCs w:val="20"/>
                        </w:rPr>
                      </w:pPr>
                      <w:r w:rsidRPr="004F54D7">
                        <w:rPr>
                          <w:rFonts w:ascii="Franklin Gothic Book" w:hAnsi="Franklin Gothic Book"/>
                          <w:color w:val="FFFFFF" w:themeColor="background1"/>
                          <w:sz w:val="20"/>
                          <w:szCs w:val="20"/>
                        </w:rPr>
                        <w:t>Utfallet ligger i linje med plan men då fokus har legat på annat i verksamheten har ytterligare analys skjutits på</w:t>
                      </w:r>
                      <w:r w:rsidR="007E285D">
                        <w:rPr>
                          <w:rFonts w:ascii="Franklin Gothic Book" w:hAnsi="Franklin Gothic Book"/>
                          <w:color w:val="FFFFFF" w:themeColor="background1"/>
                          <w:sz w:val="20"/>
                          <w:szCs w:val="20"/>
                        </w:rPr>
                        <w:t xml:space="preserve"> </w:t>
                      </w:r>
                      <w:r w:rsidRPr="004F54D7">
                        <w:rPr>
                          <w:rFonts w:ascii="Franklin Gothic Book" w:hAnsi="Franklin Gothic Book"/>
                          <w:color w:val="FFFFFF" w:themeColor="background1"/>
                          <w:sz w:val="20"/>
                          <w:szCs w:val="20"/>
                        </w:rPr>
                        <w:t>framtiden.</w:t>
                      </w:r>
                    </w:p>
                    <w:p w14:paraId="4C9BB51F" w14:textId="77777777" w:rsidR="007F1351" w:rsidRDefault="0076278D" w:rsidP="007F1351">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B8BCC67" w14:textId="572F4CA2" w:rsidR="0076278D" w:rsidRPr="007F1351" w:rsidRDefault="00E773E6" w:rsidP="006552D7">
                      <w:pPr>
                        <w:spacing w:before="120" w:after="120" w:line="240" w:lineRule="auto"/>
                        <w:ind w:left="1418" w:right="1418"/>
                        <w:jc w:val="both"/>
                        <w:rPr>
                          <w:rFonts w:ascii="Franklin Gothic Book" w:hAnsi="Franklin Gothic Book"/>
                          <w:b/>
                          <w:color w:val="FFFFFF" w:themeColor="background1"/>
                          <w:sz w:val="20"/>
                          <w:szCs w:val="20"/>
                        </w:rPr>
                      </w:pPr>
                      <w:r w:rsidRPr="00E773E6">
                        <w:rPr>
                          <w:rFonts w:ascii="Franklin Gothic Book" w:hAnsi="Franklin Gothic Book"/>
                          <w:color w:val="FFFFFF" w:themeColor="background1"/>
                          <w:sz w:val="20"/>
                          <w:szCs w:val="20"/>
                        </w:rPr>
                        <w:t>Långtidsplanering och underhållsplan för banan som en förutsättning ger möjlighet att utveckla verksamheten med god framförhållning och god ekonomisk planering</w:t>
                      </w:r>
                      <w:r>
                        <w:rPr>
                          <w:rFonts w:ascii="Franklin Gothic Book" w:hAnsi="Franklin Gothic Book"/>
                          <w:color w:val="FFFFFF" w:themeColor="background1"/>
                          <w:sz w:val="20"/>
                          <w:szCs w:val="20"/>
                        </w:rPr>
                        <w:t>.</w:t>
                      </w:r>
                    </w:p>
                    <w:p w14:paraId="390AD076" w14:textId="77777777" w:rsidR="004A7CD0" w:rsidRDefault="004A7CD0" w:rsidP="007B3C6D">
                      <w:pPr>
                        <w:spacing w:before="120" w:after="120" w:line="240" w:lineRule="auto"/>
                        <w:ind w:right="1418"/>
                        <w:jc w:val="both"/>
                      </w:pPr>
                    </w:p>
                  </w:txbxContent>
                </v:textbox>
                <w10:wrap anchorx="margin"/>
              </v:rect>
            </w:pict>
          </mc:Fallback>
        </mc:AlternateContent>
      </w:r>
      <w:r w:rsidR="004225CF">
        <w:rPr>
          <w:noProof/>
        </w:rPr>
        <w:drawing>
          <wp:inline distT="0" distB="0" distL="0" distR="0" wp14:anchorId="484531B0" wp14:editId="693C5E5D">
            <wp:extent cx="5759450" cy="2340000"/>
            <wp:effectExtent l="0" t="0" r="12700" b="3175"/>
            <wp:docPr id="32" name="Chart 9">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6DA835" w14:textId="00652832" w:rsidR="0046584B" w:rsidRDefault="0046584B" w:rsidP="00314726">
      <w:pPr>
        <w:spacing w:after="0"/>
        <w:rPr>
          <w:rFonts w:ascii="Franklin Gothic Book" w:hAnsi="Franklin Gothic Book"/>
          <w:noProof/>
          <w:sz w:val="16"/>
          <w:szCs w:val="16"/>
        </w:rPr>
      </w:pPr>
    </w:p>
    <w:p w14:paraId="13C21AB6" w14:textId="61B45CEC" w:rsidR="0046584B" w:rsidRDefault="0046584B" w:rsidP="00314726">
      <w:pPr>
        <w:spacing w:after="0"/>
        <w:rPr>
          <w:rFonts w:ascii="Franklin Gothic Book" w:hAnsi="Franklin Gothic Book"/>
          <w:noProof/>
          <w:sz w:val="16"/>
          <w:szCs w:val="16"/>
        </w:rPr>
      </w:pPr>
    </w:p>
    <w:p w14:paraId="39F11B0D" w14:textId="4ABD7A61" w:rsidR="0046584B" w:rsidRDefault="0046584B" w:rsidP="00314726">
      <w:pPr>
        <w:spacing w:after="0"/>
        <w:rPr>
          <w:rFonts w:ascii="Franklin Gothic Book" w:hAnsi="Franklin Gothic Book"/>
          <w:noProof/>
          <w:sz w:val="16"/>
          <w:szCs w:val="16"/>
        </w:rPr>
      </w:pPr>
    </w:p>
    <w:p w14:paraId="46DC6B6A" w14:textId="77777777" w:rsidR="0046584B" w:rsidRDefault="0046584B" w:rsidP="00314726">
      <w:pPr>
        <w:spacing w:after="0"/>
        <w:rPr>
          <w:rFonts w:ascii="Franklin Gothic Book" w:hAnsi="Franklin Gothic Book"/>
          <w:noProof/>
          <w:sz w:val="16"/>
          <w:szCs w:val="16"/>
        </w:rPr>
      </w:pPr>
    </w:p>
    <w:p w14:paraId="6BBAF46A" w14:textId="77777777" w:rsidR="0046584B" w:rsidRDefault="0046584B" w:rsidP="00314726">
      <w:pPr>
        <w:spacing w:after="0"/>
        <w:rPr>
          <w:rFonts w:ascii="Franklin Gothic Book" w:hAnsi="Franklin Gothic Book"/>
          <w:noProof/>
          <w:sz w:val="16"/>
          <w:szCs w:val="16"/>
        </w:rPr>
      </w:pPr>
    </w:p>
    <w:p w14:paraId="65341077" w14:textId="77777777" w:rsidR="0046584B" w:rsidRDefault="0046584B" w:rsidP="00314726">
      <w:pPr>
        <w:spacing w:after="0"/>
        <w:rPr>
          <w:rFonts w:ascii="Franklin Gothic Book" w:hAnsi="Franklin Gothic Book"/>
          <w:noProof/>
          <w:sz w:val="16"/>
          <w:szCs w:val="16"/>
        </w:rPr>
      </w:pPr>
    </w:p>
    <w:p w14:paraId="5E82A64A" w14:textId="34D59727" w:rsidR="0046584B" w:rsidRDefault="0046584B" w:rsidP="00314726">
      <w:pPr>
        <w:spacing w:after="0"/>
        <w:rPr>
          <w:rFonts w:ascii="Franklin Gothic Book" w:hAnsi="Franklin Gothic Book"/>
          <w:noProof/>
          <w:sz w:val="16"/>
          <w:szCs w:val="16"/>
        </w:rPr>
      </w:pPr>
    </w:p>
    <w:p w14:paraId="03F90CBF" w14:textId="3EECD162" w:rsidR="0046584B" w:rsidRDefault="0046584B" w:rsidP="00314726">
      <w:pPr>
        <w:spacing w:after="0"/>
        <w:rPr>
          <w:noProof/>
        </w:rPr>
      </w:pPr>
    </w:p>
    <w:p w14:paraId="741E8B3B" w14:textId="686FF92A" w:rsidR="00066F89" w:rsidRDefault="00066F89" w:rsidP="00314726">
      <w:pPr>
        <w:spacing w:after="0"/>
      </w:pPr>
    </w:p>
    <w:p w14:paraId="70300A5E" w14:textId="6B5464FE" w:rsidR="00116507" w:rsidRPr="00245E0A" w:rsidRDefault="00116507" w:rsidP="00245E0A">
      <w:pPr>
        <w:spacing w:after="0"/>
        <w:rPr>
          <w:rFonts w:ascii="Franklin Gothic Book" w:hAnsi="Franklin Gothic Book"/>
        </w:rPr>
      </w:pPr>
    </w:p>
    <w:p w14:paraId="41B4D8D6" w14:textId="05746C44" w:rsidR="00DC4438" w:rsidRDefault="00DC4438" w:rsidP="00245E0A">
      <w:pPr>
        <w:spacing w:after="0"/>
        <w:rPr>
          <w:rFonts w:ascii="Franklin Gothic Book" w:hAnsi="Franklin Gothic Book"/>
        </w:rPr>
      </w:pPr>
    </w:p>
    <w:p w14:paraId="0874BEF5" w14:textId="49ADDEC6" w:rsidR="00DC4438" w:rsidRPr="00245E0A" w:rsidRDefault="00DC4438" w:rsidP="00245E0A">
      <w:pPr>
        <w:spacing w:after="0"/>
        <w:rPr>
          <w:rFonts w:ascii="Franklin Gothic Book" w:hAnsi="Franklin Gothic Book"/>
        </w:rPr>
      </w:pPr>
    </w:p>
    <w:p w14:paraId="0E164E32" w14:textId="5403EE9C" w:rsidR="00BE678A" w:rsidRDefault="00E76D2A" w:rsidP="002E1BBB">
      <w:pPr>
        <w:pStyle w:val="Heading3"/>
        <w:numPr>
          <w:ilvl w:val="2"/>
          <w:numId w:val="9"/>
        </w:numPr>
      </w:pPr>
      <w:r>
        <w:t xml:space="preserve">Trafikproduktionskostnad per </w:t>
      </w:r>
      <w:r w:rsidR="006B56A0">
        <w:t>körtid</w:t>
      </w:r>
    </w:p>
    <w:p w14:paraId="41F6326C" w14:textId="6A23438F" w:rsidR="00066F89" w:rsidRPr="00BC626C"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7E4E78">
        <w:rPr>
          <w:rFonts w:ascii="Franklin Gothic Book" w:hAnsi="Franklin Gothic Book"/>
        </w:rPr>
        <w:t>timmar</w:t>
      </w:r>
      <w:r w:rsidR="006379F7">
        <w:rPr>
          <w:rFonts w:ascii="Franklin Gothic Book" w:hAnsi="Franklin Gothic Book"/>
        </w:rPr>
        <w:t xml:space="preserve"> i trafik</w:t>
      </w:r>
      <w:r w:rsidR="000C44C0" w:rsidRPr="00BC626C">
        <w:rPr>
          <w:rFonts w:ascii="Franklin Gothic Book" w:hAnsi="Franklin Gothic Book"/>
        </w:rPr>
        <w:t xml:space="preserve">. </w:t>
      </w:r>
      <w:r w:rsidR="0007076D">
        <w:rPr>
          <w:rFonts w:ascii="Franklin Gothic Book" w:hAnsi="Franklin Gothic Book"/>
        </w:rPr>
        <w:t>Ackumulerade värde visar</w:t>
      </w:r>
      <w:r w:rsidR="000C44C0" w:rsidRPr="00BC626C">
        <w:rPr>
          <w:rFonts w:ascii="Franklin Gothic Book" w:hAnsi="Franklin Gothic Book"/>
        </w:rPr>
        <w:t xml:space="preserve"> på kostnadsutvecklingen över tid.</w:t>
      </w:r>
    </w:p>
    <w:p w14:paraId="78E7B000" w14:textId="3A919767" w:rsidR="00066F89" w:rsidRDefault="00267811" w:rsidP="002F679D">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4" behindDoc="0" locked="0" layoutInCell="1" allowOverlap="1" wp14:anchorId="4B226F01" wp14:editId="2CB3AE89">
                <wp:simplePos x="0" y="0"/>
                <wp:positionH relativeFrom="margin">
                  <wp:align>center</wp:align>
                </wp:positionH>
                <wp:positionV relativeFrom="paragraph">
                  <wp:posOffset>2425010</wp:posOffset>
                </wp:positionV>
                <wp:extent cx="7739380" cy="1916154"/>
                <wp:effectExtent l="0" t="0" r="13970" b="27305"/>
                <wp:wrapNone/>
                <wp:docPr id="208" name="Rectangle 55"/>
                <wp:cNvGraphicFramePr/>
                <a:graphic xmlns:a="http://schemas.openxmlformats.org/drawingml/2006/main">
                  <a:graphicData uri="http://schemas.microsoft.com/office/word/2010/wordprocessingShape">
                    <wps:wsp>
                      <wps:cNvSpPr/>
                      <wps:spPr>
                        <a:xfrm>
                          <a:off x="0" y="0"/>
                          <a:ext cx="7739380" cy="191615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6D91A9C4" w14:textId="77777777" w:rsidR="00FB266C" w:rsidRDefault="00F801E3" w:rsidP="00FB266C">
                            <w:pPr>
                              <w:spacing w:before="120" w:after="120" w:line="240" w:lineRule="auto"/>
                              <w:ind w:left="1418" w:right="1418"/>
                              <w:rPr>
                                <w:rFonts w:ascii="Franklin Gothic Book" w:hAnsi="Franklin Gothic Book"/>
                                <w:b/>
                                <w:bCs/>
                                <w:color w:val="FFFFFF"/>
                                <w:sz w:val="20"/>
                                <w:szCs w:val="20"/>
                              </w:rPr>
                            </w:pPr>
                            <w:r w:rsidRPr="009F5E71">
                              <w:rPr>
                                <w:rFonts w:ascii="Franklin Gothic Book" w:hAnsi="Franklin Gothic Book"/>
                                <w:b/>
                                <w:bCs/>
                                <w:color w:val="FFFFFF"/>
                                <w:sz w:val="20"/>
                                <w:szCs w:val="20"/>
                              </w:rPr>
                              <w:t>Analys:</w:t>
                            </w:r>
                          </w:p>
                          <w:p w14:paraId="4B7A8296" w14:textId="161638E7" w:rsidR="004B4038" w:rsidRPr="00FB266C" w:rsidRDefault="00193033" w:rsidP="00FB266C">
                            <w:pPr>
                              <w:spacing w:before="120" w:after="120" w:line="240" w:lineRule="auto"/>
                              <w:ind w:left="1418" w:right="1418"/>
                              <w:jc w:val="both"/>
                              <w:rPr>
                                <w:rFonts w:ascii="Franklin Gothic Book" w:hAnsi="Franklin Gothic Book"/>
                                <w:b/>
                                <w:bCs/>
                                <w:color w:val="FFFFFF"/>
                                <w:sz w:val="20"/>
                                <w:szCs w:val="20"/>
                              </w:rPr>
                            </w:pPr>
                            <w:r w:rsidRPr="00ED0BD2">
                              <w:rPr>
                                <w:rFonts w:ascii="Franklin Gothic Book" w:hAnsi="Franklin Gothic Book"/>
                                <w:color w:val="FFFFFF"/>
                                <w:sz w:val="20"/>
                                <w:szCs w:val="20"/>
                              </w:rPr>
                              <w:t xml:space="preserve">Utfall -22 mot budget -22 är </w:t>
                            </w:r>
                            <w:r w:rsidR="006B56A0">
                              <w:rPr>
                                <w:rFonts w:ascii="Franklin Gothic Book" w:hAnsi="Franklin Gothic Book"/>
                                <w:color w:val="FFFFFF"/>
                                <w:sz w:val="20"/>
                                <w:szCs w:val="20"/>
                              </w:rPr>
                              <w:t>2</w:t>
                            </w:r>
                            <w:r w:rsidR="007F1351">
                              <w:rPr>
                                <w:rFonts w:ascii="Franklin Gothic Book" w:hAnsi="Franklin Gothic Book"/>
                                <w:color w:val="FFFFFF"/>
                                <w:sz w:val="20"/>
                                <w:szCs w:val="20"/>
                              </w:rPr>
                              <w:t xml:space="preserve"> procent</w:t>
                            </w:r>
                            <w:r>
                              <w:rPr>
                                <w:rFonts w:ascii="Franklin Gothic Book" w:hAnsi="Franklin Gothic Book"/>
                                <w:color w:val="FFFFFF"/>
                                <w:sz w:val="20"/>
                                <w:szCs w:val="20"/>
                              </w:rPr>
                              <w:t xml:space="preserve"> </w:t>
                            </w:r>
                            <w:r w:rsidRPr="00ED0BD2">
                              <w:rPr>
                                <w:rFonts w:ascii="Franklin Gothic Book" w:hAnsi="Franklin Gothic Book"/>
                                <w:color w:val="FFFFFF"/>
                                <w:sz w:val="20"/>
                                <w:szCs w:val="20"/>
                              </w:rPr>
                              <w:t xml:space="preserve">lägre per </w:t>
                            </w:r>
                            <w:r w:rsidR="00342E4D">
                              <w:rPr>
                                <w:rFonts w:ascii="Franklin Gothic Book" w:hAnsi="Franklin Gothic Book"/>
                                <w:color w:val="FFFFFF"/>
                                <w:sz w:val="20"/>
                                <w:szCs w:val="20"/>
                              </w:rPr>
                              <w:t>november</w:t>
                            </w:r>
                            <w:r>
                              <w:rPr>
                                <w:rFonts w:ascii="Franklin Gothic Book" w:hAnsi="Franklin Gothic Book"/>
                                <w:color w:val="FFFFFF"/>
                                <w:sz w:val="20"/>
                                <w:szCs w:val="20"/>
                              </w:rPr>
                              <w:t>.</w:t>
                            </w:r>
                            <w:r w:rsidRPr="00ED0BD2">
                              <w:rPr>
                                <w:rFonts w:ascii="Franklin Gothic Book" w:hAnsi="Franklin Gothic Book"/>
                                <w:color w:val="FFFFFF"/>
                                <w:sz w:val="20"/>
                                <w:szCs w:val="20"/>
                              </w:rPr>
                              <w:t xml:space="preserve"> </w:t>
                            </w:r>
                            <w:r>
                              <w:rPr>
                                <w:rFonts w:ascii="Franklin Gothic Book" w:hAnsi="Franklin Gothic Book"/>
                                <w:color w:val="FFFFFF"/>
                                <w:sz w:val="20"/>
                                <w:szCs w:val="20"/>
                              </w:rPr>
                              <w:t>P</w:t>
                            </w:r>
                            <w:r w:rsidRPr="00ED0BD2">
                              <w:rPr>
                                <w:rFonts w:ascii="Franklin Gothic Book" w:hAnsi="Franklin Gothic Book"/>
                                <w:color w:val="FFFFFF"/>
                                <w:sz w:val="20"/>
                                <w:szCs w:val="20"/>
                              </w:rPr>
                              <w:t xml:space="preserve">ga. förarbrist, har befintlig personal behövts tas i trafik och utbildningar samt personalärenden har skjutits på framtiden vilket medfört obalans </w:t>
                            </w:r>
                            <w:r>
                              <w:rPr>
                                <w:rFonts w:ascii="Franklin Gothic Book" w:hAnsi="Franklin Gothic Book"/>
                                <w:color w:val="FFFFFF"/>
                                <w:sz w:val="20"/>
                                <w:szCs w:val="20"/>
                              </w:rPr>
                              <w:t xml:space="preserve">i </w:t>
                            </w:r>
                            <w:r w:rsidRPr="00ED0BD2">
                              <w:rPr>
                                <w:rFonts w:ascii="Franklin Gothic Book" w:hAnsi="Franklin Gothic Book"/>
                                <w:color w:val="FFFFFF"/>
                                <w:sz w:val="20"/>
                                <w:szCs w:val="20"/>
                              </w:rPr>
                              <w:t>utfall gentemot budget</w:t>
                            </w:r>
                            <w:r w:rsidR="002B415A">
                              <w:rPr>
                                <w:rFonts w:ascii="Franklin Gothic Book" w:hAnsi="Franklin Gothic Book"/>
                                <w:color w:val="FFFFFF"/>
                                <w:sz w:val="20"/>
                                <w:szCs w:val="20"/>
                              </w:rPr>
                              <w:t>,</w:t>
                            </w:r>
                            <w:r w:rsidRPr="00ED0BD2">
                              <w:rPr>
                                <w:rFonts w:ascii="Franklin Gothic Book" w:hAnsi="Franklin Gothic Book"/>
                                <w:color w:val="FFFFFF"/>
                                <w:sz w:val="20"/>
                                <w:szCs w:val="20"/>
                              </w:rPr>
                              <w:t xml:space="preserve"> vilket kommer fortlöpa under </w:t>
                            </w:r>
                            <w:r>
                              <w:rPr>
                                <w:rFonts w:ascii="Franklin Gothic Book" w:hAnsi="Franklin Gothic Book"/>
                                <w:color w:val="FFFFFF"/>
                                <w:sz w:val="20"/>
                                <w:szCs w:val="20"/>
                              </w:rPr>
                              <w:t>det fiskala året. Ris</w:t>
                            </w:r>
                            <w:r w:rsidR="002B415A">
                              <w:rPr>
                                <w:rFonts w:ascii="Franklin Gothic Book" w:hAnsi="Franklin Gothic Book"/>
                                <w:color w:val="FFFFFF"/>
                                <w:sz w:val="20"/>
                                <w:szCs w:val="20"/>
                              </w:rPr>
                              <w:t>k</w:t>
                            </w:r>
                            <w:r>
                              <w:rPr>
                                <w:rFonts w:ascii="Franklin Gothic Book" w:hAnsi="Franklin Gothic Book"/>
                                <w:color w:val="FFFFFF"/>
                                <w:sz w:val="20"/>
                                <w:szCs w:val="20"/>
                              </w:rPr>
                              <w:t xml:space="preserve"> finns att detta fortlöper 2023.</w:t>
                            </w:r>
                            <w:r>
                              <w:rPr>
                                <w:rFonts w:ascii="Franklin Gothic Book" w:hAnsi="Franklin Gothic Book"/>
                                <w:color w:val="FFFFFF"/>
                                <w:sz w:val="20"/>
                                <w:szCs w:val="20"/>
                              </w:rPr>
                              <w:br/>
                            </w:r>
                            <w:r w:rsidRPr="00B84589">
                              <w:rPr>
                                <w:rFonts w:ascii="Franklin Gothic Book" w:hAnsi="Franklin Gothic Book"/>
                                <w:color w:val="FFFFFF"/>
                                <w:sz w:val="20"/>
                                <w:szCs w:val="20"/>
                              </w:rPr>
                              <w:t xml:space="preserve">Jämfört med utfallet </w:t>
                            </w:r>
                            <w:r w:rsidR="006873C0">
                              <w:rPr>
                                <w:rFonts w:ascii="Franklin Gothic Book" w:hAnsi="Franklin Gothic Book"/>
                                <w:color w:val="FFFFFF"/>
                                <w:sz w:val="20"/>
                                <w:szCs w:val="20"/>
                              </w:rPr>
                              <w:t>november</w:t>
                            </w:r>
                            <w:r w:rsidRPr="00B84589">
                              <w:rPr>
                                <w:rFonts w:ascii="Franklin Gothic Book" w:hAnsi="Franklin Gothic Book"/>
                                <w:color w:val="FFFFFF"/>
                                <w:sz w:val="20"/>
                                <w:szCs w:val="20"/>
                              </w:rPr>
                              <w:t xml:space="preserve"> 2021 så ligger antalet </w:t>
                            </w:r>
                            <w:r>
                              <w:rPr>
                                <w:rFonts w:ascii="Franklin Gothic Book" w:hAnsi="Franklin Gothic Book"/>
                                <w:color w:val="FFFFFF"/>
                                <w:sz w:val="20"/>
                                <w:szCs w:val="20"/>
                              </w:rPr>
                              <w:t>förartimmar</w:t>
                            </w:r>
                            <w:r w:rsidRPr="00B84589">
                              <w:rPr>
                                <w:rFonts w:ascii="Franklin Gothic Book" w:hAnsi="Franklin Gothic Book"/>
                                <w:color w:val="FFFFFF"/>
                                <w:sz w:val="20"/>
                                <w:szCs w:val="20"/>
                              </w:rPr>
                              <w:t xml:space="preserve"> </w:t>
                            </w:r>
                            <w:r w:rsidR="00987149">
                              <w:rPr>
                                <w:rFonts w:ascii="Franklin Gothic Book" w:hAnsi="Franklin Gothic Book"/>
                                <w:color w:val="FFFFFF"/>
                                <w:sz w:val="20"/>
                                <w:szCs w:val="20"/>
                              </w:rPr>
                              <w:t>4,4</w:t>
                            </w:r>
                            <w:r w:rsidR="004B4038">
                              <w:rPr>
                                <w:rFonts w:ascii="Franklin Gothic Book" w:hAnsi="Franklin Gothic Book"/>
                                <w:color w:val="FFFFFF"/>
                                <w:sz w:val="20"/>
                                <w:szCs w:val="20"/>
                              </w:rPr>
                              <w:t xml:space="preserve"> procent</w:t>
                            </w:r>
                            <w:r w:rsidRPr="00B84589">
                              <w:rPr>
                                <w:rFonts w:ascii="Franklin Gothic Book" w:hAnsi="Franklin Gothic Book"/>
                                <w:color w:val="FFFFFF"/>
                                <w:sz w:val="20"/>
                                <w:szCs w:val="20"/>
                              </w:rPr>
                              <w:t xml:space="preserve"> lägre men kostnader </w:t>
                            </w:r>
                            <w:r w:rsidR="006873C0">
                              <w:rPr>
                                <w:rFonts w:ascii="Franklin Gothic Book" w:hAnsi="Franklin Gothic Book"/>
                                <w:color w:val="FFFFFF"/>
                                <w:sz w:val="20"/>
                                <w:szCs w:val="20"/>
                              </w:rPr>
                              <w:t>2</w:t>
                            </w:r>
                            <w:r w:rsidR="004B4038">
                              <w:rPr>
                                <w:rFonts w:ascii="Franklin Gothic Book" w:hAnsi="Franklin Gothic Book"/>
                                <w:color w:val="FFFFFF"/>
                                <w:sz w:val="20"/>
                                <w:szCs w:val="20"/>
                              </w:rPr>
                              <w:t xml:space="preserve"> procent</w:t>
                            </w:r>
                            <w:r w:rsidRPr="00B84589">
                              <w:rPr>
                                <w:rFonts w:ascii="Franklin Gothic Book" w:hAnsi="Franklin Gothic Book"/>
                                <w:color w:val="FFFFFF"/>
                                <w:sz w:val="20"/>
                                <w:szCs w:val="20"/>
                              </w:rPr>
                              <w:t xml:space="preserve"> högre än samma period 2022.</w:t>
                            </w:r>
                          </w:p>
                          <w:p w14:paraId="737DBE42" w14:textId="77777777" w:rsidR="004B4038" w:rsidRDefault="004C3575" w:rsidP="004B4038">
                            <w:pPr>
                              <w:spacing w:before="120" w:after="120" w:line="240" w:lineRule="auto"/>
                              <w:ind w:left="1418" w:right="1418"/>
                              <w:rPr>
                                <w:rFonts w:ascii="Franklin Gothic Book" w:hAnsi="Franklin Gothic Book"/>
                                <w:b/>
                                <w:color w:val="FFFFFF" w:themeColor="background1"/>
                                <w:sz w:val="20"/>
                                <w:szCs w:val="20"/>
                              </w:rPr>
                            </w:pPr>
                            <w:r w:rsidRPr="0099048D">
                              <w:rPr>
                                <w:rFonts w:ascii="Franklin Gothic Book" w:hAnsi="Franklin Gothic Book"/>
                                <w:b/>
                                <w:color w:val="FFFFFF" w:themeColor="background1"/>
                                <w:sz w:val="20"/>
                                <w:szCs w:val="20"/>
                              </w:rPr>
                              <w:t>Åtgärd:</w:t>
                            </w:r>
                          </w:p>
                          <w:p w14:paraId="75B0D9B8" w14:textId="15C0B2E4" w:rsidR="004C3575" w:rsidRPr="000F07BA" w:rsidRDefault="00E332BE" w:rsidP="00FB266C">
                            <w:pPr>
                              <w:spacing w:before="120" w:after="120" w:line="240" w:lineRule="auto"/>
                              <w:ind w:left="1418" w:right="1418"/>
                              <w:jc w:val="both"/>
                              <w:rPr>
                                <w:rFonts w:eastAsia="Calibri" w:hAnsi="Calibri" w:cs="Calibri"/>
                                <w:color w:val="FFFFFF"/>
                              </w:rPr>
                            </w:pPr>
                            <w:r>
                              <w:rPr>
                                <w:rFonts w:ascii="Franklin Gothic Book" w:hAnsi="Franklin Gothic Book"/>
                                <w:color w:val="FFFFFF"/>
                                <w:sz w:val="20"/>
                                <w:szCs w:val="20"/>
                              </w:rPr>
                              <w:t>E</w:t>
                            </w:r>
                            <w:r w:rsidRPr="0066500F">
                              <w:rPr>
                                <w:rFonts w:ascii="Franklin Gothic Book" w:hAnsi="Franklin Gothic Book"/>
                                <w:color w:val="FFFFFF"/>
                                <w:sz w:val="20"/>
                                <w:szCs w:val="20"/>
                              </w:rPr>
                              <w:t xml:space="preserve">n gemensam </w:t>
                            </w:r>
                            <w:r>
                              <w:rPr>
                                <w:rFonts w:ascii="Franklin Gothic Book" w:hAnsi="Franklin Gothic Book"/>
                                <w:color w:val="FFFFFF"/>
                                <w:sz w:val="20"/>
                                <w:szCs w:val="20"/>
                              </w:rPr>
                              <w:t xml:space="preserve">långsiktig </w:t>
                            </w:r>
                            <w:r w:rsidRPr="0066500F">
                              <w:rPr>
                                <w:rFonts w:ascii="Franklin Gothic Book" w:hAnsi="Franklin Gothic Book"/>
                                <w:color w:val="FFFFFF"/>
                                <w:sz w:val="20"/>
                                <w:szCs w:val="20"/>
                              </w:rPr>
                              <w:t>bemanningsstrategi</w:t>
                            </w:r>
                            <w:r>
                              <w:rPr>
                                <w:rFonts w:ascii="Franklin Gothic Book" w:hAnsi="Franklin Gothic Book"/>
                                <w:color w:val="FFFFFF"/>
                                <w:sz w:val="20"/>
                                <w:szCs w:val="20"/>
                              </w:rPr>
                              <w:t xml:space="preserve"> för att täcka förarbehovet 2023</w:t>
                            </w:r>
                            <w:r w:rsidR="004B4038">
                              <w:rPr>
                                <w:rFonts w:ascii="Franklin Gothic Book" w:hAnsi="Franklin Gothic Book"/>
                                <w:color w:val="FFFFFF"/>
                                <w:sz w:val="20"/>
                                <w:szCs w:val="20"/>
                              </w:rPr>
                              <w:t xml:space="preserve"> </w:t>
                            </w:r>
                            <w:r>
                              <w:rPr>
                                <w:rFonts w:ascii="Franklin Gothic Book" w:hAnsi="Franklin Gothic Book"/>
                                <w:color w:val="FFFFFF"/>
                                <w:sz w:val="20"/>
                                <w:szCs w:val="20"/>
                              </w:rPr>
                              <w:t>och framåt behöver tas fram, förankras och implementera i verksamhetens berörda avdelningar. Vi ser att det finns ett förarbehov som inte täckas trotts de förarutbildningar som idag genomförs.</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4" style="position:absolute;left:0;text-align:left;margin-left:0;margin-top:190.95pt;width:609.4pt;height:150.9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" fillcolor="#2b4c8d" strokecolor="#2b4c8d" strokeweight="1pt">
                <v:textbox>
                  <w:txbxContent>
                    <w:p w14:paraId="6D91A9C4" w14:textId="77777777" w:rsidR="00FB266C" w:rsidRDefault="00F801E3" w:rsidP="00FB266C">
                      <w:pPr>
                        <w:spacing w:before="120" w:after="120" w:line="240" w:lineRule="auto"/>
                        <w:ind w:left="1418" w:right="1418"/>
                        <w:rPr>
                          <w:rFonts w:ascii="Franklin Gothic Book" w:hAnsi="Franklin Gothic Book"/>
                          <w:b/>
                          <w:bCs/>
                          <w:color w:val="FFFFFF"/>
                          <w:sz w:val="20"/>
                          <w:szCs w:val="20"/>
                        </w:rPr>
                      </w:pPr>
                      <w:r w:rsidRPr="009F5E71">
                        <w:rPr>
                          <w:rFonts w:ascii="Franklin Gothic Book" w:hAnsi="Franklin Gothic Book"/>
                          <w:b/>
                          <w:bCs/>
                          <w:color w:val="FFFFFF"/>
                          <w:sz w:val="20"/>
                          <w:szCs w:val="20"/>
                        </w:rPr>
                        <w:t>Analys:</w:t>
                      </w:r>
                    </w:p>
                    <w:p w14:paraId="4B7A8296" w14:textId="161638E7" w:rsidR="004B4038" w:rsidRPr="00FB266C" w:rsidRDefault="00193033" w:rsidP="00FB266C">
                      <w:pPr>
                        <w:spacing w:before="120" w:after="120" w:line="240" w:lineRule="auto"/>
                        <w:ind w:left="1418" w:right="1418"/>
                        <w:jc w:val="both"/>
                        <w:rPr>
                          <w:rFonts w:ascii="Franklin Gothic Book" w:hAnsi="Franklin Gothic Book"/>
                          <w:b/>
                          <w:bCs/>
                          <w:color w:val="FFFFFF"/>
                          <w:sz w:val="20"/>
                          <w:szCs w:val="20"/>
                        </w:rPr>
                      </w:pPr>
                      <w:r w:rsidRPr="00ED0BD2">
                        <w:rPr>
                          <w:rFonts w:ascii="Franklin Gothic Book" w:hAnsi="Franklin Gothic Book"/>
                          <w:color w:val="FFFFFF"/>
                          <w:sz w:val="20"/>
                          <w:szCs w:val="20"/>
                        </w:rPr>
                        <w:t xml:space="preserve">Utfall -22 mot budget -22 är </w:t>
                      </w:r>
                      <w:r w:rsidR="006B56A0">
                        <w:rPr>
                          <w:rFonts w:ascii="Franklin Gothic Book" w:hAnsi="Franklin Gothic Book"/>
                          <w:color w:val="FFFFFF"/>
                          <w:sz w:val="20"/>
                          <w:szCs w:val="20"/>
                        </w:rPr>
                        <w:t>2</w:t>
                      </w:r>
                      <w:r w:rsidR="007F1351">
                        <w:rPr>
                          <w:rFonts w:ascii="Franklin Gothic Book" w:hAnsi="Franklin Gothic Book"/>
                          <w:color w:val="FFFFFF"/>
                          <w:sz w:val="20"/>
                          <w:szCs w:val="20"/>
                        </w:rPr>
                        <w:t xml:space="preserve"> procent</w:t>
                      </w:r>
                      <w:r>
                        <w:rPr>
                          <w:rFonts w:ascii="Franklin Gothic Book" w:hAnsi="Franklin Gothic Book"/>
                          <w:color w:val="FFFFFF"/>
                          <w:sz w:val="20"/>
                          <w:szCs w:val="20"/>
                        </w:rPr>
                        <w:t xml:space="preserve"> </w:t>
                      </w:r>
                      <w:r w:rsidRPr="00ED0BD2">
                        <w:rPr>
                          <w:rFonts w:ascii="Franklin Gothic Book" w:hAnsi="Franklin Gothic Book"/>
                          <w:color w:val="FFFFFF"/>
                          <w:sz w:val="20"/>
                          <w:szCs w:val="20"/>
                        </w:rPr>
                        <w:t xml:space="preserve">lägre per </w:t>
                      </w:r>
                      <w:r w:rsidR="00342E4D">
                        <w:rPr>
                          <w:rFonts w:ascii="Franklin Gothic Book" w:hAnsi="Franklin Gothic Book"/>
                          <w:color w:val="FFFFFF"/>
                          <w:sz w:val="20"/>
                          <w:szCs w:val="20"/>
                        </w:rPr>
                        <w:t>november</w:t>
                      </w:r>
                      <w:r>
                        <w:rPr>
                          <w:rFonts w:ascii="Franklin Gothic Book" w:hAnsi="Franklin Gothic Book"/>
                          <w:color w:val="FFFFFF"/>
                          <w:sz w:val="20"/>
                          <w:szCs w:val="20"/>
                        </w:rPr>
                        <w:t>.</w:t>
                      </w:r>
                      <w:r w:rsidRPr="00ED0BD2">
                        <w:rPr>
                          <w:rFonts w:ascii="Franklin Gothic Book" w:hAnsi="Franklin Gothic Book"/>
                          <w:color w:val="FFFFFF"/>
                          <w:sz w:val="20"/>
                          <w:szCs w:val="20"/>
                        </w:rPr>
                        <w:t xml:space="preserve"> </w:t>
                      </w:r>
                      <w:r>
                        <w:rPr>
                          <w:rFonts w:ascii="Franklin Gothic Book" w:hAnsi="Franklin Gothic Book"/>
                          <w:color w:val="FFFFFF"/>
                          <w:sz w:val="20"/>
                          <w:szCs w:val="20"/>
                        </w:rPr>
                        <w:t>P</w:t>
                      </w:r>
                      <w:r w:rsidRPr="00ED0BD2">
                        <w:rPr>
                          <w:rFonts w:ascii="Franklin Gothic Book" w:hAnsi="Franklin Gothic Book"/>
                          <w:color w:val="FFFFFF"/>
                          <w:sz w:val="20"/>
                          <w:szCs w:val="20"/>
                        </w:rPr>
                        <w:t xml:space="preserve">ga. förarbrist, har befintlig personal behövts tas i trafik och utbildningar samt personalärenden har skjutits på framtiden vilket medfört obalans </w:t>
                      </w:r>
                      <w:r>
                        <w:rPr>
                          <w:rFonts w:ascii="Franklin Gothic Book" w:hAnsi="Franklin Gothic Book"/>
                          <w:color w:val="FFFFFF"/>
                          <w:sz w:val="20"/>
                          <w:szCs w:val="20"/>
                        </w:rPr>
                        <w:t xml:space="preserve">i </w:t>
                      </w:r>
                      <w:r w:rsidRPr="00ED0BD2">
                        <w:rPr>
                          <w:rFonts w:ascii="Franklin Gothic Book" w:hAnsi="Franklin Gothic Book"/>
                          <w:color w:val="FFFFFF"/>
                          <w:sz w:val="20"/>
                          <w:szCs w:val="20"/>
                        </w:rPr>
                        <w:t>utfall gentemot budget</w:t>
                      </w:r>
                      <w:r w:rsidR="002B415A">
                        <w:rPr>
                          <w:rFonts w:ascii="Franklin Gothic Book" w:hAnsi="Franklin Gothic Book"/>
                          <w:color w:val="FFFFFF"/>
                          <w:sz w:val="20"/>
                          <w:szCs w:val="20"/>
                        </w:rPr>
                        <w:t>,</w:t>
                      </w:r>
                      <w:r w:rsidRPr="00ED0BD2">
                        <w:rPr>
                          <w:rFonts w:ascii="Franklin Gothic Book" w:hAnsi="Franklin Gothic Book"/>
                          <w:color w:val="FFFFFF"/>
                          <w:sz w:val="20"/>
                          <w:szCs w:val="20"/>
                        </w:rPr>
                        <w:t xml:space="preserve"> vilket kommer fortlöpa under </w:t>
                      </w:r>
                      <w:r>
                        <w:rPr>
                          <w:rFonts w:ascii="Franklin Gothic Book" w:hAnsi="Franklin Gothic Book"/>
                          <w:color w:val="FFFFFF"/>
                          <w:sz w:val="20"/>
                          <w:szCs w:val="20"/>
                        </w:rPr>
                        <w:t>det fiskala året. Ris</w:t>
                      </w:r>
                      <w:r w:rsidR="002B415A">
                        <w:rPr>
                          <w:rFonts w:ascii="Franklin Gothic Book" w:hAnsi="Franklin Gothic Book"/>
                          <w:color w:val="FFFFFF"/>
                          <w:sz w:val="20"/>
                          <w:szCs w:val="20"/>
                        </w:rPr>
                        <w:t>k</w:t>
                      </w:r>
                      <w:r>
                        <w:rPr>
                          <w:rFonts w:ascii="Franklin Gothic Book" w:hAnsi="Franklin Gothic Book"/>
                          <w:color w:val="FFFFFF"/>
                          <w:sz w:val="20"/>
                          <w:szCs w:val="20"/>
                        </w:rPr>
                        <w:t xml:space="preserve"> finns att detta fortlöper 2023.</w:t>
                      </w:r>
                      <w:r>
                        <w:rPr>
                          <w:rFonts w:ascii="Franklin Gothic Book" w:hAnsi="Franklin Gothic Book"/>
                          <w:color w:val="FFFFFF"/>
                          <w:sz w:val="20"/>
                          <w:szCs w:val="20"/>
                        </w:rPr>
                        <w:br/>
                      </w:r>
                      <w:r w:rsidRPr="00B84589">
                        <w:rPr>
                          <w:rFonts w:ascii="Franklin Gothic Book" w:hAnsi="Franklin Gothic Book"/>
                          <w:color w:val="FFFFFF"/>
                          <w:sz w:val="20"/>
                          <w:szCs w:val="20"/>
                        </w:rPr>
                        <w:t xml:space="preserve">Jämfört med utfallet </w:t>
                      </w:r>
                      <w:r w:rsidR="006873C0">
                        <w:rPr>
                          <w:rFonts w:ascii="Franklin Gothic Book" w:hAnsi="Franklin Gothic Book"/>
                          <w:color w:val="FFFFFF"/>
                          <w:sz w:val="20"/>
                          <w:szCs w:val="20"/>
                        </w:rPr>
                        <w:t>november</w:t>
                      </w:r>
                      <w:r w:rsidRPr="00B84589">
                        <w:rPr>
                          <w:rFonts w:ascii="Franklin Gothic Book" w:hAnsi="Franklin Gothic Book"/>
                          <w:color w:val="FFFFFF"/>
                          <w:sz w:val="20"/>
                          <w:szCs w:val="20"/>
                        </w:rPr>
                        <w:t xml:space="preserve"> 2021 så ligger antalet </w:t>
                      </w:r>
                      <w:r>
                        <w:rPr>
                          <w:rFonts w:ascii="Franklin Gothic Book" w:hAnsi="Franklin Gothic Book"/>
                          <w:color w:val="FFFFFF"/>
                          <w:sz w:val="20"/>
                          <w:szCs w:val="20"/>
                        </w:rPr>
                        <w:t>förartimmar</w:t>
                      </w:r>
                      <w:r w:rsidRPr="00B84589">
                        <w:rPr>
                          <w:rFonts w:ascii="Franklin Gothic Book" w:hAnsi="Franklin Gothic Book"/>
                          <w:color w:val="FFFFFF"/>
                          <w:sz w:val="20"/>
                          <w:szCs w:val="20"/>
                        </w:rPr>
                        <w:t xml:space="preserve"> </w:t>
                      </w:r>
                      <w:r w:rsidR="00987149">
                        <w:rPr>
                          <w:rFonts w:ascii="Franklin Gothic Book" w:hAnsi="Franklin Gothic Book"/>
                          <w:color w:val="FFFFFF"/>
                          <w:sz w:val="20"/>
                          <w:szCs w:val="20"/>
                        </w:rPr>
                        <w:t>4,4</w:t>
                      </w:r>
                      <w:r w:rsidR="004B4038">
                        <w:rPr>
                          <w:rFonts w:ascii="Franklin Gothic Book" w:hAnsi="Franklin Gothic Book"/>
                          <w:color w:val="FFFFFF"/>
                          <w:sz w:val="20"/>
                          <w:szCs w:val="20"/>
                        </w:rPr>
                        <w:t xml:space="preserve"> procent</w:t>
                      </w:r>
                      <w:r w:rsidRPr="00B84589">
                        <w:rPr>
                          <w:rFonts w:ascii="Franklin Gothic Book" w:hAnsi="Franklin Gothic Book"/>
                          <w:color w:val="FFFFFF"/>
                          <w:sz w:val="20"/>
                          <w:szCs w:val="20"/>
                        </w:rPr>
                        <w:t xml:space="preserve"> lägre men kostnader </w:t>
                      </w:r>
                      <w:r w:rsidR="006873C0">
                        <w:rPr>
                          <w:rFonts w:ascii="Franklin Gothic Book" w:hAnsi="Franklin Gothic Book"/>
                          <w:color w:val="FFFFFF"/>
                          <w:sz w:val="20"/>
                          <w:szCs w:val="20"/>
                        </w:rPr>
                        <w:t>2</w:t>
                      </w:r>
                      <w:r w:rsidR="004B4038">
                        <w:rPr>
                          <w:rFonts w:ascii="Franklin Gothic Book" w:hAnsi="Franklin Gothic Book"/>
                          <w:color w:val="FFFFFF"/>
                          <w:sz w:val="20"/>
                          <w:szCs w:val="20"/>
                        </w:rPr>
                        <w:t xml:space="preserve"> procent</w:t>
                      </w:r>
                      <w:r w:rsidRPr="00B84589">
                        <w:rPr>
                          <w:rFonts w:ascii="Franklin Gothic Book" w:hAnsi="Franklin Gothic Book"/>
                          <w:color w:val="FFFFFF"/>
                          <w:sz w:val="20"/>
                          <w:szCs w:val="20"/>
                        </w:rPr>
                        <w:t xml:space="preserve"> högre än samma period 2022.</w:t>
                      </w:r>
                    </w:p>
                    <w:p w14:paraId="737DBE42" w14:textId="77777777" w:rsidR="004B4038" w:rsidRDefault="004C3575" w:rsidP="004B4038">
                      <w:pPr>
                        <w:spacing w:before="120" w:after="120" w:line="240" w:lineRule="auto"/>
                        <w:ind w:left="1418" w:right="1418"/>
                        <w:rPr>
                          <w:rFonts w:ascii="Franklin Gothic Book" w:hAnsi="Franklin Gothic Book"/>
                          <w:b/>
                          <w:color w:val="FFFFFF" w:themeColor="background1"/>
                          <w:sz w:val="20"/>
                          <w:szCs w:val="20"/>
                        </w:rPr>
                      </w:pPr>
                      <w:r w:rsidRPr="0099048D">
                        <w:rPr>
                          <w:rFonts w:ascii="Franklin Gothic Book" w:hAnsi="Franklin Gothic Book"/>
                          <w:b/>
                          <w:color w:val="FFFFFF" w:themeColor="background1"/>
                          <w:sz w:val="20"/>
                          <w:szCs w:val="20"/>
                        </w:rPr>
                        <w:t>Åtgärd:</w:t>
                      </w:r>
                    </w:p>
                    <w:p w14:paraId="75B0D9B8" w14:textId="15C0B2E4" w:rsidR="004C3575" w:rsidRPr="000F07BA" w:rsidRDefault="00E332BE" w:rsidP="00FB266C">
                      <w:pPr>
                        <w:spacing w:before="120" w:after="120" w:line="240" w:lineRule="auto"/>
                        <w:ind w:left="1418" w:right="1418"/>
                        <w:jc w:val="both"/>
                        <w:rPr>
                          <w:rFonts w:eastAsia="Calibri" w:hAnsi="Calibri" w:cs="Calibri"/>
                          <w:color w:val="FFFFFF"/>
                        </w:rPr>
                      </w:pPr>
                      <w:r>
                        <w:rPr>
                          <w:rFonts w:ascii="Franklin Gothic Book" w:hAnsi="Franklin Gothic Book"/>
                          <w:color w:val="FFFFFF"/>
                          <w:sz w:val="20"/>
                          <w:szCs w:val="20"/>
                        </w:rPr>
                        <w:t>E</w:t>
                      </w:r>
                      <w:r w:rsidRPr="0066500F">
                        <w:rPr>
                          <w:rFonts w:ascii="Franklin Gothic Book" w:hAnsi="Franklin Gothic Book"/>
                          <w:color w:val="FFFFFF"/>
                          <w:sz w:val="20"/>
                          <w:szCs w:val="20"/>
                        </w:rPr>
                        <w:t xml:space="preserve">n gemensam </w:t>
                      </w:r>
                      <w:r>
                        <w:rPr>
                          <w:rFonts w:ascii="Franklin Gothic Book" w:hAnsi="Franklin Gothic Book"/>
                          <w:color w:val="FFFFFF"/>
                          <w:sz w:val="20"/>
                          <w:szCs w:val="20"/>
                        </w:rPr>
                        <w:t xml:space="preserve">långsiktig </w:t>
                      </w:r>
                      <w:r w:rsidRPr="0066500F">
                        <w:rPr>
                          <w:rFonts w:ascii="Franklin Gothic Book" w:hAnsi="Franklin Gothic Book"/>
                          <w:color w:val="FFFFFF"/>
                          <w:sz w:val="20"/>
                          <w:szCs w:val="20"/>
                        </w:rPr>
                        <w:t>bemanningsstrategi</w:t>
                      </w:r>
                      <w:r>
                        <w:rPr>
                          <w:rFonts w:ascii="Franklin Gothic Book" w:hAnsi="Franklin Gothic Book"/>
                          <w:color w:val="FFFFFF"/>
                          <w:sz w:val="20"/>
                          <w:szCs w:val="20"/>
                        </w:rPr>
                        <w:t xml:space="preserve"> för att täcka förarbehovet 2023</w:t>
                      </w:r>
                      <w:r w:rsidR="004B4038">
                        <w:rPr>
                          <w:rFonts w:ascii="Franklin Gothic Book" w:hAnsi="Franklin Gothic Book"/>
                          <w:color w:val="FFFFFF"/>
                          <w:sz w:val="20"/>
                          <w:szCs w:val="20"/>
                        </w:rPr>
                        <w:t xml:space="preserve"> </w:t>
                      </w:r>
                      <w:r>
                        <w:rPr>
                          <w:rFonts w:ascii="Franklin Gothic Book" w:hAnsi="Franklin Gothic Book"/>
                          <w:color w:val="FFFFFF"/>
                          <w:sz w:val="20"/>
                          <w:szCs w:val="20"/>
                        </w:rPr>
                        <w:t>och framåt behöver tas fram, förankras och implementera i verksamhetens berörda avdelningar. Vi ser att det finns ett förarbehov som inte täckas trotts de förarutbildningar som idag genomförs.</w:t>
                      </w:r>
                    </w:p>
                  </w:txbxContent>
                </v:textbox>
                <w10:wrap anchorx="margin"/>
              </v:rect>
            </w:pict>
          </mc:Fallback>
        </mc:AlternateContent>
      </w:r>
      <w:r w:rsidR="005A5DE3">
        <w:rPr>
          <w:noProof/>
        </w:rPr>
        <w:drawing>
          <wp:inline distT="0" distB="0" distL="0" distR="0" wp14:anchorId="6155A74F" wp14:editId="6F6A37FC">
            <wp:extent cx="5759450" cy="2340000"/>
            <wp:effectExtent l="0" t="0" r="12700" b="3175"/>
            <wp:docPr id="2039503066" name="Chart 10">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A5DE3" w:rsidRPr="00964A11">
        <w:rPr>
          <w:rFonts w:ascii="Franklin Gothic Book" w:hAnsi="Franklin Gothic Book"/>
          <w:noProof/>
          <w:sz w:val="16"/>
          <w:szCs w:val="16"/>
        </w:rPr>
        <w:t xml:space="preserve"> </w:t>
      </w:r>
    </w:p>
    <w:p w14:paraId="4DDCA765" w14:textId="6FAF7E6A" w:rsidR="00592905" w:rsidRPr="00BC626C" w:rsidRDefault="00592905" w:rsidP="002F679D">
      <w:pPr>
        <w:spacing w:before="120" w:after="120" w:line="240" w:lineRule="auto"/>
        <w:jc w:val="both"/>
        <w:rPr>
          <w:rFonts w:ascii="Franklin Gothic Book" w:hAnsi="Franklin Gothic Book"/>
        </w:rPr>
      </w:pPr>
    </w:p>
    <w:p w14:paraId="6F3B98E0" w14:textId="36A6C75F" w:rsidR="00A44E6D" w:rsidRDefault="00A44E6D" w:rsidP="00A44E6D"/>
    <w:p w14:paraId="1EE4238E" w14:textId="338AE3D6" w:rsidR="00A44E6D" w:rsidRDefault="00A44E6D" w:rsidP="00A44E6D"/>
    <w:p w14:paraId="4FD57206" w14:textId="41783999" w:rsidR="006E4820" w:rsidRDefault="006E4820" w:rsidP="008B2D55">
      <w:pPr>
        <w:spacing w:after="0"/>
      </w:pPr>
    </w:p>
    <w:p w14:paraId="27776F40" w14:textId="28C4CC08" w:rsidR="003B7A80" w:rsidRPr="006E4820" w:rsidRDefault="00A53547" w:rsidP="002E1BBB">
      <w:pPr>
        <w:pStyle w:val="ListParagraph"/>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1" behindDoc="0" locked="0" layoutInCell="1" allowOverlap="1" wp14:anchorId="5F9F6436" wp14:editId="6EA3473E">
                <wp:simplePos x="0" y="0"/>
                <wp:positionH relativeFrom="margin">
                  <wp:posOffset>-996315</wp:posOffset>
                </wp:positionH>
                <wp:positionV relativeFrom="paragraph">
                  <wp:posOffset>-894451</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69620896"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5" style="position:absolute;left:0;text-align:left;margin-left:-78.45pt;margin-top:-70.45pt;width:609.4pt;height:56.6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" fillcolor="#2b4c8d" strokecolor="#2b4c8d" strokeweight="1pt">
                <v:textbox>
                  <w:txbxContent>
                    <w:p w14:paraId="1E64F6A1" w14:textId="69620896"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v:textbox>
                <w10:wrap anchorx="margin"/>
              </v:rect>
            </w:pict>
          </mc:Fallback>
        </mc:AlternateContent>
      </w:r>
      <w:r w:rsidR="004A1DE8" w:rsidRPr="004A1DE8">
        <w:rPr>
          <w:rFonts w:ascii="Franklin Gothic Demi" w:eastAsiaTheme="majorEastAsia" w:hAnsi="Franklin Gothic Demi" w:cstheme="majorBidi"/>
          <w:color w:val="00458A"/>
          <w:sz w:val="24"/>
          <w:szCs w:val="24"/>
        </w:rPr>
        <w:t xml:space="preserve">Västtrafikkostnader per </w:t>
      </w:r>
      <w:proofErr w:type="spellStart"/>
      <w:r w:rsidR="004A1DE8" w:rsidRPr="004A1DE8">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4FB8EE4" w14:textId="330D2824" w:rsidR="00281E3C" w:rsidRPr="00281E3C" w:rsidRDefault="00A053B9" w:rsidP="00281E3C">
      <w:pPr>
        <w:spacing w:before="120" w:after="120" w:line="240" w:lineRule="auto"/>
        <w:jc w:val="both"/>
        <w:rPr>
          <w:rFonts w:ascii="Franklin Gothic Book" w:hAnsi="Franklin Gothic Book"/>
        </w:rPr>
      </w:pPr>
      <w:r>
        <w:rPr>
          <w:rFonts w:ascii="Franklin Gothic Book" w:hAnsi="Franklin Gothic Book"/>
        </w:rPr>
        <w:t xml:space="preserve">Kostnad per </w:t>
      </w:r>
      <w:proofErr w:type="spellStart"/>
      <w:r>
        <w:rPr>
          <w:rFonts w:ascii="Franklin Gothic Book" w:hAnsi="Franklin Gothic Book"/>
        </w:rPr>
        <w:t>delresa</w:t>
      </w:r>
      <w:proofErr w:type="spellEnd"/>
      <w:r>
        <w:rPr>
          <w:rFonts w:ascii="Franklin Gothic Book" w:hAnsi="Franklin Gothic Book"/>
        </w:rPr>
        <w:t xml:space="preserve">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p>
    <w:p w14:paraId="4D88B9C6" w14:textId="4A614EAE" w:rsidR="00D90092" w:rsidRDefault="00FB266C" w:rsidP="0063393A">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7" behindDoc="0" locked="0" layoutInCell="1" allowOverlap="1" wp14:anchorId="4703CC96" wp14:editId="121437F7">
                <wp:simplePos x="0" y="0"/>
                <wp:positionH relativeFrom="margin">
                  <wp:align>center</wp:align>
                </wp:positionH>
                <wp:positionV relativeFrom="paragraph">
                  <wp:posOffset>2689280</wp:posOffset>
                </wp:positionV>
                <wp:extent cx="7739380" cy="2059002"/>
                <wp:effectExtent l="0" t="0" r="13970" b="17780"/>
                <wp:wrapNone/>
                <wp:docPr id="64" name="Rectangle 58"/>
                <wp:cNvGraphicFramePr/>
                <a:graphic xmlns:a="http://schemas.openxmlformats.org/drawingml/2006/main">
                  <a:graphicData uri="http://schemas.microsoft.com/office/word/2010/wordprocessingShape">
                    <wps:wsp>
                      <wps:cNvSpPr/>
                      <wps:spPr>
                        <a:xfrm>
                          <a:off x="0" y="0"/>
                          <a:ext cx="7739380" cy="20590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6C9E6" w14:textId="77777777" w:rsidR="008169FC" w:rsidRDefault="0063393A" w:rsidP="004645ED">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C578484" w14:textId="77777777" w:rsidR="008169FC" w:rsidRDefault="004645ED" w:rsidP="008169F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Utfall -22 </w:t>
                            </w:r>
                            <w:r w:rsidRPr="002A3683">
                              <w:rPr>
                                <w:rFonts w:ascii="Franklin Gothic Book" w:hAnsi="Franklin Gothic Book"/>
                                <w:color w:val="FFFFFF" w:themeColor="background1"/>
                                <w:sz w:val="20"/>
                                <w:szCs w:val="20"/>
                              </w:rPr>
                              <w:t>mot</w:t>
                            </w:r>
                            <w:r>
                              <w:rPr>
                                <w:rFonts w:ascii="Franklin Gothic Book" w:hAnsi="Franklin Gothic Book"/>
                                <w:color w:val="FFFFFF" w:themeColor="background1"/>
                                <w:sz w:val="20"/>
                                <w:szCs w:val="20"/>
                              </w:rPr>
                              <w:t xml:space="preserve"> </w:t>
                            </w:r>
                            <w:r w:rsidRPr="002A3683">
                              <w:rPr>
                                <w:rFonts w:ascii="Franklin Gothic Book" w:hAnsi="Franklin Gothic Book"/>
                                <w:color w:val="FFFFFF" w:themeColor="background1"/>
                                <w:sz w:val="20"/>
                                <w:szCs w:val="20"/>
                              </w:rPr>
                              <w:t xml:space="preserve">budget -22 är </w:t>
                            </w:r>
                            <w:r>
                              <w:rPr>
                                <w:rFonts w:ascii="Franklin Gothic Book" w:hAnsi="Franklin Gothic Book"/>
                                <w:color w:val="FFFFFF" w:themeColor="background1"/>
                                <w:sz w:val="20"/>
                                <w:szCs w:val="20"/>
                              </w:rPr>
                              <w:t>3,6</w:t>
                            </w:r>
                            <w:r w:rsidR="008169FC">
                              <w:rPr>
                                <w:rFonts w:ascii="Franklin Gothic Book" w:hAnsi="Franklin Gothic Book"/>
                                <w:color w:val="FFFFFF" w:themeColor="background1"/>
                                <w:sz w:val="20"/>
                                <w:szCs w:val="20"/>
                              </w:rPr>
                              <w:t xml:space="preserve"> procent</w:t>
                            </w:r>
                            <w:r w:rsidRPr="002A3683">
                              <w:rPr>
                                <w:rFonts w:ascii="Franklin Gothic Book" w:hAnsi="Franklin Gothic Book"/>
                                <w:color w:val="FFFFFF" w:themeColor="background1"/>
                                <w:sz w:val="20"/>
                                <w:szCs w:val="20"/>
                              </w:rPr>
                              <w:t xml:space="preserve"> lägre per </w:t>
                            </w:r>
                            <w:r w:rsidR="003E50D8">
                              <w:rPr>
                                <w:rFonts w:ascii="Franklin Gothic Book" w:hAnsi="Franklin Gothic Book"/>
                                <w:color w:val="FFFFFF" w:themeColor="background1"/>
                                <w:sz w:val="20"/>
                                <w:szCs w:val="20"/>
                              </w:rPr>
                              <w:t>november</w:t>
                            </w:r>
                            <w:r>
                              <w:rPr>
                                <w:rFonts w:ascii="Franklin Gothic Book" w:hAnsi="Franklin Gothic Book"/>
                                <w:color w:val="FFFFFF" w:themeColor="background1"/>
                                <w:sz w:val="20"/>
                                <w:szCs w:val="20"/>
                              </w:rPr>
                              <w:t>. Kostnaderna för 2022 är 3</w:t>
                            </w:r>
                            <w:r w:rsidR="008169FC">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högre än samma period 2021 dock har antalet delresor ökat med 3</w:t>
                            </w:r>
                            <w:r w:rsidR="00143402">
                              <w:rPr>
                                <w:rFonts w:ascii="Franklin Gothic Book" w:hAnsi="Franklin Gothic Book"/>
                                <w:color w:val="FFFFFF" w:themeColor="background1"/>
                                <w:sz w:val="20"/>
                                <w:szCs w:val="20"/>
                              </w:rPr>
                              <w:t>0</w:t>
                            </w:r>
                            <w:r w:rsidR="008169FC">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Den markanta ökningen i antal delresor och konsekvensen av </w:t>
                            </w:r>
                            <w:r w:rsidR="00143402">
                              <w:rPr>
                                <w:rFonts w:ascii="Franklin Gothic Book" w:hAnsi="Franklin Gothic Book"/>
                                <w:color w:val="FFFFFF" w:themeColor="background1"/>
                                <w:sz w:val="20"/>
                                <w:szCs w:val="20"/>
                              </w:rPr>
                              <w:t>personalbrist</w:t>
                            </w:r>
                            <w:r>
                              <w:rPr>
                                <w:rFonts w:ascii="Franklin Gothic Book" w:hAnsi="Franklin Gothic Book"/>
                                <w:color w:val="FFFFFF" w:themeColor="background1"/>
                                <w:sz w:val="20"/>
                                <w:szCs w:val="20"/>
                              </w:rPr>
                              <w:t xml:space="preserve"> är de primära anledningarna till reducering av kostnaderna per </w:t>
                            </w:r>
                            <w:proofErr w:type="spellStart"/>
                            <w:r>
                              <w:rPr>
                                <w:rFonts w:ascii="Franklin Gothic Book" w:hAnsi="Franklin Gothic Book"/>
                                <w:color w:val="FFFFFF" w:themeColor="background1"/>
                                <w:sz w:val="20"/>
                                <w:szCs w:val="20"/>
                              </w:rPr>
                              <w:t>delresa</w:t>
                            </w:r>
                            <w:proofErr w:type="spellEnd"/>
                            <w:r>
                              <w:rPr>
                                <w:rFonts w:ascii="Franklin Gothic Book" w:hAnsi="Franklin Gothic Book"/>
                                <w:color w:val="FFFFFF" w:themeColor="background1"/>
                                <w:sz w:val="20"/>
                                <w:szCs w:val="20"/>
                              </w:rPr>
                              <w:t>.</w:t>
                            </w:r>
                            <w:r w:rsidR="008169FC">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Konsekvensen av personalbristen är att personalaktiviteter som utbildning och hälsosatsningar har skjutits på framtiden för att personalen behövts i driften</w:t>
                            </w:r>
                            <w:r w:rsidR="008169FC">
                              <w:rPr>
                                <w:rFonts w:ascii="Franklin Gothic Book" w:hAnsi="Franklin Gothic Book"/>
                                <w:color w:val="FFFFFF" w:themeColor="background1"/>
                                <w:sz w:val="20"/>
                                <w:szCs w:val="20"/>
                              </w:rPr>
                              <w:t>.</w:t>
                            </w:r>
                          </w:p>
                          <w:p w14:paraId="46AD603C" w14:textId="77777777" w:rsidR="00D55602" w:rsidRDefault="0063393A" w:rsidP="00D5560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933F255" w14:textId="0451CB1F" w:rsidR="0063393A" w:rsidRPr="00D55602" w:rsidRDefault="00383D12" w:rsidP="0040632E">
                            <w:pPr>
                              <w:spacing w:before="120" w:after="120" w:line="240" w:lineRule="auto"/>
                              <w:ind w:left="1418" w:right="1418"/>
                              <w:jc w:val="both"/>
                              <w:rPr>
                                <w:rFonts w:ascii="Franklin Gothic Book" w:hAnsi="Franklin Gothic Book"/>
                                <w:b/>
                                <w:color w:val="FFFFFF" w:themeColor="background1"/>
                                <w:sz w:val="20"/>
                                <w:szCs w:val="20"/>
                              </w:rPr>
                            </w:pPr>
                            <w:r w:rsidRPr="00E35C5B">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västtrafikkostnad per </w:t>
                            </w:r>
                            <w:proofErr w:type="spellStart"/>
                            <w:r w:rsidRPr="00E35C5B">
                              <w:rPr>
                                <w:rFonts w:ascii="Franklin Gothic Book" w:hAnsi="Franklin Gothic Book"/>
                                <w:color w:val="FFFFFF" w:themeColor="background1"/>
                                <w:sz w:val="20"/>
                                <w:szCs w:val="20"/>
                              </w:rPr>
                              <w:t>delresa</w:t>
                            </w:r>
                            <w:proofErr w:type="spellEnd"/>
                            <w:r>
                              <w:rPr>
                                <w:rFonts w:ascii="Franklin Gothic Book" w:hAnsi="Franklin Gothic Book"/>
                                <w:color w:val="FFFFFF" w:themeColor="background1"/>
                                <w:sz w:val="20"/>
                                <w:szCs w:val="20"/>
                              </w:rPr>
                              <w:t xml:space="preserve">. En bemanningsstrategi ska </w:t>
                            </w:r>
                            <w:r w:rsidRPr="002E19C2">
                              <w:rPr>
                                <w:rFonts w:ascii="Franklin Gothic Book" w:hAnsi="Franklin Gothic Book"/>
                                <w:color w:val="FFFFFF" w:themeColor="background1"/>
                                <w:sz w:val="20"/>
                                <w:szCs w:val="20"/>
                              </w:rPr>
                              <w:t>kunna tillgodose behoven av trafik- och fordonspersonal och spårvagnselever</w:t>
                            </w:r>
                            <w:r>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58" o:spid="_x0000_s1066" style="position:absolute;margin-left:0;margin-top:211.75pt;width:609.4pt;height:162.15pt;z-index:2516583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" fillcolor="#2b4c8d" strokecolor="#2b4c8d" strokeweight="1pt">
                <v:textbox>
                  <w:txbxContent>
                    <w:p w14:paraId="0566C9E6" w14:textId="77777777" w:rsidR="008169FC" w:rsidRDefault="0063393A" w:rsidP="004645ED">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C578484" w14:textId="77777777" w:rsidR="008169FC" w:rsidRDefault="004645ED" w:rsidP="008169F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Utfall -22 </w:t>
                      </w:r>
                      <w:r w:rsidRPr="002A3683">
                        <w:rPr>
                          <w:rFonts w:ascii="Franklin Gothic Book" w:hAnsi="Franklin Gothic Book"/>
                          <w:color w:val="FFFFFF" w:themeColor="background1"/>
                          <w:sz w:val="20"/>
                          <w:szCs w:val="20"/>
                        </w:rPr>
                        <w:t>mot</w:t>
                      </w:r>
                      <w:r>
                        <w:rPr>
                          <w:rFonts w:ascii="Franklin Gothic Book" w:hAnsi="Franklin Gothic Book"/>
                          <w:color w:val="FFFFFF" w:themeColor="background1"/>
                          <w:sz w:val="20"/>
                          <w:szCs w:val="20"/>
                        </w:rPr>
                        <w:t xml:space="preserve"> </w:t>
                      </w:r>
                      <w:r w:rsidRPr="002A3683">
                        <w:rPr>
                          <w:rFonts w:ascii="Franklin Gothic Book" w:hAnsi="Franklin Gothic Book"/>
                          <w:color w:val="FFFFFF" w:themeColor="background1"/>
                          <w:sz w:val="20"/>
                          <w:szCs w:val="20"/>
                        </w:rPr>
                        <w:t xml:space="preserve">budget -22 är </w:t>
                      </w:r>
                      <w:r>
                        <w:rPr>
                          <w:rFonts w:ascii="Franklin Gothic Book" w:hAnsi="Franklin Gothic Book"/>
                          <w:color w:val="FFFFFF" w:themeColor="background1"/>
                          <w:sz w:val="20"/>
                          <w:szCs w:val="20"/>
                        </w:rPr>
                        <w:t>3,6</w:t>
                      </w:r>
                      <w:r w:rsidR="008169FC">
                        <w:rPr>
                          <w:rFonts w:ascii="Franklin Gothic Book" w:hAnsi="Franklin Gothic Book"/>
                          <w:color w:val="FFFFFF" w:themeColor="background1"/>
                          <w:sz w:val="20"/>
                          <w:szCs w:val="20"/>
                        </w:rPr>
                        <w:t xml:space="preserve"> procent</w:t>
                      </w:r>
                      <w:r w:rsidRPr="002A3683">
                        <w:rPr>
                          <w:rFonts w:ascii="Franklin Gothic Book" w:hAnsi="Franklin Gothic Book"/>
                          <w:color w:val="FFFFFF" w:themeColor="background1"/>
                          <w:sz w:val="20"/>
                          <w:szCs w:val="20"/>
                        </w:rPr>
                        <w:t xml:space="preserve"> lägre per </w:t>
                      </w:r>
                      <w:r w:rsidR="003E50D8">
                        <w:rPr>
                          <w:rFonts w:ascii="Franklin Gothic Book" w:hAnsi="Franklin Gothic Book"/>
                          <w:color w:val="FFFFFF" w:themeColor="background1"/>
                          <w:sz w:val="20"/>
                          <w:szCs w:val="20"/>
                        </w:rPr>
                        <w:t>november</w:t>
                      </w:r>
                      <w:r>
                        <w:rPr>
                          <w:rFonts w:ascii="Franklin Gothic Book" w:hAnsi="Franklin Gothic Book"/>
                          <w:color w:val="FFFFFF" w:themeColor="background1"/>
                          <w:sz w:val="20"/>
                          <w:szCs w:val="20"/>
                        </w:rPr>
                        <w:t>. Kostnaderna för 2022 är 3</w:t>
                      </w:r>
                      <w:r w:rsidR="008169FC">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högre än samma period 2021 dock har antalet delresor ökat med 3</w:t>
                      </w:r>
                      <w:r w:rsidR="00143402">
                        <w:rPr>
                          <w:rFonts w:ascii="Franklin Gothic Book" w:hAnsi="Franklin Gothic Book"/>
                          <w:color w:val="FFFFFF" w:themeColor="background1"/>
                          <w:sz w:val="20"/>
                          <w:szCs w:val="20"/>
                        </w:rPr>
                        <w:t>0</w:t>
                      </w:r>
                      <w:r w:rsidR="008169FC">
                        <w:rPr>
                          <w:rFonts w:ascii="Franklin Gothic Book" w:hAnsi="Franklin Gothic Book"/>
                          <w:color w:val="FFFFFF" w:themeColor="background1"/>
                          <w:sz w:val="20"/>
                          <w:szCs w:val="20"/>
                        </w:rPr>
                        <w:t xml:space="preserve"> procent</w:t>
                      </w:r>
                      <w:r>
                        <w:rPr>
                          <w:rFonts w:ascii="Franklin Gothic Book" w:hAnsi="Franklin Gothic Book"/>
                          <w:color w:val="FFFFFF" w:themeColor="background1"/>
                          <w:sz w:val="20"/>
                          <w:szCs w:val="20"/>
                        </w:rPr>
                        <w:t xml:space="preserve">. Den markanta ökningen i antal delresor och konsekvensen av </w:t>
                      </w:r>
                      <w:r w:rsidR="00143402">
                        <w:rPr>
                          <w:rFonts w:ascii="Franklin Gothic Book" w:hAnsi="Franklin Gothic Book"/>
                          <w:color w:val="FFFFFF" w:themeColor="background1"/>
                          <w:sz w:val="20"/>
                          <w:szCs w:val="20"/>
                        </w:rPr>
                        <w:t>personalbrist</w:t>
                      </w:r>
                      <w:r>
                        <w:rPr>
                          <w:rFonts w:ascii="Franklin Gothic Book" w:hAnsi="Franklin Gothic Book"/>
                          <w:color w:val="FFFFFF" w:themeColor="background1"/>
                          <w:sz w:val="20"/>
                          <w:szCs w:val="20"/>
                        </w:rPr>
                        <w:t xml:space="preserve"> är de primära anledningarna till reducering av kostnaderna per </w:t>
                      </w:r>
                      <w:proofErr w:type="spellStart"/>
                      <w:r>
                        <w:rPr>
                          <w:rFonts w:ascii="Franklin Gothic Book" w:hAnsi="Franklin Gothic Book"/>
                          <w:color w:val="FFFFFF" w:themeColor="background1"/>
                          <w:sz w:val="20"/>
                          <w:szCs w:val="20"/>
                        </w:rPr>
                        <w:t>delresa</w:t>
                      </w:r>
                      <w:proofErr w:type="spellEnd"/>
                      <w:r>
                        <w:rPr>
                          <w:rFonts w:ascii="Franklin Gothic Book" w:hAnsi="Franklin Gothic Book"/>
                          <w:color w:val="FFFFFF" w:themeColor="background1"/>
                          <w:sz w:val="20"/>
                          <w:szCs w:val="20"/>
                        </w:rPr>
                        <w:t>.</w:t>
                      </w:r>
                      <w:r w:rsidR="008169FC">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Konsekvensen av personalbristen är att personalaktiviteter som utbildning och hälsosatsningar har skjutits på framtiden för att personalen behövts i driften</w:t>
                      </w:r>
                      <w:r w:rsidR="008169FC">
                        <w:rPr>
                          <w:rFonts w:ascii="Franklin Gothic Book" w:hAnsi="Franklin Gothic Book"/>
                          <w:color w:val="FFFFFF" w:themeColor="background1"/>
                          <w:sz w:val="20"/>
                          <w:szCs w:val="20"/>
                        </w:rPr>
                        <w:t>.</w:t>
                      </w:r>
                    </w:p>
                    <w:p w14:paraId="46AD603C" w14:textId="77777777" w:rsidR="00D55602" w:rsidRDefault="0063393A" w:rsidP="00D5560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933F255" w14:textId="0451CB1F" w:rsidR="0063393A" w:rsidRPr="00D55602" w:rsidRDefault="00383D12" w:rsidP="0040632E">
                      <w:pPr>
                        <w:spacing w:before="120" w:after="120" w:line="240" w:lineRule="auto"/>
                        <w:ind w:left="1418" w:right="1418"/>
                        <w:jc w:val="both"/>
                        <w:rPr>
                          <w:rFonts w:ascii="Franklin Gothic Book" w:hAnsi="Franklin Gothic Book"/>
                          <w:b/>
                          <w:color w:val="FFFFFF" w:themeColor="background1"/>
                          <w:sz w:val="20"/>
                          <w:szCs w:val="20"/>
                        </w:rPr>
                      </w:pPr>
                      <w:r w:rsidRPr="00E35C5B">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västtrafikkostnad per </w:t>
                      </w:r>
                      <w:proofErr w:type="spellStart"/>
                      <w:r w:rsidRPr="00E35C5B">
                        <w:rPr>
                          <w:rFonts w:ascii="Franklin Gothic Book" w:hAnsi="Franklin Gothic Book"/>
                          <w:color w:val="FFFFFF" w:themeColor="background1"/>
                          <w:sz w:val="20"/>
                          <w:szCs w:val="20"/>
                        </w:rPr>
                        <w:t>delresa</w:t>
                      </w:r>
                      <w:proofErr w:type="spellEnd"/>
                      <w:r>
                        <w:rPr>
                          <w:rFonts w:ascii="Franklin Gothic Book" w:hAnsi="Franklin Gothic Book"/>
                          <w:color w:val="FFFFFF" w:themeColor="background1"/>
                          <w:sz w:val="20"/>
                          <w:szCs w:val="20"/>
                        </w:rPr>
                        <w:t xml:space="preserve">. En bemanningsstrategi ska </w:t>
                      </w:r>
                      <w:r w:rsidRPr="002E19C2">
                        <w:rPr>
                          <w:rFonts w:ascii="Franklin Gothic Book" w:hAnsi="Franklin Gothic Book"/>
                          <w:color w:val="FFFFFF" w:themeColor="background1"/>
                          <w:sz w:val="20"/>
                          <w:szCs w:val="20"/>
                        </w:rPr>
                        <w:t>kunna tillgodose behoven av trafik- och fordonspersonal och spårvagnselever</w:t>
                      </w:r>
                      <w:r>
                        <w:rPr>
                          <w:rFonts w:ascii="Franklin Gothic Book" w:hAnsi="Franklin Gothic Book"/>
                          <w:color w:val="FFFFFF" w:themeColor="background1"/>
                          <w:sz w:val="20"/>
                          <w:szCs w:val="20"/>
                        </w:rPr>
                        <w:t>.</w:t>
                      </w:r>
                    </w:p>
                  </w:txbxContent>
                </v:textbox>
                <w10:wrap anchorx="margin"/>
              </v:rect>
            </w:pict>
          </mc:Fallback>
        </mc:AlternateContent>
      </w:r>
      <w:r w:rsidR="00501067">
        <w:rPr>
          <w:noProof/>
        </w:rPr>
        <w:drawing>
          <wp:inline distT="0" distB="0" distL="0" distR="0" wp14:anchorId="49262808" wp14:editId="24AA2A83">
            <wp:extent cx="5760000" cy="2520000"/>
            <wp:effectExtent l="0" t="0" r="12700" b="13970"/>
            <wp:docPr id="2039503067" name="Chart 1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01067" w:rsidRPr="00F72879">
        <w:rPr>
          <w:rFonts w:ascii="Franklin Gothic Book" w:hAnsi="Franklin Gothic Book"/>
          <w:i/>
          <w:iCs/>
          <w:noProof/>
          <w:sz w:val="20"/>
          <w:szCs w:val="20"/>
        </w:rPr>
        <w:t xml:space="preserve"> </w:t>
      </w:r>
    </w:p>
    <w:p w14:paraId="573F01FB" w14:textId="3F44B85B" w:rsidR="00A53547" w:rsidRDefault="00A53547" w:rsidP="0063393A">
      <w:pPr>
        <w:rPr>
          <w:rFonts w:ascii="Franklin Gothic Book" w:hAnsi="Franklin Gothic Book"/>
          <w:i/>
          <w:iCs/>
          <w:noProof/>
          <w:sz w:val="20"/>
          <w:szCs w:val="20"/>
        </w:rPr>
      </w:pPr>
    </w:p>
    <w:p w14:paraId="3DBD564A" w14:textId="726F9E2A" w:rsidR="00A53547" w:rsidRDefault="00A53547" w:rsidP="0063393A">
      <w:pPr>
        <w:rPr>
          <w:rFonts w:ascii="Franklin Gothic Book" w:hAnsi="Franklin Gothic Book"/>
          <w:i/>
          <w:iCs/>
          <w:noProof/>
          <w:sz w:val="20"/>
          <w:szCs w:val="20"/>
        </w:rPr>
      </w:pPr>
    </w:p>
    <w:p w14:paraId="6EC0886F" w14:textId="4799B12E" w:rsidR="00A53547" w:rsidRDefault="00A53547" w:rsidP="0063393A">
      <w:pPr>
        <w:rPr>
          <w:rFonts w:ascii="Franklin Gothic Book" w:hAnsi="Franklin Gothic Book"/>
          <w:i/>
          <w:iCs/>
          <w:noProof/>
          <w:sz w:val="20"/>
          <w:szCs w:val="20"/>
        </w:rPr>
      </w:pPr>
    </w:p>
    <w:p w14:paraId="6AB4E3AF" w14:textId="397C8A15" w:rsidR="00A53547" w:rsidRDefault="00A53547" w:rsidP="0063393A">
      <w:pPr>
        <w:rPr>
          <w:rFonts w:ascii="Franklin Gothic Book" w:hAnsi="Franklin Gothic Book"/>
          <w:i/>
          <w:iCs/>
          <w:noProof/>
          <w:sz w:val="20"/>
          <w:szCs w:val="20"/>
        </w:rPr>
      </w:pPr>
    </w:p>
    <w:p w14:paraId="79782B3E" w14:textId="1905EC2E" w:rsidR="00A53547" w:rsidRDefault="00A53547" w:rsidP="0063393A">
      <w:pPr>
        <w:rPr>
          <w:rFonts w:ascii="Franklin Gothic Book" w:hAnsi="Franklin Gothic Book"/>
          <w:i/>
          <w:iCs/>
          <w:noProof/>
          <w:sz w:val="20"/>
          <w:szCs w:val="20"/>
        </w:rPr>
      </w:pPr>
    </w:p>
    <w:p w14:paraId="6973C310" w14:textId="6F9B2153" w:rsidR="00A53547" w:rsidRDefault="00A53547" w:rsidP="0063393A">
      <w:pPr>
        <w:rPr>
          <w:rFonts w:ascii="Franklin Gothic Book" w:hAnsi="Franklin Gothic Book"/>
          <w:i/>
          <w:iCs/>
          <w:noProof/>
          <w:sz w:val="20"/>
          <w:szCs w:val="20"/>
        </w:rPr>
      </w:pPr>
    </w:p>
    <w:p w14:paraId="625D4C23" w14:textId="64DFD1C9" w:rsidR="00967879" w:rsidRDefault="0038696C" w:rsidP="0063393A">
      <w:pPr>
        <w:rPr>
          <w:rFonts w:ascii="Franklin Gothic Book" w:hAnsi="Franklin Gothic Book"/>
          <w:i/>
          <w:iCs/>
          <w:noProof/>
          <w:sz w:val="20"/>
          <w:szCs w:val="20"/>
        </w:rPr>
      </w:pPr>
      <w:r>
        <w:rPr>
          <w:rFonts w:ascii="Franklin Gothic Book" w:hAnsi="Franklin Gothic Book"/>
          <w:i/>
          <w:iCs/>
          <w:noProof/>
          <w:sz w:val="20"/>
          <w:szCs w:val="20"/>
        </w:rPr>
        <w:t>7</w:t>
      </w:r>
    </w:p>
    <w:p w14:paraId="754787B7" w14:textId="2B14E5F7" w:rsidR="00967879" w:rsidRDefault="00967879" w:rsidP="0063393A">
      <w:pPr>
        <w:rPr>
          <w:rFonts w:ascii="Franklin Gothic Book" w:hAnsi="Franklin Gothic Book"/>
          <w:i/>
          <w:iCs/>
          <w:noProof/>
          <w:sz w:val="20"/>
          <w:szCs w:val="20"/>
        </w:rPr>
      </w:pPr>
    </w:p>
    <w:p w14:paraId="12E96666" w14:textId="1574C480" w:rsidR="00967879" w:rsidRDefault="00967879" w:rsidP="0063393A">
      <w:pPr>
        <w:rPr>
          <w:rFonts w:ascii="Franklin Gothic Book" w:hAnsi="Franklin Gothic Book"/>
          <w:i/>
          <w:iCs/>
          <w:noProof/>
          <w:sz w:val="20"/>
          <w:szCs w:val="20"/>
        </w:rPr>
      </w:pPr>
    </w:p>
    <w:p w14:paraId="5E2C019F" w14:textId="74ACB14F" w:rsidR="00967879" w:rsidRDefault="00967879" w:rsidP="0063393A">
      <w:pPr>
        <w:rPr>
          <w:rFonts w:ascii="Franklin Gothic Book" w:hAnsi="Franklin Gothic Book"/>
          <w:i/>
          <w:iCs/>
          <w:noProof/>
          <w:sz w:val="20"/>
          <w:szCs w:val="20"/>
        </w:rPr>
      </w:pPr>
    </w:p>
    <w:p w14:paraId="17C74C97" w14:textId="77777777" w:rsidR="00967879" w:rsidRDefault="00967879" w:rsidP="0063393A">
      <w:pPr>
        <w:rPr>
          <w:rFonts w:ascii="Franklin Gothic Book" w:hAnsi="Franklin Gothic Book"/>
          <w:i/>
          <w:iCs/>
          <w:noProof/>
          <w:sz w:val="20"/>
          <w:szCs w:val="20"/>
        </w:rPr>
      </w:pPr>
    </w:p>
    <w:p w14:paraId="3B143AFD" w14:textId="7777777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5CFD1A75"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47D6CD11" w14:textId="3FCBC764" w:rsidR="00967879" w:rsidRDefault="00967879" w:rsidP="0063393A">
      <w:pPr>
        <w:rPr>
          <w:rFonts w:ascii="Franklin Gothic Book" w:hAnsi="Franklin Gothic Book"/>
          <w:i/>
          <w:iCs/>
          <w:noProof/>
          <w:sz w:val="20"/>
          <w:szCs w:val="20"/>
        </w:rPr>
      </w:pPr>
    </w:p>
    <w:p w14:paraId="2A4D7CAB" w14:textId="50AFD490" w:rsidR="00967879" w:rsidRDefault="00967879" w:rsidP="0063393A">
      <w:pPr>
        <w:rPr>
          <w:rFonts w:ascii="Franklin Gothic Book" w:hAnsi="Franklin Gothic Book"/>
          <w:i/>
          <w:iCs/>
          <w:noProof/>
          <w:sz w:val="20"/>
          <w:szCs w:val="20"/>
        </w:rPr>
      </w:pPr>
    </w:p>
    <w:p w14:paraId="1A90020E" w14:textId="66FFC4A8" w:rsidR="00967879" w:rsidRDefault="00967879" w:rsidP="0063393A">
      <w:pPr>
        <w:rPr>
          <w:rFonts w:ascii="Franklin Gothic Book" w:hAnsi="Franklin Gothic Book"/>
          <w:i/>
          <w:iCs/>
          <w:noProof/>
          <w:sz w:val="20"/>
          <w:szCs w:val="20"/>
        </w:rPr>
      </w:pPr>
    </w:p>
    <w:p w14:paraId="4DBA83F3" w14:textId="11143966" w:rsidR="00967879" w:rsidRDefault="00967879" w:rsidP="0063393A">
      <w:pPr>
        <w:rPr>
          <w:rFonts w:ascii="Franklin Gothic Book" w:hAnsi="Franklin Gothic Book"/>
          <w:i/>
          <w:iCs/>
          <w:noProof/>
          <w:sz w:val="20"/>
          <w:szCs w:val="20"/>
        </w:rPr>
      </w:pPr>
    </w:p>
    <w:p w14:paraId="414E358E" w14:textId="4A784616" w:rsidR="00967879" w:rsidRDefault="00967879" w:rsidP="0063393A">
      <w:pPr>
        <w:rPr>
          <w:noProof/>
        </w:rPr>
      </w:pPr>
    </w:p>
    <w:p w14:paraId="14942C65" w14:textId="7EAC061D" w:rsidR="0063393A" w:rsidRPr="0063393A" w:rsidRDefault="0063393A" w:rsidP="0063393A"/>
    <w:p w14:paraId="328D8162" w14:textId="3DF14A25" w:rsidR="00A66C09" w:rsidRPr="008B2D55" w:rsidRDefault="00DC027D" w:rsidP="002E1BBB">
      <w:pPr>
        <w:pStyle w:val="ListParagraph"/>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2"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7" style="position:absolute;left:0;text-align:left;margin-left:0;margin-top:-71.7pt;width:609.4pt;height:56.65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xG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M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AGdTEZhAgAA3gQAAA4AAAAAAAAAAAAAAAAALgIAAGRycy9l&#10;Mm9Eb2MueG1sUEsBAi0AFAAGAAgAAAAhALdrLtzgAAAACgEAAA8AAAAAAAAAAAAAAAAAuwQAAGRy&#10;cy9kb3ducmV2LnhtbFBLBQYAAAAABAAEAPMAAADIBQAAAAA=&#10;" fillcolor="#2b4c8d" strokecolor="#2b4c8d" strokeweight="1pt">
                <v:textbo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 xml:space="preserve">Trafikkontorskostnader per </w:t>
      </w:r>
      <w:proofErr w:type="spellStart"/>
      <w:r w:rsidR="0063393A" w:rsidRPr="0063393A">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016F230" w14:textId="3B622F99" w:rsidR="006F7280" w:rsidRPr="00F06D2D"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 xml:space="preserve">Kostnad per </w:t>
      </w:r>
      <w:proofErr w:type="spellStart"/>
      <w:r w:rsidRPr="00F06D2D">
        <w:rPr>
          <w:rFonts w:ascii="Franklin Gothic Book" w:hAnsi="Franklin Gothic Book"/>
        </w:rPr>
        <w:t>delresa</w:t>
      </w:r>
      <w:proofErr w:type="spellEnd"/>
      <w:r w:rsidRPr="00F06D2D">
        <w:rPr>
          <w:rFonts w:ascii="Franklin Gothic Book" w:hAnsi="Franklin Gothic Book"/>
        </w:rPr>
        <w:t xml:space="preserve">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2EEDF9A9" w14:textId="3289CBAF" w:rsidR="0063393A" w:rsidRDefault="00AD0384" w:rsidP="008B2D55">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41" behindDoc="0" locked="0" layoutInCell="1" allowOverlap="1" wp14:anchorId="31587B20" wp14:editId="53222BB8">
                <wp:simplePos x="0" y="0"/>
                <wp:positionH relativeFrom="margin">
                  <wp:align>center</wp:align>
                </wp:positionH>
                <wp:positionV relativeFrom="paragraph">
                  <wp:posOffset>2641407</wp:posOffset>
                </wp:positionV>
                <wp:extent cx="7739380" cy="1661822"/>
                <wp:effectExtent l="0" t="0" r="13970" b="14605"/>
                <wp:wrapNone/>
                <wp:docPr id="317" name="Rectangle 61"/>
                <wp:cNvGraphicFramePr/>
                <a:graphic xmlns:a="http://schemas.openxmlformats.org/drawingml/2006/main">
                  <a:graphicData uri="http://schemas.microsoft.com/office/word/2010/wordprocessingShape">
                    <wps:wsp>
                      <wps:cNvSpPr/>
                      <wps:spPr>
                        <a:xfrm>
                          <a:off x="0" y="0"/>
                          <a:ext cx="7739380" cy="16618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7652BD" w14:textId="77777777" w:rsidR="00BD722B" w:rsidRDefault="005B3515" w:rsidP="00F93A7B">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722B">
                              <w:rPr>
                                <w:rFonts w:ascii="Franklin Gothic Book" w:hAnsi="Franklin Gothic Book"/>
                                <w:b/>
                                <w:bCs/>
                                <w:color w:val="FFFFFF" w:themeColor="background1"/>
                                <w:sz w:val="20"/>
                                <w:szCs w:val="20"/>
                              </w:rPr>
                              <w:t>:</w:t>
                            </w:r>
                          </w:p>
                          <w:p w14:paraId="71BE5DCA" w14:textId="0D0C4B52" w:rsidR="000529D8" w:rsidRDefault="00F93A7B" w:rsidP="00EE3093">
                            <w:pPr>
                              <w:spacing w:before="120" w:after="120" w:line="240" w:lineRule="auto"/>
                              <w:ind w:left="1418" w:right="1418"/>
                              <w:jc w:val="both"/>
                              <w:rPr>
                                <w:rFonts w:ascii="Franklin Gothic Book" w:hAnsi="Franklin Gothic Book"/>
                                <w:b/>
                                <w:color w:val="FFFFFF" w:themeColor="background1"/>
                                <w:sz w:val="20"/>
                                <w:szCs w:val="20"/>
                              </w:rPr>
                            </w:pPr>
                            <w:r w:rsidRPr="00604370">
                              <w:rPr>
                                <w:rFonts w:ascii="Franklin Gothic Book" w:hAnsi="Franklin Gothic Book"/>
                                <w:color w:val="FFFFFF" w:themeColor="background1"/>
                                <w:sz w:val="20"/>
                                <w:szCs w:val="20"/>
                              </w:rPr>
                              <w:t>Resandet har ökat markant. Ackumulerat antal delresor jan-</w:t>
                            </w:r>
                            <w:r w:rsidR="00AE79D7">
                              <w:rPr>
                                <w:rFonts w:ascii="Franklin Gothic Book" w:hAnsi="Franklin Gothic Book"/>
                                <w:color w:val="FFFFFF" w:themeColor="background1"/>
                                <w:sz w:val="20"/>
                                <w:szCs w:val="20"/>
                              </w:rPr>
                              <w:t>nov</w:t>
                            </w:r>
                            <w:r w:rsidRPr="00604370">
                              <w:rPr>
                                <w:rFonts w:ascii="Franklin Gothic Book" w:hAnsi="Franklin Gothic Book"/>
                                <w:color w:val="FFFFFF" w:themeColor="background1"/>
                                <w:sz w:val="20"/>
                                <w:szCs w:val="20"/>
                              </w:rPr>
                              <w:t xml:space="preserve"> 2022 är drygt 3</w:t>
                            </w:r>
                            <w:r w:rsidR="00AE79D7">
                              <w:rPr>
                                <w:rFonts w:ascii="Franklin Gothic Book" w:hAnsi="Franklin Gothic Book"/>
                                <w:color w:val="FFFFFF" w:themeColor="background1"/>
                                <w:sz w:val="20"/>
                                <w:szCs w:val="20"/>
                              </w:rPr>
                              <w:t>0</w:t>
                            </w:r>
                            <w:r w:rsidRPr="00604370">
                              <w:rPr>
                                <w:rFonts w:ascii="Franklin Gothic Book" w:hAnsi="Franklin Gothic Book"/>
                                <w:color w:val="FFFFFF" w:themeColor="background1"/>
                                <w:sz w:val="20"/>
                                <w:szCs w:val="20"/>
                              </w:rPr>
                              <w:t>% mer än jan-</w:t>
                            </w:r>
                            <w:r w:rsidR="00AE79D7">
                              <w:rPr>
                                <w:rFonts w:ascii="Franklin Gothic Book" w:hAnsi="Franklin Gothic Book"/>
                                <w:color w:val="FFFFFF" w:themeColor="background1"/>
                                <w:sz w:val="20"/>
                                <w:szCs w:val="20"/>
                              </w:rPr>
                              <w:t>nov</w:t>
                            </w:r>
                            <w:r w:rsidRPr="00604370">
                              <w:rPr>
                                <w:rFonts w:ascii="Franklin Gothic Book" w:hAnsi="Franklin Gothic Book"/>
                                <w:color w:val="FFFFFF" w:themeColor="background1"/>
                                <w:sz w:val="20"/>
                                <w:szCs w:val="20"/>
                              </w:rPr>
                              <w:t xml:space="preserve"> 2021, vilket gör att västtrafikskostnader per </w:t>
                            </w:r>
                            <w:proofErr w:type="spellStart"/>
                            <w:r w:rsidRPr="00604370">
                              <w:rPr>
                                <w:rFonts w:ascii="Franklin Gothic Book" w:hAnsi="Franklin Gothic Book"/>
                                <w:color w:val="FFFFFF" w:themeColor="background1"/>
                                <w:sz w:val="20"/>
                                <w:szCs w:val="20"/>
                              </w:rPr>
                              <w:t>delresa</w:t>
                            </w:r>
                            <w:proofErr w:type="spellEnd"/>
                            <w:r w:rsidRPr="00604370">
                              <w:rPr>
                                <w:rFonts w:ascii="Franklin Gothic Book" w:hAnsi="Franklin Gothic Book"/>
                                <w:color w:val="FFFFFF" w:themeColor="background1"/>
                                <w:sz w:val="20"/>
                                <w:szCs w:val="20"/>
                              </w:rPr>
                              <w:t xml:space="preserve"> blir lägre</w:t>
                            </w:r>
                            <w:r>
                              <w:rPr>
                                <w:rFonts w:ascii="Franklin Gothic Book" w:hAnsi="Franklin Gothic Book"/>
                                <w:color w:val="FFFFFF" w:themeColor="background1"/>
                                <w:sz w:val="20"/>
                                <w:szCs w:val="20"/>
                              </w:rPr>
                              <w:t xml:space="preserve"> trotts 12% ökning i kostnader</w:t>
                            </w:r>
                            <w:r w:rsidRPr="00604370">
                              <w:rPr>
                                <w:rFonts w:ascii="Franklin Gothic Book" w:hAnsi="Franklin Gothic Book"/>
                                <w:color w:val="FFFFFF" w:themeColor="background1"/>
                                <w:sz w:val="20"/>
                                <w:szCs w:val="20"/>
                              </w:rPr>
                              <w:t>.</w:t>
                            </w:r>
                            <w:r w:rsidR="00EE3093">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Y</w:t>
                            </w:r>
                            <w:r w:rsidRPr="00DA20B4">
                              <w:rPr>
                                <w:rFonts w:ascii="Franklin Gothic Book" w:hAnsi="Franklin Gothic Book"/>
                                <w:color w:val="FFFFFF" w:themeColor="background1"/>
                                <w:sz w:val="20"/>
                                <w:szCs w:val="20"/>
                              </w:rPr>
                              <w:t xml:space="preserve">tterligare analys </w:t>
                            </w:r>
                            <w:r>
                              <w:rPr>
                                <w:rFonts w:ascii="Franklin Gothic Book" w:hAnsi="Franklin Gothic Book"/>
                                <w:color w:val="FFFFFF" w:themeColor="background1"/>
                                <w:sz w:val="20"/>
                                <w:szCs w:val="20"/>
                              </w:rPr>
                              <w:t>behöver göras framgent.</w:t>
                            </w:r>
                          </w:p>
                          <w:p w14:paraId="0FA1A3B2" w14:textId="77777777" w:rsidR="00EE3093" w:rsidRDefault="005B3515" w:rsidP="001941CD">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30D507E" w14:textId="71095F80" w:rsidR="001941CD" w:rsidRDefault="001941CD" w:rsidP="001941CD">
                            <w:pPr>
                              <w:spacing w:before="120" w:after="120" w:line="240" w:lineRule="auto"/>
                              <w:ind w:left="1417" w:right="1418"/>
                              <w:jc w:val="both"/>
                            </w:pPr>
                            <w:r w:rsidRPr="004939B5">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p w14:paraId="01C41B37" w14:textId="00D5BF67" w:rsidR="003A5209" w:rsidRDefault="003A5209" w:rsidP="006552D7">
                            <w:pPr>
                              <w:spacing w:before="120" w:after="120" w:line="240" w:lineRule="auto"/>
                              <w:ind w:left="1417" w:right="1418"/>
                              <w:jc w:val="both"/>
                              <w:rPr>
                                <w:rFonts w:ascii="Franklin Gothic Book" w:hAnsi="Franklin Gothic Book"/>
                                <w:b/>
                                <w:bCs/>
                                <w:color w:val="FFFFFF" w:themeColor="background1"/>
                                <w:sz w:val="20"/>
                                <w:szCs w:val="20"/>
                              </w:rPr>
                            </w:pPr>
                          </w:p>
                          <w:p w14:paraId="56AAE5A7" w14:textId="2F21043F" w:rsidR="005B3515" w:rsidRDefault="005B3515" w:rsidP="006552D7">
                            <w:pPr>
                              <w:spacing w:before="120" w:after="120" w:line="240" w:lineRule="auto"/>
                              <w:ind w:left="1417" w:right="1418"/>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8" style="position:absolute;margin-left:0;margin-top:208pt;width:609.4pt;height:130.85pt;z-index:251658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" fillcolor="#2b4c8d" strokecolor="#2b4c8d" strokeweight="1pt">
                <v:textbox>
                  <w:txbxContent>
                    <w:p w14:paraId="357652BD" w14:textId="77777777" w:rsidR="00BD722B" w:rsidRDefault="005B3515" w:rsidP="00F93A7B">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722B">
                        <w:rPr>
                          <w:rFonts w:ascii="Franklin Gothic Book" w:hAnsi="Franklin Gothic Book"/>
                          <w:b/>
                          <w:bCs/>
                          <w:color w:val="FFFFFF" w:themeColor="background1"/>
                          <w:sz w:val="20"/>
                          <w:szCs w:val="20"/>
                        </w:rPr>
                        <w:t>:</w:t>
                      </w:r>
                    </w:p>
                    <w:p w14:paraId="71BE5DCA" w14:textId="0D0C4B52" w:rsidR="000529D8" w:rsidRDefault="00F93A7B" w:rsidP="00EE3093">
                      <w:pPr>
                        <w:spacing w:before="120" w:after="120" w:line="240" w:lineRule="auto"/>
                        <w:ind w:left="1418" w:right="1418"/>
                        <w:jc w:val="both"/>
                        <w:rPr>
                          <w:rFonts w:ascii="Franklin Gothic Book" w:hAnsi="Franklin Gothic Book"/>
                          <w:b/>
                          <w:color w:val="FFFFFF" w:themeColor="background1"/>
                          <w:sz w:val="20"/>
                          <w:szCs w:val="20"/>
                        </w:rPr>
                      </w:pPr>
                      <w:r w:rsidRPr="00604370">
                        <w:rPr>
                          <w:rFonts w:ascii="Franklin Gothic Book" w:hAnsi="Franklin Gothic Book"/>
                          <w:color w:val="FFFFFF" w:themeColor="background1"/>
                          <w:sz w:val="20"/>
                          <w:szCs w:val="20"/>
                        </w:rPr>
                        <w:t>Resandet har ökat markant. Ackumulerat antal delresor jan-</w:t>
                      </w:r>
                      <w:r w:rsidR="00AE79D7">
                        <w:rPr>
                          <w:rFonts w:ascii="Franklin Gothic Book" w:hAnsi="Franklin Gothic Book"/>
                          <w:color w:val="FFFFFF" w:themeColor="background1"/>
                          <w:sz w:val="20"/>
                          <w:szCs w:val="20"/>
                        </w:rPr>
                        <w:t>nov</w:t>
                      </w:r>
                      <w:r w:rsidRPr="00604370">
                        <w:rPr>
                          <w:rFonts w:ascii="Franklin Gothic Book" w:hAnsi="Franklin Gothic Book"/>
                          <w:color w:val="FFFFFF" w:themeColor="background1"/>
                          <w:sz w:val="20"/>
                          <w:szCs w:val="20"/>
                        </w:rPr>
                        <w:t xml:space="preserve"> 2022 är drygt 3</w:t>
                      </w:r>
                      <w:r w:rsidR="00AE79D7">
                        <w:rPr>
                          <w:rFonts w:ascii="Franklin Gothic Book" w:hAnsi="Franklin Gothic Book"/>
                          <w:color w:val="FFFFFF" w:themeColor="background1"/>
                          <w:sz w:val="20"/>
                          <w:szCs w:val="20"/>
                        </w:rPr>
                        <w:t>0</w:t>
                      </w:r>
                      <w:r w:rsidRPr="00604370">
                        <w:rPr>
                          <w:rFonts w:ascii="Franklin Gothic Book" w:hAnsi="Franklin Gothic Book"/>
                          <w:color w:val="FFFFFF" w:themeColor="background1"/>
                          <w:sz w:val="20"/>
                          <w:szCs w:val="20"/>
                        </w:rPr>
                        <w:t>% mer än jan-</w:t>
                      </w:r>
                      <w:r w:rsidR="00AE79D7">
                        <w:rPr>
                          <w:rFonts w:ascii="Franklin Gothic Book" w:hAnsi="Franklin Gothic Book"/>
                          <w:color w:val="FFFFFF" w:themeColor="background1"/>
                          <w:sz w:val="20"/>
                          <w:szCs w:val="20"/>
                        </w:rPr>
                        <w:t>nov</w:t>
                      </w:r>
                      <w:r w:rsidRPr="00604370">
                        <w:rPr>
                          <w:rFonts w:ascii="Franklin Gothic Book" w:hAnsi="Franklin Gothic Book"/>
                          <w:color w:val="FFFFFF" w:themeColor="background1"/>
                          <w:sz w:val="20"/>
                          <w:szCs w:val="20"/>
                        </w:rPr>
                        <w:t xml:space="preserve"> 2021, vilket gör att västtrafikskostnader per </w:t>
                      </w:r>
                      <w:proofErr w:type="spellStart"/>
                      <w:r w:rsidRPr="00604370">
                        <w:rPr>
                          <w:rFonts w:ascii="Franklin Gothic Book" w:hAnsi="Franklin Gothic Book"/>
                          <w:color w:val="FFFFFF" w:themeColor="background1"/>
                          <w:sz w:val="20"/>
                          <w:szCs w:val="20"/>
                        </w:rPr>
                        <w:t>delresa</w:t>
                      </w:r>
                      <w:proofErr w:type="spellEnd"/>
                      <w:r w:rsidRPr="00604370">
                        <w:rPr>
                          <w:rFonts w:ascii="Franklin Gothic Book" w:hAnsi="Franklin Gothic Book"/>
                          <w:color w:val="FFFFFF" w:themeColor="background1"/>
                          <w:sz w:val="20"/>
                          <w:szCs w:val="20"/>
                        </w:rPr>
                        <w:t xml:space="preserve"> blir lägre</w:t>
                      </w:r>
                      <w:r>
                        <w:rPr>
                          <w:rFonts w:ascii="Franklin Gothic Book" w:hAnsi="Franklin Gothic Book"/>
                          <w:color w:val="FFFFFF" w:themeColor="background1"/>
                          <w:sz w:val="20"/>
                          <w:szCs w:val="20"/>
                        </w:rPr>
                        <w:t xml:space="preserve"> trotts 12% ökning i kostnader</w:t>
                      </w:r>
                      <w:r w:rsidRPr="00604370">
                        <w:rPr>
                          <w:rFonts w:ascii="Franklin Gothic Book" w:hAnsi="Franklin Gothic Book"/>
                          <w:color w:val="FFFFFF" w:themeColor="background1"/>
                          <w:sz w:val="20"/>
                          <w:szCs w:val="20"/>
                        </w:rPr>
                        <w:t>.</w:t>
                      </w:r>
                      <w:r w:rsidR="00EE3093">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Y</w:t>
                      </w:r>
                      <w:r w:rsidRPr="00DA20B4">
                        <w:rPr>
                          <w:rFonts w:ascii="Franklin Gothic Book" w:hAnsi="Franklin Gothic Book"/>
                          <w:color w:val="FFFFFF" w:themeColor="background1"/>
                          <w:sz w:val="20"/>
                          <w:szCs w:val="20"/>
                        </w:rPr>
                        <w:t xml:space="preserve">tterligare analys </w:t>
                      </w:r>
                      <w:r>
                        <w:rPr>
                          <w:rFonts w:ascii="Franklin Gothic Book" w:hAnsi="Franklin Gothic Book"/>
                          <w:color w:val="FFFFFF" w:themeColor="background1"/>
                          <w:sz w:val="20"/>
                          <w:szCs w:val="20"/>
                        </w:rPr>
                        <w:t>behöver göras framgent.</w:t>
                      </w:r>
                    </w:p>
                    <w:p w14:paraId="0FA1A3B2" w14:textId="77777777" w:rsidR="00EE3093" w:rsidRDefault="005B3515" w:rsidP="001941CD">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30D507E" w14:textId="71095F80" w:rsidR="001941CD" w:rsidRDefault="001941CD" w:rsidP="001941CD">
                      <w:pPr>
                        <w:spacing w:before="120" w:after="120" w:line="240" w:lineRule="auto"/>
                        <w:ind w:left="1417" w:right="1418"/>
                        <w:jc w:val="both"/>
                      </w:pPr>
                      <w:r w:rsidRPr="004939B5">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p w14:paraId="01C41B37" w14:textId="00D5BF67" w:rsidR="003A5209" w:rsidRDefault="003A5209" w:rsidP="006552D7">
                      <w:pPr>
                        <w:spacing w:before="120" w:after="120" w:line="240" w:lineRule="auto"/>
                        <w:ind w:left="1417" w:right="1418"/>
                        <w:jc w:val="both"/>
                        <w:rPr>
                          <w:rFonts w:ascii="Franklin Gothic Book" w:hAnsi="Franklin Gothic Book"/>
                          <w:b/>
                          <w:bCs/>
                          <w:color w:val="FFFFFF" w:themeColor="background1"/>
                          <w:sz w:val="20"/>
                          <w:szCs w:val="20"/>
                        </w:rPr>
                      </w:pPr>
                    </w:p>
                    <w:p w14:paraId="56AAE5A7" w14:textId="2F21043F" w:rsidR="005B3515" w:rsidRDefault="005B3515" w:rsidP="006552D7">
                      <w:pPr>
                        <w:spacing w:before="120" w:after="120" w:line="240" w:lineRule="auto"/>
                        <w:ind w:left="1417" w:right="1418"/>
                        <w:jc w:val="both"/>
                      </w:pPr>
                    </w:p>
                  </w:txbxContent>
                </v:textbox>
                <w10:wrap anchorx="margin"/>
              </v:rect>
            </w:pict>
          </mc:Fallback>
        </mc:AlternateContent>
      </w:r>
      <w:r w:rsidR="009D1ACC">
        <w:rPr>
          <w:noProof/>
        </w:rPr>
        <w:drawing>
          <wp:inline distT="0" distB="0" distL="0" distR="0" wp14:anchorId="10CFA4F9" wp14:editId="2684B5DD">
            <wp:extent cx="5760000" cy="2520000"/>
            <wp:effectExtent l="0" t="0" r="12700" b="13970"/>
            <wp:docPr id="2039503071" name="Chart 12">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D1ACC" w:rsidRPr="00F72879">
        <w:rPr>
          <w:rFonts w:ascii="Franklin Gothic Book" w:hAnsi="Franklin Gothic Book"/>
          <w:i/>
          <w:iCs/>
          <w:noProof/>
          <w:sz w:val="20"/>
          <w:szCs w:val="20"/>
        </w:rPr>
        <w:t xml:space="preserve"> </w:t>
      </w:r>
    </w:p>
    <w:p w14:paraId="42F92E26" w14:textId="64588240" w:rsidR="001F7D5F" w:rsidRDefault="001F7D5F" w:rsidP="008B2D55"/>
    <w:p w14:paraId="602F08C3" w14:textId="77777777" w:rsidR="00051B0D" w:rsidRDefault="00051B0D" w:rsidP="008B2D55"/>
    <w:p w14:paraId="416E9B43" w14:textId="7CA86519" w:rsidR="003B7A80" w:rsidRDefault="003B7A80" w:rsidP="0063393A">
      <w:pPr>
        <w:pStyle w:val="Heading3"/>
        <w:ind w:left="720"/>
      </w:pPr>
    </w:p>
    <w:p w14:paraId="7761C64E" w14:textId="141476A0" w:rsidR="0063393A" w:rsidRDefault="0063393A" w:rsidP="0063393A"/>
    <w:p w14:paraId="433FD977" w14:textId="7B31B64C" w:rsidR="0063393A" w:rsidRDefault="0063393A" w:rsidP="0063393A"/>
    <w:p w14:paraId="21D12703" w14:textId="0DA03F42" w:rsidR="00A66C09" w:rsidRDefault="00A66C09" w:rsidP="0063393A"/>
    <w:p w14:paraId="1674CCB1" w14:textId="77777777" w:rsidR="00D93520" w:rsidRDefault="00D93520" w:rsidP="0063393A"/>
    <w:p w14:paraId="5C4A384A" w14:textId="77777777" w:rsidR="00D93520" w:rsidRDefault="00D93520" w:rsidP="0063393A"/>
    <w:p w14:paraId="0CBF145D" w14:textId="77777777" w:rsidR="00D93520" w:rsidRDefault="00D93520" w:rsidP="0063393A"/>
    <w:p w14:paraId="65AA1F10" w14:textId="77777777" w:rsidR="00D93520" w:rsidRDefault="00D93520" w:rsidP="0063393A"/>
    <w:p w14:paraId="4510D232" w14:textId="77777777" w:rsidR="00D93520" w:rsidRDefault="00D93520" w:rsidP="0063393A"/>
    <w:p w14:paraId="4810A56F" w14:textId="77777777" w:rsidR="00D93520" w:rsidRDefault="00D93520" w:rsidP="0063393A"/>
    <w:p w14:paraId="4FA92F34" w14:textId="77777777" w:rsidR="00D93520" w:rsidRDefault="00D93520" w:rsidP="0063393A"/>
    <w:p w14:paraId="08D977F8" w14:textId="77777777" w:rsidR="00D93520" w:rsidRDefault="00D93520" w:rsidP="0063393A"/>
    <w:p w14:paraId="2AD87406" w14:textId="77777777" w:rsidR="00D93520" w:rsidRDefault="00D93520" w:rsidP="0063393A"/>
    <w:p w14:paraId="758B37D9" w14:textId="77777777" w:rsidR="00D93520" w:rsidRDefault="00D93520" w:rsidP="0063393A"/>
    <w:p w14:paraId="58A31AFB" w14:textId="77777777" w:rsidR="00D93520" w:rsidRDefault="00D93520" w:rsidP="0063393A"/>
    <w:p w14:paraId="6173E6AE" w14:textId="77777777" w:rsidR="00D93520" w:rsidRDefault="00D93520" w:rsidP="0063393A"/>
    <w:p w14:paraId="16182780" w14:textId="2F760FB5" w:rsidR="002F1FC0" w:rsidRDefault="002F1FC0" w:rsidP="0063393A"/>
    <w:p w14:paraId="655C3254" w14:textId="3AAA0D3C" w:rsidR="00DC7C6A" w:rsidRDefault="00DC7C6A" w:rsidP="0063393A"/>
    <w:p w14:paraId="1C245C26" w14:textId="28CA7CEE" w:rsidR="00A44E6D" w:rsidRDefault="00967A08" w:rsidP="002E1BBB">
      <w:pPr>
        <w:pStyle w:val="Heading3"/>
        <w:numPr>
          <w:ilvl w:val="2"/>
          <w:numId w:val="9"/>
        </w:numPr>
      </w:pPr>
      <w:r w:rsidRPr="00001BC5">
        <w:rPr>
          <w:noProof/>
        </w:rPr>
        <w:lastRenderedPageBreak/>
        <mc:AlternateContent>
          <mc:Choice Requires="wps">
            <w:drawing>
              <wp:anchor distT="0" distB="0" distL="114300" distR="114300" simplePos="0" relativeHeight="251658372" behindDoc="0" locked="0" layoutInCell="1" allowOverlap="1" wp14:anchorId="656AA77E" wp14:editId="1C9C766E">
                <wp:simplePos x="0" y="0"/>
                <wp:positionH relativeFrom="margin">
                  <wp:align>center</wp:align>
                </wp:positionH>
                <wp:positionV relativeFrom="paragraph">
                  <wp:posOffset>-886791</wp:posOffset>
                </wp:positionV>
                <wp:extent cx="7739380" cy="719455"/>
                <wp:effectExtent l="0" t="0" r="13970" b="23495"/>
                <wp:wrapNone/>
                <wp:docPr id="3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AA77E" id="_x0000_s1069" style="position:absolute;left:0;text-align:left;margin-left:0;margin-top:-69.85pt;width:609.4pt;height:56.65pt;z-index:2516583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" fillcolor="#2b4c8d" strokecolor="#2b4c8d" strokeweight="1pt">
                <v:textbo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v:textbox>
                <w10:wrap anchorx="margin"/>
              </v:rect>
            </w:pict>
          </mc:Fallback>
        </mc:AlternateContent>
      </w:r>
      <w:r w:rsidR="00A813C6">
        <w:t>Fakturavärde</w:t>
      </w:r>
    </w:p>
    <w:p w14:paraId="2E473C51" w14:textId="73740E18" w:rsidR="00A813C6" w:rsidRDefault="00A813C6" w:rsidP="00A813C6">
      <w:pPr>
        <w:spacing w:before="120" w:after="120" w:line="240" w:lineRule="auto"/>
        <w:jc w:val="both"/>
        <w:rPr>
          <w:rFonts w:ascii="Franklin Gothic Book" w:hAnsi="Franklin Gothic Book"/>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w:t>
      </w:r>
      <w:r w:rsidR="00D552F1">
        <w:rPr>
          <w:rFonts w:ascii="Franklin Gothic Book" w:hAnsi="Franklin Gothic Book"/>
        </w:rPr>
        <w:t xml:space="preserve"> procent</w:t>
      </w:r>
      <w:r w:rsidRPr="00A813C6">
        <w:rPr>
          <w:rFonts w:ascii="Franklin Gothic Book" w:hAnsi="Franklin Gothic Book"/>
        </w:rPr>
        <w:t xml:space="preserve"> upphandlade leverantörer.</w:t>
      </w:r>
    </w:p>
    <w:p w14:paraId="1D11B8B0" w14:textId="1A1CB601" w:rsidR="00992DB6" w:rsidRDefault="00967A08" w:rsidP="00051B0D">
      <w:pPr>
        <w:spacing w:before="120" w:after="120" w:line="240" w:lineRule="auto"/>
        <w:jc w:val="both"/>
        <w:rPr>
          <w:rFonts w:ascii="Franklin Gothic Book" w:hAnsi="Franklin Gothic Book"/>
        </w:rPr>
      </w:pPr>
      <w:r w:rsidRPr="00F72879">
        <w:rPr>
          <w:rFonts w:ascii="Franklin Gothic Book" w:hAnsi="Franklin Gothic Book"/>
          <w:i/>
          <w:iCs/>
          <w:noProof/>
          <w:sz w:val="20"/>
          <w:szCs w:val="20"/>
        </w:rPr>
        <mc:AlternateContent>
          <mc:Choice Requires="wps">
            <w:drawing>
              <wp:anchor distT="0" distB="0" distL="114300" distR="114300" simplePos="0" relativeHeight="251658340" behindDoc="0" locked="0" layoutInCell="1" allowOverlap="1" wp14:anchorId="16B9B45C" wp14:editId="2F6DC9AE">
                <wp:simplePos x="0" y="0"/>
                <wp:positionH relativeFrom="margin">
                  <wp:posOffset>-987259</wp:posOffset>
                </wp:positionH>
                <wp:positionV relativeFrom="paragraph">
                  <wp:posOffset>2419902</wp:posOffset>
                </wp:positionV>
                <wp:extent cx="7739380" cy="2886324"/>
                <wp:effectExtent l="0" t="0" r="13970" b="28575"/>
                <wp:wrapNone/>
                <wp:docPr id="298" name="Rectangle 63"/>
                <wp:cNvGraphicFramePr/>
                <a:graphic xmlns:a="http://schemas.openxmlformats.org/drawingml/2006/main">
                  <a:graphicData uri="http://schemas.microsoft.com/office/word/2010/wordprocessingShape">
                    <wps:wsp>
                      <wps:cNvSpPr/>
                      <wps:spPr>
                        <a:xfrm>
                          <a:off x="0" y="0"/>
                          <a:ext cx="7739380" cy="28863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6F4C2380" w14:textId="664D7452" w:rsidR="00E04C85" w:rsidRDefault="00176C43" w:rsidP="00176C43">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Analys:</w:t>
                            </w:r>
                          </w:p>
                          <w:p w14:paraId="1D7FAE7D" w14:textId="77777777" w:rsidR="00E04C85" w:rsidRDefault="00176C43" w:rsidP="00E04C85">
                            <w:pPr>
                              <w:spacing w:before="120" w:after="120" w:line="252" w:lineRule="auto"/>
                              <w:ind w:left="1411" w:right="1411"/>
                              <w:jc w:val="both"/>
                              <w:rPr>
                                <w:rFonts w:ascii="Franklin Gothic Book" w:hAnsi="Franklin Gothic Book"/>
                                <w:color w:val="FFFFFF"/>
                                <w:sz w:val="20"/>
                                <w:szCs w:val="20"/>
                              </w:rPr>
                            </w:pPr>
                            <w:r w:rsidRPr="00E04C85">
                              <w:rPr>
                                <w:rFonts w:ascii="Franklin Gothic Book" w:hAnsi="Franklin Gothic Book"/>
                                <w:color w:val="FFFFFF"/>
                                <w:sz w:val="20"/>
                                <w:szCs w:val="20"/>
                              </w:rPr>
                              <w:t>GS ligger i snitt under 2022 mellan 70 - 80 procent upphandlade leverantörer i stort, men i vissa avdelningar kan det avvika något mer vilket tyder på att det dels kan kopplas till produkter och tjänster som inte omfattas av ramavtal.</w:t>
                            </w:r>
                          </w:p>
                          <w:p w14:paraId="6388B1C0" w14:textId="44746899" w:rsidR="00E04C85" w:rsidRDefault="00176C43" w:rsidP="00E04C85">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Åtgärd:</w:t>
                            </w:r>
                          </w:p>
                          <w:p w14:paraId="4FE87976" w14:textId="1A8E8F31" w:rsidR="00176C43" w:rsidRPr="00E04C85" w:rsidRDefault="00176C43" w:rsidP="00E04C85">
                            <w:pPr>
                              <w:spacing w:before="120" w:after="120" w:line="252" w:lineRule="auto"/>
                              <w:ind w:left="1411" w:right="1411"/>
                              <w:jc w:val="both"/>
                              <w:rPr>
                                <w:rFonts w:ascii="Franklin Gothic Book" w:hAnsi="Franklin Gothic Book"/>
                                <w:color w:val="FFFFFF"/>
                                <w:sz w:val="20"/>
                                <w:szCs w:val="20"/>
                              </w:rPr>
                            </w:pPr>
                            <w:r w:rsidRPr="00E04C85">
                              <w:rPr>
                                <w:rFonts w:ascii="Franklin Gothic Book" w:hAnsi="Franklin Gothic Book"/>
                                <w:color w:val="FFFFFF"/>
                                <w:sz w:val="20"/>
                                <w:szCs w:val="20"/>
                              </w:rPr>
                              <w:t xml:space="preserve">Som en del av åtgärderna behöver vi i första hand se över i vart avvikelserna är som störst med fokus på avdelningsnivå. Vi behöver föra </w:t>
                            </w:r>
                            <w:r w:rsidR="00351524" w:rsidRPr="00E04C85">
                              <w:rPr>
                                <w:rFonts w:ascii="Franklin Gothic Book" w:hAnsi="Franklin Gothic Book"/>
                                <w:color w:val="FFFFFF"/>
                                <w:sz w:val="20"/>
                                <w:szCs w:val="20"/>
                              </w:rPr>
                              <w:t>dialog med de</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mest frekventa beställarna och</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arbeta</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med</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utbildnings-insatser</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och öka</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kunskaperna</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kring</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avtal, ramavtal och beställningsrutiner. Utbildningar i processer från behov till ekonomisk uppföljning har skett och i dagsläget sker även utbildningsinsatser kopplat till övergång till stadens inköps- och fakturahanteringsverktyg.</w:t>
                            </w:r>
                          </w:p>
                          <w:p w14:paraId="2488934A" w14:textId="5A3CB736" w:rsidR="00176C43" w:rsidRPr="00E04C85" w:rsidRDefault="00176C43" w:rsidP="00176C43">
                            <w:pPr>
                              <w:spacing w:before="120" w:after="120" w:line="252" w:lineRule="auto"/>
                              <w:ind w:left="1411" w:right="1411"/>
                              <w:jc w:val="both"/>
                              <w:rPr>
                                <w:rFonts w:ascii="Franklin Gothic Book" w:hAnsi="Franklin Gothic Book"/>
                                <w:color w:val="FFFFFF"/>
                                <w:sz w:val="20"/>
                                <w:szCs w:val="20"/>
                              </w:rPr>
                            </w:pPr>
                            <w:r w:rsidRPr="00E04C85">
                              <w:rPr>
                                <w:rFonts w:ascii="Franklin Gothic Book" w:hAnsi="Franklin Gothic Book"/>
                                <w:color w:val="FFFFFF"/>
                                <w:sz w:val="20"/>
                                <w:szCs w:val="20"/>
                              </w:rPr>
                              <w:t xml:space="preserve">Vi behöver </w:t>
                            </w:r>
                            <w:r w:rsidR="00D0586A">
                              <w:rPr>
                                <w:rFonts w:ascii="Franklin Gothic Book" w:hAnsi="Franklin Gothic Book"/>
                                <w:color w:val="FFFFFF"/>
                                <w:sz w:val="20"/>
                                <w:szCs w:val="20"/>
                              </w:rPr>
                              <w:t>d</w:t>
                            </w:r>
                            <w:r w:rsidRPr="00E04C85">
                              <w:rPr>
                                <w:rFonts w:ascii="Franklin Gothic Book" w:hAnsi="Franklin Gothic Book"/>
                                <w:color w:val="FFFFFF"/>
                                <w:sz w:val="20"/>
                                <w:szCs w:val="20"/>
                              </w:rPr>
                              <w:t xml:space="preserve">essutom tillgängliggöra aktiva avtal och ramavtal genom kontinuerlig dialog med frekventa beställare. Ett förslag som </w:t>
                            </w:r>
                            <w:r w:rsidR="00351524" w:rsidRPr="00E04C85">
                              <w:rPr>
                                <w:rFonts w:ascii="Franklin Gothic Book" w:hAnsi="Franklin Gothic Book"/>
                                <w:color w:val="FFFFFF"/>
                                <w:sz w:val="20"/>
                                <w:szCs w:val="20"/>
                              </w:rPr>
                              <w:t>är aktuellt är att skapa</w:t>
                            </w:r>
                            <w:r w:rsidRPr="00E04C85">
                              <w:rPr>
                                <w:rFonts w:ascii="Franklin Gothic Book" w:hAnsi="Franklin Gothic Book"/>
                                <w:color w:val="FFFFFF"/>
                                <w:sz w:val="20"/>
                                <w:szCs w:val="20"/>
                              </w:rPr>
                              <w:t xml:space="preserve"> ett inköpsforum med frekventa avtalsanvändare och därigenom informera om </w:t>
                            </w:r>
                            <w:r w:rsidR="00D0586A">
                              <w:rPr>
                                <w:rFonts w:ascii="Franklin Gothic Book" w:hAnsi="Franklin Gothic Book"/>
                                <w:color w:val="FFFFFF"/>
                                <w:sz w:val="20"/>
                                <w:szCs w:val="20"/>
                              </w:rPr>
                              <w:t>a</w:t>
                            </w:r>
                            <w:r w:rsidRPr="00E04C85">
                              <w:rPr>
                                <w:rFonts w:ascii="Franklin Gothic Book" w:hAnsi="Franklin Gothic Book"/>
                                <w:color w:val="FFFFFF"/>
                                <w:sz w:val="20"/>
                                <w:szCs w:val="20"/>
                              </w:rPr>
                              <w:t xml:space="preserve">ktuella avtal.  </w:t>
                            </w:r>
                            <w:r w:rsidR="00351524" w:rsidRPr="00E04C85">
                              <w:rPr>
                                <w:rFonts w:ascii="Franklin Gothic Book" w:hAnsi="Franklin Gothic Book"/>
                                <w:color w:val="FFFFFF"/>
                                <w:sz w:val="20"/>
                                <w:szCs w:val="20"/>
                              </w:rPr>
                              <w:t>Uppföljning är nödvändig</w:t>
                            </w:r>
                            <w:r w:rsidRPr="00E04C85">
                              <w:rPr>
                                <w:rFonts w:ascii="Franklin Gothic Book" w:hAnsi="Franklin Gothic Book"/>
                                <w:color w:val="FFFFFF"/>
                                <w:sz w:val="20"/>
                                <w:szCs w:val="20"/>
                              </w:rPr>
                              <w:t xml:space="preserve"> på års- och halvårsbasis med fokus på att fånga upp tankar och förbättringar kring ramavtalsinnehållen så att det passar verksamhetens dagliga behov.</w:t>
                            </w:r>
                          </w:p>
                          <w:p w14:paraId="2687352F" w14:textId="77777777" w:rsidR="00176C43" w:rsidRPr="00116CF1" w:rsidRDefault="00176C43" w:rsidP="00176C43">
                            <w:pPr>
                              <w:spacing w:before="120" w:after="120" w:line="254" w:lineRule="auto"/>
                              <w:ind w:left="1411" w:right="1411"/>
                              <w:jc w:val="both"/>
                              <w:rPr>
                                <w:rFonts w:ascii="Franklin Gothic Book" w:hAnsi="Franklin Gothic Book"/>
                                <w:color w:val="FFFFFF"/>
                                <w:sz w:val="20"/>
                                <w:szCs w:val="20"/>
                              </w:rPr>
                            </w:pPr>
                            <w:r w:rsidRPr="00116CF1">
                              <w:rPr>
                                <w:rFonts w:ascii="Franklin Gothic Book" w:hAnsi="Franklin Gothic Book"/>
                                <w:color w:val="FFFFFF"/>
                                <w:sz w:val="20"/>
                                <w:szCs w:val="20"/>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70" style="position:absolute;left:0;text-align:left;margin-left:-77.75pt;margin-top:190.55pt;width:609.4pt;height:227.2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" fillcolor="#2b4c8d" strokecolor="#2b4c8d" strokeweight="1pt">
                <v:textbox>
                  <w:txbxContent>
                    <w:p w14:paraId="6F4C2380" w14:textId="664D7452" w:rsidR="00E04C85" w:rsidRDefault="00176C43" w:rsidP="00176C43">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Analys:</w:t>
                      </w:r>
                    </w:p>
                    <w:p w14:paraId="1D7FAE7D" w14:textId="77777777" w:rsidR="00E04C85" w:rsidRDefault="00176C43" w:rsidP="00E04C85">
                      <w:pPr>
                        <w:spacing w:before="120" w:after="120" w:line="252" w:lineRule="auto"/>
                        <w:ind w:left="1411" w:right="1411"/>
                        <w:jc w:val="both"/>
                        <w:rPr>
                          <w:rFonts w:ascii="Franklin Gothic Book" w:hAnsi="Franklin Gothic Book"/>
                          <w:color w:val="FFFFFF"/>
                          <w:sz w:val="20"/>
                          <w:szCs w:val="20"/>
                        </w:rPr>
                      </w:pPr>
                      <w:r w:rsidRPr="00E04C85">
                        <w:rPr>
                          <w:rFonts w:ascii="Franklin Gothic Book" w:hAnsi="Franklin Gothic Book"/>
                          <w:color w:val="FFFFFF"/>
                          <w:sz w:val="20"/>
                          <w:szCs w:val="20"/>
                        </w:rPr>
                        <w:t>GS ligger i snitt under 2022 mellan 70 - 80 procent upphandlade leverantörer i stort, men i vissa avdelningar kan det avvika något mer vilket tyder på att det dels kan kopplas till produkter och tjänster som inte omfattas av ramavtal.</w:t>
                      </w:r>
                    </w:p>
                    <w:p w14:paraId="6388B1C0" w14:textId="44746899" w:rsidR="00E04C85" w:rsidRDefault="00176C43" w:rsidP="00E04C85">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Åtgärd:</w:t>
                      </w:r>
                    </w:p>
                    <w:p w14:paraId="4FE87976" w14:textId="1A8E8F31" w:rsidR="00176C43" w:rsidRPr="00E04C85" w:rsidRDefault="00176C43" w:rsidP="00E04C85">
                      <w:pPr>
                        <w:spacing w:before="120" w:after="120" w:line="252" w:lineRule="auto"/>
                        <w:ind w:left="1411" w:right="1411"/>
                        <w:jc w:val="both"/>
                        <w:rPr>
                          <w:rFonts w:ascii="Franklin Gothic Book" w:hAnsi="Franklin Gothic Book"/>
                          <w:color w:val="FFFFFF"/>
                          <w:sz w:val="20"/>
                          <w:szCs w:val="20"/>
                        </w:rPr>
                      </w:pPr>
                      <w:r w:rsidRPr="00E04C85">
                        <w:rPr>
                          <w:rFonts w:ascii="Franklin Gothic Book" w:hAnsi="Franklin Gothic Book"/>
                          <w:color w:val="FFFFFF"/>
                          <w:sz w:val="20"/>
                          <w:szCs w:val="20"/>
                        </w:rPr>
                        <w:t xml:space="preserve">Som en del av åtgärderna behöver vi i första hand se över i vart avvikelserna är som störst med fokus på avdelningsnivå. Vi behöver föra </w:t>
                      </w:r>
                      <w:r w:rsidR="00351524" w:rsidRPr="00E04C85">
                        <w:rPr>
                          <w:rFonts w:ascii="Franklin Gothic Book" w:hAnsi="Franklin Gothic Book"/>
                          <w:color w:val="FFFFFF"/>
                          <w:sz w:val="20"/>
                          <w:szCs w:val="20"/>
                        </w:rPr>
                        <w:t>dialog med de</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mest frekventa beställarna och</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arbeta</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med</w:t>
                      </w:r>
                      <w:r w:rsidR="00351524">
                        <w:rPr>
                          <w:rFonts w:ascii="Franklin Gothic Book" w:hAnsi="Franklin Gothic Book"/>
                          <w:color w:val="FFFFFF"/>
                          <w:sz w:val="20"/>
                          <w:szCs w:val="20"/>
                        </w:rPr>
                        <w:t xml:space="preserve"> </w:t>
                      </w:r>
                      <w:r w:rsidRPr="00E04C85">
                        <w:rPr>
                          <w:rFonts w:ascii="Franklin Gothic Book" w:hAnsi="Franklin Gothic Book"/>
                          <w:color w:val="FFFFFF"/>
                          <w:sz w:val="20"/>
                          <w:szCs w:val="20"/>
                        </w:rPr>
                        <w:t>utbildnings-insatser</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och öka</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kunskaperna</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kring</w:t>
                      </w:r>
                      <w:r w:rsidR="008F31AF">
                        <w:rPr>
                          <w:rFonts w:ascii="Franklin Gothic Book" w:hAnsi="Franklin Gothic Book"/>
                          <w:color w:val="FFFFFF"/>
                          <w:sz w:val="20"/>
                          <w:szCs w:val="20"/>
                        </w:rPr>
                        <w:t xml:space="preserve"> </w:t>
                      </w:r>
                      <w:r w:rsidRPr="00E04C85">
                        <w:rPr>
                          <w:rFonts w:ascii="Franklin Gothic Book" w:hAnsi="Franklin Gothic Book"/>
                          <w:color w:val="FFFFFF"/>
                          <w:sz w:val="20"/>
                          <w:szCs w:val="20"/>
                        </w:rPr>
                        <w:t>avtal, ramavtal och beställningsrutiner. Utbildningar i processer från behov till ekonomisk uppföljning har skett och i dagsläget sker även utbildningsinsatser kopplat till övergång till stadens inköps- och fakturahanteringsverktyg.</w:t>
                      </w:r>
                    </w:p>
                    <w:p w14:paraId="2488934A" w14:textId="5A3CB736" w:rsidR="00176C43" w:rsidRPr="00E04C85" w:rsidRDefault="00176C43" w:rsidP="00176C43">
                      <w:pPr>
                        <w:spacing w:before="120" w:after="120" w:line="252" w:lineRule="auto"/>
                        <w:ind w:left="1411" w:right="1411"/>
                        <w:jc w:val="both"/>
                        <w:rPr>
                          <w:rFonts w:ascii="Franklin Gothic Book" w:hAnsi="Franklin Gothic Book"/>
                          <w:color w:val="FFFFFF"/>
                          <w:sz w:val="20"/>
                          <w:szCs w:val="20"/>
                        </w:rPr>
                      </w:pPr>
                      <w:r w:rsidRPr="00E04C85">
                        <w:rPr>
                          <w:rFonts w:ascii="Franklin Gothic Book" w:hAnsi="Franklin Gothic Book"/>
                          <w:color w:val="FFFFFF"/>
                          <w:sz w:val="20"/>
                          <w:szCs w:val="20"/>
                        </w:rPr>
                        <w:t xml:space="preserve">Vi behöver </w:t>
                      </w:r>
                      <w:r w:rsidR="00D0586A">
                        <w:rPr>
                          <w:rFonts w:ascii="Franklin Gothic Book" w:hAnsi="Franklin Gothic Book"/>
                          <w:color w:val="FFFFFF"/>
                          <w:sz w:val="20"/>
                          <w:szCs w:val="20"/>
                        </w:rPr>
                        <w:t>d</w:t>
                      </w:r>
                      <w:r w:rsidRPr="00E04C85">
                        <w:rPr>
                          <w:rFonts w:ascii="Franklin Gothic Book" w:hAnsi="Franklin Gothic Book"/>
                          <w:color w:val="FFFFFF"/>
                          <w:sz w:val="20"/>
                          <w:szCs w:val="20"/>
                        </w:rPr>
                        <w:t xml:space="preserve">essutom tillgängliggöra aktiva avtal och ramavtal genom kontinuerlig dialog med frekventa beställare. Ett förslag som </w:t>
                      </w:r>
                      <w:r w:rsidR="00351524" w:rsidRPr="00E04C85">
                        <w:rPr>
                          <w:rFonts w:ascii="Franklin Gothic Book" w:hAnsi="Franklin Gothic Book"/>
                          <w:color w:val="FFFFFF"/>
                          <w:sz w:val="20"/>
                          <w:szCs w:val="20"/>
                        </w:rPr>
                        <w:t>är aktuellt är att skapa</w:t>
                      </w:r>
                      <w:r w:rsidRPr="00E04C85">
                        <w:rPr>
                          <w:rFonts w:ascii="Franklin Gothic Book" w:hAnsi="Franklin Gothic Book"/>
                          <w:color w:val="FFFFFF"/>
                          <w:sz w:val="20"/>
                          <w:szCs w:val="20"/>
                        </w:rPr>
                        <w:t xml:space="preserve"> ett inköpsforum med frekventa avtalsanvändare och därigenom informera om </w:t>
                      </w:r>
                      <w:r w:rsidR="00D0586A">
                        <w:rPr>
                          <w:rFonts w:ascii="Franklin Gothic Book" w:hAnsi="Franklin Gothic Book"/>
                          <w:color w:val="FFFFFF"/>
                          <w:sz w:val="20"/>
                          <w:szCs w:val="20"/>
                        </w:rPr>
                        <w:t>a</w:t>
                      </w:r>
                      <w:r w:rsidRPr="00E04C85">
                        <w:rPr>
                          <w:rFonts w:ascii="Franklin Gothic Book" w:hAnsi="Franklin Gothic Book"/>
                          <w:color w:val="FFFFFF"/>
                          <w:sz w:val="20"/>
                          <w:szCs w:val="20"/>
                        </w:rPr>
                        <w:t xml:space="preserve">ktuella avtal.  </w:t>
                      </w:r>
                      <w:r w:rsidR="00351524" w:rsidRPr="00E04C85">
                        <w:rPr>
                          <w:rFonts w:ascii="Franklin Gothic Book" w:hAnsi="Franklin Gothic Book"/>
                          <w:color w:val="FFFFFF"/>
                          <w:sz w:val="20"/>
                          <w:szCs w:val="20"/>
                        </w:rPr>
                        <w:t>Uppföljning är nödvändig</w:t>
                      </w:r>
                      <w:r w:rsidRPr="00E04C85">
                        <w:rPr>
                          <w:rFonts w:ascii="Franklin Gothic Book" w:hAnsi="Franklin Gothic Book"/>
                          <w:color w:val="FFFFFF"/>
                          <w:sz w:val="20"/>
                          <w:szCs w:val="20"/>
                        </w:rPr>
                        <w:t xml:space="preserve"> på års- och halvårsbasis med fokus på att fånga upp tankar och förbättringar kring ramavtalsinnehållen så att det passar verksamhetens dagliga behov.</w:t>
                      </w:r>
                    </w:p>
                    <w:p w14:paraId="2687352F" w14:textId="77777777" w:rsidR="00176C43" w:rsidRPr="00116CF1" w:rsidRDefault="00176C43" w:rsidP="00176C43">
                      <w:pPr>
                        <w:spacing w:before="120" w:after="120" w:line="254" w:lineRule="auto"/>
                        <w:ind w:left="1411" w:right="1411"/>
                        <w:jc w:val="both"/>
                        <w:rPr>
                          <w:rFonts w:ascii="Franklin Gothic Book" w:hAnsi="Franklin Gothic Book"/>
                          <w:color w:val="FFFFFF"/>
                          <w:sz w:val="20"/>
                          <w:szCs w:val="20"/>
                        </w:rPr>
                      </w:pPr>
                      <w:r w:rsidRPr="00116CF1">
                        <w:rPr>
                          <w:rFonts w:ascii="Franklin Gothic Book" w:hAnsi="Franklin Gothic Book"/>
                          <w:color w:val="FFFFFF"/>
                          <w:sz w:val="20"/>
                          <w:szCs w:val="20"/>
                        </w:rPr>
                        <w:t> </w:t>
                      </w:r>
                    </w:p>
                  </w:txbxContent>
                </v:textbox>
                <w10:wrap anchorx="margin"/>
              </v:rect>
            </w:pict>
          </mc:Fallback>
        </mc:AlternateContent>
      </w:r>
      <w:r w:rsidR="00B21818">
        <w:rPr>
          <w:noProof/>
        </w:rPr>
        <w:drawing>
          <wp:inline distT="0" distB="0" distL="0" distR="0" wp14:anchorId="4E7D2726" wp14:editId="41206FFE">
            <wp:extent cx="5760000" cy="2268000"/>
            <wp:effectExtent l="0" t="0" r="12700" b="18415"/>
            <wp:docPr id="77" name="Chart 77">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33DEF2D1" w:rsidRPr="119EB2F9">
        <w:rPr>
          <w:rFonts w:ascii="Franklin Gothic Book" w:hAnsi="Franklin Gothic Book"/>
          <w:i/>
          <w:iCs/>
          <w:noProof/>
          <w:sz w:val="20"/>
          <w:szCs w:val="20"/>
        </w:rPr>
        <w:t xml:space="preserve"> </w:t>
      </w:r>
    </w:p>
    <w:p w14:paraId="32FC3CF0" w14:textId="7CDF35B7" w:rsidR="00A44E6D" w:rsidRDefault="00A44E6D" w:rsidP="00967A08">
      <w:pPr>
        <w:spacing w:before="120" w:after="120" w:line="240" w:lineRule="auto"/>
        <w:jc w:val="both"/>
      </w:pPr>
    </w:p>
    <w:p w14:paraId="527ADFBA" w14:textId="22AEB982" w:rsidR="002A0364" w:rsidRDefault="002A0364" w:rsidP="00F72879">
      <w:pPr>
        <w:spacing w:after="0" w:line="240" w:lineRule="auto"/>
        <w:jc w:val="both"/>
        <w:rPr>
          <w:noProof/>
        </w:rPr>
      </w:pPr>
    </w:p>
    <w:p w14:paraId="1D6B8250" w14:textId="0A166857" w:rsidR="00D444A5" w:rsidRDefault="00D444A5" w:rsidP="00F72879">
      <w:pPr>
        <w:spacing w:after="0" w:line="240" w:lineRule="auto"/>
        <w:jc w:val="both"/>
        <w:rPr>
          <w:noProof/>
        </w:rPr>
      </w:pPr>
    </w:p>
    <w:p w14:paraId="7AA3B927" w14:textId="0DF89515" w:rsidR="00A547EA" w:rsidRDefault="00A547EA" w:rsidP="002279E1">
      <w:pPr>
        <w:spacing w:after="0" w:line="240" w:lineRule="auto"/>
        <w:jc w:val="both"/>
      </w:pPr>
    </w:p>
    <w:p w14:paraId="26DF619C" w14:textId="56B921A7" w:rsidR="00051B0D" w:rsidRDefault="00051B0D" w:rsidP="002279E1">
      <w:pPr>
        <w:spacing w:after="0" w:line="240" w:lineRule="auto"/>
        <w:jc w:val="both"/>
      </w:pPr>
    </w:p>
    <w:p w14:paraId="676FB8A0" w14:textId="77777777" w:rsidR="00A547EA" w:rsidRDefault="00A547EA" w:rsidP="00A44E6D"/>
    <w:p w14:paraId="6982283E" w14:textId="77777777" w:rsidR="00CC4900" w:rsidRDefault="00CC4900" w:rsidP="007412A6"/>
    <w:p w14:paraId="22C74B47" w14:textId="77777777" w:rsidR="009C7AE4" w:rsidRDefault="009C7AE4" w:rsidP="007412A6"/>
    <w:p w14:paraId="342BB14A" w14:textId="77777777" w:rsidR="009C7AE4" w:rsidRDefault="009C7AE4" w:rsidP="007412A6"/>
    <w:p w14:paraId="468CDE5B" w14:textId="67E52B75" w:rsidR="009C7AE4" w:rsidRDefault="009C7AE4">
      <w:r>
        <w:br w:type="page"/>
      </w:r>
    </w:p>
    <w:p w14:paraId="26E3E0FB" w14:textId="5DC1216A" w:rsidR="00217B82" w:rsidRDefault="009C7AE4" w:rsidP="007412A6">
      <w:pPr>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r w:rsidRPr="000A3296">
        <w:rPr>
          <w:noProof/>
          <w:sz w:val="44"/>
          <w:szCs w:val="44"/>
        </w:rPr>
        <w:lastRenderedPageBreak/>
        <mc:AlternateContent>
          <mc:Choice Requires="wps">
            <w:drawing>
              <wp:anchor distT="0" distB="0" distL="114300" distR="114300" simplePos="0" relativeHeight="251658318" behindDoc="0" locked="0" layoutInCell="1" allowOverlap="1" wp14:anchorId="4A0C3702" wp14:editId="00B2A837">
                <wp:simplePos x="0" y="0"/>
                <wp:positionH relativeFrom="margin">
                  <wp:align>center</wp:align>
                </wp:positionH>
                <wp:positionV relativeFrom="paragraph">
                  <wp:posOffset>-898525</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1" style="position:absolute;margin-left:0;margin-top:-70.75pt;width:609.4pt;height:56.65pt;z-index:25165831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2a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" fillcolor="#2b4c8d" strokecolor="#152545 [1604]" strokeweight="1pt">
                <v:textbo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v:textbox>
                <w10:wrap anchorx="margin"/>
              </v:rect>
            </w:pict>
          </mc:Fallback>
        </mc:AlternateContent>
      </w:r>
      <w:r w:rsidR="00553377">
        <w:rPr>
          <w:noProof/>
        </w:rPr>
        <mc:AlternateContent>
          <mc:Choice Requires="wps">
            <w:drawing>
              <wp:anchor distT="0" distB="0" distL="114300" distR="114300" simplePos="0" relativeHeight="251658265" behindDoc="0" locked="0" layoutInCell="1" allowOverlap="1" wp14:anchorId="0D6A6A12" wp14:editId="1EAC547C">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2" style="position:absolute;margin-left:0;margin-top:0;width:609.4pt;height:184.25pt;z-index:251658265;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CPgH0M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B33E70" w14:textId="0F06BF26" w:rsidR="00A44E6D" w:rsidRPr="00A44E6D" w:rsidRDefault="00A4517C" w:rsidP="002E1BBB">
      <w:pPr>
        <w:pStyle w:val="Heading3"/>
        <w:numPr>
          <w:ilvl w:val="2"/>
          <w:numId w:val="3"/>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6"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3" style="position:absolute;left:0;text-align:left;margin-left:0;margin-top:-71.15pt;width:609.45pt;height:56.7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Bt&#10;Z+zC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4CA5D6A9"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 xml:space="preserve">Det visar hur </w:t>
      </w:r>
      <w:r w:rsidR="00E27DFD">
        <w:rPr>
          <w:rFonts w:ascii="Franklin Gothic Book" w:hAnsi="Franklin Gothic Book" w:cs="Times New Roman"/>
          <w:color w:val="252423"/>
          <w:shd w:val="clear" w:color="auto" w:fill="FFFFFF"/>
        </w:rPr>
        <w:t>GS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32" w:history="1">
        <w:r w:rsidR="00B63498" w:rsidRPr="00B63498">
          <w:rPr>
            <w:rStyle w:val="Hyperli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D552F1">
        <w:rPr>
          <w:rFonts w:ascii="Franklin Gothic Book" w:hAnsi="Franklin Gothic Book" w:cs="Times New Roman"/>
          <w:color w:val="252423"/>
          <w:shd w:val="clear" w:color="auto" w:fill="FFFFFF"/>
        </w:rPr>
        <w:t xml:space="preserve"> procent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4F7E2894" w:rsidR="00243C08" w:rsidRPr="00A4517C" w:rsidRDefault="00750FCB" w:rsidP="00174F96">
      <w:pPr>
        <w:spacing w:before="120" w:after="120" w:line="240" w:lineRule="auto"/>
        <w:rPr>
          <w:rFonts w:ascii="Franklin Gothic Book" w:hAnsi="Franklin Gothic Book" w:cs="Times New Roman"/>
        </w:rPr>
      </w:pPr>
      <w:r>
        <w:rPr>
          <w:noProof/>
        </w:rPr>
        <w:drawing>
          <wp:inline distT="0" distB="0" distL="0" distR="0" wp14:anchorId="6D784FA4" wp14:editId="2D1D987A">
            <wp:extent cx="5728827" cy="2808000"/>
            <wp:effectExtent l="0" t="0" r="5715" b="11430"/>
            <wp:docPr id="14" name="Chart 14">
              <a:extLst xmlns:a="http://schemas.openxmlformats.org/drawingml/2006/main">
                <a:ext uri="{FF2B5EF4-FFF2-40B4-BE49-F238E27FC236}">
                  <a16:creationId xmlns:a16="http://schemas.microsoft.com/office/drawing/2014/main" id="{24EF483E-C41F-40E9-85A5-0C40B2112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42A3A7C7" w:rsidR="003C09EB" w:rsidRDefault="00750FCB" w:rsidP="00CE0533">
      <w:pPr>
        <w:spacing w:after="20" w:line="240" w:lineRule="auto"/>
      </w:pPr>
      <w:r>
        <w:rPr>
          <w:noProof/>
        </w:rPr>
        <w:drawing>
          <wp:inline distT="0" distB="0" distL="0" distR="0" wp14:anchorId="4DF7F201" wp14:editId="0D7EBE0B">
            <wp:extent cx="5728827" cy="2808000"/>
            <wp:effectExtent l="0" t="0" r="5715" b="11430"/>
            <wp:docPr id="47" name="Chart 47">
              <a:extLst xmlns:a="http://schemas.openxmlformats.org/drawingml/2006/main">
                <a:ext uri="{FF2B5EF4-FFF2-40B4-BE49-F238E27FC236}">
                  <a16:creationId xmlns:a16="http://schemas.microsoft.com/office/drawing/2014/main" id="{BEEA60A1-8B10-4ECF-9D90-4B683A51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1B685B2E" w:rsidR="009B3C41" w:rsidRPr="0058778B" w:rsidRDefault="00EC49D9" w:rsidP="00F72879">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319" behindDoc="0" locked="0" layoutInCell="1" allowOverlap="1" wp14:anchorId="3C535FF7" wp14:editId="68F58128">
                <wp:simplePos x="0" y="0"/>
                <wp:positionH relativeFrom="margin">
                  <wp:posOffset>-995846</wp:posOffset>
                </wp:positionH>
                <wp:positionV relativeFrom="paragraph">
                  <wp:posOffset>196904</wp:posOffset>
                </wp:positionV>
                <wp:extent cx="7739380" cy="1689045"/>
                <wp:effectExtent l="0" t="0" r="13970" b="26035"/>
                <wp:wrapNone/>
                <wp:docPr id="24" name="Rectangle 69"/>
                <wp:cNvGraphicFramePr/>
                <a:graphic xmlns:a="http://schemas.openxmlformats.org/drawingml/2006/main">
                  <a:graphicData uri="http://schemas.microsoft.com/office/word/2010/wordprocessingShape">
                    <wps:wsp>
                      <wps:cNvSpPr/>
                      <wps:spPr>
                        <a:xfrm>
                          <a:off x="0" y="0"/>
                          <a:ext cx="7739380" cy="168904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3549AF" w14:textId="77777777" w:rsidR="00365CA2" w:rsidRDefault="003C09EB" w:rsidP="00365C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196753A" w14:textId="313F6233" w:rsidR="000529D8" w:rsidRPr="008F02D3" w:rsidRDefault="002C4868" w:rsidP="001D3F35">
                            <w:pPr>
                              <w:spacing w:before="120" w:after="120" w:line="240" w:lineRule="auto"/>
                              <w:ind w:left="1418" w:right="1418"/>
                              <w:jc w:val="both"/>
                              <w:rPr>
                                <w:rFonts w:ascii="Franklin Gothic Book" w:hAnsi="Franklin Gothic Book"/>
                                <w:b/>
                                <w:color w:val="FFFFFF" w:themeColor="background1"/>
                                <w:sz w:val="20"/>
                                <w:szCs w:val="20"/>
                              </w:rPr>
                            </w:pPr>
                            <w:r w:rsidRPr="00365CA2">
                              <w:rPr>
                                <w:rFonts w:ascii="Franklin Gothic Book" w:hAnsi="Franklin Gothic Book"/>
                                <w:color w:val="FFFFFF" w:themeColor="background1"/>
                                <w:sz w:val="20"/>
                                <w:szCs w:val="20"/>
                              </w:rPr>
                              <w:t>Under november må</w:t>
                            </w:r>
                            <w:r w:rsidR="00781FFE" w:rsidRPr="00365CA2">
                              <w:rPr>
                                <w:rFonts w:ascii="Franklin Gothic Book" w:hAnsi="Franklin Gothic Book"/>
                                <w:color w:val="FFFFFF" w:themeColor="background1"/>
                                <w:sz w:val="20"/>
                                <w:szCs w:val="20"/>
                              </w:rPr>
                              <w:t>nad var</w:t>
                            </w:r>
                            <w:r w:rsidRPr="00365CA2">
                              <w:rPr>
                                <w:rFonts w:ascii="Franklin Gothic Book" w:hAnsi="Franklin Gothic Book"/>
                                <w:color w:val="FFFFFF" w:themeColor="background1"/>
                                <w:sz w:val="20"/>
                                <w:szCs w:val="20"/>
                              </w:rPr>
                              <w:t xml:space="preserve"> det totalt 12</w:t>
                            </w:r>
                            <w:r w:rsidR="00C95D43" w:rsidRPr="00365CA2">
                              <w:rPr>
                                <w:rFonts w:ascii="Franklin Gothic Book" w:hAnsi="Franklin Gothic Book"/>
                                <w:color w:val="FFFFFF" w:themeColor="background1"/>
                                <w:sz w:val="20"/>
                                <w:szCs w:val="20"/>
                              </w:rPr>
                              <w:t>st</w:t>
                            </w:r>
                            <w:r w:rsidR="00767D14" w:rsidRPr="00365CA2">
                              <w:rPr>
                                <w:rFonts w:ascii="Franklin Gothic Book" w:hAnsi="Franklin Gothic Book"/>
                                <w:color w:val="FFFFFF" w:themeColor="background1"/>
                                <w:sz w:val="20"/>
                                <w:szCs w:val="20"/>
                              </w:rPr>
                              <w:t xml:space="preserve"> begäran</w:t>
                            </w:r>
                            <w:r w:rsidR="002C5957" w:rsidRPr="00365CA2">
                              <w:rPr>
                                <w:rFonts w:ascii="Franklin Gothic Book" w:hAnsi="Franklin Gothic Book"/>
                                <w:color w:val="FFFFFF" w:themeColor="background1"/>
                                <w:sz w:val="20"/>
                                <w:szCs w:val="20"/>
                              </w:rPr>
                              <w:t xml:space="preserve"> om utlämnande av allmänna </w:t>
                            </w:r>
                            <w:r w:rsidR="00365CA2" w:rsidRPr="00365CA2">
                              <w:rPr>
                                <w:rFonts w:ascii="Franklin Gothic Book" w:hAnsi="Franklin Gothic Book"/>
                                <w:color w:val="FFFFFF" w:themeColor="background1"/>
                                <w:sz w:val="20"/>
                                <w:szCs w:val="20"/>
                              </w:rPr>
                              <w:t>handlingar</w:t>
                            </w:r>
                            <w:r w:rsidR="002C5957" w:rsidRPr="00365CA2">
                              <w:rPr>
                                <w:rFonts w:ascii="Franklin Gothic Book" w:hAnsi="Franklin Gothic Book"/>
                                <w:color w:val="FFFFFF" w:themeColor="background1"/>
                                <w:sz w:val="20"/>
                                <w:szCs w:val="20"/>
                              </w:rPr>
                              <w:t xml:space="preserve">. </w:t>
                            </w:r>
                            <w:r w:rsidR="0086529A" w:rsidRPr="00365CA2">
                              <w:rPr>
                                <w:rFonts w:ascii="Franklin Gothic Book" w:hAnsi="Franklin Gothic Book"/>
                                <w:color w:val="FFFFFF" w:themeColor="background1"/>
                                <w:sz w:val="20"/>
                                <w:szCs w:val="20"/>
                              </w:rPr>
                              <w:t>En av dessa lämnades ut under dag 4, dvs en dag för sent</w:t>
                            </w:r>
                            <w:r w:rsidR="0003785D" w:rsidRPr="00365CA2">
                              <w:rPr>
                                <w:rFonts w:ascii="Franklin Gothic Book" w:hAnsi="Franklin Gothic Book"/>
                                <w:color w:val="FFFFFF" w:themeColor="background1"/>
                                <w:sz w:val="20"/>
                                <w:szCs w:val="20"/>
                              </w:rPr>
                              <w:t xml:space="preserve">, då handlingen kom </w:t>
                            </w:r>
                            <w:r w:rsidR="006F2CAE" w:rsidRPr="00365CA2">
                              <w:rPr>
                                <w:rFonts w:ascii="Franklin Gothic Book" w:hAnsi="Franklin Gothic Book"/>
                                <w:color w:val="FFFFFF" w:themeColor="background1"/>
                                <w:sz w:val="20"/>
                                <w:szCs w:val="20"/>
                              </w:rPr>
                              <w:t>för sent</w:t>
                            </w:r>
                            <w:r w:rsidR="0003785D" w:rsidRPr="00365CA2">
                              <w:rPr>
                                <w:rFonts w:ascii="Franklin Gothic Book" w:hAnsi="Franklin Gothic Book"/>
                                <w:color w:val="FFFFFF" w:themeColor="background1"/>
                                <w:sz w:val="20"/>
                                <w:szCs w:val="20"/>
                              </w:rPr>
                              <w:t xml:space="preserve"> från avdelningen som begäran avsåg.</w:t>
                            </w:r>
                            <w:r w:rsidR="00665610" w:rsidRPr="00365CA2">
                              <w:rPr>
                                <w:rFonts w:ascii="Franklin Gothic Book" w:hAnsi="Franklin Gothic Book"/>
                                <w:color w:val="FFFFFF" w:themeColor="background1"/>
                                <w:sz w:val="20"/>
                                <w:szCs w:val="20"/>
                              </w:rPr>
                              <w:t xml:space="preserve"> Handlingar ska lämnas ut skyndsamt 1</w:t>
                            </w:r>
                            <w:r w:rsidR="00DA3806">
                              <w:rPr>
                                <w:rFonts w:ascii="Franklin Gothic Book" w:hAnsi="Franklin Gothic Book"/>
                                <w:color w:val="FFFFFF" w:themeColor="background1"/>
                                <w:sz w:val="20"/>
                                <w:szCs w:val="20"/>
                              </w:rPr>
                              <w:t xml:space="preserve"> </w:t>
                            </w:r>
                            <w:r w:rsidR="00665610" w:rsidRPr="00365CA2">
                              <w:rPr>
                                <w:rFonts w:ascii="Franklin Gothic Book" w:hAnsi="Franklin Gothic Book"/>
                                <w:color w:val="FFFFFF" w:themeColor="background1"/>
                                <w:sz w:val="20"/>
                                <w:szCs w:val="20"/>
                              </w:rPr>
                              <w:t>-</w:t>
                            </w:r>
                            <w:r w:rsidR="00DA3806">
                              <w:rPr>
                                <w:rFonts w:ascii="Franklin Gothic Book" w:hAnsi="Franklin Gothic Book"/>
                                <w:color w:val="FFFFFF" w:themeColor="background1"/>
                                <w:sz w:val="20"/>
                                <w:szCs w:val="20"/>
                              </w:rPr>
                              <w:t xml:space="preserve"> </w:t>
                            </w:r>
                            <w:r w:rsidR="00665610" w:rsidRPr="00365CA2">
                              <w:rPr>
                                <w:rFonts w:ascii="Franklin Gothic Book" w:hAnsi="Franklin Gothic Book"/>
                                <w:color w:val="FFFFFF" w:themeColor="background1"/>
                                <w:sz w:val="20"/>
                                <w:szCs w:val="20"/>
                              </w:rPr>
                              <w:t>3 dagar.</w:t>
                            </w:r>
                          </w:p>
                          <w:p w14:paraId="06BD2590" w14:textId="49B03A6D" w:rsidR="006F2CAE"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p>
                          <w:p w14:paraId="4BDDB045" w14:textId="3C3EA0EB" w:rsidR="003C09EB" w:rsidRPr="001A1679" w:rsidRDefault="0003785D" w:rsidP="00215F5A">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Fortsätta </w:t>
                            </w:r>
                            <w:r w:rsidR="001C61E6">
                              <w:rPr>
                                <w:rFonts w:ascii="Franklin Gothic Book" w:hAnsi="Franklin Gothic Book"/>
                                <w:color w:val="FFFFFF" w:themeColor="background1"/>
                                <w:sz w:val="20"/>
                                <w:szCs w:val="20"/>
                              </w:rPr>
                              <w:t xml:space="preserve">utbilda samt påminna </w:t>
                            </w:r>
                            <w:r w:rsidR="00F17BBC">
                              <w:rPr>
                                <w:rFonts w:ascii="Franklin Gothic Book" w:hAnsi="Franklin Gothic Book"/>
                                <w:color w:val="FFFFFF" w:themeColor="background1"/>
                                <w:sz w:val="20"/>
                                <w:szCs w:val="20"/>
                              </w:rPr>
                              <w:t>avdelningar om allmänna handlingar och vid en begäran måste dessa prioriteras och hanteras skyndsamt.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4" style="position:absolute;margin-left:-78.4pt;margin-top:15.5pt;width:609.4pt;height:133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" fillcolor="#2b4c8d" strokecolor="#2b4c8d" strokeweight="1pt">
                <v:textbox>
                  <w:txbxContent>
                    <w:p w14:paraId="603549AF" w14:textId="77777777" w:rsidR="00365CA2" w:rsidRDefault="003C09EB" w:rsidP="00365C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196753A" w14:textId="313F6233" w:rsidR="000529D8" w:rsidRPr="008F02D3" w:rsidRDefault="002C4868" w:rsidP="001D3F35">
                      <w:pPr>
                        <w:spacing w:before="120" w:after="120" w:line="240" w:lineRule="auto"/>
                        <w:ind w:left="1418" w:right="1418"/>
                        <w:jc w:val="both"/>
                        <w:rPr>
                          <w:rFonts w:ascii="Franklin Gothic Book" w:hAnsi="Franklin Gothic Book"/>
                          <w:b/>
                          <w:color w:val="FFFFFF" w:themeColor="background1"/>
                          <w:sz w:val="20"/>
                          <w:szCs w:val="20"/>
                        </w:rPr>
                      </w:pPr>
                      <w:r w:rsidRPr="00365CA2">
                        <w:rPr>
                          <w:rFonts w:ascii="Franklin Gothic Book" w:hAnsi="Franklin Gothic Book"/>
                          <w:color w:val="FFFFFF" w:themeColor="background1"/>
                          <w:sz w:val="20"/>
                          <w:szCs w:val="20"/>
                        </w:rPr>
                        <w:t>Under november må</w:t>
                      </w:r>
                      <w:r w:rsidR="00781FFE" w:rsidRPr="00365CA2">
                        <w:rPr>
                          <w:rFonts w:ascii="Franklin Gothic Book" w:hAnsi="Franklin Gothic Book"/>
                          <w:color w:val="FFFFFF" w:themeColor="background1"/>
                          <w:sz w:val="20"/>
                          <w:szCs w:val="20"/>
                        </w:rPr>
                        <w:t>nad var</w:t>
                      </w:r>
                      <w:r w:rsidRPr="00365CA2">
                        <w:rPr>
                          <w:rFonts w:ascii="Franklin Gothic Book" w:hAnsi="Franklin Gothic Book"/>
                          <w:color w:val="FFFFFF" w:themeColor="background1"/>
                          <w:sz w:val="20"/>
                          <w:szCs w:val="20"/>
                        </w:rPr>
                        <w:t xml:space="preserve"> det totalt 12</w:t>
                      </w:r>
                      <w:r w:rsidR="00C95D43" w:rsidRPr="00365CA2">
                        <w:rPr>
                          <w:rFonts w:ascii="Franklin Gothic Book" w:hAnsi="Franklin Gothic Book"/>
                          <w:color w:val="FFFFFF" w:themeColor="background1"/>
                          <w:sz w:val="20"/>
                          <w:szCs w:val="20"/>
                        </w:rPr>
                        <w:t>st</w:t>
                      </w:r>
                      <w:r w:rsidR="00767D14" w:rsidRPr="00365CA2">
                        <w:rPr>
                          <w:rFonts w:ascii="Franklin Gothic Book" w:hAnsi="Franklin Gothic Book"/>
                          <w:color w:val="FFFFFF" w:themeColor="background1"/>
                          <w:sz w:val="20"/>
                          <w:szCs w:val="20"/>
                        </w:rPr>
                        <w:t xml:space="preserve"> begäran</w:t>
                      </w:r>
                      <w:r w:rsidR="002C5957" w:rsidRPr="00365CA2">
                        <w:rPr>
                          <w:rFonts w:ascii="Franklin Gothic Book" w:hAnsi="Franklin Gothic Book"/>
                          <w:color w:val="FFFFFF" w:themeColor="background1"/>
                          <w:sz w:val="20"/>
                          <w:szCs w:val="20"/>
                        </w:rPr>
                        <w:t xml:space="preserve"> om utlämnande av allmänna </w:t>
                      </w:r>
                      <w:r w:rsidR="00365CA2" w:rsidRPr="00365CA2">
                        <w:rPr>
                          <w:rFonts w:ascii="Franklin Gothic Book" w:hAnsi="Franklin Gothic Book"/>
                          <w:color w:val="FFFFFF" w:themeColor="background1"/>
                          <w:sz w:val="20"/>
                          <w:szCs w:val="20"/>
                        </w:rPr>
                        <w:t>handlingar</w:t>
                      </w:r>
                      <w:r w:rsidR="002C5957" w:rsidRPr="00365CA2">
                        <w:rPr>
                          <w:rFonts w:ascii="Franklin Gothic Book" w:hAnsi="Franklin Gothic Book"/>
                          <w:color w:val="FFFFFF" w:themeColor="background1"/>
                          <w:sz w:val="20"/>
                          <w:szCs w:val="20"/>
                        </w:rPr>
                        <w:t xml:space="preserve">. </w:t>
                      </w:r>
                      <w:r w:rsidR="0086529A" w:rsidRPr="00365CA2">
                        <w:rPr>
                          <w:rFonts w:ascii="Franklin Gothic Book" w:hAnsi="Franklin Gothic Book"/>
                          <w:color w:val="FFFFFF" w:themeColor="background1"/>
                          <w:sz w:val="20"/>
                          <w:szCs w:val="20"/>
                        </w:rPr>
                        <w:t>En av dessa lämnades ut under dag 4, dvs en dag för sent</w:t>
                      </w:r>
                      <w:r w:rsidR="0003785D" w:rsidRPr="00365CA2">
                        <w:rPr>
                          <w:rFonts w:ascii="Franklin Gothic Book" w:hAnsi="Franklin Gothic Book"/>
                          <w:color w:val="FFFFFF" w:themeColor="background1"/>
                          <w:sz w:val="20"/>
                          <w:szCs w:val="20"/>
                        </w:rPr>
                        <w:t xml:space="preserve">, då handlingen kom </w:t>
                      </w:r>
                      <w:r w:rsidR="006F2CAE" w:rsidRPr="00365CA2">
                        <w:rPr>
                          <w:rFonts w:ascii="Franklin Gothic Book" w:hAnsi="Franklin Gothic Book"/>
                          <w:color w:val="FFFFFF" w:themeColor="background1"/>
                          <w:sz w:val="20"/>
                          <w:szCs w:val="20"/>
                        </w:rPr>
                        <w:t>för sent</w:t>
                      </w:r>
                      <w:r w:rsidR="0003785D" w:rsidRPr="00365CA2">
                        <w:rPr>
                          <w:rFonts w:ascii="Franklin Gothic Book" w:hAnsi="Franklin Gothic Book"/>
                          <w:color w:val="FFFFFF" w:themeColor="background1"/>
                          <w:sz w:val="20"/>
                          <w:szCs w:val="20"/>
                        </w:rPr>
                        <w:t xml:space="preserve"> från avdelningen som begäran avsåg.</w:t>
                      </w:r>
                      <w:r w:rsidR="00665610" w:rsidRPr="00365CA2">
                        <w:rPr>
                          <w:rFonts w:ascii="Franklin Gothic Book" w:hAnsi="Franklin Gothic Book"/>
                          <w:color w:val="FFFFFF" w:themeColor="background1"/>
                          <w:sz w:val="20"/>
                          <w:szCs w:val="20"/>
                        </w:rPr>
                        <w:t xml:space="preserve"> Handlingar ska lämnas ut skyndsamt 1</w:t>
                      </w:r>
                      <w:r w:rsidR="00DA3806">
                        <w:rPr>
                          <w:rFonts w:ascii="Franklin Gothic Book" w:hAnsi="Franklin Gothic Book"/>
                          <w:color w:val="FFFFFF" w:themeColor="background1"/>
                          <w:sz w:val="20"/>
                          <w:szCs w:val="20"/>
                        </w:rPr>
                        <w:t xml:space="preserve"> </w:t>
                      </w:r>
                      <w:r w:rsidR="00665610" w:rsidRPr="00365CA2">
                        <w:rPr>
                          <w:rFonts w:ascii="Franklin Gothic Book" w:hAnsi="Franklin Gothic Book"/>
                          <w:color w:val="FFFFFF" w:themeColor="background1"/>
                          <w:sz w:val="20"/>
                          <w:szCs w:val="20"/>
                        </w:rPr>
                        <w:t>-</w:t>
                      </w:r>
                      <w:r w:rsidR="00DA3806">
                        <w:rPr>
                          <w:rFonts w:ascii="Franklin Gothic Book" w:hAnsi="Franklin Gothic Book"/>
                          <w:color w:val="FFFFFF" w:themeColor="background1"/>
                          <w:sz w:val="20"/>
                          <w:szCs w:val="20"/>
                        </w:rPr>
                        <w:t xml:space="preserve"> </w:t>
                      </w:r>
                      <w:r w:rsidR="00665610" w:rsidRPr="00365CA2">
                        <w:rPr>
                          <w:rFonts w:ascii="Franklin Gothic Book" w:hAnsi="Franklin Gothic Book"/>
                          <w:color w:val="FFFFFF" w:themeColor="background1"/>
                          <w:sz w:val="20"/>
                          <w:szCs w:val="20"/>
                        </w:rPr>
                        <w:t>3 dagar.</w:t>
                      </w:r>
                    </w:p>
                    <w:p w14:paraId="06BD2590" w14:textId="49B03A6D" w:rsidR="006F2CAE"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p>
                    <w:p w14:paraId="4BDDB045" w14:textId="3C3EA0EB" w:rsidR="003C09EB" w:rsidRPr="001A1679" w:rsidRDefault="0003785D" w:rsidP="00215F5A">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Fortsätta </w:t>
                      </w:r>
                      <w:r w:rsidR="001C61E6">
                        <w:rPr>
                          <w:rFonts w:ascii="Franklin Gothic Book" w:hAnsi="Franklin Gothic Book"/>
                          <w:color w:val="FFFFFF" w:themeColor="background1"/>
                          <w:sz w:val="20"/>
                          <w:szCs w:val="20"/>
                        </w:rPr>
                        <w:t xml:space="preserve">utbilda samt påminna </w:t>
                      </w:r>
                      <w:r w:rsidR="00F17BBC">
                        <w:rPr>
                          <w:rFonts w:ascii="Franklin Gothic Book" w:hAnsi="Franklin Gothic Book"/>
                          <w:color w:val="FFFFFF" w:themeColor="background1"/>
                          <w:sz w:val="20"/>
                          <w:szCs w:val="20"/>
                        </w:rPr>
                        <w:t>avdelningar om allmänna handlingar och vid en begäran måste dessa prioriteras och hanteras skyndsamt.</w:t>
                      </w:r>
                    </w:p>
                  </w:txbxContent>
                </v:textbox>
                <w10:wrap anchorx="margin"/>
              </v:rect>
            </w:pict>
          </mc:Fallback>
        </mc:AlternateContent>
      </w:r>
      <w:r w:rsidR="00F72879"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5294F0BF" w14:textId="0632EFA6" w:rsidR="0012193F" w:rsidRDefault="0012193F" w:rsidP="008D2023">
      <w:pPr>
        <w:spacing w:before="120" w:after="120" w:line="240" w:lineRule="auto"/>
      </w:pPr>
    </w:p>
    <w:p w14:paraId="7E67DA4A" w14:textId="0E778CF3"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13AF4686" w:rsidR="00141DB7" w:rsidRDefault="0012193F" w:rsidP="002E1BBB">
      <w:pPr>
        <w:pStyle w:val="Heading3"/>
        <w:numPr>
          <w:ilvl w:val="2"/>
          <w:numId w:val="1"/>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7" behindDoc="0" locked="0" layoutInCell="1" allowOverlap="1" wp14:anchorId="32245F62" wp14:editId="55C7BC09">
                <wp:simplePos x="0" y="0"/>
                <wp:positionH relativeFrom="margin">
                  <wp:posOffset>-995846</wp:posOffset>
                </wp:positionH>
                <wp:positionV relativeFrom="paragraph">
                  <wp:posOffset>-900430</wp:posOffset>
                </wp:positionV>
                <wp:extent cx="7740000" cy="683812"/>
                <wp:effectExtent l="0" t="0" r="13970" b="21590"/>
                <wp:wrapNone/>
                <wp:docPr id="35" name="Rectangle 70"/>
                <wp:cNvGraphicFramePr/>
                <a:graphic xmlns:a="http://schemas.openxmlformats.org/drawingml/2006/main">
                  <a:graphicData uri="http://schemas.microsoft.com/office/word/2010/wordprocessingShape">
                    <wps:wsp>
                      <wps:cNvSpPr/>
                      <wps:spPr>
                        <a:xfrm>
                          <a:off x="0" y="0"/>
                          <a:ext cx="7740000" cy="6838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5" style="position:absolute;left:0;text-align:left;margin-left:-78.4pt;margin-top:-70.9pt;width:609.45pt;height:53.8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" fillcolor="#2b4c8d" strokecolor="#2b4c8d" strokeweight="1pt">
                <v:textbo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proofErr w:type="spellStart"/>
      <w:r w:rsidR="00CB19D6">
        <w:t>M</w:t>
      </w:r>
      <w:r w:rsidR="00521FBD" w:rsidRPr="002376F9">
        <w:t>ediainslag</w:t>
      </w:r>
      <w:proofErr w:type="spellEnd"/>
    </w:p>
    <w:p w14:paraId="2203EBC6" w14:textId="30181E7F" w:rsidR="00F72C74" w:rsidRDefault="007765BC" w:rsidP="005E3FCC">
      <w:pPr>
        <w:spacing w:before="120" w:after="120" w:line="240" w:lineRule="auto"/>
        <w:jc w:val="both"/>
        <w:rPr>
          <w:rFonts w:ascii="Franklin Gothic Book" w:hAnsi="Franklin Gothic Book"/>
        </w:rPr>
      </w:pPr>
      <w:proofErr w:type="spellStart"/>
      <w:r>
        <w:rPr>
          <w:rFonts w:ascii="Franklin Gothic Book" w:hAnsi="Franklin Gothic Book"/>
        </w:rPr>
        <w:t>Mediainslag</w:t>
      </w:r>
      <w:proofErr w:type="spellEnd"/>
      <w:r>
        <w:rPr>
          <w:rFonts w:ascii="Franklin Gothic Book" w:hAnsi="Franklin Gothic Book"/>
        </w:rPr>
        <w:t xml:space="preserve"> </w:t>
      </w:r>
      <w:bookmarkStart w:id="47" w:name="_Hlk112659012"/>
      <w:r>
        <w:rPr>
          <w:rFonts w:ascii="Franklin Gothic Book" w:hAnsi="Franklin Gothic Book"/>
        </w:rPr>
        <w:t xml:space="preserve">är en uppföljning av </w:t>
      </w:r>
      <w:r w:rsidR="00E874CB">
        <w:rPr>
          <w:rFonts w:ascii="Franklin Gothic Book" w:hAnsi="Franklin Gothic Book"/>
        </w:rPr>
        <w:t xml:space="preserve">hur ofta </w:t>
      </w:r>
      <w:r w:rsidR="00E27DFD">
        <w:rPr>
          <w:rFonts w:ascii="Franklin Gothic Book" w:hAnsi="Franklin Gothic Book"/>
        </w:rPr>
        <w:t>GS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Nedre diagram visar a</w:t>
      </w:r>
      <w:r w:rsidR="00DF3027">
        <w:rPr>
          <w:rFonts w:ascii="Franklin Gothic Book" w:hAnsi="Franklin Gothic Book"/>
        </w:rPr>
        <w:t xml:space="preserve">ntal </w:t>
      </w:r>
      <w:proofErr w:type="spellStart"/>
      <w:r w:rsidR="00DF3027">
        <w:rPr>
          <w:rFonts w:ascii="Franklin Gothic Book" w:hAnsi="Franklin Gothic Book"/>
        </w:rPr>
        <w:t>media</w:t>
      </w:r>
      <w:r w:rsidR="000F4A38">
        <w:rPr>
          <w:rFonts w:ascii="Franklin Gothic Book" w:hAnsi="Franklin Gothic Book"/>
        </w:rPr>
        <w:t>inslag</w:t>
      </w:r>
      <w:proofErr w:type="spellEnd"/>
      <w:r w:rsidR="000F4A38">
        <w:rPr>
          <w:rFonts w:ascii="Franklin Gothic Book" w:hAnsi="Franklin Gothic Book"/>
        </w:rPr>
        <w:t xml:space="preserve">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w:t>
      </w:r>
      <w:proofErr w:type="spellStart"/>
      <w:r w:rsidR="00E54289">
        <w:rPr>
          <w:rFonts w:ascii="Franklin Gothic Book" w:hAnsi="Franklin Gothic Book"/>
        </w:rPr>
        <w:t>mediainslag</w:t>
      </w:r>
      <w:proofErr w:type="spellEnd"/>
      <w:r w:rsidR="00E54289">
        <w:rPr>
          <w:rFonts w:ascii="Franklin Gothic Book" w:hAnsi="Franklin Gothic Book"/>
        </w:rPr>
        <w:t xml:space="preserve"> per</w:t>
      </w:r>
      <w:r w:rsidR="00F00E1E">
        <w:rPr>
          <w:rFonts w:ascii="Franklin Gothic Book" w:hAnsi="Franklin Gothic Book"/>
        </w:rPr>
        <w:t xml:space="preserve"> månad.</w:t>
      </w:r>
      <w:bookmarkEnd w:id="47"/>
      <w:r w:rsidR="00EA65FD">
        <w:rPr>
          <w:rFonts w:ascii="Franklin Gothic Book" w:hAnsi="Franklin Gothic Book"/>
        </w:rPr>
        <w:t xml:space="preserve"> </w:t>
      </w:r>
    </w:p>
    <w:p w14:paraId="19C4A218" w14:textId="0DBF7308" w:rsidR="00FC4E56" w:rsidRDefault="00F12C98" w:rsidP="00D53CB2">
      <w:pPr>
        <w:spacing w:after="20" w:line="240" w:lineRule="auto"/>
        <w:jc w:val="both"/>
        <w:rPr>
          <w:rFonts w:ascii="Franklin Gothic Book" w:hAnsi="Franklin Gothic Book"/>
        </w:rPr>
      </w:pPr>
      <w:r>
        <w:rPr>
          <w:noProof/>
        </w:rPr>
        <w:drawing>
          <wp:inline distT="0" distB="0" distL="0" distR="0" wp14:anchorId="7B7328E6" wp14:editId="425D1862">
            <wp:extent cx="5759450" cy="2160000"/>
            <wp:effectExtent l="0" t="0" r="12700" b="12065"/>
            <wp:docPr id="69" name="Chart 69">
              <a:extLst xmlns:a="http://schemas.openxmlformats.org/drawingml/2006/main">
                <a:ext uri="{FF2B5EF4-FFF2-40B4-BE49-F238E27FC236}">
                  <a16:creationId xmlns:a16="http://schemas.microsoft.com/office/drawing/2014/main" id="{A6C4506C-604C-4A79-8F47-8BC69C801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C29978" w14:textId="0DF65FC6" w:rsidR="00BB22F4" w:rsidRPr="0058778B" w:rsidRDefault="003E7545" w:rsidP="0EFDF48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8" behindDoc="0" locked="0" layoutInCell="1" allowOverlap="1" wp14:anchorId="628B35C9" wp14:editId="21B46058">
                <wp:simplePos x="0" y="0"/>
                <wp:positionH relativeFrom="margin">
                  <wp:posOffset>-995680</wp:posOffset>
                </wp:positionH>
                <wp:positionV relativeFrom="paragraph">
                  <wp:posOffset>224486</wp:posOffset>
                </wp:positionV>
                <wp:extent cx="7739380" cy="1645285"/>
                <wp:effectExtent l="0" t="0" r="13970" b="12065"/>
                <wp:wrapNone/>
                <wp:docPr id="23" name="Rectangle 72"/>
                <wp:cNvGraphicFramePr/>
                <a:graphic xmlns:a="http://schemas.openxmlformats.org/drawingml/2006/main">
                  <a:graphicData uri="http://schemas.microsoft.com/office/word/2010/wordprocessingShape">
                    <wps:wsp>
                      <wps:cNvSpPr/>
                      <wps:spPr>
                        <a:xfrm>
                          <a:off x="0" y="0"/>
                          <a:ext cx="7739380" cy="164528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C3C53" w14:textId="77777777" w:rsidR="003E7545" w:rsidRDefault="00174F96" w:rsidP="003E754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3B8BBE1A" w14:textId="4D6189C0" w:rsidR="000529D8" w:rsidRPr="003E7545" w:rsidRDefault="00317F68" w:rsidP="003E7545">
                            <w:pPr>
                              <w:spacing w:before="120" w:after="120" w:line="240" w:lineRule="auto"/>
                              <w:ind w:left="1418" w:right="1418"/>
                              <w:rPr>
                                <w:rFonts w:ascii="Franklin Gothic Book" w:hAnsi="Franklin Gothic Book"/>
                                <w:color w:val="FFFFFF" w:themeColor="background1"/>
                                <w:sz w:val="20"/>
                                <w:szCs w:val="20"/>
                              </w:rPr>
                            </w:pPr>
                            <w:r w:rsidRPr="003E7545">
                              <w:rPr>
                                <w:rFonts w:ascii="Franklin Gothic Book" w:hAnsi="Franklin Gothic Book"/>
                                <w:color w:val="FFFFFF" w:themeColor="background1"/>
                                <w:sz w:val="20"/>
                                <w:szCs w:val="20"/>
                              </w:rPr>
                              <w:t>Under november förekom Göteborgs Spårvägar ett fåtal gånger i medierapportering. Övervägande positivt om till exempel hjulmätning med laser och att våra förare ska stödja hemlösa.</w:t>
                            </w:r>
                            <w:r w:rsidR="00945833" w:rsidRPr="003E7545">
                              <w:rPr>
                                <w:rFonts w:ascii="Franklin Gothic Book" w:hAnsi="Franklin Gothic Book"/>
                                <w:color w:val="FFFFFF" w:themeColor="background1"/>
                                <w:sz w:val="20"/>
                                <w:szCs w:val="20"/>
                              </w:rPr>
                              <w:t xml:space="preserve"> Under december förutspås flera positiva nyheter om till exempel julklappspårvagnen </w:t>
                            </w:r>
                            <w:r w:rsidR="003D67C1" w:rsidRPr="003E7545">
                              <w:rPr>
                                <w:rFonts w:ascii="Franklin Gothic Book" w:hAnsi="Franklin Gothic Book"/>
                                <w:color w:val="FFFFFF" w:themeColor="background1"/>
                                <w:sz w:val="20"/>
                                <w:szCs w:val="20"/>
                              </w:rPr>
                              <w:t>och andra evenemang.</w:t>
                            </w:r>
                          </w:p>
                          <w:p w14:paraId="5BDDB6CA" w14:textId="77777777" w:rsidR="003E7545" w:rsidRDefault="00174F96" w:rsidP="007B3C6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3C3EB351" w14:textId="18E31D0A" w:rsidR="00174F96" w:rsidRPr="003E7545" w:rsidRDefault="00317F68" w:rsidP="007B3C6D">
                            <w:pPr>
                              <w:spacing w:before="120" w:after="120" w:line="240" w:lineRule="auto"/>
                              <w:ind w:left="851" w:right="1418" w:firstLine="567"/>
                            </w:pPr>
                            <w:r w:rsidRPr="003E7545">
                              <w:rPr>
                                <w:rFonts w:ascii="Franklin Gothic Book" w:hAnsi="Franklin Gothic Book"/>
                                <w:color w:val="FFFFFF" w:themeColor="background1"/>
                                <w:sz w:val="20"/>
                                <w:szCs w:val="20"/>
                              </w:rPr>
                              <w:t xml:space="preserve">Ingen åtgärd.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6" style="position:absolute;margin-left:-78.4pt;margin-top:17.7pt;width:609.4pt;height:129.5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" fillcolor="#2b4c8d" strokecolor="#2b4c8d" strokeweight="1pt">
                <v:textbox>
                  <w:txbxContent>
                    <w:p w14:paraId="633C3C53" w14:textId="77777777" w:rsidR="003E7545" w:rsidRDefault="00174F96" w:rsidP="003E754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3B8BBE1A" w14:textId="4D6189C0" w:rsidR="000529D8" w:rsidRPr="003E7545" w:rsidRDefault="00317F68" w:rsidP="003E7545">
                      <w:pPr>
                        <w:spacing w:before="120" w:after="120" w:line="240" w:lineRule="auto"/>
                        <w:ind w:left="1418" w:right="1418"/>
                        <w:rPr>
                          <w:rFonts w:ascii="Franklin Gothic Book" w:hAnsi="Franklin Gothic Book"/>
                          <w:color w:val="FFFFFF" w:themeColor="background1"/>
                          <w:sz w:val="20"/>
                          <w:szCs w:val="20"/>
                        </w:rPr>
                      </w:pPr>
                      <w:r w:rsidRPr="003E7545">
                        <w:rPr>
                          <w:rFonts w:ascii="Franklin Gothic Book" w:hAnsi="Franklin Gothic Book"/>
                          <w:color w:val="FFFFFF" w:themeColor="background1"/>
                          <w:sz w:val="20"/>
                          <w:szCs w:val="20"/>
                        </w:rPr>
                        <w:t>Under november förekom Göteborgs Spårvägar ett fåtal gånger i medierapportering. Övervägande positivt om till exempel hjulmätning med laser och att våra förare ska stödja hemlösa.</w:t>
                      </w:r>
                      <w:r w:rsidR="00945833" w:rsidRPr="003E7545">
                        <w:rPr>
                          <w:rFonts w:ascii="Franklin Gothic Book" w:hAnsi="Franklin Gothic Book"/>
                          <w:color w:val="FFFFFF" w:themeColor="background1"/>
                          <w:sz w:val="20"/>
                          <w:szCs w:val="20"/>
                        </w:rPr>
                        <w:t xml:space="preserve"> Under december förutspås flera positiva nyheter om till exempel julklappspårvagnen </w:t>
                      </w:r>
                      <w:r w:rsidR="003D67C1" w:rsidRPr="003E7545">
                        <w:rPr>
                          <w:rFonts w:ascii="Franklin Gothic Book" w:hAnsi="Franklin Gothic Book"/>
                          <w:color w:val="FFFFFF" w:themeColor="background1"/>
                          <w:sz w:val="20"/>
                          <w:szCs w:val="20"/>
                        </w:rPr>
                        <w:t>och andra evenemang.</w:t>
                      </w:r>
                    </w:p>
                    <w:p w14:paraId="5BDDB6CA" w14:textId="77777777" w:rsidR="003E7545" w:rsidRDefault="00174F96" w:rsidP="007B3C6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3C3EB351" w14:textId="18E31D0A" w:rsidR="00174F96" w:rsidRPr="003E7545" w:rsidRDefault="00317F68" w:rsidP="007B3C6D">
                      <w:pPr>
                        <w:spacing w:before="120" w:after="120" w:line="240" w:lineRule="auto"/>
                        <w:ind w:left="851" w:right="1418" w:firstLine="567"/>
                      </w:pPr>
                      <w:r w:rsidRPr="003E7545">
                        <w:rPr>
                          <w:rFonts w:ascii="Franklin Gothic Book" w:hAnsi="Franklin Gothic Book"/>
                          <w:color w:val="FFFFFF" w:themeColor="background1"/>
                          <w:sz w:val="20"/>
                          <w:szCs w:val="20"/>
                        </w:rPr>
                        <w:t xml:space="preserve">Ingen åtgärd. </w:t>
                      </w: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4E570A92" w14:textId="452DED53" w:rsidR="00715C42" w:rsidRDefault="00715C42" w:rsidP="00846DE8">
      <w:pPr>
        <w:spacing w:before="120" w:after="120" w:line="240" w:lineRule="auto"/>
        <w:rPr>
          <w:rFonts w:ascii="Franklin Gothic Book" w:hAnsi="Franklin Gothic Book"/>
        </w:rPr>
      </w:pP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A641945" w14:textId="77777777" w:rsidR="00BC45E6" w:rsidRDefault="00BC45E6" w:rsidP="0012193F">
      <w:pPr>
        <w:spacing w:before="120" w:after="120" w:line="240" w:lineRule="auto"/>
        <w:rPr>
          <w:rFonts w:ascii="Franklin Gothic Book" w:hAnsi="Franklin Gothic Book"/>
        </w:rPr>
      </w:pPr>
    </w:p>
    <w:p w14:paraId="015B0362" w14:textId="77777777" w:rsidR="00BC45E6" w:rsidRPr="00991630" w:rsidRDefault="00BC45E6" w:rsidP="0012193F">
      <w:pPr>
        <w:spacing w:before="120" w:after="120" w:line="240" w:lineRule="auto"/>
        <w:rPr>
          <w:rFonts w:ascii="Franklin Gothic Book" w:hAnsi="Franklin Gothic Book"/>
          <w:sz w:val="10"/>
          <w:szCs w:val="10"/>
        </w:rPr>
      </w:pPr>
    </w:p>
    <w:p w14:paraId="2A74064E" w14:textId="56F7DB83" w:rsidR="00350B9A" w:rsidRDefault="000104E4" w:rsidP="002E1BBB">
      <w:pPr>
        <w:pStyle w:val="Heading3"/>
        <w:numPr>
          <w:ilvl w:val="2"/>
          <w:numId w:val="1"/>
        </w:numPr>
        <w:spacing w:before="120" w:after="120" w:line="240" w:lineRule="auto"/>
        <w:rPr>
          <w:color w:val="2B4C8D"/>
        </w:rPr>
      </w:pPr>
      <w:r w:rsidRPr="000104E4">
        <w:rPr>
          <w:color w:val="2B4C8D"/>
        </w:rPr>
        <w:t>Personuppgiftsincidenter</w:t>
      </w:r>
    </w:p>
    <w:p w14:paraId="6B588706" w14:textId="079CB150" w:rsidR="001450D6" w:rsidRPr="00FB3F2C"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lang w:eastAsia="sv-SE"/>
        </w:rPr>
      </w:pPr>
      <w:r w:rsidRPr="00FB3F2C">
        <w:rPr>
          <w:rFonts w:ascii="Franklin Gothic Book" w:eastAsia="Times New Roman" w:hAnsi="Franklin Gothic Book" w:cs="Arial"/>
          <w:color w:val="252423"/>
          <w:lang w:eastAsia="sv-SE"/>
        </w:rPr>
        <w:t>E</w:t>
      </w:r>
      <w:r w:rsidR="00DE7BC1" w:rsidRPr="00FB3F2C">
        <w:rPr>
          <w:rFonts w:ascii="Franklin Gothic Book" w:eastAsia="Times New Roman" w:hAnsi="Franklin Gothic Book" w:cs="Arial"/>
          <w:color w:val="252423"/>
          <w:lang w:eastAsia="sv-SE"/>
        </w:rPr>
        <w:t>uro</w:t>
      </w:r>
      <w:r w:rsidR="00972F2A" w:rsidRPr="00FB3F2C">
        <w:rPr>
          <w:rFonts w:ascii="Franklin Gothic Book" w:eastAsia="Times New Roman" w:hAnsi="Franklin Gothic Book" w:cs="Arial"/>
          <w:color w:val="252423"/>
          <w:lang w:eastAsia="sv-SE"/>
        </w:rPr>
        <w:t>peiska unionen (</w:t>
      </w:r>
      <w:r w:rsidRPr="00FB3F2C">
        <w:rPr>
          <w:rFonts w:ascii="Franklin Gothic Book" w:eastAsia="Times New Roman" w:hAnsi="Franklin Gothic Book" w:cs="Arial"/>
          <w:color w:val="252423"/>
          <w:lang w:eastAsia="sv-SE"/>
        </w:rPr>
        <w:t>EU</w:t>
      </w:r>
      <w:r w:rsidR="00972F2A" w:rsidRPr="00FB3F2C">
        <w:rPr>
          <w:rFonts w:ascii="Franklin Gothic Book" w:eastAsia="Times New Roman" w:hAnsi="Franklin Gothic Book" w:cs="Arial"/>
          <w:color w:val="252423"/>
          <w:lang w:eastAsia="sv-SE"/>
        </w:rPr>
        <w:t>)</w:t>
      </w:r>
      <w:r w:rsidRPr="00FB3F2C">
        <w:rPr>
          <w:rFonts w:ascii="Franklin Gothic Book" w:eastAsia="Times New Roman" w:hAnsi="Franklin Gothic Book" w:cs="Arial"/>
          <w:color w:val="252423"/>
          <w:lang w:eastAsia="sv-SE"/>
        </w:rPr>
        <w:t xml:space="preserve"> har beslutat om en förordning som utgör en ny generell reglering för person</w:t>
      </w:r>
      <w:r w:rsidR="001D63CB" w:rsidRPr="00FB3F2C">
        <w:rPr>
          <w:rFonts w:ascii="Franklin Gothic Book" w:eastAsia="Times New Roman" w:hAnsi="Franklin Gothic Book" w:cs="Arial"/>
          <w:color w:val="252423"/>
          <w:lang w:eastAsia="sv-SE"/>
        </w:rPr>
        <w:t>uppgifts</w:t>
      </w:r>
      <w:r w:rsidR="00972F2A" w:rsidRPr="00FB3F2C">
        <w:rPr>
          <w:rFonts w:ascii="Franklin Gothic Book" w:eastAsia="Times New Roman" w:hAnsi="Franklin Gothic Book" w:cs="Arial"/>
          <w:color w:val="252423"/>
          <w:lang w:eastAsia="sv-SE"/>
        </w:rPr>
        <w:t>-</w:t>
      </w:r>
      <w:r w:rsidR="001D63CB" w:rsidRPr="00FB3F2C">
        <w:rPr>
          <w:rFonts w:ascii="Franklin Gothic Book" w:eastAsia="Times New Roman" w:hAnsi="Franklin Gothic Book" w:cs="Arial"/>
          <w:color w:val="252423"/>
          <w:lang w:eastAsia="sv-SE"/>
        </w:rPr>
        <w:t>behandling</w:t>
      </w:r>
      <w:r w:rsidR="00586A76" w:rsidRPr="00FB3F2C">
        <w:rPr>
          <w:rFonts w:ascii="Franklin Gothic Book" w:eastAsia="Times New Roman" w:hAnsi="Franklin Gothic Book" w:cs="Arial"/>
          <w:color w:val="252423"/>
          <w:lang w:eastAsia="sv-SE"/>
        </w:rPr>
        <w:t xml:space="preserve">. Den kallas </w:t>
      </w:r>
      <w:r w:rsidR="001F7F93" w:rsidRPr="00FB3F2C">
        <w:rPr>
          <w:rFonts w:ascii="Franklin Gothic Book" w:eastAsia="Times New Roman" w:hAnsi="Franklin Gothic Book" w:cs="Arial"/>
          <w:color w:val="252423"/>
          <w:lang w:eastAsia="sv-SE"/>
        </w:rPr>
        <w:t>dataskyddsförordningen. Nedre diagram</w:t>
      </w:r>
      <w:r w:rsidR="00CF050B" w:rsidRPr="00FB3F2C">
        <w:rPr>
          <w:rFonts w:ascii="Franklin Gothic Book" w:eastAsia="Times New Roman" w:hAnsi="Franklin Gothic Book" w:cs="Arial"/>
          <w:color w:val="252423"/>
          <w:lang w:eastAsia="sv-SE"/>
        </w:rPr>
        <w:t xml:space="preserve"> a</w:t>
      </w:r>
      <w:r w:rsidR="00BF45BE" w:rsidRPr="00FB3F2C">
        <w:rPr>
          <w:rFonts w:ascii="Franklin Gothic Book" w:eastAsia="Times New Roman" w:hAnsi="Franklin Gothic Book" w:cs="Arial"/>
          <w:color w:val="252423"/>
          <w:lang w:eastAsia="sv-SE"/>
        </w:rPr>
        <w:t>nger a</w:t>
      </w:r>
      <w:r w:rsidR="00AC37CA" w:rsidRPr="00FB3F2C">
        <w:rPr>
          <w:rFonts w:ascii="Franklin Gothic Book" w:eastAsia="Times New Roman" w:hAnsi="Franklin Gothic Book" w:cs="Arial"/>
          <w:color w:val="252423"/>
          <w:lang w:eastAsia="sv-SE"/>
        </w:rPr>
        <w:t>ndel</w:t>
      </w:r>
      <w:r w:rsidR="00FE7101" w:rsidRPr="00FB3F2C">
        <w:rPr>
          <w:rFonts w:ascii="Franklin Gothic Book" w:eastAsia="Times New Roman" w:hAnsi="Franklin Gothic Book" w:cs="Arial"/>
          <w:color w:val="252423"/>
          <w:lang w:eastAsia="sv-SE"/>
        </w:rPr>
        <w:t xml:space="preserve"> korrekt hanterade personuppgiftsincidenter inom 72 tim</w:t>
      </w:r>
      <w:r w:rsidR="00074332" w:rsidRPr="00FB3F2C">
        <w:rPr>
          <w:rFonts w:ascii="Franklin Gothic Book" w:eastAsia="Times New Roman" w:hAnsi="Franklin Gothic Book" w:cs="Arial"/>
          <w:color w:val="252423"/>
          <w:lang w:eastAsia="sv-SE"/>
        </w:rPr>
        <w:t xml:space="preserve">mar. </w:t>
      </w:r>
      <w:r w:rsidR="00FE7101" w:rsidRPr="00FB3F2C">
        <w:rPr>
          <w:rFonts w:ascii="Franklin Gothic Book" w:eastAsia="Times New Roman" w:hAnsi="Franklin Gothic Book" w:cs="Arial"/>
          <w:color w:val="252423"/>
          <w:lang w:eastAsia="sv-SE"/>
        </w:rPr>
        <w:t xml:space="preserve">Personuppgiftsincidenter ska hanteras inom 72 timmar enligt </w:t>
      </w:r>
      <w:r w:rsidR="00074332" w:rsidRPr="00FB3F2C">
        <w:rPr>
          <w:rFonts w:ascii="Franklin Gothic Book" w:eastAsia="Times New Roman" w:hAnsi="Franklin Gothic Book" w:cs="Arial"/>
          <w:color w:val="252423"/>
          <w:lang w:eastAsia="sv-SE"/>
        </w:rPr>
        <w:t>d</w:t>
      </w:r>
      <w:r w:rsidR="00FE7101" w:rsidRPr="00FB3F2C">
        <w:rPr>
          <w:rFonts w:ascii="Franklin Gothic Book" w:eastAsia="Times New Roman" w:hAnsi="Franklin Gothic Book" w:cs="Arial"/>
          <w:color w:val="252423"/>
          <w:lang w:eastAsia="sv-SE"/>
        </w:rPr>
        <w:t>ataskyddsförordningen</w:t>
      </w:r>
      <w:r w:rsidR="001229A4" w:rsidRPr="00FB3F2C">
        <w:rPr>
          <w:rFonts w:ascii="Franklin Gothic Book" w:eastAsia="Times New Roman" w:hAnsi="Franklin Gothic Book" w:cs="Arial"/>
          <w:color w:val="252423"/>
          <w:lang w:eastAsia="sv-SE"/>
        </w:rPr>
        <w:t xml:space="preserve"> vi</w:t>
      </w:r>
      <w:r w:rsidR="005025C6" w:rsidRPr="00FB3F2C">
        <w:rPr>
          <w:rFonts w:ascii="Franklin Gothic Book" w:eastAsia="Times New Roman" w:hAnsi="Franklin Gothic Book" w:cs="Arial"/>
          <w:color w:val="252423"/>
          <w:lang w:eastAsia="sv-SE"/>
        </w:rPr>
        <w:t>lket betyder att GS mål är 100</w:t>
      </w:r>
      <w:r w:rsidR="009B4CE1" w:rsidRPr="00FB3F2C">
        <w:rPr>
          <w:rFonts w:ascii="Franklin Gothic Book" w:eastAsia="Times New Roman" w:hAnsi="Franklin Gothic Book" w:cs="Arial"/>
          <w:color w:val="252423"/>
          <w:lang w:eastAsia="sv-SE"/>
        </w:rPr>
        <w:t xml:space="preserve"> procent</w:t>
      </w:r>
      <w:r w:rsidR="005B11F8" w:rsidRPr="00FB3F2C">
        <w:rPr>
          <w:rFonts w:ascii="Franklin Gothic Book" w:eastAsia="Times New Roman" w:hAnsi="Franklin Gothic Book" w:cs="Segoe UI"/>
          <w:color w:val="252423"/>
          <w:lang w:eastAsia="sv-SE"/>
        </w:rPr>
        <w:t>.</w:t>
      </w:r>
    </w:p>
    <w:p w14:paraId="0E3A3B05" w14:textId="123C9C53" w:rsidR="00F72879" w:rsidRDefault="003C7D5E" w:rsidP="003A718D">
      <w:pPr>
        <w:shd w:val="clear" w:color="auto" w:fill="FFFFFF" w:themeFill="background1"/>
        <w:spacing w:before="120" w:after="0" w:line="240" w:lineRule="auto"/>
        <w:jc w:val="both"/>
        <w:rPr>
          <w:rFonts w:ascii="Franklin Gothic Book" w:eastAsia="Times New Roman" w:hAnsi="Franklin Gothic Book" w:cs="Segoe UI"/>
          <w:color w:val="252423"/>
          <w:sz w:val="20"/>
          <w:szCs w:val="20"/>
          <w:lang w:eastAsia="sv-SE"/>
        </w:rPr>
      </w:pPr>
      <w:r>
        <w:rPr>
          <w:noProof/>
        </w:rPr>
        <w:drawing>
          <wp:inline distT="0" distB="0" distL="0" distR="0" wp14:anchorId="0E706F61" wp14:editId="25043099">
            <wp:extent cx="5759450" cy="1980000"/>
            <wp:effectExtent l="0" t="0" r="12700" b="1270"/>
            <wp:docPr id="75" name="Chart 75">
              <a:extLst xmlns:a="http://schemas.openxmlformats.org/drawingml/2006/main">
                <a:ext uri="{FF2B5EF4-FFF2-40B4-BE49-F238E27FC236}">
                  <a16:creationId xmlns:a16="http://schemas.microsoft.com/office/drawing/2014/main" id="{CC5B066A-3F15-4FF6-9F79-4C2682DD2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2289D30" w14:textId="3A45DB8B" w:rsidR="00C41AB3" w:rsidRDefault="008F02D3" w:rsidP="00D97ADE">
      <w:pPr>
        <w:shd w:val="clear" w:color="auto" w:fill="FFFFFF" w:themeFill="background1"/>
        <w:spacing w:after="0" w:line="240" w:lineRule="auto"/>
        <w:rPr>
          <w:rFonts w:ascii="Franklin Gothic Book" w:eastAsia="Times New Roman" w:hAnsi="Franklin Gothic Book" w:cs="Segoe UI"/>
          <w:color w:val="252423"/>
          <w:sz w:val="20"/>
          <w:szCs w:val="20"/>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6" behindDoc="0" locked="0" layoutInCell="1" allowOverlap="1" wp14:anchorId="2796B59D" wp14:editId="36D2562A">
                <wp:simplePos x="0" y="0"/>
                <wp:positionH relativeFrom="margin">
                  <wp:posOffset>-995846</wp:posOffset>
                </wp:positionH>
                <wp:positionV relativeFrom="paragraph">
                  <wp:posOffset>202012</wp:posOffset>
                </wp:positionV>
                <wp:extent cx="7739380" cy="1677725"/>
                <wp:effectExtent l="0" t="0" r="13970" b="17780"/>
                <wp:wrapNone/>
                <wp:docPr id="223" name="Rectangle 74"/>
                <wp:cNvGraphicFramePr/>
                <a:graphic xmlns:a="http://schemas.openxmlformats.org/drawingml/2006/main">
                  <a:graphicData uri="http://schemas.microsoft.com/office/word/2010/wordprocessingShape">
                    <wps:wsp>
                      <wps:cNvSpPr/>
                      <wps:spPr>
                        <a:xfrm>
                          <a:off x="0" y="0"/>
                          <a:ext cx="7739380" cy="16777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609C41" w14:textId="77777777" w:rsidR="00AE1315" w:rsidRDefault="00474AAC" w:rsidP="00AE1315">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75F6C43A" w14:textId="65638134" w:rsidR="003E7545" w:rsidRDefault="002D7FA6" w:rsidP="00AE1315">
                            <w:pPr>
                              <w:spacing w:before="120" w:after="120" w:line="240" w:lineRule="auto"/>
                              <w:ind w:left="1417" w:right="1418"/>
                              <w:jc w:val="both"/>
                              <w:rPr>
                                <w:rFonts w:ascii="Franklin Gothic Book" w:hAnsi="Franklin Gothic Book"/>
                                <w:b/>
                                <w:sz w:val="20"/>
                                <w:szCs w:val="20"/>
                              </w:rPr>
                            </w:pPr>
                            <w:r>
                              <w:rPr>
                                <w:rFonts w:ascii="Franklin Gothic Book" w:hAnsi="Franklin Gothic Book"/>
                                <w:bCs/>
                                <w:sz w:val="20"/>
                                <w:szCs w:val="20"/>
                              </w:rPr>
                              <w:t>Det finns i</w:t>
                            </w:r>
                            <w:r w:rsidR="00FD19B9" w:rsidRPr="003E7545">
                              <w:rPr>
                                <w:rFonts w:ascii="Franklin Gothic Book" w:hAnsi="Franklin Gothic Book"/>
                                <w:bCs/>
                                <w:sz w:val="20"/>
                                <w:szCs w:val="20"/>
                              </w:rPr>
                              <w:t>nga inrapporterade personuppgiftsincidenter under november månad.</w:t>
                            </w:r>
                          </w:p>
                          <w:p w14:paraId="0246DD76" w14:textId="6C077A96" w:rsidR="003E7545" w:rsidRPr="003E7545" w:rsidRDefault="00474AAC" w:rsidP="003E7545">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1A966D4F" w14:textId="27DA3AAB" w:rsidR="00474AAC" w:rsidRPr="00533BFD" w:rsidRDefault="00FD19B9" w:rsidP="00EA00A0">
                            <w:pPr>
                              <w:spacing w:before="120" w:after="120" w:line="240" w:lineRule="auto"/>
                              <w:ind w:left="1418" w:right="1418"/>
                              <w:jc w:val="both"/>
                              <w:rPr>
                                <w:rFonts w:ascii="Franklin Gothic Book" w:hAnsi="Franklin Gothic Book"/>
                                <w:sz w:val="20"/>
                                <w:szCs w:val="20"/>
                              </w:rPr>
                            </w:pPr>
                            <w:r>
                              <w:rPr>
                                <w:rFonts w:ascii="Franklin Gothic Book" w:hAnsi="Franklin Gothic Book"/>
                                <w:sz w:val="20"/>
                                <w:szCs w:val="20"/>
                              </w:rPr>
                              <w:t xml:space="preserve">Att det inte varit några personuppgiftsincidenter beror sannolikt inte på att det inte skett några. Utan att </w:t>
                            </w:r>
                            <w:r w:rsidR="0020237A">
                              <w:rPr>
                                <w:rFonts w:ascii="Franklin Gothic Book" w:hAnsi="Franklin Gothic Book"/>
                                <w:sz w:val="20"/>
                                <w:szCs w:val="20"/>
                              </w:rPr>
                              <w:t>medar</w:t>
                            </w:r>
                            <w:r w:rsidR="00F3248B">
                              <w:rPr>
                                <w:rFonts w:ascii="Franklin Gothic Book" w:hAnsi="Franklin Gothic Book"/>
                                <w:sz w:val="20"/>
                                <w:szCs w:val="20"/>
                              </w:rPr>
                              <w:t>betare</w:t>
                            </w:r>
                            <w:r w:rsidR="009468DC">
                              <w:rPr>
                                <w:rFonts w:ascii="Franklin Gothic Book" w:hAnsi="Franklin Gothic Book"/>
                                <w:sz w:val="20"/>
                                <w:szCs w:val="20"/>
                              </w:rPr>
                              <w:t xml:space="preserve"> kanske inte tänker på </w:t>
                            </w:r>
                            <w:r w:rsidR="00FF6471">
                              <w:rPr>
                                <w:rFonts w:ascii="Franklin Gothic Book" w:hAnsi="Franklin Gothic Book"/>
                                <w:sz w:val="20"/>
                                <w:szCs w:val="20"/>
                              </w:rPr>
                              <w:t>vad som är en personuppgiftsincident eller hur man ska göra. Åtgärde</w:t>
                            </w:r>
                            <w:r w:rsidR="00030F76">
                              <w:rPr>
                                <w:rFonts w:ascii="Franklin Gothic Book" w:hAnsi="Franklin Gothic Book"/>
                                <w:sz w:val="20"/>
                                <w:szCs w:val="20"/>
                              </w:rPr>
                              <w:t xml:space="preserve">n blir att fortsätta påminna </w:t>
                            </w:r>
                            <w:r w:rsidR="00D0641A">
                              <w:rPr>
                                <w:rFonts w:ascii="Franklin Gothic Book" w:hAnsi="Franklin Gothic Book"/>
                                <w:sz w:val="20"/>
                                <w:szCs w:val="20"/>
                              </w:rPr>
                              <w:t xml:space="preserve">utbilda </w:t>
                            </w:r>
                            <w:r w:rsidR="008F01B5">
                              <w:rPr>
                                <w:rFonts w:ascii="Franklin Gothic Book" w:hAnsi="Franklin Gothic Book"/>
                                <w:sz w:val="20"/>
                                <w:szCs w:val="20"/>
                              </w:rPr>
                              <w:t>personuppgifts</w:t>
                            </w:r>
                            <w:r w:rsidR="0069257F">
                              <w:rPr>
                                <w:rFonts w:ascii="Franklin Gothic Book" w:hAnsi="Franklin Gothic Book"/>
                                <w:sz w:val="20"/>
                                <w:szCs w:val="20"/>
                              </w:rPr>
                              <w:t>incidenter.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7" style="position:absolute;margin-left:-78.4pt;margin-top:15.9pt;width:609.4pt;height:132.1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rjjAIAAJw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" fillcolor="#2b4c8d" strokecolor="#2b4c8d" strokeweight="1pt">
                <v:textbox>
                  <w:txbxContent>
                    <w:p w14:paraId="35609C41" w14:textId="77777777" w:rsidR="00AE1315" w:rsidRDefault="00474AAC" w:rsidP="00AE1315">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75F6C43A" w14:textId="65638134" w:rsidR="003E7545" w:rsidRDefault="002D7FA6" w:rsidP="00AE1315">
                      <w:pPr>
                        <w:spacing w:before="120" w:after="120" w:line="240" w:lineRule="auto"/>
                        <w:ind w:left="1417" w:right="1418"/>
                        <w:jc w:val="both"/>
                        <w:rPr>
                          <w:rFonts w:ascii="Franklin Gothic Book" w:hAnsi="Franklin Gothic Book"/>
                          <w:b/>
                          <w:sz w:val="20"/>
                          <w:szCs w:val="20"/>
                        </w:rPr>
                      </w:pPr>
                      <w:r>
                        <w:rPr>
                          <w:rFonts w:ascii="Franklin Gothic Book" w:hAnsi="Franklin Gothic Book"/>
                          <w:bCs/>
                          <w:sz w:val="20"/>
                          <w:szCs w:val="20"/>
                        </w:rPr>
                        <w:t>Det finns i</w:t>
                      </w:r>
                      <w:r w:rsidR="00FD19B9" w:rsidRPr="003E7545">
                        <w:rPr>
                          <w:rFonts w:ascii="Franklin Gothic Book" w:hAnsi="Franklin Gothic Book"/>
                          <w:bCs/>
                          <w:sz w:val="20"/>
                          <w:szCs w:val="20"/>
                        </w:rPr>
                        <w:t>nga inrapporterade personuppgiftsincidenter under november månad.</w:t>
                      </w:r>
                    </w:p>
                    <w:p w14:paraId="0246DD76" w14:textId="6C077A96" w:rsidR="003E7545" w:rsidRPr="003E7545" w:rsidRDefault="00474AAC" w:rsidP="003E7545">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1A966D4F" w14:textId="27DA3AAB" w:rsidR="00474AAC" w:rsidRPr="00533BFD" w:rsidRDefault="00FD19B9" w:rsidP="00EA00A0">
                      <w:pPr>
                        <w:spacing w:before="120" w:after="120" w:line="240" w:lineRule="auto"/>
                        <w:ind w:left="1418" w:right="1418"/>
                        <w:jc w:val="both"/>
                        <w:rPr>
                          <w:rFonts w:ascii="Franklin Gothic Book" w:hAnsi="Franklin Gothic Book"/>
                          <w:sz w:val="20"/>
                          <w:szCs w:val="20"/>
                        </w:rPr>
                      </w:pPr>
                      <w:r>
                        <w:rPr>
                          <w:rFonts w:ascii="Franklin Gothic Book" w:hAnsi="Franklin Gothic Book"/>
                          <w:sz w:val="20"/>
                          <w:szCs w:val="20"/>
                        </w:rPr>
                        <w:t xml:space="preserve">Att det inte varit några personuppgiftsincidenter beror sannolikt inte på att det inte skett några. Utan att </w:t>
                      </w:r>
                      <w:r w:rsidR="0020237A">
                        <w:rPr>
                          <w:rFonts w:ascii="Franklin Gothic Book" w:hAnsi="Franklin Gothic Book"/>
                          <w:sz w:val="20"/>
                          <w:szCs w:val="20"/>
                        </w:rPr>
                        <w:t>medar</w:t>
                      </w:r>
                      <w:r w:rsidR="00F3248B">
                        <w:rPr>
                          <w:rFonts w:ascii="Franklin Gothic Book" w:hAnsi="Franklin Gothic Book"/>
                          <w:sz w:val="20"/>
                          <w:szCs w:val="20"/>
                        </w:rPr>
                        <w:t>betare</w:t>
                      </w:r>
                      <w:r w:rsidR="009468DC">
                        <w:rPr>
                          <w:rFonts w:ascii="Franklin Gothic Book" w:hAnsi="Franklin Gothic Book"/>
                          <w:sz w:val="20"/>
                          <w:szCs w:val="20"/>
                        </w:rPr>
                        <w:t xml:space="preserve"> kanske inte tänker på </w:t>
                      </w:r>
                      <w:r w:rsidR="00FF6471">
                        <w:rPr>
                          <w:rFonts w:ascii="Franklin Gothic Book" w:hAnsi="Franklin Gothic Book"/>
                          <w:sz w:val="20"/>
                          <w:szCs w:val="20"/>
                        </w:rPr>
                        <w:t>vad som är en personuppgiftsincident eller hur man ska göra. Åtgärde</w:t>
                      </w:r>
                      <w:r w:rsidR="00030F76">
                        <w:rPr>
                          <w:rFonts w:ascii="Franklin Gothic Book" w:hAnsi="Franklin Gothic Book"/>
                          <w:sz w:val="20"/>
                          <w:szCs w:val="20"/>
                        </w:rPr>
                        <w:t xml:space="preserve">n blir att fortsätta påminna </w:t>
                      </w:r>
                      <w:r w:rsidR="00D0641A">
                        <w:rPr>
                          <w:rFonts w:ascii="Franklin Gothic Book" w:hAnsi="Franklin Gothic Book"/>
                          <w:sz w:val="20"/>
                          <w:szCs w:val="20"/>
                        </w:rPr>
                        <w:t xml:space="preserve">utbilda </w:t>
                      </w:r>
                      <w:r w:rsidR="008F01B5">
                        <w:rPr>
                          <w:rFonts w:ascii="Franklin Gothic Book" w:hAnsi="Franklin Gothic Book"/>
                          <w:sz w:val="20"/>
                          <w:szCs w:val="20"/>
                        </w:rPr>
                        <w:t>personuppgifts</w:t>
                      </w:r>
                      <w:r w:rsidR="0069257F">
                        <w:rPr>
                          <w:rFonts w:ascii="Franklin Gothic Book" w:hAnsi="Franklin Gothic Book"/>
                          <w:sz w:val="20"/>
                          <w:szCs w:val="20"/>
                        </w:rPr>
                        <w:t>incidenter.</w:t>
                      </w:r>
                    </w:p>
                  </w:txbxContent>
                </v:textbox>
                <w10:wrap anchorx="margin"/>
              </v:rect>
            </w:pict>
          </mc:Fallback>
        </mc:AlternateContent>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69E8555" w14:textId="65CE2CD6"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0" behindDoc="0" locked="0" layoutInCell="1" allowOverlap="1" wp14:anchorId="70CC1964" wp14:editId="48E57B88">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8" style="position:absolute;margin-left:0;margin-top:205.75pt;width:609.4pt;height:110.6pt;z-index:25165833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MooA4i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55C0DB73"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8" behindDoc="0" locked="0" layoutInCell="1" allowOverlap="1" wp14:anchorId="7004C19F" wp14:editId="26C0E4D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79" style="position:absolute;margin-left:-78.5pt;margin-top:219.65pt;width:609.4pt;height:99.2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DBH3vz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77777777" w:rsidR="00350B9A" w:rsidRPr="00D35492" w:rsidRDefault="00350B9A" w:rsidP="00D35492"/>
    <w:p w14:paraId="513FFC8D" w14:textId="04F5CA63" w:rsidR="00521FBD" w:rsidRDefault="00C279FE"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69" behindDoc="0" locked="0" layoutInCell="1" allowOverlap="1" wp14:anchorId="0DED94D9" wp14:editId="4E0E3360">
                <wp:simplePos x="0" y="0"/>
                <wp:positionH relativeFrom="page">
                  <wp:posOffset>-93345</wp:posOffset>
                </wp:positionH>
                <wp:positionV relativeFrom="paragraph">
                  <wp:posOffset>-903605</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80" style="position:absolute;left:0;text-align:left;margin-left:-7.35pt;margin-top:-71.15pt;width:609.4pt;height:56.6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Ly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" fillcolor="#2b4c8d" strokecolor="#2b4c8d" strokeweight="1pt">
                <v:textbo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page"/>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134048D3" w14:textId="0F0F342B" w:rsidR="00BC0E72" w:rsidRPr="00015F6C" w:rsidRDefault="0066052B" w:rsidP="00C778FD">
      <w:pPr>
        <w:jc w:val="both"/>
        <w:rPr>
          <w:rFonts w:ascii="Franklin Gothic Book" w:hAnsi="Franklin Gothic Book"/>
          <w:i/>
          <w:sz w:val="16"/>
          <w:szCs w:val="16"/>
        </w:rPr>
      </w:pPr>
      <w:r w:rsidRPr="0066052B">
        <w:rPr>
          <w:rFonts w:ascii="Franklin Gothic Book" w:hAnsi="Franklin Gothic Book"/>
        </w:rPr>
        <w:t>Trafiksäkerhet</w:t>
      </w:r>
      <w:r w:rsidR="001131CD" w:rsidRPr="0066052B">
        <w:rPr>
          <w:rFonts w:ascii="Franklin Gothic Book" w:hAnsi="Franklin Gothic Book"/>
        </w:rPr>
        <w:t xml:space="preserve"> </w:t>
      </w:r>
      <w:r w:rsidR="005A4C7D" w:rsidRPr="0066052B">
        <w:rPr>
          <w:rFonts w:ascii="Franklin Gothic Book" w:hAnsi="Franklin Gothic Book"/>
        </w:rPr>
        <w:t>VTO</w:t>
      </w:r>
      <w:r w:rsidR="001131CD" w:rsidRPr="0066052B">
        <w:rPr>
          <w:rFonts w:ascii="Franklin Gothic Book" w:hAnsi="Franklin Gothic Book"/>
        </w:rPr>
        <w:t xml:space="preserve"> (</w:t>
      </w:r>
      <w:r w:rsidR="002D507F">
        <w:rPr>
          <w:rFonts w:ascii="Franklin Gothic Book" w:hAnsi="Franklin Gothic Book"/>
        </w:rPr>
        <w:t>vägtrafik</w:t>
      </w:r>
      <w:r w:rsidR="004B771F">
        <w:rPr>
          <w:rFonts w:ascii="Franklin Gothic Book" w:hAnsi="Franklin Gothic Book"/>
        </w:rPr>
        <w:t>olycka</w:t>
      </w:r>
      <w:r w:rsidR="00917E39" w:rsidRPr="0066052B">
        <w:rPr>
          <w:rFonts w:ascii="Franklin Gothic Book" w:hAnsi="Franklin Gothic Book"/>
        </w:rPr>
        <w:t>)</w:t>
      </w:r>
      <w:r w:rsidRPr="0066052B">
        <w:rPr>
          <w:rFonts w:ascii="Franklin Gothic Book" w:hAnsi="Franklin Gothic Book"/>
        </w:rPr>
        <w:t xml:space="preserve"> visar a</w:t>
      </w:r>
      <w:r w:rsidR="00CB360C" w:rsidRPr="0066052B">
        <w:rPr>
          <w:rFonts w:ascii="Franklin Gothic Book" w:hAnsi="Franklin Gothic Book"/>
        </w:rPr>
        <w:t xml:space="preserve">ntal vägtrafikolycka </w:t>
      </w:r>
      <w:r w:rsidR="004B771F">
        <w:rPr>
          <w:rFonts w:ascii="Franklin Gothic Book" w:hAnsi="Franklin Gothic Book"/>
        </w:rPr>
        <w:t>mellan spårvagn och</w:t>
      </w:r>
      <w:r w:rsidR="00CB360C" w:rsidRPr="0066052B">
        <w:rPr>
          <w:rFonts w:ascii="Franklin Gothic Book" w:hAnsi="Franklin Gothic Book"/>
        </w:rPr>
        <w:t xml:space="preserve"> annat fordon</w:t>
      </w:r>
      <w:r w:rsidR="00B141A7">
        <w:rPr>
          <w:rFonts w:ascii="Franklin Gothic Book" w:hAnsi="Franklin Gothic Book"/>
        </w:rPr>
        <w:t>,</w:t>
      </w:r>
      <w:r w:rsidR="00F02DB2">
        <w:rPr>
          <w:rFonts w:ascii="Franklin Gothic Book" w:hAnsi="Franklin Gothic Book"/>
        </w:rPr>
        <w:t xml:space="preserve"> per mi</w:t>
      </w:r>
      <w:r w:rsidR="00CC6CE0">
        <w:rPr>
          <w:rFonts w:ascii="Franklin Gothic Book" w:hAnsi="Franklin Gothic Book"/>
        </w:rPr>
        <w:t xml:space="preserve">ljon </w:t>
      </w:r>
      <w:r w:rsidR="00714A8E">
        <w:rPr>
          <w:rFonts w:ascii="Franklin Gothic Book" w:hAnsi="Franklin Gothic Book"/>
        </w:rPr>
        <w:t>tågkilometer</w:t>
      </w:r>
      <w:r w:rsidR="00E27DFD" w:rsidRPr="0066052B">
        <w:rPr>
          <w:rFonts w:ascii="Franklin Gothic Book" w:hAnsi="Franklin Gothic Book"/>
        </w:rPr>
        <w:t>.</w:t>
      </w:r>
      <w:r w:rsidR="00FE6143">
        <w:rPr>
          <w:rFonts w:ascii="Franklin Gothic Book" w:hAnsi="Franklin Gothic Book"/>
        </w:rPr>
        <w:t xml:space="preserve"> Målet är att minska antalet </w:t>
      </w:r>
      <w:r w:rsidR="00E27DFD">
        <w:rPr>
          <w:rFonts w:ascii="Franklin Gothic Book" w:hAnsi="Franklin Gothic Book"/>
        </w:rPr>
        <w:t>vägtrafikolyck</w:t>
      </w:r>
      <w:r w:rsidR="00B141A7">
        <w:rPr>
          <w:rFonts w:ascii="Franklin Gothic Book" w:hAnsi="Franklin Gothic Book"/>
        </w:rPr>
        <w:t>or</w:t>
      </w:r>
      <w:r w:rsidR="00E62780">
        <w:rPr>
          <w:rFonts w:ascii="Franklin Gothic Book" w:hAnsi="Franklin Gothic Book"/>
        </w:rPr>
        <w:t xml:space="preserve"> med annat fordon med 10</w:t>
      </w:r>
      <w:r w:rsidR="00EA069D">
        <w:rPr>
          <w:rFonts w:ascii="Franklin Gothic Book" w:hAnsi="Franklin Gothic Book"/>
        </w:rPr>
        <w:t xml:space="preserve"> procent</w:t>
      </w:r>
      <w:r w:rsidR="00E62780">
        <w:rPr>
          <w:rFonts w:ascii="Franklin Gothic Book" w:hAnsi="Franklin Gothic Book"/>
        </w:rPr>
        <w:t xml:space="preserve"> jämfört med 2021.</w:t>
      </w:r>
      <w:r w:rsidR="00015F6C">
        <w:rPr>
          <w:rFonts w:ascii="Franklin Gothic Book" w:hAnsi="Franklin Gothic Book"/>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6"/>
        <w:gridCol w:w="4534"/>
      </w:tblGrid>
      <w:tr w:rsidR="00E02686" w14:paraId="3DC1F452" w14:textId="77777777" w:rsidTr="00912FF7">
        <w:trPr>
          <w:trHeight w:val="3341"/>
          <w:jc w:val="center"/>
        </w:trPr>
        <w:tc>
          <w:tcPr>
            <w:tcW w:w="4531" w:type="dxa"/>
            <w:vAlign w:val="bottom"/>
          </w:tcPr>
          <w:p w14:paraId="33DF5FF0" w14:textId="5D917A54" w:rsidR="00BC0E72" w:rsidRDefault="00496D68" w:rsidP="00912FF7">
            <w:pPr>
              <w:jc w:val="right"/>
              <w:rPr>
                <w:rFonts w:ascii="Franklin Gothic Book" w:hAnsi="Franklin Gothic Book"/>
                <w:i/>
                <w:iCs/>
                <w:noProof/>
                <w:color w:val="FF0000"/>
                <w:sz w:val="16"/>
                <w:szCs w:val="16"/>
              </w:rPr>
            </w:pPr>
            <w:r>
              <w:rPr>
                <w:noProof/>
              </w:rPr>
              <w:drawing>
                <wp:inline distT="0" distB="0" distL="0" distR="0" wp14:anchorId="310EE1D3" wp14:editId="46076D7A">
                  <wp:extent cx="2664000" cy="2160000"/>
                  <wp:effectExtent l="0" t="0" r="3175" b="12065"/>
                  <wp:docPr id="84" name="Chart 84">
                    <a:extLst xmlns:a="http://schemas.openxmlformats.org/drawingml/2006/main">
                      <a:ext uri="{FF2B5EF4-FFF2-40B4-BE49-F238E27FC236}">
                        <a16:creationId xmlns:a16="http://schemas.microsoft.com/office/drawing/2014/main" id="{F98A652A-AFD2-441C-8E38-B6EE95962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529" w:type="dxa"/>
            <w:vAlign w:val="bottom"/>
          </w:tcPr>
          <w:p w14:paraId="1B70498A" w14:textId="7F78A316" w:rsidR="00BC0E72" w:rsidRDefault="00D64E8F" w:rsidP="00F71901">
            <w:pPr>
              <w:rPr>
                <w:rFonts w:ascii="Franklin Gothic Book" w:hAnsi="Franklin Gothic Book"/>
                <w:i/>
                <w:iCs/>
                <w:noProof/>
                <w:color w:val="FF0000"/>
                <w:sz w:val="16"/>
                <w:szCs w:val="16"/>
              </w:rPr>
            </w:pPr>
            <w:r>
              <w:rPr>
                <w:noProof/>
              </w:rPr>
              <w:drawing>
                <wp:inline distT="0" distB="0" distL="0" distR="0" wp14:anchorId="52158A50" wp14:editId="26C4C61A">
                  <wp:extent cx="2664000" cy="2160000"/>
                  <wp:effectExtent l="0" t="0" r="3175" b="12065"/>
                  <wp:docPr id="90" name="Chart 90">
                    <a:extLst xmlns:a="http://schemas.openxmlformats.org/drawingml/2006/main">
                      <a:ext uri="{FF2B5EF4-FFF2-40B4-BE49-F238E27FC236}">
                        <a16:creationId xmlns:a16="http://schemas.microsoft.com/office/drawing/2014/main" id="{E4A07415-86D1-4397-BB7A-E49ABC6BE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29A80E55" w14:textId="3FAE1237" w:rsidR="00F3012E" w:rsidRDefault="00C74AAC" w:rsidP="002D4840">
      <w:r>
        <w:rPr>
          <w:noProof/>
        </w:rPr>
        <mc:AlternateContent>
          <mc:Choice Requires="wps">
            <w:drawing>
              <wp:anchor distT="0" distB="0" distL="114300" distR="114300" simplePos="0" relativeHeight="251658377" behindDoc="0" locked="0" layoutInCell="1" allowOverlap="1" wp14:anchorId="2BED31BC" wp14:editId="517C9940">
                <wp:simplePos x="0" y="0"/>
                <wp:positionH relativeFrom="margin">
                  <wp:posOffset>-987894</wp:posOffset>
                </wp:positionH>
                <wp:positionV relativeFrom="paragraph">
                  <wp:posOffset>249610</wp:posOffset>
                </wp:positionV>
                <wp:extent cx="7739380" cy="2051437"/>
                <wp:effectExtent l="0" t="0" r="13970" b="25400"/>
                <wp:wrapNone/>
                <wp:docPr id="1915532526" name="Rectangle 80"/>
                <wp:cNvGraphicFramePr/>
                <a:graphic xmlns:a="http://schemas.openxmlformats.org/drawingml/2006/main">
                  <a:graphicData uri="http://schemas.microsoft.com/office/word/2010/wordprocessingShape">
                    <wps:wsp>
                      <wps:cNvSpPr/>
                      <wps:spPr>
                        <a:xfrm>
                          <a:off x="0" y="0"/>
                          <a:ext cx="7739380" cy="205143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ECDDDDD" w14:textId="77777777" w:rsidR="00DE3653" w:rsidRDefault="005967B2" w:rsidP="00EB1349">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p>
                          <w:p w14:paraId="22C132B9" w14:textId="598B8441" w:rsidR="000D1067" w:rsidRPr="007B3C6D" w:rsidRDefault="009B363D" w:rsidP="007953AF">
                            <w:pPr>
                              <w:spacing w:before="120" w:after="120" w:line="240" w:lineRule="auto"/>
                              <w:ind w:left="1418" w:right="1418"/>
                              <w:jc w:val="both"/>
                              <w:rPr>
                                <w:rFonts w:ascii="Franklin Gothic Book" w:hAnsi="Franklin Gothic Book"/>
                                <w:bCs/>
                                <w:color w:val="FFFFFF" w:themeColor="background1"/>
                                <w:sz w:val="20"/>
                                <w:szCs w:val="20"/>
                              </w:rPr>
                            </w:pPr>
                            <w:r w:rsidRPr="003262E0">
                              <w:rPr>
                                <w:rFonts w:ascii="Franklin Gothic Book" w:hAnsi="Franklin Gothic Book"/>
                                <w:bCs/>
                                <w:color w:val="FFFFFF" w:themeColor="background1"/>
                                <w:sz w:val="20"/>
                                <w:szCs w:val="20"/>
                              </w:rPr>
                              <w:t>Antalet vägtraf</w:t>
                            </w:r>
                            <w:r w:rsidR="00CE0B79" w:rsidRPr="003262E0">
                              <w:rPr>
                                <w:rFonts w:ascii="Franklin Gothic Book" w:hAnsi="Franklin Gothic Book"/>
                                <w:bCs/>
                                <w:color w:val="FFFFFF" w:themeColor="background1"/>
                                <w:sz w:val="20"/>
                                <w:szCs w:val="20"/>
                              </w:rPr>
                              <w:t>ikolyckor uppgår till 1</w:t>
                            </w:r>
                            <w:r w:rsidR="002F21BF" w:rsidRPr="003262E0">
                              <w:rPr>
                                <w:rFonts w:ascii="Franklin Gothic Book" w:hAnsi="Franklin Gothic Book"/>
                                <w:bCs/>
                                <w:color w:val="FFFFFF" w:themeColor="background1"/>
                                <w:sz w:val="20"/>
                                <w:szCs w:val="20"/>
                              </w:rPr>
                              <w:t>4</w:t>
                            </w:r>
                            <w:r w:rsidR="00CE0B79" w:rsidRPr="003262E0">
                              <w:rPr>
                                <w:rFonts w:ascii="Franklin Gothic Book" w:hAnsi="Franklin Gothic Book"/>
                                <w:bCs/>
                                <w:color w:val="FFFFFF" w:themeColor="background1"/>
                                <w:sz w:val="20"/>
                                <w:szCs w:val="20"/>
                              </w:rPr>
                              <w:t>st under november månad</w:t>
                            </w:r>
                            <w:r w:rsidR="00B643F3" w:rsidRPr="003262E0">
                              <w:rPr>
                                <w:rFonts w:ascii="Franklin Gothic Book" w:hAnsi="Franklin Gothic Book"/>
                                <w:bCs/>
                                <w:color w:val="FFFFFF" w:themeColor="background1"/>
                                <w:sz w:val="20"/>
                                <w:szCs w:val="20"/>
                              </w:rPr>
                              <w:t xml:space="preserve">, jämfört med </w:t>
                            </w:r>
                            <w:r w:rsidR="002F21BF" w:rsidRPr="003262E0">
                              <w:rPr>
                                <w:rFonts w:ascii="Franklin Gothic Book" w:hAnsi="Franklin Gothic Book"/>
                                <w:bCs/>
                                <w:color w:val="FFFFFF" w:themeColor="background1"/>
                                <w:sz w:val="20"/>
                                <w:szCs w:val="20"/>
                              </w:rPr>
                              <w:t xml:space="preserve">de </w:t>
                            </w:r>
                            <w:r w:rsidR="005456BB" w:rsidRPr="003262E0">
                              <w:rPr>
                                <w:rFonts w:ascii="Franklin Gothic Book" w:hAnsi="Franklin Gothic Book"/>
                                <w:bCs/>
                                <w:color w:val="FFFFFF" w:themeColor="background1"/>
                                <w:sz w:val="20"/>
                                <w:szCs w:val="20"/>
                              </w:rPr>
                              <w:t>32st föregående år.</w:t>
                            </w:r>
                            <w:r w:rsidR="00E74701">
                              <w:rPr>
                                <w:rFonts w:ascii="Franklin Gothic Book" w:hAnsi="Franklin Gothic Book"/>
                                <w:bCs/>
                                <w:color w:val="FFFFFF" w:themeColor="background1"/>
                                <w:sz w:val="20"/>
                                <w:szCs w:val="20"/>
                              </w:rPr>
                              <w:t xml:space="preserve"> </w:t>
                            </w:r>
                            <w:r w:rsidR="000D1067" w:rsidRPr="003262E0">
                              <w:rPr>
                                <w:rFonts w:ascii="Franklin Gothic Book" w:hAnsi="Franklin Gothic Book"/>
                                <w:bCs/>
                                <w:color w:val="FFFFFF" w:themeColor="background1"/>
                                <w:sz w:val="20"/>
                                <w:szCs w:val="20"/>
                              </w:rPr>
                              <w:t>Därmed</w:t>
                            </w:r>
                            <w:r w:rsidR="000D1067">
                              <w:rPr>
                                <w:rFonts w:ascii="Franklin Gothic Book" w:hAnsi="Franklin Gothic Book"/>
                                <w:bCs/>
                                <w:color w:val="FFFFFF" w:themeColor="background1"/>
                                <w:sz w:val="20"/>
                                <w:szCs w:val="20"/>
                              </w:rPr>
                              <w:t xml:space="preserve"> har vi </w:t>
                            </w:r>
                            <w:r w:rsidR="003B31DA">
                              <w:rPr>
                                <w:rFonts w:ascii="Franklin Gothic Book" w:hAnsi="Franklin Gothic Book"/>
                                <w:bCs/>
                                <w:color w:val="FFFFFF" w:themeColor="background1"/>
                                <w:sz w:val="20"/>
                                <w:szCs w:val="20"/>
                              </w:rPr>
                              <w:t xml:space="preserve">en </w:t>
                            </w:r>
                            <w:r w:rsidR="00691702">
                              <w:rPr>
                                <w:rFonts w:ascii="Franklin Gothic Book" w:hAnsi="Franklin Gothic Book"/>
                                <w:bCs/>
                                <w:color w:val="FFFFFF" w:themeColor="background1"/>
                                <w:sz w:val="20"/>
                                <w:szCs w:val="20"/>
                              </w:rPr>
                              <w:t>ackumulerad</w:t>
                            </w:r>
                            <w:r w:rsidR="00781179">
                              <w:rPr>
                                <w:rFonts w:ascii="Franklin Gothic Book" w:hAnsi="Franklin Gothic Book"/>
                                <w:bCs/>
                                <w:color w:val="FFFFFF" w:themeColor="background1"/>
                                <w:sz w:val="20"/>
                                <w:szCs w:val="20"/>
                              </w:rPr>
                              <w:t xml:space="preserve"> sammanställning på </w:t>
                            </w:r>
                            <w:r w:rsidR="00691702">
                              <w:rPr>
                                <w:rFonts w:ascii="Franklin Gothic Book" w:hAnsi="Franklin Gothic Book"/>
                                <w:bCs/>
                                <w:color w:val="FFFFFF" w:themeColor="background1"/>
                                <w:sz w:val="20"/>
                                <w:szCs w:val="20"/>
                              </w:rPr>
                              <w:t>162 vägtrafikolyckor</w:t>
                            </w:r>
                            <w:r w:rsidR="00285587">
                              <w:rPr>
                                <w:rFonts w:ascii="Franklin Gothic Book" w:hAnsi="Franklin Gothic Book"/>
                                <w:bCs/>
                                <w:color w:val="FFFFFF" w:themeColor="background1"/>
                                <w:sz w:val="20"/>
                                <w:szCs w:val="20"/>
                              </w:rPr>
                              <w:t xml:space="preserve"> </w:t>
                            </w:r>
                            <w:r w:rsidR="00B041BD">
                              <w:rPr>
                                <w:rFonts w:ascii="Franklin Gothic Book" w:hAnsi="Franklin Gothic Book"/>
                                <w:bCs/>
                                <w:color w:val="FFFFFF" w:themeColor="background1"/>
                                <w:sz w:val="20"/>
                                <w:szCs w:val="20"/>
                              </w:rPr>
                              <w:t>fram till november 2022.</w:t>
                            </w:r>
                            <w:r w:rsidR="002B0C66">
                              <w:rPr>
                                <w:rFonts w:ascii="Franklin Gothic Book" w:hAnsi="Franklin Gothic Book"/>
                                <w:bCs/>
                                <w:color w:val="FFFFFF" w:themeColor="background1"/>
                                <w:sz w:val="20"/>
                                <w:szCs w:val="20"/>
                              </w:rPr>
                              <w:t xml:space="preserve"> </w:t>
                            </w:r>
                            <w:r w:rsidR="006B08F7">
                              <w:rPr>
                                <w:rFonts w:ascii="Franklin Gothic Book" w:hAnsi="Franklin Gothic Book"/>
                                <w:bCs/>
                                <w:color w:val="FFFFFF" w:themeColor="background1"/>
                                <w:sz w:val="20"/>
                                <w:szCs w:val="20"/>
                              </w:rPr>
                              <w:t>Trafik</w:t>
                            </w:r>
                            <w:r w:rsidR="007C41BE">
                              <w:rPr>
                                <w:rFonts w:ascii="Franklin Gothic Book" w:hAnsi="Franklin Gothic Book"/>
                                <w:bCs/>
                                <w:color w:val="FFFFFF" w:themeColor="background1"/>
                                <w:sz w:val="20"/>
                                <w:szCs w:val="20"/>
                              </w:rPr>
                              <w:t>-</w:t>
                            </w:r>
                            <w:r w:rsidR="006B08F7">
                              <w:rPr>
                                <w:rFonts w:ascii="Franklin Gothic Book" w:hAnsi="Franklin Gothic Book"/>
                                <w:bCs/>
                                <w:color w:val="FFFFFF" w:themeColor="background1"/>
                                <w:sz w:val="20"/>
                                <w:szCs w:val="20"/>
                              </w:rPr>
                              <w:t xml:space="preserve">miljön är fortfarande </w:t>
                            </w:r>
                            <w:r w:rsidR="00D737C0">
                              <w:rPr>
                                <w:rFonts w:ascii="Franklin Gothic Book" w:hAnsi="Franklin Gothic Book"/>
                                <w:bCs/>
                                <w:color w:val="FFFFFF" w:themeColor="background1"/>
                                <w:sz w:val="20"/>
                                <w:szCs w:val="20"/>
                              </w:rPr>
                              <w:t>pressad av</w:t>
                            </w:r>
                            <w:r w:rsidR="00476593">
                              <w:rPr>
                                <w:rFonts w:ascii="Franklin Gothic Book" w:hAnsi="Franklin Gothic Book"/>
                                <w:bCs/>
                                <w:color w:val="FFFFFF" w:themeColor="background1"/>
                                <w:sz w:val="20"/>
                                <w:szCs w:val="20"/>
                              </w:rPr>
                              <w:t xml:space="preserve"> ett </w:t>
                            </w:r>
                            <w:r w:rsidR="00D737C0">
                              <w:rPr>
                                <w:rFonts w:ascii="Franklin Gothic Book" w:hAnsi="Franklin Gothic Book"/>
                                <w:bCs/>
                                <w:color w:val="FFFFFF" w:themeColor="background1"/>
                                <w:sz w:val="20"/>
                                <w:szCs w:val="20"/>
                              </w:rPr>
                              <w:t xml:space="preserve">stort antal </w:t>
                            </w:r>
                            <w:r w:rsidR="001E44CA">
                              <w:rPr>
                                <w:rFonts w:ascii="Franklin Gothic Book" w:hAnsi="Franklin Gothic Book"/>
                                <w:bCs/>
                                <w:color w:val="FFFFFF" w:themeColor="background1"/>
                                <w:sz w:val="20"/>
                                <w:szCs w:val="20"/>
                              </w:rPr>
                              <w:t xml:space="preserve">arbeten, både i spår </w:t>
                            </w:r>
                            <w:r w:rsidR="003262E0">
                              <w:rPr>
                                <w:rFonts w:ascii="Franklin Gothic Book" w:hAnsi="Franklin Gothic Book"/>
                                <w:bCs/>
                                <w:color w:val="FFFFFF" w:themeColor="background1"/>
                                <w:sz w:val="20"/>
                                <w:szCs w:val="20"/>
                              </w:rPr>
                              <w:t>och</w:t>
                            </w:r>
                            <w:r w:rsidR="001E44CA">
                              <w:rPr>
                                <w:rFonts w:ascii="Franklin Gothic Book" w:hAnsi="Franklin Gothic Book"/>
                                <w:bCs/>
                                <w:color w:val="FFFFFF" w:themeColor="background1"/>
                                <w:sz w:val="20"/>
                                <w:szCs w:val="20"/>
                              </w:rPr>
                              <w:t xml:space="preserve"> utanför spår där transporter </w:t>
                            </w:r>
                            <w:r w:rsidR="00476593">
                              <w:rPr>
                                <w:rFonts w:ascii="Franklin Gothic Book" w:hAnsi="Franklin Gothic Book"/>
                                <w:bCs/>
                                <w:color w:val="FFFFFF" w:themeColor="background1"/>
                                <w:sz w:val="20"/>
                                <w:szCs w:val="20"/>
                              </w:rPr>
                              <w:t xml:space="preserve">fortfarande </w:t>
                            </w:r>
                            <w:r w:rsidR="001E44CA">
                              <w:rPr>
                                <w:rFonts w:ascii="Franklin Gothic Book" w:hAnsi="Franklin Gothic Book"/>
                                <w:bCs/>
                                <w:color w:val="FFFFFF" w:themeColor="background1"/>
                                <w:sz w:val="20"/>
                                <w:szCs w:val="20"/>
                              </w:rPr>
                              <w:t xml:space="preserve">behöver röra sig </w:t>
                            </w:r>
                            <w:r w:rsidR="00585E5D">
                              <w:rPr>
                                <w:rFonts w:ascii="Franklin Gothic Book" w:hAnsi="Franklin Gothic Book"/>
                                <w:bCs/>
                                <w:color w:val="FFFFFF" w:themeColor="background1"/>
                                <w:sz w:val="20"/>
                                <w:szCs w:val="20"/>
                              </w:rPr>
                              <w:t xml:space="preserve">inom </w:t>
                            </w:r>
                            <w:r w:rsidR="006F333A">
                              <w:rPr>
                                <w:rFonts w:ascii="Franklin Gothic Book" w:hAnsi="Franklin Gothic Book"/>
                                <w:bCs/>
                                <w:color w:val="FFFFFF" w:themeColor="background1"/>
                                <w:sz w:val="20"/>
                                <w:szCs w:val="20"/>
                              </w:rPr>
                              <w:t>infrastrukturen</w:t>
                            </w:r>
                            <w:r w:rsidR="00177A8C">
                              <w:rPr>
                                <w:rFonts w:ascii="Franklin Gothic Book" w:hAnsi="Franklin Gothic Book"/>
                                <w:bCs/>
                                <w:color w:val="FFFFFF" w:themeColor="background1"/>
                                <w:sz w:val="20"/>
                                <w:szCs w:val="20"/>
                              </w:rPr>
                              <w:t>.</w:t>
                            </w:r>
                            <w:r w:rsidR="006F333A">
                              <w:rPr>
                                <w:rFonts w:ascii="Franklin Gothic Book" w:hAnsi="Franklin Gothic Book"/>
                                <w:bCs/>
                                <w:color w:val="FFFFFF" w:themeColor="background1"/>
                                <w:sz w:val="20"/>
                                <w:szCs w:val="20"/>
                              </w:rPr>
                              <w:t xml:space="preserve"> </w:t>
                            </w:r>
                            <w:r w:rsidR="004A5DC8">
                              <w:rPr>
                                <w:rFonts w:ascii="Franklin Gothic Book" w:hAnsi="Franklin Gothic Book"/>
                                <w:bCs/>
                                <w:color w:val="FFFFFF" w:themeColor="background1"/>
                                <w:sz w:val="20"/>
                                <w:szCs w:val="20"/>
                              </w:rPr>
                              <w:t xml:space="preserve">Tyvärr </w:t>
                            </w:r>
                            <w:r w:rsidR="00877E27">
                              <w:rPr>
                                <w:rFonts w:ascii="Franklin Gothic Book" w:hAnsi="Franklin Gothic Book"/>
                                <w:bCs/>
                                <w:color w:val="FFFFFF" w:themeColor="background1"/>
                                <w:sz w:val="20"/>
                                <w:szCs w:val="20"/>
                              </w:rPr>
                              <w:t xml:space="preserve">drabbas </w:t>
                            </w:r>
                            <w:r w:rsidR="004A5DC8">
                              <w:rPr>
                                <w:rFonts w:ascii="Franklin Gothic Book" w:hAnsi="Franklin Gothic Book"/>
                                <w:bCs/>
                                <w:color w:val="FFFFFF" w:themeColor="background1"/>
                                <w:sz w:val="20"/>
                                <w:szCs w:val="20"/>
                              </w:rPr>
                              <w:t xml:space="preserve">andra olyckskategorier </w:t>
                            </w:r>
                            <w:r w:rsidR="00877E27">
                              <w:rPr>
                                <w:rFonts w:ascii="Franklin Gothic Book" w:hAnsi="Franklin Gothic Book"/>
                                <w:bCs/>
                                <w:color w:val="FFFFFF" w:themeColor="background1"/>
                                <w:sz w:val="20"/>
                                <w:szCs w:val="20"/>
                              </w:rPr>
                              <w:t xml:space="preserve">som </w:t>
                            </w:r>
                            <w:r w:rsidR="003262E0">
                              <w:rPr>
                                <w:rFonts w:ascii="Franklin Gothic Book" w:hAnsi="Franklin Gothic Book"/>
                                <w:bCs/>
                                <w:color w:val="FFFFFF" w:themeColor="background1"/>
                                <w:sz w:val="20"/>
                                <w:szCs w:val="20"/>
                              </w:rPr>
                              <w:br/>
                            </w:r>
                            <w:r w:rsidR="002B0C66">
                              <w:rPr>
                                <w:rFonts w:ascii="Franklin Gothic Book" w:hAnsi="Franklin Gothic Book"/>
                                <w:bCs/>
                                <w:color w:val="FFFFFF" w:themeColor="background1"/>
                                <w:sz w:val="20"/>
                                <w:szCs w:val="20"/>
                              </w:rPr>
                              <w:t>till exempel</w:t>
                            </w:r>
                            <w:r w:rsidR="00877E27">
                              <w:rPr>
                                <w:rFonts w:ascii="Franklin Gothic Book" w:hAnsi="Franklin Gothic Book"/>
                                <w:bCs/>
                                <w:color w:val="FFFFFF" w:themeColor="background1"/>
                                <w:sz w:val="20"/>
                                <w:szCs w:val="20"/>
                              </w:rPr>
                              <w:t xml:space="preserve"> </w:t>
                            </w:r>
                            <w:r w:rsidR="003262E0">
                              <w:rPr>
                                <w:rFonts w:ascii="Franklin Gothic Book" w:hAnsi="Franklin Gothic Book"/>
                                <w:bCs/>
                                <w:color w:val="FFFFFF" w:themeColor="background1"/>
                                <w:sz w:val="20"/>
                                <w:szCs w:val="20"/>
                              </w:rPr>
                              <w:t>”Fall-i-vagn” och personolyckor negativt.</w:t>
                            </w:r>
                          </w:p>
                          <w:p w14:paraId="435E9066" w14:textId="77777777" w:rsidR="002B0C66" w:rsidRDefault="005967B2" w:rsidP="007B3C6D">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p>
                          <w:p w14:paraId="06843029" w14:textId="19FABE2D" w:rsidR="005967B2" w:rsidRPr="003A12C7" w:rsidRDefault="003A12C7" w:rsidP="002B0C6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Cs/>
                                <w:color w:val="FFFFFF" w:themeColor="background1"/>
                                <w:sz w:val="20"/>
                                <w:szCs w:val="20"/>
                              </w:rPr>
                              <w:t xml:space="preserve">Vi fortsätter att ha ett fokus på </w:t>
                            </w:r>
                            <w:r w:rsidR="00ED13F2">
                              <w:rPr>
                                <w:rFonts w:ascii="Franklin Gothic Book" w:hAnsi="Franklin Gothic Book"/>
                                <w:bCs/>
                                <w:color w:val="FFFFFF" w:themeColor="background1"/>
                                <w:sz w:val="20"/>
                                <w:szCs w:val="20"/>
                              </w:rPr>
                              <w:t xml:space="preserve">vägtrafikolyckor, samt följer upp dessa </w:t>
                            </w:r>
                            <w:r w:rsidR="006C48CC">
                              <w:rPr>
                                <w:rFonts w:ascii="Franklin Gothic Book" w:hAnsi="Franklin Gothic Book"/>
                                <w:bCs/>
                                <w:color w:val="FFFFFF" w:themeColor="background1"/>
                                <w:sz w:val="20"/>
                                <w:szCs w:val="20"/>
                              </w:rPr>
                              <w:t xml:space="preserve">tillsammans med tillbuden för att proaktivt </w:t>
                            </w:r>
                            <w:r w:rsidR="00D47B14">
                              <w:rPr>
                                <w:rFonts w:ascii="Franklin Gothic Book" w:hAnsi="Franklin Gothic Book"/>
                                <w:bCs/>
                                <w:color w:val="FFFFFF" w:themeColor="background1"/>
                                <w:sz w:val="20"/>
                                <w:szCs w:val="20"/>
                              </w:rPr>
                              <w:t>komma med</w:t>
                            </w:r>
                            <w:r w:rsidR="006C48CC">
                              <w:rPr>
                                <w:rFonts w:ascii="Franklin Gothic Book" w:hAnsi="Franklin Gothic Book"/>
                                <w:bCs/>
                                <w:color w:val="FFFFFF" w:themeColor="background1"/>
                                <w:sz w:val="20"/>
                                <w:szCs w:val="20"/>
                              </w:rPr>
                              <w:t xml:space="preserve"> åtgärder </w:t>
                            </w:r>
                            <w:r w:rsidR="00D47B14">
                              <w:rPr>
                                <w:rFonts w:ascii="Franklin Gothic Book" w:hAnsi="Franklin Gothic Book"/>
                                <w:bCs/>
                                <w:color w:val="FFFFFF" w:themeColor="background1"/>
                                <w:sz w:val="20"/>
                                <w:szCs w:val="20"/>
                              </w:rPr>
                              <w:t>vid utsatta områden.</w:t>
                            </w:r>
                            <w:r w:rsidR="00BD4EDE">
                              <w:rPr>
                                <w:rFonts w:ascii="Franklin Gothic Book" w:hAnsi="Franklin Gothic Book"/>
                                <w:bCs/>
                                <w:color w:val="FFFFFF" w:themeColor="background1"/>
                                <w:sz w:val="20"/>
                                <w:szCs w:val="20"/>
                              </w:rPr>
                              <w:t xml:space="preserve"> Vi </w:t>
                            </w:r>
                            <w:r w:rsidR="00631D6F">
                              <w:rPr>
                                <w:rFonts w:ascii="Franklin Gothic Book" w:hAnsi="Franklin Gothic Book"/>
                                <w:bCs/>
                                <w:color w:val="FFFFFF" w:themeColor="background1"/>
                                <w:sz w:val="20"/>
                                <w:szCs w:val="20"/>
                              </w:rPr>
                              <w:t xml:space="preserve">fortsätter informera förare gällande utvecklingen och </w:t>
                            </w:r>
                            <w:r w:rsidR="00E72EAC">
                              <w:rPr>
                                <w:rFonts w:ascii="Franklin Gothic Book" w:hAnsi="Franklin Gothic Book"/>
                                <w:bCs/>
                                <w:color w:val="FFFFFF" w:themeColor="background1"/>
                                <w:sz w:val="20"/>
                                <w:szCs w:val="20"/>
                              </w:rPr>
                              <w:t>håller informationsträffar på Göta källare.</w:t>
                            </w:r>
                          </w:p>
                        </w:txbxContent>
                      </wps:txbx>
                      <wps:bodyPr spcFirstLastPara="0"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2BED31BC" id="Rectangle 80" o:spid="_x0000_s1081" style="position:absolute;margin-left:-77.8pt;margin-top:19.65pt;width:609.4pt;height:161.5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" fillcolor="#2b4c8d" strokecolor="#2b4c8d" strokeweight="1pt">
                <v:textbox>
                  <w:txbxContent>
                    <w:p w14:paraId="4ECDDDDD" w14:textId="77777777" w:rsidR="00DE3653" w:rsidRDefault="005967B2" w:rsidP="00EB1349">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p>
                    <w:p w14:paraId="22C132B9" w14:textId="598B8441" w:rsidR="000D1067" w:rsidRPr="007B3C6D" w:rsidRDefault="009B363D" w:rsidP="007953AF">
                      <w:pPr>
                        <w:spacing w:before="120" w:after="120" w:line="240" w:lineRule="auto"/>
                        <w:ind w:left="1418" w:right="1418"/>
                        <w:jc w:val="both"/>
                        <w:rPr>
                          <w:rFonts w:ascii="Franklin Gothic Book" w:hAnsi="Franklin Gothic Book"/>
                          <w:bCs/>
                          <w:color w:val="FFFFFF" w:themeColor="background1"/>
                          <w:sz w:val="20"/>
                          <w:szCs w:val="20"/>
                        </w:rPr>
                      </w:pPr>
                      <w:r w:rsidRPr="003262E0">
                        <w:rPr>
                          <w:rFonts w:ascii="Franklin Gothic Book" w:hAnsi="Franklin Gothic Book"/>
                          <w:bCs/>
                          <w:color w:val="FFFFFF" w:themeColor="background1"/>
                          <w:sz w:val="20"/>
                          <w:szCs w:val="20"/>
                        </w:rPr>
                        <w:t>Antalet vägtraf</w:t>
                      </w:r>
                      <w:r w:rsidR="00CE0B79" w:rsidRPr="003262E0">
                        <w:rPr>
                          <w:rFonts w:ascii="Franklin Gothic Book" w:hAnsi="Franklin Gothic Book"/>
                          <w:bCs/>
                          <w:color w:val="FFFFFF" w:themeColor="background1"/>
                          <w:sz w:val="20"/>
                          <w:szCs w:val="20"/>
                        </w:rPr>
                        <w:t>ikolyckor uppgår till 1</w:t>
                      </w:r>
                      <w:r w:rsidR="002F21BF" w:rsidRPr="003262E0">
                        <w:rPr>
                          <w:rFonts w:ascii="Franklin Gothic Book" w:hAnsi="Franklin Gothic Book"/>
                          <w:bCs/>
                          <w:color w:val="FFFFFF" w:themeColor="background1"/>
                          <w:sz w:val="20"/>
                          <w:szCs w:val="20"/>
                        </w:rPr>
                        <w:t>4</w:t>
                      </w:r>
                      <w:r w:rsidR="00CE0B79" w:rsidRPr="003262E0">
                        <w:rPr>
                          <w:rFonts w:ascii="Franklin Gothic Book" w:hAnsi="Franklin Gothic Book"/>
                          <w:bCs/>
                          <w:color w:val="FFFFFF" w:themeColor="background1"/>
                          <w:sz w:val="20"/>
                          <w:szCs w:val="20"/>
                        </w:rPr>
                        <w:t>st under november månad</w:t>
                      </w:r>
                      <w:r w:rsidR="00B643F3" w:rsidRPr="003262E0">
                        <w:rPr>
                          <w:rFonts w:ascii="Franklin Gothic Book" w:hAnsi="Franklin Gothic Book"/>
                          <w:bCs/>
                          <w:color w:val="FFFFFF" w:themeColor="background1"/>
                          <w:sz w:val="20"/>
                          <w:szCs w:val="20"/>
                        </w:rPr>
                        <w:t xml:space="preserve">, jämfört med </w:t>
                      </w:r>
                      <w:r w:rsidR="002F21BF" w:rsidRPr="003262E0">
                        <w:rPr>
                          <w:rFonts w:ascii="Franklin Gothic Book" w:hAnsi="Franklin Gothic Book"/>
                          <w:bCs/>
                          <w:color w:val="FFFFFF" w:themeColor="background1"/>
                          <w:sz w:val="20"/>
                          <w:szCs w:val="20"/>
                        </w:rPr>
                        <w:t xml:space="preserve">de </w:t>
                      </w:r>
                      <w:r w:rsidR="005456BB" w:rsidRPr="003262E0">
                        <w:rPr>
                          <w:rFonts w:ascii="Franklin Gothic Book" w:hAnsi="Franklin Gothic Book"/>
                          <w:bCs/>
                          <w:color w:val="FFFFFF" w:themeColor="background1"/>
                          <w:sz w:val="20"/>
                          <w:szCs w:val="20"/>
                        </w:rPr>
                        <w:t>32st föregående år.</w:t>
                      </w:r>
                      <w:r w:rsidR="00E74701">
                        <w:rPr>
                          <w:rFonts w:ascii="Franklin Gothic Book" w:hAnsi="Franklin Gothic Book"/>
                          <w:bCs/>
                          <w:color w:val="FFFFFF" w:themeColor="background1"/>
                          <w:sz w:val="20"/>
                          <w:szCs w:val="20"/>
                        </w:rPr>
                        <w:t xml:space="preserve"> </w:t>
                      </w:r>
                      <w:r w:rsidR="000D1067" w:rsidRPr="003262E0">
                        <w:rPr>
                          <w:rFonts w:ascii="Franklin Gothic Book" w:hAnsi="Franklin Gothic Book"/>
                          <w:bCs/>
                          <w:color w:val="FFFFFF" w:themeColor="background1"/>
                          <w:sz w:val="20"/>
                          <w:szCs w:val="20"/>
                        </w:rPr>
                        <w:t>Därmed</w:t>
                      </w:r>
                      <w:r w:rsidR="000D1067">
                        <w:rPr>
                          <w:rFonts w:ascii="Franklin Gothic Book" w:hAnsi="Franklin Gothic Book"/>
                          <w:bCs/>
                          <w:color w:val="FFFFFF" w:themeColor="background1"/>
                          <w:sz w:val="20"/>
                          <w:szCs w:val="20"/>
                        </w:rPr>
                        <w:t xml:space="preserve"> har vi </w:t>
                      </w:r>
                      <w:r w:rsidR="003B31DA">
                        <w:rPr>
                          <w:rFonts w:ascii="Franklin Gothic Book" w:hAnsi="Franklin Gothic Book"/>
                          <w:bCs/>
                          <w:color w:val="FFFFFF" w:themeColor="background1"/>
                          <w:sz w:val="20"/>
                          <w:szCs w:val="20"/>
                        </w:rPr>
                        <w:t xml:space="preserve">en </w:t>
                      </w:r>
                      <w:r w:rsidR="00691702">
                        <w:rPr>
                          <w:rFonts w:ascii="Franklin Gothic Book" w:hAnsi="Franklin Gothic Book"/>
                          <w:bCs/>
                          <w:color w:val="FFFFFF" w:themeColor="background1"/>
                          <w:sz w:val="20"/>
                          <w:szCs w:val="20"/>
                        </w:rPr>
                        <w:t>ackumulerad</w:t>
                      </w:r>
                      <w:r w:rsidR="00781179">
                        <w:rPr>
                          <w:rFonts w:ascii="Franklin Gothic Book" w:hAnsi="Franklin Gothic Book"/>
                          <w:bCs/>
                          <w:color w:val="FFFFFF" w:themeColor="background1"/>
                          <w:sz w:val="20"/>
                          <w:szCs w:val="20"/>
                        </w:rPr>
                        <w:t xml:space="preserve"> sammanställning på </w:t>
                      </w:r>
                      <w:r w:rsidR="00691702">
                        <w:rPr>
                          <w:rFonts w:ascii="Franklin Gothic Book" w:hAnsi="Franklin Gothic Book"/>
                          <w:bCs/>
                          <w:color w:val="FFFFFF" w:themeColor="background1"/>
                          <w:sz w:val="20"/>
                          <w:szCs w:val="20"/>
                        </w:rPr>
                        <w:t>162 vägtrafikolyckor</w:t>
                      </w:r>
                      <w:r w:rsidR="00285587">
                        <w:rPr>
                          <w:rFonts w:ascii="Franklin Gothic Book" w:hAnsi="Franklin Gothic Book"/>
                          <w:bCs/>
                          <w:color w:val="FFFFFF" w:themeColor="background1"/>
                          <w:sz w:val="20"/>
                          <w:szCs w:val="20"/>
                        </w:rPr>
                        <w:t xml:space="preserve"> </w:t>
                      </w:r>
                      <w:r w:rsidR="00B041BD">
                        <w:rPr>
                          <w:rFonts w:ascii="Franklin Gothic Book" w:hAnsi="Franklin Gothic Book"/>
                          <w:bCs/>
                          <w:color w:val="FFFFFF" w:themeColor="background1"/>
                          <w:sz w:val="20"/>
                          <w:szCs w:val="20"/>
                        </w:rPr>
                        <w:t>fram till november 2022.</w:t>
                      </w:r>
                      <w:r w:rsidR="002B0C66">
                        <w:rPr>
                          <w:rFonts w:ascii="Franklin Gothic Book" w:hAnsi="Franklin Gothic Book"/>
                          <w:bCs/>
                          <w:color w:val="FFFFFF" w:themeColor="background1"/>
                          <w:sz w:val="20"/>
                          <w:szCs w:val="20"/>
                        </w:rPr>
                        <w:t xml:space="preserve"> </w:t>
                      </w:r>
                      <w:r w:rsidR="006B08F7">
                        <w:rPr>
                          <w:rFonts w:ascii="Franklin Gothic Book" w:hAnsi="Franklin Gothic Book"/>
                          <w:bCs/>
                          <w:color w:val="FFFFFF" w:themeColor="background1"/>
                          <w:sz w:val="20"/>
                          <w:szCs w:val="20"/>
                        </w:rPr>
                        <w:t>Trafik</w:t>
                      </w:r>
                      <w:r w:rsidR="007C41BE">
                        <w:rPr>
                          <w:rFonts w:ascii="Franklin Gothic Book" w:hAnsi="Franklin Gothic Book"/>
                          <w:bCs/>
                          <w:color w:val="FFFFFF" w:themeColor="background1"/>
                          <w:sz w:val="20"/>
                          <w:szCs w:val="20"/>
                        </w:rPr>
                        <w:t>-</w:t>
                      </w:r>
                      <w:r w:rsidR="006B08F7">
                        <w:rPr>
                          <w:rFonts w:ascii="Franklin Gothic Book" w:hAnsi="Franklin Gothic Book"/>
                          <w:bCs/>
                          <w:color w:val="FFFFFF" w:themeColor="background1"/>
                          <w:sz w:val="20"/>
                          <w:szCs w:val="20"/>
                        </w:rPr>
                        <w:t xml:space="preserve">miljön är fortfarande </w:t>
                      </w:r>
                      <w:r w:rsidR="00D737C0">
                        <w:rPr>
                          <w:rFonts w:ascii="Franklin Gothic Book" w:hAnsi="Franklin Gothic Book"/>
                          <w:bCs/>
                          <w:color w:val="FFFFFF" w:themeColor="background1"/>
                          <w:sz w:val="20"/>
                          <w:szCs w:val="20"/>
                        </w:rPr>
                        <w:t>pressad av</w:t>
                      </w:r>
                      <w:r w:rsidR="00476593">
                        <w:rPr>
                          <w:rFonts w:ascii="Franklin Gothic Book" w:hAnsi="Franklin Gothic Book"/>
                          <w:bCs/>
                          <w:color w:val="FFFFFF" w:themeColor="background1"/>
                          <w:sz w:val="20"/>
                          <w:szCs w:val="20"/>
                        </w:rPr>
                        <w:t xml:space="preserve"> ett </w:t>
                      </w:r>
                      <w:r w:rsidR="00D737C0">
                        <w:rPr>
                          <w:rFonts w:ascii="Franklin Gothic Book" w:hAnsi="Franklin Gothic Book"/>
                          <w:bCs/>
                          <w:color w:val="FFFFFF" w:themeColor="background1"/>
                          <w:sz w:val="20"/>
                          <w:szCs w:val="20"/>
                        </w:rPr>
                        <w:t xml:space="preserve">stort antal </w:t>
                      </w:r>
                      <w:r w:rsidR="001E44CA">
                        <w:rPr>
                          <w:rFonts w:ascii="Franklin Gothic Book" w:hAnsi="Franklin Gothic Book"/>
                          <w:bCs/>
                          <w:color w:val="FFFFFF" w:themeColor="background1"/>
                          <w:sz w:val="20"/>
                          <w:szCs w:val="20"/>
                        </w:rPr>
                        <w:t xml:space="preserve">arbeten, både i spår </w:t>
                      </w:r>
                      <w:r w:rsidR="003262E0">
                        <w:rPr>
                          <w:rFonts w:ascii="Franklin Gothic Book" w:hAnsi="Franklin Gothic Book"/>
                          <w:bCs/>
                          <w:color w:val="FFFFFF" w:themeColor="background1"/>
                          <w:sz w:val="20"/>
                          <w:szCs w:val="20"/>
                        </w:rPr>
                        <w:t>och</w:t>
                      </w:r>
                      <w:r w:rsidR="001E44CA">
                        <w:rPr>
                          <w:rFonts w:ascii="Franklin Gothic Book" w:hAnsi="Franklin Gothic Book"/>
                          <w:bCs/>
                          <w:color w:val="FFFFFF" w:themeColor="background1"/>
                          <w:sz w:val="20"/>
                          <w:szCs w:val="20"/>
                        </w:rPr>
                        <w:t xml:space="preserve"> utanför spår där transporter </w:t>
                      </w:r>
                      <w:r w:rsidR="00476593">
                        <w:rPr>
                          <w:rFonts w:ascii="Franklin Gothic Book" w:hAnsi="Franklin Gothic Book"/>
                          <w:bCs/>
                          <w:color w:val="FFFFFF" w:themeColor="background1"/>
                          <w:sz w:val="20"/>
                          <w:szCs w:val="20"/>
                        </w:rPr>
                        <w:t xml:space="preserve">fortfarande </w:t>
                      </w:r>
                      <w:r w:rsidR="001E44CA">
                        <w:rPr>
                          <w:rFonts w:ascii="Franklin Gothic Book" w:hAnsi="Franklin Gothic Book"/>
                          <w:bCs/>
                          <w:color w:val="FFFFFF" w:themeColor="background1"/>
                          <w:sz w:val="20"/>
                          <w:szCs w:val="20"/>
                        </w:rPr>
                        <w:t xml:space="preserve">behöver röra sig </w:t>
                      </w:r>
                      <w:r w:rsidR="00585E5D">
                        <w:rPr>
                          <w:rFonts w:ascii="Franklin Gothic Book" w:hAnsi="Franklin Gothic Book"/>
                          <w:bCs/>
                          <w:color w:val="FFFFFF" w:themeColor="background1"/>
                          <w:sz w:val="20"/>
                          <w:szCs w:val="20"/>
                        </w:rPr>
                        <w:t xml:space="preserve">inom </w:t>
                      </w:r>
                      <w:r w:rsidR="006F333A">
                        <w:rPr>
                          <w:rFonts w:ascii="Franklin Gothic Book" w:hAnsi="Franklin Gothic Book"/>
                          <w:bCs/>
                          <w:color w:val="FFFFFF" w:themeColor="background1"/>
                          <w:sz w:val="20"/>
                          <w:szCs w:val="20"/>
                        </w:rPr>
                        <w:t>infrastrukturen</w:t>
                      </w:r>
                      <w:r w:rsidR="00177A8C">
                        <w:rPr>
                          <w:rFonts w:ascii="Franklin Gothic Book" w:hAnsi="Franklin Gothic Book"/>
                          <w:bCs/>
                          <w:color w:val="FFFFFF" w:themeColor="background1"/>
                          <w:sz w:val="20"/>
                          <w:szCs w:val="20"/>
                        </w:rPr>
                        <w:t>.</w:t>
                      </w:r>
                      <w:r w:rsidR="006F333A">
                        <w:rPr>
                          <w:rFonts w:ascii="Franklin Gothic Book" w:hAnsi="Franklin Gothic Book"/>
                          <w:bCs/>
                          <w:color w:val="FFFFFF" w:themeColor="background1"/>
                          <w:sz w:val="20"/>
                          <w:szCs w:val="20"/>
                        </w:rPr>
                        <w:t xml:space="preserve"> </w:t>
                      </w:r>
                      <w:r w:rsidR="004A5DC8">
                        <w:rPr>
                          <w:rFonts w:ascii="Franklin Gothic Book" w:hAnsi="Franklin Gothic Book"/>
                          <w:bCs/>
                          <w:color w:val="FFFFFF" w:themeColor="background1"/>
                          <w:sz w:val="20"/>
                          <w:szCs w:val="20"/>
                        </w:rPr>
                        <w:t xml:space="preserve">Tyvärr </w:t>
                      </w:r>
                      <w:r w:rsidR="00877E27">
                        <w:rPr>
                          <w:rFonts w:ascii="Franklin Gothic Book" w:hAnsi="Franklin Gothic Book"/>
                          <w:bCs/>
                          <w:color w:val="FFFFFF" w:themeColor="background1"/>
                          <w:sz w:val="20"/>
                          <w:szCs w:val="20"/>
                        </w:rPr>
                        <w:t xml:space="preserve">drabbas </w:t>
                      </w:r>
                      <w:r w:rsidR="004A5DC8">
                        <w:rPr>
                          <w:rFonts w:ascii="Franklin Gothic Book" w:hAnsi="Franklin Gothic Book"/>
                          <w:bCs/>
                          <w:color w:val="FFFFFF" w:themeColor="background1"/>
                          <w:sz w:val="20"/>
                          <w:szCs w:val="20"/>
                        </w:rPr>
                        <w:t xml:space="preserve">andra olyckskategorier </w:t>
                      </w:r>
                      <w:r w:rsidR="00877E27">
                        <w:rPr>
                          <w:rFonts w:ascii="Franklin Gothic Book" w:hAnsi="Franklin Gothic Book"/>
                          <w:bCs/>
                          <w:color w:val="FFFFFF" w:themeColor="background1"/>
                          <w:sz w:val="20"/>
                          <w:szCs w:val="20"/>
                        </w:rPr>
                        <w:t xml:space="preserve">som </w:t>
                      </w:r>
                      <w:r w:rsidR="003262E0">
                        <w:rPr>
                          <w:rFonts w:ascii="Franklin Gothic Book" w:hAnsi="Franklin Gothic Book"/>
                          <w:bCs/>
                          <w:color w:val="FFFFFF" w:themeColor="background1"/>
                          <w:sz w:val="20"/>
                          <w:szCs w:val="20"/>
                        </w:rPr>
                        <w:br/>
                      </w:r>
                      <w:r w:rsidR="002B0C66">
                        <w:rPr>
                          <w:rFonts w:ascii="Franklin Gothic Book" w:hAnsi="Franklin Gothic Book"/>
                          <w:bCs/>
                          <w:color w:val="FFFFFF" w:themeColor="background1"/>
                          <w:sz w:val="20"/>
                          <w:szCs w:val="20"/>
                        </w:rPr>
                        <w:t>till exempel</w:t>
                      </w:r>
                      <w:r w:rsidR="00877E27">
                        <w:rPr>
                          <w:rFonts w:ascii="Franklin Gothic Book" w:hAnsi="Franklin Gothic Book"/>
                          <w:bCs/>
                          <w:color w:val="FFFFFF" w:themeColor="background1"/>
                          <w:sz w:val="20"/>
                          <w:szCs w:val="20"/>
                        </w:rPr>
                        <w:t xml:space="preserve"> </w:t>
                      </w:r>
                      <w:r w:rsidR="003262E0">
                        <w:rPr>
                          <w:rFonts w:ascii="Franklin Gothic Book" w:hAnsi="Franklin Gothic Book"/>
                          <w:bCs/>
                          <w:color w:val="FFFFFF" w:themeColor="background1"/>
                          <w:sz w:val="20"/>
                          <w:szCs w:val="20"/>
                        </w:rPr>
                        <w:t>”Fall-i-vagn” och personolyckor negativt.</w:t>
                      </w:r>
                    </w:p>
                    <w:p w14:paraId="435E9066" w14:textId="77777777" w:rsidR="002B0C66" w:rsidRDefault="005967B2" w:rsidP="007B3C6D">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p>
                    <w:p w14:paraId="06843029" w14:textId="19FABE2D" w:rsidR="005967B2" w:rsidRPr="003A12C7" w:rsidRDefault="003A12C7" w:rsidP="002B0C6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Cs/>
                          <w:color w:val="FFFFFF" w:themeColor="background1"/>
                          <w:sz w:val="20"/>
                          <w:szCs w:val="20"/>
                        </w:rPr>
                        <w:t xml:space="preserve">Vi fortsätter att ha ett fokus på </w:t>
                      </w:r>
                      <w:r w:rsidR="00ED13F2">
                        <w:rPr>
                          <w:rFonts w:ascii="Franklin Gothic Book" w:hAnsi="Franklin Gothic Book"/>
                          <w:bCs/>
                          <w:color w:val="FFFFFF" w:themeColor="background1"/>
                          <w:sz w:val="20"/>
                          <w:szCs w:val="20"/>
                        </w:rPr>
                        <w:t xml:space="preserve">vägtrafikolyckor, samt följer upp dessa </w:t>
                      </w:r>
                      <w:r w:rsidR="006C48CC">
                        <w:rPr>
                          <w:rFonts w:ascii="Franklin Gothic Book" w:hAnsi="Franklin Gothic Book"/>
                          <w:bCs/>
                          <w:color w:val="FFFFFF" w:themeColor="background1"/>
                          <w:sz w:val="20"/>
                          <w:szCs w:val="20"/>
                        </w:rPr>
                        <w:t xml:space="preserve">tillsammans med tillbuden för att proaktivt </w:t>
                      </w:r>
                      <w:r w:rsidR="00D47B14">
                        <w:rPr>
                          <w:rFonts w:ascii="Franklin Gothic Book" w:hAnsi="Franklin Gothic Book"/>
                          <w:bCs/>
                          <w:color w:val="FFFFFF" w:themeColor="background1"/>
                          <w:sz w:val="20"/>
                          <w:szCs w:val="20"/>
                        </w:rPr>
                        <w:t>komma med</w:t>
                      </w:r>
                      <w:r w:rsidR="006C48CC">
                        <w:rPr>
                          <w:rFonts w:ascii="Franklin Gothic Book" w:hAnsi="Franklin Gothic Book"/>
                          <w:bCs/>
                          <w:color w:val="FFFFFF" w:themeColor="background1"/>
                          <w:sz w:val="20"/>
                          <w:szCs w:val="20"/>
                        </w:rPr>
                        <w:t xml:space="preserve"> åtgärder </w:t>
                      </w:r>
                      <w:r w:rsidR="00D47B14">
                        <w:rPr>
                          <w:rFonts w:ascii="Franklin Gothic Book" w:hAnsi="Franklin Gothic Book"/>
                          <w:bCs/>
                          <w:color w:val="FFFFFF" w:themeColor="background1"/>
                          <w:sz w:val="20"/>
                          <w:szCs w:val="20"/>
                        </w:rPr>
                        <w:t>vid utsatta områden.</w:t>
                      </w:r>
                      <w:r w:rsidR="00BD4EDE">
                        <w:rPr>
                          <w:rFonts w:ascii="Franklin Gothic Book" w:hAnsi="Franklin Gothic Book"/>
                          <w:bCs/>
                          <w:color w:val="FFFFFF" w:themeColor="background1"/>
                          <w:sz w:val="20"/>
                          <w:szCs w:val="20"/>
                        </w:rPr>
                        <w:t xml:space="preserve"> Vi </w:t>
                      </w:r>
                      <w:r w:rsidR="00631D6F">
                        <w:rPr>
                          <w:rFonts w:ascii="Franklin Gothic Book" w:hAnsi="Franklin Gothic Book"/>
                          <w:bCs/>
                          <w:color w:val="FFFFFF" w:themeColor="background1"/>
                          <w:sz w:val="20"/>
                          <w:szCs w:val="20"/>
                        </w:rPr>
                        <w:t xml:space="preserve">fortsätter informera förare gällande utvecklingen och </w:t>
                      </w:r>
                      <w:r w:rsidR="00E72EAC">
                        <w:rPr>
                          <w:rFonts w:ascii="Franklin Gothic Book" w:hAnsi="Franklin Gothic Book"/>
                          <w:bCs/>
                          <w:color w:val="FFFFFF" w:themeColor="background1"/>
                          <w:sz w:val="20"/>
                          <w:szCs w:val="20"/>
                        </w:rPr>
                        <w:t>håller informationsträffar på Göta källare.</w:t>
                      </w:r>
                    </w:p>
                  </w:txbxContent>
                </v:textbox>
                <w10:wrap anchorx="margin"/>
              </v:rect>
            </w:pict>
          </mc:Fallback>
        </mc:AlternateContent>
      </w:r>
      <w:r w:rsidR="00D303FB" w:rsidRPr="00FD5987">
        <w:rPr>
          <w:rFonts w:ascii="Franklin Gothic Book" w:hAnsi="Franklin Gothic Book"/>
          <w:i/>
          <w:sz w:val="16"/>
          <w:szCs w:val="16"/>
        </w:rPr>
        <w:t xml:space="preserve">Källa (gäller från 3.2.1 till 3.2.4): Händelseregistret, </w:t>
      </w:r>
      <w:proofErr w:type="spellStart"/>
      <w:r w:rsidR="00D303FB" w:rsidRPr="00FD5987">
        <w:rPr>
          <w:rFonts w:ascii="Franklin Gothic Book" w:hAnsi="Franklin Gothic Book"/>
          <w:i/>
          <w:sz w:val="16"/>
          <w:szCs w:val="16"/>
        </w:rPr>
        <w:t>QlikView</w:t>
      </w:r>
      <w:proofErr w:type="spellEnd"/>
      <w:r w:rsidR="00D303FB" w:rsidRPr="00FD5987">
        <w:rPr>
          <w:rFonts w:ascii="Franklin Gothic Book" w:hAnsi="Franklin Gothic Book"/>
          <w:i/>
          <w:sz w:val="16"/>
          <w:szCs w:val="16"/>
        </w:rPr>
        <w:t xml:space="preserve"> </w:t>
      </w:r>
      <w:proofErr w:type="spellStart"/>
      <w:r w:rsidR="00D303FB" w:rsidRPr="00FD5987">
        <w:rPr>
          <w:rFonts w:ascii="Franklin Gothic Book" w:hAnsi="Franklin Gothic Book"/>
          <w:i/>
          <w:sz w:val="16"/>
          <w:szCs w:val="16"/>
        </w:rPr>
        <w:t>Händelse.qvw</w:t>
      </w:r>
      <w:proofErr w:type="spellEnd"/>
      <w:r w:rsidR="00D303FB" w:rsidRPr="00FD5987">
        <w:rPr>
          <w:rFonts w:ascii="Franklin Gothic Book" w:hAnsi="Franklin Gothic Book"/>
          <w:i/>
          <w:sz w:val="16"/>
          <w:szCs w:val="16"/>
        </w:rPr>
        <w:t>, Västtrafiks kundräkningssystem och sålda biljetter</w:t>
      </w:r>
    </w:p>
    <w:p w14:paraId="34016E60" w14:textId="32D20F9F" w:rsidR="00D303FB" w:rsidRDefault="00D303FB" w:rsidP="002D4840"/>
    <w:p w14:paraId="74945378" w14:textId="7287882B" w:rsidR="0066052B" w:rsidRDefault="0066052B" w:rsidP="002D4840"/>
    <w:p w14:paraId="1E4CCA68" w14:textId="77777777" w:rsidR="002D4840" w:rsidRDefault="002D4840" w:rsidP="002D4840"/>
    <w:p w14:paraId="5CFB2278" w14:textId="77777777" w:rsidR="001A0AE7" w:rsidRDefault="001A0AE7" w:rsidP="002D4840"/>
    <w:p w14:paraId="7E66B5B7" w14:textId="77777777" w:rsidR="003B507A" w:rsidRPr="002D4840" w:rsidRDefault="003B507A" w:rsidP="00A908C6"/>
    <w:p w14:paraId="03E5231E" w14:textId="77777777" w:rsidR="006900AF" w:rsidRDefault="006900AF" w:rsidP="00A908C6"/>
    <w:p w14:paraId="56CA7F6C" w14:textId="77777777" w:rsidR="006900AF" w:rsidRDefault="006900AF" w:rsidP="00A908C6"/>
    <w:p w14:paraId="1EE664C0" w14:textId="77777777" w:rsidR="006900AF" w:rsidRPr="002D4840" w:rsidRDefault="006900AF" w:rsidP="00A908C6"/>
    <w:p w14:paraId="116584F8" w14:textId="77777777" w:rsidR="00C70490" w:rsidRDefault="00C70490" w:rsidP="00A908C6"/>
    <w:p w14:paraId="79144CC5" w14:textId="77777777" w:rsidR="00C70490" w:rsidRDefault="00C70490" w:rsidP="00A908C6"/>
    <w:p w14:paraId="097A9EEC" w14:textId="77777777" w:rsidR="00C70490" w:rsidRDefault="00C70490" w:rsidP="00A908C6"/>
    <w:p w14:paraId="77DD85B5" w14:textId="77777777" w:rsidR="00C70490" w:rsidRDefault="00C70490" w:rsidP="00A908C6"/>
    <w:p w14:paraId="51774D93" w14:textId="77777777" w:rsidR="00C70490" w:rsidRDefault="00C70490" w:rsidP="00A908C6"/>
    <w:p w14:paraId="21B4EDCF" w14:textId="77777777" w:rsidR="00C70490" w:rsidRDefault="00C70490" w:rsidP="00A908C6"/>
    <w:p w14:paraId="5833DF6B" w14:textId="77777777" w:rsidR="00C70490" w:rsidRDefault="00C70490" w:rsidP="00A908C6"/>
    <w:p w14:paraId="2D9D5120" w14:textId="77777777" w:rsidR="00C70490" w:rsidRDefault="00C70490" w:rsidP="00A908C6"/>
    <w:p w14:paraId="6F7D3D42" w14:textId="77777777" w:rsidR="00C70490" w:rsidRDefault="00C70490" w:rsidP="00A908C6"/>
    <w:p w14:paraId="59A61A86" w14:textId="77777777" w:rsidR="00C70490" w:rsidRDefault="00C70490" w:rsidP="00A908C6"/>
    <w:p w14:paraId="46CDA00B" w14:textId="77777777" w:rsidR="00C70490" w:rsidRPr="002D4840" w:rsidRDefault="00C70490" w:rsidP="00A908C6"/>
    <w:p w14:paraId="134E9C15" w14:textId="6F8DC061" w:rsidR="008F55DF" w:rsidRDefault="00C70490"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10" behindDoc="0" locked="0" layoutInCell="1" allowOverlap="1" wp14:anchorId="0C001556" wp14:editId="03A6369A">
                <wp:simplePos x="0" y="0"/>
                <wp:positionH relativeFrom="margin">
                  <wp:align>center</wp:align>
                </wp:positionH>
                <wp:positionV relativeFrom="paragraph">
                  <wp:posOffset>-893141</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2" style="position:absolute;left:0;text-align:left;margin-left:0;margin-top:-70.35pt;width:609.4pt;height:56.65pt;z-index:2516583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My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" fillcolor="#2b4c8d" strokecolor="#2b4c8d" strokeweight="1pt">
                <v:textbo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r w:rsidR="00933BE6">
        <w:t>Antal</w:t>
      </w:r>
      <w:r w:rsidR="006B3ABC">
        <w:t xml:space="preserve"> kollisioner</w:t>
      </w:r>
    </w:p>
    <w:p w14:paraId="17881A35" w14:textId="592D4181" w:rsidR="000B31A0" w:rsidRDefault="00F10569" w:rsidP="002E33D4">
      <w:pPr>
        <w:spacing w:before="120" w:after="120"/>
        <w:rPr>
          <w:rFonts w:ascii="Franklin Gothic Book" w:hAnsi="Franklin Gothic Book"/>
        </w:rPr>
      </w:pPr>
      <w:r>
        <w:rPr>
          <w:noProof/>
        </w:rPr>
        <mc:AlternateContent>
          <mc:Choice Requires="wps">
            <w:drawing>
              <wp:anchor distT="0" distB="0" distL="114300" distR="114300" simplePos="0" relativeHeight="251658366" behindDoc="0" locked="0" layoutInCell="1" allowOverlap="1" wp14:anchorId="756F550E" wp14:editId="48416552">
                <wp:simplePos x="0" y="0"/>
                <wp:positionH relativeFrom="margin">
                  <wp:align>center</wp:align>
                </wp:positionH>
                <wp:positionV relativeFrom="paragraph">
                  <wp:posOffset>2589696</wp:posOffset>
                </wp:positionV>
                <wp:extent cx="7739380" cy="1979874"/>
                <wp:effectExtent l="0" t="0" r="13970" b="20955"/>
                <wp:wrapNone/>
                <wp:docPr id="2128661492" name="Rectangle 91"/>
                <wp:cNvGraphicFramePr/>
                <a:graphic xmlns:a="http://schemas.openxmlformats.org/drawingml/2006/main">
                  <a:graphicData uri="http://schemas.microsoft.com/office/word/2010/wordprocessingShape">
                    <wps:wsp>
                      <wps:cNvSpPr/>
                      <wps:spPr>
                        <a:xfrm>
                          <a:off x="0" y="0"/>
                          <a:ext cx="7739380" cy="19798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CC003A" w14:textId="77777777" w:rsidR="007953AF"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76EB7BA" w14:textId="1553E6DA" w:rsidR="00E74216" w:rsidRDefault="00D402BF" w:rsidP="007953AF">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D</w:t>
                            </w:r>
                            <w:r w:rsidRPr="00D402BF">
                              <w:rPr>
                                <w:rFonts w:ascii="Franklin Gothic Book" w:hAnsi="Franklin Gothic Book"/>
                                <w:color w:val="FFFFFF" w:themeColor="background1"/>
                                <w:sz w:val="20"/>
                                <w:szCs w:val="20"/>
                              </w:rPr>
                              <w:t>e</w:t>
                            </w:r>
                            <w:r>
                              <w:rPr>
                                <w:rFonts w:ascii="Franklin Gothic Book" w:hAnsi="Franklin Gothic Book"/>
                                <w:color w:val="FFFFFF" w:themeColor="background1"/>
                                <w:sz w:val="20"/>
                                <w:szCs w:val="20"/>
                              </w:rPr>
                              <w:t>n</w:t>
                            </w:r>
                            <w:r w:rsidRPr="00D402BF">
                              <w:rPr>
                                <w:rFonts w:ascii="Franklin Gothic Book" w:hAnsi="Franklin Gothic Book"/>
                                <w:color w:val="FFFFFF" w:themeColor="background1"/>
                                <w:sz w:val="20"/>
                                <w:szCs w:val="20"/>
                              </w:rPr>
                              <w:t xml:space="preserve"> samlade antalet kollisioner under 2022 </w:t>
                            </w:r>
                            <w:r>
                              <w:rPr>
                                <w:rFonts w:ascii="Franklin Gothic Book" w:hAnsi="Franklin Gothic Book"/>
                                <w:color w:val="FFFFFF" w:themeColor="background1"/>
                                <w:sz w:val="20"/>
                                <w:szCs w:val="20"/>
                              </w:rPr>
                              <w:t xml:space="preserve">fortsätter </w:t>
                            </w:r>
                            <w:r w:rsidR="00562EE9">
                              <w:rPr>
                                <w:rFonts w:ascii="Franklin Gothic Book" w:hAnsi="Franklin Gothic Book"/>
                                <w:color w:val="FFFFFF" w:themeColor="background1"/>
                                <w:sz w:val="20"/>
                                <w:szCs w:val="20"/>
                              </w:rPr>
                              <w:t>hålla</w:t>
                            </w:r>
                            <w:r w:rsidRPr="00D402BF">
                              <w:rPr>
                                <w:rFonts w:ascii="Franklin Gothic Book" w:hAnsi="Franklin Gothic Book"/>
                                <w:color w:val="FFFFFF" w:themeColor="background1"/>
                                <w:sz w:val="20"/>
                                <w:szCs w:val="20"/>
                              </w:rPr>
                              <w:t xml:space="preserve"> en hög nivå.</w:t>
                            </w:r>
                            <w:r>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Den större delen av antalet kollisioner</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är kopplat till trafikomläggningar,</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som genomförts</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till följd av spårarbeten, samt rangering av vagnar inom vagnhallarna.</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 xml:space="preserve">De kollisioner som inträffade i vagnhallarna har </w:t>
                            </w:r>
                            <w:r w:rsidR="00A70776">
                              <w:rPr>
                                <w:rFonts w:ascii="Franklin Gothic Book" w:hAnsi="Franklin Gothic Book"/>
                                <w:color w:val="FFFFFF" w:themeColor="background1"/>
                                <w:sz w:val="20"/>
                                <w:szCs w:val="20"/>
                              </w:rPr>
                              <w:t xml:space="preserve">dock </w:t>
                            </w:r>
                            <w:r w:rsidRPr="00D402BF">
                              <w:rPr>
                                <w:rFonts w:ascii="Franklin Gothic Book" w:hAnsi="Franklin Gothic Book"/>
                                <w:color w:val="FFFFFF" w:themeColor="background1"/>
                                <w:sz w:val="20"/>
                                <w:szCs w:val="20"/>
                              </w:rPr>
                              <w:t>varit</w:t>
                            </w:r>
                            <w:r w:rsidR="005F4009">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 xml:space="preserve">av mycket lindrig art. </w:t>
                            </w:r>
                            <w:r w:rsidR="00604378">
                              <w:rPr>
                                <w:rFonts w:ascii="Franklin Gothic Book" w:hAnsi="Franklin Gothic Book"/>
                                <w:color w:val="FFFFFF" w:themeColor="background1"/>
                                <w:sz w:val="20"/>
                                <w:szCs w:val="20"/>
                              </w:rPr>
                              <w:t>Vår målsättning är fortsatt</w:t>
                            </w:r>
                            <w:r w:rsidRPr="00D402BF">
                              <w:rPr>
                                <w:rFonts w:ascii="Franklin Gothic Book" w:hAnsi="Franklin Gothic Book"/>
                                <w:color w:val="FFFFFF" w:themeColor="background1"/>
                                <w:sz w:val="20"/>
                                <w:szCs w:val="20"/>
                              </w:rPr>
                              <w:t xml:space="preserve"> nolltolerans, så vi ser allvarligt på de incidenter som sk</w:t>
                            </w:r>
                            <w:r w:rsidR="00DB1563">
                              <w:rPr>
                                <w:rFonts w:ascii="Franklin Gothic Book" w:hAnsi="Franklin Gothic Book"/>
                                <w:color w:val="FFFFFF" w:themeColor="background1"/>
                                <w:sz w:val="20"/>
                                <w:szCs w:val="20"/>
                              </w:rPr>
                              <w:t>er.</w:t>
                            </w:r>
                          </w:p>
                          <w:p w14:paraId="2FA0FFE3" w14:textId="77777777" w:rsidR="007953AF" w:rsidRDefault="009A2597" w:rsidP="00E3197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20AA8753" w14:textId="1FCA5163" w:rsidR="009A2597" w:rsidRPr="005F4009" w:rsidRDefault="005F4009" w:rsidP="007953A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Planerar </w:t>
                            </w:r>
                            <w:r w:rsidR="00502E69">
                              <w:rPr>
                                <w:rFonts w:ascii="Franklin Gothic Book" w:hAnsi="Franklin Gothic Book"/>
                                <w:color w:val="FFFFFF" w:themeColor="background1"/>
                                <w:sz w:val="20"/>
                                <w:szCs w:val="20"/>
                              </w:rPr>
                              <w:t xml:space="preserve">att </w:t>
                            </w:r>
                            <w:r>
                              <w:rPr>
                                <w:rFonts w:ascii="Franklin Gothic Book" w:hAnsi="Franklin Gothic Book"/>
                                <w:color w:val="FFFFFF" w:themeColor="background1"/>
                                <w:sz w:val="20"/>
                                <w:szCs w:val="20"/>
                              </w:rPr>
                              <w:t xml:space="preserve">utöka </w:t>
                            </w:r>
                            <w:r w:rsidR="00502E69">
                              <w:rPr>
                                <w:rFonts w:ascii="Franklin Gothic Book" w:hAnsi="Franklin Gothic Book"/>
                                <w:color w:val="FFFFFF" w:themeColor="background1"/>
                                <w:sz w:val="20"/>
                                <w:szCs w:val="20"/>
                              </w:rPr>
                              <w:t xml:space="preserve">närvaro </w:t>
                            </w:r>
                            <w:r w:rsidR="00CE12F1">
                              <w:rPr>
                                <w:rFonts w:ascii="Franklin Gothic Book" w:hAnsi="Franklin Gothic Book"/>
                                <w:color w:val="FFFFFF" w:themeColor="background1"/>
                                <w:sz w:val="20"/>
                                <w:szCs w:val="20"/>
                              </w:rPr>
                              <w:t xml:space="preserve">inom depå samt Göta Källare </w:t>
                            </w:r>
                            <w:r w:rsidR="00502E69">
                              <w:rPr>
                                <w:rFonts w:ascii="Franklin Gothic Book" w:hAnsi="Franklin Gothic Book"/>
                                <w:color w:val="FFFFFF" w:themeColor="background1"/>
                                <w:sz w:val="20"/>
                                <w:szCs w:val="20"/>
                              </w:rPr>
                              <w:t>för att</w:t>
                            </w:r>
                            <w:r>
                              <w:rPr>
                                <w:rFonts w:ascii="Franklin Gothic Book" w:hAnsi="Franklin Gothic Book"/>
                                <w:color w:val="FFFFFF" w:themeColor="background1"/>
                                <w:sz w:val="20"/>
                                <w:szCs w:val="20"/>
                              </w:rPr>
                              <w:t xml:space="preserve"> </w:t>
                            </w:r>
                            <w:r w:rsidR="008D7C38">
                              <w:rPr>
                                <w:rFonts w:ascii="Franklin Gothic Book" w:hAnsi="Franklin Gothic Book"/>
                                <w:color w:val="FFFFFF" w:themeColor="background1"/>
                                <w:sz w:val="20"/>
                                <w:szCs w:val="20"/>
                              </w:rPr>
                              <w:t xml:space="preserve">tydligare kunna </w:t>
                            </w:r>
                            <w:r>
                              <w:rPr>
                                <w:rFonts w:ascii="Franklin Gothic Book" w:hAnsi="Franklin Gothic Book"/>
                                <w:color w:val="FFFFFF" w:themeColor="background1"/>
                                <w:sz w:val="20"/>
                                <w:szCs w:val="20"/>
                              </w:rPr>
                              <w:t>inform</w:t>
                            </w:r>
                            <w:r w:rsidR="008D7C38">
                              <w:rPr>
                                <w:rFonts w:ascii="Franklin Gothic Book" w:hAnsi="Franklin Gothic Book"/>
                                <w:color w:val="FFFFFF" w:themeColor="background1"/>
                                <w:sz w:val="20"/>
                                <w:szCs w:val="20"/>
                              </w:rPr>
                              <w:t xml:space="preserve">era </w:t>
                            </w:r>
                            <w:r w:rsidR="00CE12F1">
                              <w:rPr>
                                <w:rFonts w:ascii="Franklin Gothic Book" w:hAnsi="Franklin Gothic Book"/>
                                <w:color w:val="FFFFFF" w:themeColor="background1"/>
                                <w:sz w:val="20"/>
                                <w:szCs w:val="20"/>
                              </w:rPr>
                              <w:t xml:space="preserve">om utvecklingen gällande </w:t>
                            </w:r>
                            <w:r w:rsidR="00562EE9">
                              <w:rPr>
                                <w:rFonts w:ascii="Franklin Gothic Book" w:hAnsi="Franklin Gothic Book"/>
                                <w:color w:val="FFFFFF" w:themeColor="background1"/>
                                <w:sz w:val="20"/>
                                <w:szCs w:val="20"/>
                              </w:rPr>
                              <w:t>kollisioner</w:t>
                            </w:r>
                            <w:r w:rsidR="00CE12F1">
                              <w:rPr>
                                <w:rFonts w:ascii="Franklin Gothic Book" w:hAnsi="Franklin Gothic Book"/>
                                <w:color w:val="FFFFFF" w:themeColor="background1"/>
                                <w:sz w:val="20"/>
                                <w:szCs w:val="20"/>
                              </w:rPr>
                              <w:t>.</w:t>
                            </w:r>
                            <w:r w:rsidR="008D7C38">
                              <w:rPr>
                                <w:rFonts w:ascii="Franklin Gothic Book" w:hAnsi="Franklin Gothic Book"/>
                                <w:color w:val="FFFFFF" w:themeColor="background1"/>
                                <w:sz w:val="20"/>
                                <w:szCs w:val="20"/>
                              </w:rPr>
                              <w:t xml:space="preserve"> </w:t>
                            </w:r>
                            <w:r w:rsidR="002B6D8C">
                              <w:rPr>
                                <w:rFonts w:ascii="Franklin Gothic Book" w:hAnsi="Franklin Gothic Book"/>
                                <w:color w:val="FFFFFF" w:themeColor="background1"/>
                                <w:sz w:val="20"/>
                                <w:szCs w:val="20"/>
                              </w:rPr>
                              <w:t>U</w:t>
                            </w:r>
                            <w:r w:rsidRPr="005F4009">
                              <w:rPr>
                                <w:rFonts w:ascii="Franklin Gothic Book" w:hAnsi="Franklin Gothic Book"/>
                                <w:color w:val="FFFFFF" w:themeColor="background1"/>
                                <w:sz w:val="20"/>
                                <w:szCs w:val="20"/>
                              </w:rPr>
                              <w:t xml:space="preserve">ppmärksamma samtliga </w:t>
                            </w:r>
                            <w:r w:rsidR="002B6D8C">
                              <w:rPr>
                                <w:rFonts w:ascii="Franklin Gothic Book" w:hAnsi="Franklin Gothic Book"/>
                                <w:color w:val="FFFFFF" w:themeColor="background1"/>
                                <w:sz w:val="20"/>
                                <w:szCs w:val="20"/>
                              </w:rPr>
                              <w:t>om</w:t>
                            </w:r>
                            <w:r w:rsidRPr="005F4009">
                              <w:rPr>
                                <w:rFonts w:ascii="Franklin Gothic Book" w:hAnsi="Franklin Gothic Book"/>
                                <w:color w:val="FFFFFF" w:themeColor="background1"/>
                                <w:sz w:val="20"/>
                                <w:szCs w:val="20"/>
                              </w:rPr>
                              <w:t xml:space="preserve"> de risker</w:t>
                            </w:r>
                            <w:r w:rsidR="002B6D8C">
                              <w:rPr>
                                <w:rFonts w:ascii="Franklin Gothic Book" w:hAnsi="Franklin Gothic Book"/>
                                <w:color w:val="FFFFFF" w:themeColor="background1"/>
                                <w:sz w:val="20"/>
                                <w:szCs w:val="20"/>
                              </w:rPr>
                              <w:t>na</w:t>
                            </w:r>
                            <w:r w:rsidRPr="005F4009">
                              <w:rPr>
                                <w:rFonts w:ascii="Franklin Gothic Book" w:hAnsi="Franklin Gothic Book"/>
                                <w:color w:val="FFFFFF" w:themeColor="background1"/>
                                <w:sz w:val="20"/>
                                <w:szCs w:val="20"/>
                              </w:rPr>
                              <w:t xml:space="preserve"> som uppstår i svårframkomliga miljöer, både ute i staden samt inom depåområden.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550E" id="Rectangle 91" o:spid="_x0000_s1083" style="position:absolute;margin-left:0;margin-top:203.9pt;width:609.4pt;height:155.9pt;z-index:2516583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" fillcolor="#2b4c8d" strokecolor="#2b4c8d" strokeweight="1pt">
                <v:textbox>
                  <w:txbxContent>
                    <w:p w14:paraId="4ECC003A" w14:textId="77777777" w:rsidR="007953AF"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76EB7BA" w14:textId="1553E6DA" w:rsidR="00E74216" w:rsidRDefault="00D402BF" w:rsidP="007953AF">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D</w:t>
                      </w:r>
                      <w:r w:rsidRPr="00D402BF">
                        <w:rPr>
                          <w:rFonts w:ascii="Franklin Gothic Book" w:hAnsi="Franklin Gothic Book"/>
                          <w:color w:val="FFFFFF" w:themeColor="background1"/>
                          <w:sz w:val="20"/>
                          <w:szCs w:val="20"/>
                        </w:rPr>
                        <w:t>e</w:t>
                      </w:r>
                      <w:r>
                        <w:rPr>
                          <w:rFonts w:ascii="Franklin Gothic Book" w:hAnsi="Franklin Gothic Book"/>
                          <w:color w:val="FFFFFF" w:themeColor="background1"/>
                          <w:sz w:val="20"/>
                          <w:szCs w:val="20"/>
                        </w:rPr>
                        <w:t>n</w:t>
                      </w:r>
                      <w:r w:rsidRPr="00D402BF">
                        <w:rPr>
                          <w:rFonts w:ascii="Franklin Gothic Book" w:hAnsi="Franklin Gothic Book"/>
                          <w:color w:val="FFFFFF" w:themeColor="background1"/>
                          <w:sz w:val="20"/>
                          <w:szCs w:val="20"/>
                        </w:rPr>
                        <w:t xml:space="preserve"> samlade antalet kollisioner under 2022 </w:t>
                      </w:r>
                      <w:r>
                        <w:rPr>
                          <w:rFonts w:ascii="Franklin Gothic Book" w:hAnsi="Franklin Gothic Book"/>
                          <w:color w:val="FFFFFF" w:themeColor="background1"/>
                          <w:sz w:val="20"/>
                          <w:szCs w:val="20"/>
                        </w:rPr>
                        <w:t xml:space="preserve">fortsätter </w:t>
                      </w:r>
                      <w:r w:rsidR="00562EE9">
                        <w:rPr>
                          <w:rFonts w:ascii="Franklin Gothic Book" w:hAnsi="Franklin Gothic Book"/>
                          <w:color w:val="FFFFFF" w:themeColor="background1"/>
                          <w:sz w:val="20"/>
                          <w:szCs w:val="20"/>
                        </w:rPr>
                        <w:t>hålla</w:t>
                      </w:r>
                      <w:r w:rsidRPr="00D402BF">
                        <w:rPr>
                          <w:rFonts w:ascii="Franklin Gothic Book" w:hAnsi="Franklin Gothic Book"/>
                          <w:color w:val="FFFFFF" w:themeColor="background1"/>
                          <w:sz w:val="20"/>
                          <w:szCs w:val="20"/>
                        </w:rPr>
                        <w:t xml:space="preserve"> en hög nivå.</w:t>
                      </w:r>
                      <w:r>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Den större delen av antalet kollisioner</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är kopplat till trafikomläggningar,</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som genomförts</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till följd av spårarbeten, samt rangering av vagnar inom vagnhallarna.</w:t>
                      </w:r>
                      <w:r w:rsidR="00B943E8">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 xml:space="preserve">De kollisioner som inträffade i vagnhallarna har </w:t>
                      </w:r>
                      <w:r w:rsidR="00A70776">
                        <w:rPr>
                          <w:rFonts w:ascii="Franklin Gothic Book" w:hAnsi="Franklin Gothic Book"/>
                          <w:color w:val="FFFFFF" w:themeColor="background1"/>
                          <w:sz w:val="20"/>
                          <w:szCs w:val="20"/>
                        </w:rPr>
                        <w:t xml:space="preserve">dock </w:t>
                      </w:r>
                      <w:r w:rsidRPr="00D402BF">
                        <w:rPr>
                          <w:rFonts w:ascii="Franklin Gothic Book" w:hAnsi="Franklin Gothic Book"/>
                          <w:color w:val="FFFFFF" w:themeColor="background1"/>
                          <w:sz w:val="20"/>
                          <w:szCs w:val="20"/>
                        </w:rPr>
                        <w:t>varit</w:t>
                      </w:r>
                      <w:r w:rsidR="005F4009">
                        <w:rPr>
                          <w:rFonts w:ascii="Franklin Gothic Book" w:hAnsi="Franklin Gothic Book"/>
                          <w:color w:val="FFFFFF" w:themeColor="background1"/>
                          <w:sz w:val="20"/>
                          <w:szCs w:val="20"/>
                        </w:rPr>
                        <w:t xml:space="preserve"> </w:t>
                      </w:r>
                      <w:r w:rsidRPr="00D402BF">
                        <w:rPr>
                          <w:rFonts w:ascii="Franklin Gothic Book" w:hAnsi="Franklin Gothic Book"/>
                          <w:color w:val="FFFFFF" w:themeColor="background1"/>
                          <w:sz w:val="20"/>
                          <w:szCs w:val="20"/>
                        </w:rPr>
                        <w:t xml:space="preserve">av mycket lindrig art. </w:t>
                      </w:r>
                      <w:r w:rsidR="00604378">
                        <w:rPr>
                          <w:rFonts w:ascii="Franklin Gothic Book" w:hAnsi="Franklin Gothic Book"/>
                          <w:color w:val="FFFFFF" w:themeColor="background1"/>
                          <w:sz w:val="20"/>
                          <w:szCs w:val="20"/>
                        </w:rPr>
                        <w:t>Vår målsättning är fortsatt</w:t>
                      </w:r>
                      <w:r w:rsidRPr="00D402BF">
                        <w:rPr>
                          <w:rFonts w:ascii="Franklin Gothic Book" w:hAnsi="Franklin Gothic Book"/>
                          <w:color w:val="FFFFFF" w:themeColor="background1"/>
                          <w:sz w:val="20"/>
                          <w:szCs w:val="20"/>
                        </w:rPr>
                        <w:t xml:space="preserve"> nolltolerans, så vi ser allvarligt på de incidenter som sk</w:t>
                      </w:r>
                      <w:r w:rsidR="00DB1563">
                        <w:rPr>
                          <w:rFonts w:ascii="Franklin Gothic Book" w:hAnsi="Franklin Gothic Book"/>
                          <w:color w:val="FFFFFF" w:themeColor="background1"/>
                          <w:sz w:val="20"/>
                          <w:szCs w:val="20"/>
                        </w:rPr>
                        <w:t>er.</w:t>
                      </w:r>
                    </w:p>
                    <w:p w14:paraId="2FA0FFE3" w14:textId="77777777" w:rsidR="007953AF" w:rsidRDefault="009A2597" w:rsidP="00E3197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20AA8753" w14:textId="1FCA5163" w:rsidR="009A2597" w:rsidRPr="005F4009" w:rsidRDefault="005F4009" w:rsidP="007953A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Planerar </w:t>
                      </w:r>
                      <w:r w:rsidR="00502E69">
                        <w:rPr>
                          <w:rFonts w:ascii="Franklin Gothic Book" w:hAnsi="Franklin Gothic Book"/>
                          <w:color w:val="FFFFFF" w:themeColor="background1"/>
                          <w:sz w:val="20"/>
                          <w:szCs w:val="20"/>
                        </w:rPr>
                        <w:t xml:space="preserve">att </w:t>
                      </w:r>
                      <w:r>
                        <w:rPr>
                          <w:rFonts w:ascii="Franklin Gothic Book" w:hAnsi="Franklin Gothic Book"/>
                          <w:color w:val="FFFFFF" w:themeColor="background1"/>
                          <w:sz w:val="20"/>
                          <w:szCs w:val="20"/>
                        </w:rPr>
                        <w:t xml:space="preserve">utöka </w:t>
                      </w:r>
                      <w:r w:rsidR="00502E69">
                        <w:rPr>
                          <w:rFonts w:ascii="Franklin Gothic Book" w:hAnsi="Franklin Gothic Book"/>
                          <w:color w:val="FFFFFF" w:themeColor="background1"/>
                          <w:sz w:val="20"/>
                          <w:szCs w:val="20"/>
                        </w:rPr>
                        <w:t xml:space="preserve">närvaro </w:t>
                      </w:r>
                      <w:r w:rsidR="00CE12F1">
                        <w:rPr>
                          <w:rFonts w:ascii="Franklin Gothic Book" w:hAnsi="Franklin Gothic Book"/>
                          <w:color w:val="FFFFFF" w:themeColor="background1"/>
                          <w:sz w:val="20"/>
                          <w:szCs w:val="20"/>
                        </w:rPr>
                        <w:t xml:space="preserve">inom depå samt Göta Källare </w:t>
                      </w:r>
                      <w:r w:rsidR="00502E69">
                        <w:rPr>
                          <w:rFonts w:ascii="Franklin Gothic Book" w:hAnsi="Franklin Gothic Book"/>
                          <w:color w:val="FFFFFF" w:themeColor="background1"/>
                          <w:sz w:val="20"/>
                          <w:szCs w:val="20"/>
                        </w:rPr>
                        <w:t>för att</w:t>
                      </w:r>
                      <w:r>
                        <w:rPr>
                          <w:rFonts w:ascii="Franklin Gothic Book" w:hAnsi="Franklin Gothic Book"/>
                          <w:color w:val="FFFFFF" w:themeColor="background1"/>
                          <w:sz w:val="20"/>
                          <w:szCs w:val="20"/>
                        </w:rPr>
                        <w:t xml:space="preserve"> </w:t>
                      </w:r>
                      <w:r w:rsidR="008D7C38">
                        <w:rPr>
                          <w:rFonts w:ascii="Franklin Gothic Book" w:hAnsi="Franklin Gothic Book"/>
                          <w:color w:val="FFFFFF" w:themeColor="background1"/>
                          <w:sz w:val="20"/>
                          <w:szCs w:val="20"/>
                        </w:rPr>
                        <w:t xml:space="preserve">tydligare kunna </w:t>
                      </w:r>
                      <w:r>
                        <w:rPr>
                          <w:rFonts w:ascii="Franklin Gothic Book" w:hAnsi="Franklin Gothic Book"/>
                          <w:color w:val="FFFFFF" w:themeColor="background1"/>
                          <w:sz w:val="20"/>
                          <w:szCs w:val="20"/>
                        </w:rPr>
                        <w:t>inform</w:t>
                      </w:r>
                      <w:r w:rsidR="008D7C38">
                        <w:rPr>
                          <w:rFonts w:ascii="Franklin Gothic Book" w:hAnsi="Franklin Gothic Book"/>
                          <w:color w:val="FFFFFF" w:themeColor="background1"/>
                          <w:sz w:val="20"/>
                          <w:szCs w:val="20"/>
                        </w:rPr>
                        <w:t xml:space="preserve">era </w:t>
                      </w:r>
                      <w:r w:rsidR="00CE12F1">
                        <w:rPr>
                          <w:rFonts w:ascii="Franklin Gothic Book" w:hAnsi="Franklin Gothic Book"/>
                          <w:color w:val="FFFFFF" w:themeColor="background1"/>
                          <w:sz w:val="20"/>
                          <w:szCs w:val="20"/>
                        </w:rPr>
                        <w:t xml:space="preserve">om utvecklingen gällande </w:t>
                      </w:r>
                      <w:r w:rsidR="00562EE9">
                        <w:rPr>
                          <w:rFonts w:ascii="Franklin Gothic Book" w:hAnsi="Franklin Gothic Book"/>
                          <w:color w:val="FFFFFF" w:themeColor="background1"/>
                          <w:sz w:val="20"/>
                          <w:szCs w:val="20"/>
                        </w:rPr>
                        <w:t>kollisioner</w:t>
                      </w:r>
                      <w:r w:rsidR="00CE12F1">
                        <w:rPr>
                          <w:rFonts w:ascii="Franklin Gothic Book" w:hAnsi="Franklin Gothic Book"/>
                          <w:color w:val="FFFFFF" w:themeColor="background1"/>
                          <w:sz w:val="20"/>
                          <w:szCs w:val="20"/>
                        </w:rPr>
                        <w:t>.</w:t>
                      </w:r>
                      <w:r w:rsidR="008D7C38">
                        <w:rPr>
                          <w:rFonts w:ascii="Franklin Gothic Book" w:hAnsi="Franklin Gothic Book"/>
                          <w:color w:val="FFFFFF" w:themeColor="background1"/>
                          <w:sz w:val="20"/>
                          <w:szCs w:val="20"/>
                        </w:rPr>
                        <w:t xml:space="preserve"> </w:t>
                      </w:r>
                      <w:r w:rsidR="002B6D8C">
                        <w:rPr>
                          <w:rFonts w:ascii="Franklin Gothic Book" w:hAnsi="Franklin Gothic Book"/>
                          <w:color w:val="FFFFFF" w:themeColor="background1"/>
                          <w:sz w:val="20"/>
                          <w:szCs w:val="20"/>
                        </w:rPr>
                        <w:t>U</w:t>
                      </w:r>
                      <w:r w:rsidRPr="005F4009">
                        <w:rPr>
                          <w:rFonts w:ascii="Franklin Gothic Book" w:hAnsi="Franklin Gothic Book"/>
                          <w:color w:val="FFFFFF" w:themeColor="background1"/>
                          <w:sz w:val="20"/>
                          <w:szCs w:val="20"/>
                        </w:rPr>
                        <w:t xml:space="preserve">ppmärksamma samtliga </w:t>
                      </w:r>
                      <w:r w:rsidR="002B6D8C">
                        <w:rPr>
                          <w:rFonts w:ascii="Franklin Gothic Book" w:hAnsi="Franklin Gothic Book"/>
                          <w:color w:val="FFFFFF" w:themeColor="background1"/>
                          <w:sz w:val="20"/>
                          <w:szCs w:val="20"/>
                        </w:rPr>
                        <w:t>om</w:t>
                      </w:r>
                      <w:r w:rsidRPr="005F4009">
                        <w:rPr>
                          <w:rFonts w:ascii="Franklin Gothic Book" w:hAnsi="Franklin Gothic Book"/>
                          <w:color w:val="FFFFFF" w:themeColor="background1"/>
                          <w:sz w:val="20"/>
                          <w:szCs w:val="20"/>
                        </w:rPr>
                        <w:t xml:space="preserve"> de risker</w:t>
                      </w:r>
                      <w:r w:rsidR="002B6D8C">
                        <w:rPr>
                          <w:rFonts w:ascii="Franklin Gothic Book" w:hAnsi="Franklin Gothic Book"/>
                          <w:color w:val="FFFFFF" w:themeColor="background1"/>
                          <w:sz w:val="20"/>
                          <w:szCs w:val="20"/>
                        </w:rPr>
                        <w:t>na</w:t>
                      </w:r>
                      <w:r w:rsidRPr="005F4009">
                        <w:rPr>
                          <w:rFonts w:ascii="Franklin Gothic Book" w:hAnsi="Franklin Gothic Book"/>
                          <w:color w:val="FFFFFF" w:themeColor="background1"/>
                          <w:sz w:val="20"/>
                          <w:szCs w:val="20"/>
                        </w:rPr>
                        <w:t xml:space="preserve"> som uppstår i svårframkomliga miljöer, både ute i staden samt inom depåområden.</w:t>
                      </w:r>
                    </w:p>
                  </w:txbxContent>
                </v:textbox>
                <w10:wrap anchorx="margin"/>
              </v:rect>
            </w:pict>
          </mc:Fallback>
        </mc:AlternateContent>
      </w:r>
      <w:r w:rsidR="00E76A55"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A57011" w14:paraId="548F1465" w14:textId="77777777" w:rsidTr="00912FF7">
        <w:trPr>
          <w:trHeight w:val="3969"/>
        </w:trPr>
        <w:tc>
          <w:tcPr>
            <w:tcW w:w="4531" w:type="dxa"/>
          </w:tcPr>
          <w:p w14:paraId="28448BCC" w14:textId="221C2E5E" w:rsidR="00A57011" w:rsidRDefault="006A0D4B" w:rsidP="00912FF7">
            <w:pPr>
              <w:jc w:val="right"/>
              <w:rPr>
                <w:rFonts w:ascii="Franklin Gothic Book" w:hAnsi="Franklin Gothic Book"/>
              </w:rPr>
            </w:pPr>
            <w:r>
              <w:rPr>
                <w:noProof/>
              </w:rPr>
              <w:drawing>
                <wp:inline distT="0" distB="0" distL="0" distR="0" wp14:anchorId="2E2B9DD2" wp14:editId="5BB64C64">
                  <wp:extent cx="2664000" cy="2160000"/>
                  <wp:effectExtent l="0" t="0" r="3175" b="12065"/>
                  <wp:docPr id="92" name="Chart 92">
                    <a:extLst xmlns:a="http://schemas.openxmlformats.org/drawingml/2006/main">
                      <a:ext uri="{FF2B5EF4-FFF2-40B4-BE49-F238E27FC236}">
                        <a16:creationId xmlns:a16="http://schemas.microsoft.com/office/drawing/2014/main" id="{1A377BBA-D78D-4E3A-B570-3EE031EA9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529" w:type="dxa"/>
          </w:tcPr>
          <w:p w14:paraId="68B3CB67" w14:textId="2112D81A" w:rsidR="00A57011" w:rsidRDefault="002F572C" w:rsidP="00F71901">
            <w:pPr>
              <w:rPr>
                <w:rFonts w:ascii="Franklin Gothic Book" w:hAnsi="Franklin Gothic Book"/>
              </w:rPr>
            </w:pPr>
            <w:r>
              <w:rPr>
                <w:noProof/>
              </w:rPr>
              <w:drawing>
                <wp:inline distT="0" distB="0" distL="0" distR="0" wp14:anchorId="59FAD781" wp14:editId="223F3DBE">
                  <wp:extent cx="2664000" cy="2160000"/>
                  <wp:effectExtent l="0" t="0" r="3175" b="12065"/>
                  <wp:docPr id="194" name="Chart 194">
                    <a:extLst xmlns:a="http://schemas.openxmlformats.org/drawingml/2006/main">
                      <a:ext uri="{FF2B5EF4-FFF2-40B4-BE49-F238E27FC236}">
                        <a16:creationId xmlns:a16="http://schemas.microsoft.com/office/drawing/2014/main" id="{D613B4DB-D67A-4A3B-943D-FE2370694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62C6DBB2" w14:textId="2D7275E1" w:rsidR="00C70490" w:rsidRDefault="00C70490" w:rsidP="003679AD"/>
    <w:p w14:paraId="1D8EF53B" w14:textId="77777777" w:rsidR="00C70490" w:rsidRDefault="00C70490" w:rsidP="003679AD"/>
    <w:p w14:paraId="62C4B4A5" w14:textId="47BC9219" w:rsidR="00EA6D77" w:rsidRDefault="00EA6D77" w:rsidP="003679AD"/>
    <w:p w14:paraId="600B1091" w14:textId="3904240B" w:rsidR="00D303FB" w:rsidRDefault="00D303FB" w:rsidP="003679AD"/>
    <w:p w14:paraId="210D353E" w14:textId="51B65DA9" w:rsidR="00D303FB" w:rsidRPr="003679AD" w:rsidRDefault="00D303FB" w:rsidP="003679AD"/>
    <w:p w14:paraId="64FC3403" w14:textId="77777777" w:rsidR="00C70490" w:rsidRDefault="00C70490" w:rsidP="003679AD"/>
    <w:p w14:paraId="457D311A" w14:textId="77777777" w:rsidR="00C70490" w:rsidRPr="003679AD" w:rsidRDefault="00C70490" w:rsidP="003679AD"/>
    <w:p w14:paraId="7C10A427" w14:textId="5DB73F89" w:rsidR="006004C4" w:rsidRDefault="556998B1" w:rsidP="002E1BBB">
      <w:pPr>
        <w:pStyle w:val="Heading3"/>
        <w:numPr>
          <w:ilvl w:val="2"/>
          <w:numId w:val="2"/>
        </w:numPr>
        <w:spacing w:before="120" w:after="120"/>
      </w:pPr>
      <w:r>
        <w:t>Antal fall ombord</w:t>
      </w:r>
      <w:r w:rsidR="00AB2A17">
        <w:t xml:space="preserve"> per</w:t>
      </w:r>
      <w:r w:rsidR="0013402F">
        <w:t xml:space="preserve"> miljon delresor</w:t>
      </w:r>
    </w:p>
    <w:p w14:paraId="5DFCDCB2" w14:textId="4DA68AB4" w:rsidR="00710E37" w:rsidRPr="00710E37" w:rsidRDefault="003E4C53" w:rsidP="007B7CE9">
      <w:pPr>
        <w:spacing w:before="120" w:after="120"/>
        <w:jc w:val="both"/>
        <w:rPr>
          <w:rFonts w:ascii="Franklin Gothic Book" w:hAnsi="Franklin Gothic Book"/>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tillbud. </w:t>
      </w:r>
      <w:r w:rsidR="00710E37" w:rsidRPr="00710E37">
        <w:rPr>
          <w:rFonts w:ascii="Franklin Gothic Book" w:hAnsi="Franklin Gothic Book"/>
        </w:rPr>
        <w:t>Målet är att minska antalet fall ombord med 15</w:t>
      </w:r>
      <w:r w:rsidR="00EA069D">
        <w:rPr>
          <w:rFonts w:ascii="Franklin Gothic Book" w:hAnsi="Franklin Gothic Book"/>
        </w:rPr>
        <w:t xml:space="preserve"> procent</w:t>
      </w:r>
      <w:r w:rsidR="00710E37" w:rsidRPr="00710E37">
        <w:rPr>
          <w:rFonts w:ascii="Franklin Gothic Book" w:hAnsi="Franklin Gothic Book"/>
        </w:rPr>
        <w:t xml:space="preserve"> jämfört med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CD3953" w14:paraId="61F05DC4" w14:textId="77777777" w:rsidTr="00912FF7">
        <w:trPr>
          <w:trHeight w:val="3969"/>
        </w:trPr>
        <w:tc>
          <w:tcPr>
            <w:tcW w:w="4531" w:type="dxa"/>
          </w:tcPr>
          <w:p w14:paraId="3B26097D" w14:textId="2371D428" w:rsidR="00CD3953" w:rsidRDefault="00952084" w:rsidP="00912FF7">
            <w:pPr>
              <w:jc w:val="right"/>
            </w:pPr>
            <w:r>
              <w:rPr>
                <w:noProof/>
              </w:rPr>
              <w:drawing>
                <wp:inline distT="0" distB="0" distL="0" distR="0" wp14:anchorId="60E4C477" wp14:editId="4295965C">
                  <wp:extent cx="2664000" cy="2520000"/>
                  <wp:effectExtent l="0" t="0" r="3175" b="13970"/>
                  <wp:docPr id="67" name="Chart 67">
                    <a:extLst xmlns:a="http://schemas.openxmlformats.org/drawingml/2006/main">
                      <a:ext uri="{FF2B5EF4-FFF2-40B4-BE49-F238E27FC236}">
                        <a16:creationId xmlns:a16="http://schemas.microsoft.com/office/drawing/2014/main" id="{231A7647-0B37-499E-84C1-66299A0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529" w:type="dxa"/>
          </w:tcPr>
          <w:p w14:paraId="3D46D89A" w14:textId="0E46BFD9" w:rsidR="00CD3953" w:rsidRDefault="00FF4AB0" w:rsidP="00F71901">
            <w:r>
              <w:rPr>
                <w:noProof/>
              </w:rPr>
              <w:drawing>
                <wp:inline distT="0" distB="0" distL="0" distR="0" wp14:anchorId="1C327019" wp14:editId="43617217">
                  <wp:extent cx="2664000" cy="2520000"/>
                  <wp:effectExtent l="0" t="0" r="3175" b="13970"/>
                  <wp:docPr id="66" name="Chart 66">
                    <a:extLst xmlns:a="http://schemas.openxmlformats.org/drawingml/2006/main">
                      <a:ext uri="{FF2B5EF4-FFF2-40B4-BE49-F238E27FC236}">
                        <a16:creationId xmlns:a16="http://schemas.microsoft.com/office/drawing/2014/main" id="{AFDC552B-90A6-4EBA-84F9-B4C57B7A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00079FE5" w:rsidR="25DAFE8D" w:rsidRDefault="25DAFE8D" w:rsidP="00EC60B5">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EC60B5" w14:paraId="097EF41E" w14:textId="77777777" w:rsidTr="00AD6A95">
        <w:trPr>
          <w:trHeight w:val="3969"/>
        </w:trPr>
        <w:tc>
          <w:tcPr>
            <w:tcW w:w="4531" w:type="dxa"/>
          </w:tcPr>
          <w:p w14:paraId="0F934992" w14:textId="5546F952" w:rsidR="00EC60B5" w:rsidRDefault="00BB7389" w:rsidP="00AD6A95">
            <w:pPr>
              <w:jc w:val="right"/>
            </w:pPr>
            <w:r>
              <w:rPr>
                <w:noProof/>
              </w:rPr>
              <w:lastRenderedPageBreak/>
              <w:drawing>
                <wp:inline distT="0" distB="0" distL="0" distR="0" wp14:anchorId="1ED78F31" wp14:editId="3806E292">
                  <wp:extent cx="2664000" cy="2520000"/>
                  <wp:effectExtent l="0" t="0" r="3175" b="13970"/>
                  <wp:docPr id="68" name="Chart 68">
                    <a:extLst xmlns:a="http://schemas.openxmlformats.org/drawingml/2006/main">
                      <a:ext uri="{FF2B5EF4-FFF2-40B4-BE49-F238E27FC236}">
                        <a16:creationId xmlns:a16="http://schemas.microsoft.com/office/drawing/2014/main" id="{32761F29-5F02-4B75-9628-F5E64958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529" w:type="dxa"/>
          </w:tcPr>
          <w:p w14:paraId="207A28E1" w14:textId="3F76A89E" w:rsidR="00EC60B5" w:rsidRDefault="00C852DF" w:rsidP="007245EB">
            <w:r>
              <w:rPr>
                <w:noProof/>
              </w:rPr>
              <w:drawing>
                <wp:inline distT="0" distB="0" distL="0" distR="0" wp14:anchorId="6FB63056" wp14:editId="4EE5EAB2">
                  <wp:extent cx="2664000" cy="2520000"/>
                  <wp:effectExtent l="0" t="0" r="3175" b="13970"/>
                  <wp:docPr id="74" name="Chart 74">
                    <a:extLst xmlns:a="http://schemas.openxmlformats.org/drawingml/2006/main">
                      <a:ext uri="{FF2B5EF4-FFF2-40B4-BE49-F238E27FC236}">
                        <a16:creationId xmlns:a16="http://schemas.microsoft.com/office/drawing/2014/main" id="{98E99890-E306-4236-8334-A5A58B488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5481A540" w:rsidR="002244AD" w:rsidRDefault="00C8532F"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1" behindDoc="0" locked="0" layoutInCell="1" allowOverlap="1" wp14:anchorId="7116BAD1" wp14:editId="179207C5">
                <wp:simplePos x="0" y="0"/>
                <wp:positionH relativeFrom="page">
                  <wp:posOffset>-95416</wp:posOffset>
                </wp:positionH>
                <wp:positionV relativeFrom="paragraph">
                  <wp:posOffset>124350</wp:posOffset>
                </wp:positionV>
                <wp:extent cx="7739380" cy="1987826"/>
                <wp:effectExtent l="0" t="0" r="13970" b="12700"/>
                <wp:wrapNone/>
                <wp:docPr id="290" name="Rectangle 91"/>
                <wp:cNvGraphicFramePr/>
                <a:graphic xmlns:a="http://schemas.openxmlformats.org/drawingml/2006/main">
                  <a:graphicData uri="http://schemas.microsoft.com/office/word/2010/wordprocessingShape">
                    <wps:wsp>
                      <wps:cNvSpPr/>
                      <wps:spPr>
                        <a:xfrm>
                          <a:off x="0" y="0"/>
                          <a:ext cx="7739380" cy="198782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0BF3ED" w14:textId="77777777" w:rsidR="00280D71" w:rsidRDefault="00B40793" w:rsidP="007D521F">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E7CAD3C" w14:textId="2BD770B7" w:rsidR="00555EC5" w:rsidRPr="00CD1BB5" w:rsidRDefault="00465060" w:rsidP="00C440B7">
                            <w:pPr>
                              <w:spacing w:before="120" w:after="120"/>
                              <w:ind w:left="1418" w:right="1418"/>
                              <w:jc w:val="both"/>
                              <w:rPr>
                                <w:rFonts w:ascii="Franklin Gothic Book" w:hAnsi="Franklin Gothic Book"/>
                                <w:b/>
                                <w:color w:val="FFFFFF" w:themeColor="background1"/>
                                <w:sz w:val="20"/>
                                <w:szCs w:val="20"/>
                              </w:rPr>
                            </w:pPr>
                            <w:r w:rsidRPr="00C15139">
                              <w:rPr>
                                <w:rFonts w:ascii="Franklin Gothic Book" w:hAnsi="Franklin Gothic Book"/>
                                <w:color w:val="FFFFFF" w:themeColor="background1"/>
                                <w:sz w:val="20"/>
                                <w:szCs w:val="20"/>
                              </w:rPr>
                              <w:t>De</w:t>
                            </w:r>
                            <w:r w:rsidR="00C15139">
                              <w:rPr>
                                <w:rFonts w:ascii="Franklin Gothic Book" w:hAnsi="Franklin Gothic Book"/>
                                <w:color w:val="FFFFFF" w:themeColor="background1"/>
                                <w:sz w:val="20"/>
                                <w:szCs w:val="20"/>
                              </w:rPr>
                              <w:t xml:space="preserve">n </w:t>
                            </w:r>
                            <w:r w:rsidRPr="00C15139">
                              <w:rPr>
                                <w:rFonts w:ascii="Franklin Gothic Book" w:hAnsi="Franklin Gothic Book"/>
                                <w:color w:val="FFFFFF" w:themeColor="background1"/>
                                <w:sz w:val="20"/>
                                <w:szCs w:val="20"/>
                              </w:rPr>
                              <w:t>negativ</w:t>
                            </w:r>
                            <w:r w:rsidR="00C15139">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 trend </w:t>
                            </w:r>
                            <w:r w:rsidR="00E87E9D">
                              <w:rPr>
                                <w:rFonts w:ascii="Franklin Gothic Book" w:hAnsi="Franklin Gothic Book"/>
                                <w:color w:val="FFFFFF" w:themeColor="background1"/>
                                <w:sz w:val="20"/>
                                <w:szCs w:val="20"/>
                              </w:rPr>
                              <w:t xml:space="preserve">fortsätter </w:t>
                            </w:r>
                            <w:r w:rsidRPr="00C15139">
                              <w:rPr>
                                <w:rFonts w:ascii="Franklin Gothic Book" w:hAnsi="Franklin Gothic Book"/>
                                <w:color w:val="FFFFFF" w:themeColor="background1"/>
                                <w:sz w:val="20"/>
                                <w:szCs w:val="20"/>
                              </w:rPr>
                              <w:t>i</w:t>
                            </w:r>
                            <w:r w:rsidR="00E87E9D">
                              <w:rPr>
                                <w:rFonts w:ascii="Franklin Gothic Book" w:hAnsi="Franklin Gothic Book"/>
                                <w:color w:val="FFFFFF" w:themeColor="background1"/>
                                <w:sz w:val="20"/>
                                <w:szCs w:val="20"/>
                              </w:rPr>
                              <w:t xml:space="preserve">nom </w:t>
                            </w:r>
                            <w:r w:rsidRPr="00C15139">
                              <w:rPr>
                                <w:rFonts w:ascii="Franklin Gothic Book" w:hAnsi="Franklin Gothic Book"/>
                                <w:color w:val="FFFFFF" w:themeColor="background1"/>
                                <w:sz w:val="20"/>
                                <w:szCs w:val="20"/>
                              </w:rPr>
                              <w:t xml:space="preserve">spårvagnstrafiken där vi under </w:t>
                            </w:r>
                            <w:r w:rsidR="00E87E9D">
                              <w:rPr>
                                <w:rFonts w:ascii="Franklin Gothic Book" w:hAnsi="Franklin Gothic Book"/>
                                <w:color w:val="FFFFFF" w:themeColor="background1"/>
                                <w:sz w:val="20"/>
                                <w:szCs w:val="20"/>
                              </w:rPr>
                              <w:t xml:space="preserve">november </w:t>
                            </w:r>
                            <w:r w:rsidRPr="00C15139">
                              <w:rPr>
                                <w:rFonts w:ascii="Franklin Gothic Book" w:hAnsi="Franklin Gothic Book"/>
                                <w:color w:val="FFFFFF" w:themeColor="background1"/>
                                <w:sz w:val="20"/>
                                <w:szCs w:val="20"/>
                              </w:rPr>
                              <w:t xml:space="preserve">haft ytterligare </w:t>
                            </w:r>
                            <w:r w:rsidR="006E5D5F">
                              <w:rPr>
                                <w:rFonts w:ascii="Franklin Gothic Book" w:hAnsi="Franklin Gothic Book"/>
                                <w:color w:val="FFFFFF" w:themeColor="background1"/>
                                <w:sz w:val="20"/>
                                <w:szCs w:val="20"/>
                              </w:rPr>
                              <w:t>9</w:t>
                            </w:r>
                            <w:r w:rsidRPr="00C15139">
                              <w:rPr>
                                <w:rFonts w:ascii="Franklin Gothic Book" w:hAnsi="Franklin Gothic Book"/>
                                <w:color w:val="FFFFFF" w:themeColor="background1"/>
                                <w:sz w:val="20"/>
                                <w:szCs w:val="20"/>
                              </w:rPr>
                              <w:t xml:space="preserve">st olyckor under kategorin fall-i-vagn. </w:t>
                            </w:r>
                            <w:r w:rsidR="006E5D5F">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ntalet inrapporterade tillbud fortsätter </w:t>
                            </w:r>
                            <w:r w:rsidR="006E5D5F">
                              <w:rPr>
                                <w:rFonts w:ascii="Franklin Gothic Book" w:hAnsi="Franklin Gothic Book"/>
                                <w:color w:val="FFFFFF" w:themeColor="background1"/>
                                <w:sz w:val="20"/>
                                <w:szCs w:val="20"/>
                              </w:rPr>
                              <w:t xml:space="preserve">tyvärr </w:t>
                            </w:r>
                            <w:r w:rsidRPr="00C15139">
                              <w:rPr>
                                <w:rFonts w:ascii="Franklin Gothic Book" w:hAnsi="Franklin Gothic Book"/>
                                <w:color w:val="FFFFFF" w:themeColor="background1"/>
                                <w:sz w:val="20"/>
                                <w:szCs w:val="20"/>
                              </w:rPr>
                              <w:t>att vara låga</w:t>
                            </w:r>
                            <w:r w:rsidR="00B93D41">
                              <w:rPr>
                                <w:rFonts w:ascii="Franklin Gothic Book" w:hAnsi="Franklin Gothic Book"/>
                                <w:color w:val="FFFFFF" w:themeColor="background1"/>
                                <w:sz w:val="20"/>
                                <w:szCs w:val="20"/>
                              </w:rPr>
                              <w:t>.</w:t>
                            </w:r>
                            <w:r w:rsidR="002C4BCB">
                              <w:rPr>
                                <w:rFonts w:ascii="Franklin Gothic Book" w:hAnsi="Franklin Gothic Book"/>
                                <w:color w:val="FFFFFF" w:themeColor="background1"/>
                                <w:sz w:val="20"/>
                                <w:szCs w:val="20"/>
                              </w:rPr>
                              <w:t xml:space="preserve"> </w:t>
                            </w:r>
                            <w:r w:rsidR="002A287E">
                              <w:rPr>
                                <w:rFonts w:ascii="Franklin Gothic Book" w:hAnsi="Franklin Gothic Book"/>
                                <w:color w:val="FFFFFF" w:themeColor="background1"/>
                                <w:sz w:val="20"/>
                                <w:szCs w:val="20"/>
                              </w:rPr>
                              <w:t xml:space="preserve">Informerar </w:t>
                            </w:r>
                            <w:r w:rsidR="00343977">
                              <w:rPr>
                                <w:rFonts w:ascii="Franklin Gothic Book" w:hAnsi="Franklin Gothic Book"/>
                                <w:color w:val="FFFFFF" w:themeColor="background1"/>
                                <w:sz w:val="20"/>
                                <w:szCs w:val="20"/>
                              </w:rPr>
                              <w:t xml:space="preserve">regelbundet </w:t>
                            </w:r>
                            <w:r w:rsidR="00F97FFA">
                              <w:rPr>
                                <w:rFonts w:ascii="Franklin Gothic Book" w:hAnsi="Franklin Gothic Book"/>
                                <w:color w:val="FFFFFF" w:themeColor="background1"/>
                                <w:sz w:val="20"/>
                                <w:szCs w:val="20"/>
                              </w:rPr>
                              <w:t xml:space="preserve">om konfliktytor, </w:t>
                            </w:r>
                            <w:r w:rsidR="00E36140">
                              <w:rPr>
                                <w:rFonts w:ascii="Franklin Gothic Book" w:hAnsi="Franklin Gothic Book"/>
                                <w:color w:val="FFFFFF" w:themeColor="background1"/>
                                <w:sz w:val="20"/>
                                <w:szCs w:val="20"/>
                              </w:rPr>
                              <w:t>snabbändrande trafikmiljöer samt problem med ryckig körning</w:t>
                            </w:r>
                            <w:r w:rsidR="005F374B">
                              <w:rPr>
                                <w:rFonts w:ascii="Franklin Gothic Book" w:hAnsi="Franklin Gothic Book"/>
                                <w:color w:val="FFFFFF" w:themeColor="background1"/>
                                <w:sz w:val="20"/>
                                <w:szCs w:val="20"/>
                              </w:rPr>
                              <w:t xml:space="preserve"> och kraftiga inbromsningar.</w:t>
                            </w:r>
                          </w:p>
                          <w:p w14:paraId="3B2D7369" w14:textId="77777777" w:rsidR="00C440B7" w:rsidRDefault="00CC0847" w:rsidP="00DE3653">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41389C53" w14:textId="6033B82D" w:rsidR="00B40793" w:rsidRPr="00DE3653" w:rsidRDefault="00022625" w:rsidP="00C440B7">
                            <w:pPr>
                              <w:spacing w:before="120" w:after="120"/>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Arbete gällande övergripande tillbuds-rapportering har på</w:t>
                            </w:r>
                            <w:r w:rsidR="00555EC5">
                              <w:rPr>
                                <w:rFonts w:ascii="Franklin Gothic Book" w:hAnsi="Franklin Gothic Book"/>
                                <w:color w:val="FFFFFF" w:themeColor="background1"/>
                                <w:sz w:val="20"/>
                                <w:szCs w:val="20"/>
                              </w:rPr>
                              <w:t>går, med mål att öka tillbudsrapporteringen övergripande över hela verksamheten.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_x0000_s1084" style="position:absolute;margin-left:-7.5pt;margin-top:9.8pt;width:609.4pt;height:156.5pt;z-index:2516583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" fillcolor="#2b4c8d" strokecolor="#2b4c8d" strokeweight="1pt">
                <v:textbox>
                  <w:txbxContent>
                    <w:p w14:paraId="030BF3ED" w14:textId="77777777" w:rsidR="00280D71" w:rsidRDefault="00B40793" w:rsidP="007D521F">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E7CAD3C" w14:textId="2BD770B7" w:rsidR="00555EC5" w:rsidRPr="00CD1BB5" w:rsidRDefault="00465060" w:rsidP="00C440B7">
                      <w:pPr>
                        <w:spacing w:before="120" w:after="120"/>
                        <w:ind w:left="1418" w:right="1418"/>
                        <w:jc w:val="both"/>
                        <w:rPr>
                          <w:rFonts w:ascii="Franklin Gothic Book" w:hAnsi="Franklin Gothic Book"/>
                          <w:b/>
                          <w:color w:val="FFFFFF" w:themeColor="background1"/>
                          <w:sz w:val="20"/>
                          <w:szCs w:val="20"/>
                        </w:rPr>
                      </w:pPr>
                      <w:r w:rsidRPr="00C15139">
                        <w:rPr>
                          <w:rFonts w:ascii="Franklin Gothic Book" w:hAnsi="Franklin Gothic Book"/>
                          <w:color w:val="FFFFFF" w:themeColor="background1"/>
                          <w:sz w:val="20"/>
                          <w:szCs w:val="20"/>
                        </w:rPr>
                        <w:t>De</w:t>
                      </w:r>
                      <w:r w:rsidR="00C15139">
                        <w:rPr>
                          <w:rFonts w:ascii="Franklin Gothic Book" w:hAnsi="Franklin Gothic Book"/>
                          <w:color w:val="FFFFFF" w:themeColor="background1"/>
                          <w:sz w:val="20"/>
                          <w:szCs w:val="20"/>
                        </w:rPr>
                        <w:t xml:space="preserve">n </w:t>
                      </w:r>
                      <w:r w:rsidRPr="00C15139">
                        <w:rPr>
                          <w:rFonts w:ascii="Franklin Gothic Book" w:hAnsi="Franklin Gothic Book"/>
                          <w:color w:val="FFFFFF" w:themeColor="background1"/>
                          <w:sz w:val="20"/>
                          <w:szCs w:val="20"/>
                        </w:rPr>
                        <w:t>negativ</w:t>
                      </w:r>
                      <w:r w:rsidR="00C15139">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 trend </w:t>
                      </w:r>
                      <w:r w:rsidR="00E87E9D">
                        <w:rPr>
                          <w:rFonts w:ascii="Franklin Gothic Book" w:hAnsi="Franklin Gothic Book"/>
                          <w:color w:val="FFFFFF" w:themeColor="background1"/>
                          <w:sz w:val="20"/>
                          <w:szCs w:val="20"/>
                        </w:rPr>
                        <w:t xml:space="preserve">fortsätter </w:t>
                      </w:r>
                      <w:r w:rsidRPr="00C15139">
                        <w:rPr>
                          <w:rFonts w:ascii="Franklin Gothic Book" w:hAnsi="Franklin Gothic Book"/>
                          <w:color w:val="FFFFFF" w:themeColor="background1"/>
                          <w:sz w:val="20"/>
                          <w:szCs w:val="20"/>
                        </w:rPr>
                        <w:t>i</w:t>
                      </w:r>
                      <w:r w:rsidR="00E87E9D">
                        <w:rPr>
                          <w:rFonts w:ascii="Franklin Gothic Book" w:hAnsi="Franklin Gothic Book"/>
                          <w:color w:val="FFFFFF" w:themeColor="background1"/>
                          <w:sz w:val="20"/>
                          <w:szCs w:val="20"/>
                        </w:rPr>
                        <w:t xml:space="preserve">nom </w:t>
                      </w:r>
                      <w:r w:rsidRPr="00C15139">
                        <w:rPr>
                          <w:rFonts w:ascii="Franklin Gothic Book" w:hAnsi="Franklin Gothic Book"/>
                          <w:color w:val="FFFFFF" w:themeColor="background1"/>
                          <w:sz w:val="20"/>
                          <w:szCs w:val="20"/>
                        </w:rPr>
                        <w:t xml:space="preserve">spårvagnstrafiken där vi under </w:t>
                      </w:r>
                      <w:r w:rsidR="00E87E9D">
                        <w:rPr>
                          <w:rFonts w:ascii="Franklin Gothic Book" w:hAnsi="Franklin Gothic Book"/>
                          <w:color w:val="FFFFFF" w:themeColor="background1"/>
                          <w:sz w:val="20"/>
                          <w:szCs w:val="20"/>
                        </w:rPr>
                        <w:t xml:space="preserve">november </w:t>
                      </w:r>
                      <w:r w:rsidRPr="00C15139">
                        <w:rPr>
                          <w:rFonts w:ascii="Franklin Gothic Book" w:hAnsi="Franklin Gothic Book"/>
                          <w:color w:val="FFFFFF" w:themeColor="background1"/>
                          <w:sz w:val="20"/>
                          <w:szCs w:val="20"/>
                        </w:rPr>
                        <w:t xml:space="preserve">haft ytterligare </w:t>
                      </w:r>
                      <w:r w:rsidR="006E5D5F">
                        <w:rPr>
                          <w:rFonts w:ascii="Franklin Gothic Book" w:hAnsi="Franklin Gothic Book"/>
                          <w:color w:val="FFFFFF" w:themeColor="background1"/>
                          <w:sz w:val="20"/>
                          <w:szCs w:val="20"/>
                        </w:rPr>
                        <w:t>9</w:t>
                      </w:r>
                      <w:r w:rsidRPr="00C15139">
                        <w:rPr>
                          <w:rFonts w:ascii="Franklin Gothic Book" w:hAnsi="Franklin Gothic Book"/>
                          <w:color w:val="FFFFFF" w:themeColor="background1"/>
                          <w:sz w:val="20"/>
                          <w:szCs w:val="20"/>
                        </w:rPr>
                        <w:t xml:space="preserve">st olyckor under kategorin fall-i-vagn. </w:t>
                      </w:r>
                      <w:r w:rsidR="006E5D5F">
                        <w:rPr>
                          <w:rFonts w:ascii="Franklin Gothic Book" w:hAnsi="Franklin Gothic Book"/>
                          <w:color w:val="FFFFFF" w:themeColor="background1"/>
                          <w:sz w:val="20"/>
                          <w:szCs w:val="20"/>
                        </w:rPr>
                        <w:t>A</w:t>
                      </w:r>
                      <w:r w:rsidRPr="00C15139">
                        <w:rPr>
                          <w:rFonts w:ascii="Franklin Gothic Book" w:hAnsi="Franklin Gothic Book"/>
                          <w:color w:val="FFFFFF" w:themeColor="background1"/>
                          <w:sz w:val="20"/>
                          <w:szCs w:val="20"/>
                        </w:rPr>
                        <w:t xml:space="preserve">ntalet inrapporterade tillbud fortsätter </w:t>
                      </w:r>
                      <w:r w:rsidR="006E5D5F">
                        <w:rPr>
                          <w:rFonts w:ascii="Franklin Gothic Book" w:hAnsi="Franklin Gothic Book"/>
                          <w:color w:val="FFFFFF" w:themeColor="background1"/>
                          <w:sz w:val="20"/>
                          <w:szCs w:val="20"/>
                        </w:rPr>
                        <w:t xml:space="preserve">tyvärr </w:t>
                      </w:r>
                      <w:r w:rsidRPr="00C15139">
                        <w:rPr>
                          <w:rFonts w:ascii="Franklin Gothic Book" w:hAnsi="Franklin Gothic Book"/>
                          <w:color w:val="FFFFFF" w:themeColor="background1"/>
                          <w:sz w:val="20"/>
                          <w:szCs w:val="20"/>
                        </w:rPr>
                        <w:t>att vara låga</w:t>
                      </w:r>
                      <w:r w:rsidR="00B93D41">
                        <w:rPr>
                          <w:rFonts w:ascii="Franklin Gothic Book" w:hAnsi="Franklin Gothic Book"/>
                          <w:color w:val="FFFFFF" w:themeColor="background1"/>
                          <w:sz w:val="20"/>
                          <w:szCs w:val="20"/>
                        </w:rPr>
                        <w:t>.</w:t>
                      </w:r>
                      <w:r w:rsidR="002C4BCB">
                        <w:rPr>
                          <w:rFonts w:ascii="Franklin Gothic Book" w:hAnsi="Franklin Gothic Book"/>
                          <w:color w:val="FFFFFF" w:themeColor="background1"/>
                          <w:sz w:val="20"/>
                          <w:szCs w:val="20"/>
                        </w:rPr>
                        <w:t xml:space="preserve"> </w:t>
                      </w:r>
                      <w:r w:rsidR="002A287E">
                        <w:rPr>
                          <w:rFonts w:ascii="Franklin Gothic Book" w:hAnsi="Franklin Gothic Book"/>
                          <w:color w:val="FFFFFF" w:themeColor="background1"/>
                          <w:sz w:val="20"/>
                          <w:szCs w:val="20"/>
                        </w:rPr>
                        <w:t xml:space="preserve">Informerar </w:t>
                      </w:r>
                      <w:r w:rsidR="00343977">
                        <w:rPr>
                          <w:rFonts w:ascii="Franklin Gothic Book" w:hAnsi="Franklin Gothic Book"/>
                          <w:color w:val="FFFFFF" w:themeColor="background1"/>
                          <w:sz w:val="20"/>
                          <w:szCs w:val="20"/>
                        </w:rPr>
                        <w:t xml:space="preserve">regelbundet </w:t>
                      </w:r>
                      <w:r w:rsidR="00F97FFA">
                        <w:rPr>
                          <w:rFonts w:ascii="Franklin Gothic Book" w:hAnsi="Franklin Gothic Book"/>
                          <w:color w:val="FFFFFF" w:themeColor="background1"/>
                          <w:sz w:val="20"/>
                          <w:szCs w:val="20"/>
                        </w:rPr>
                        <w:t xml:space="preserve">om konfliktytor, </w:t>
                      </w:r>
                      <w:r w:rsidR="00E36140">
                        <w:rPr>
                          <w:rFonts w:ascii="Franklin Gothic Book" w:hAnsi="Franklin Gothic Book"/>
                          <w:color w:val="FFFFFF" w:themeColor="background1"/>
                          <w:sz w:val="20"/>
                          <w:szCs w:val="20"/>
                        </w:rPr>
                        <w:t>snabbändrande trafikmiljöer samt problem med ryckig körning</w:t>
                      </w:r>
                      <w:r w:rsidR="005F374B">
                        <w:rPr>
                          <w:rFonts w:ascii="Franklin Gothic Book" w:hAnsi="Franklin Gothic Book"/>
                          <w:color w:val="FFFFFF" w:themeColor="background1"/>
                          <w:sz w:val="20"/>
                          <w:szCs w:val="20"/>
                        </w:rPr>
                        <w:t xml:space="preserve"> och kraftiga inbromsningar.</w:t>
                      </w:r>
                    </w:p>
                    <w:p w14:paraId="3B2D7369" w14:textId="77777777" w:rsidR="00C440B7" w:rsidRDefault="00CC0847" w:rsidP="00DE3653">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41389C53" w14:textId="6033B82D" w:rsidR="00B40793" w:rsidRPr="00DE3653" w:rsidRDefault="00022625" w:rsidP="00C440B7">
                      <w:pPr>
                        <w:spacing w:before="120" w:after="120"/>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Arbete gällande övergripande tillbuds-rapportering har på</w:t>
                      </w:r>
                      <w:r w:rsidR="00555EC5">
                        <w:rPr>
                          <w:rFonts w:ascii="Franklin Gothic Book" w:hAnsi="Franklin Gothic Book"/>
                          <w:color w:val="FFFFFF" w:themeColor="background1"/>
                          <w:sz w:val="20"/>
                          <w:szCs w:val="20"/>
                        </w:rPr>
                        <w:t>går, med mål att öka tillbudsrapporteringen övergripande över hela verksamheten.</w:t>
                      </w:r>
                    </w:p>
                  </w:txbxContent>
                </v:textbox>
                <w10:wrap anchorx="page"/>
              </v:rect>
            </w:pict>
          </mc:Fallback>
        </mc:AlternateContent>
      </w:r>
      <w:r w:rsidR="0081018A" w:rsidRPr="00CE6698">
        <w:rPr>
          <w:rFonts w:ascii="Franklin Gothic Book" w:hAnsi="Franklin Gothic Book"/>
          <w:b/>
          <w:bCs/>
          <w:noProof/>
        </w:rPr>
        <mc:AlternateContent>
          <mc:Choice Requires="wps">
            <w:drawing>
              <wp:anchor distT="0" distB="0" distL="114300" distR="114300" simplePos="0" relativeHeight="251658312" behindDoc="0" locked="0" layoutInCell="1" allowOverlap="1" wp14:anchorId="66FF5014" wp14:editId="0CAA2F41">
                <wp:simplePos x="0" y="0"/>
                <wp:positionH relativeFrom="margin">
                  <wp:align>center</wp:align>
                </wp:positionH>
                <wp:positionV relativeFrom="paragraph">
                  <wp:posOffset>-3452164</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5" style="position:absolute;margin-left:0;margin-top:-271.8pt;width:609.4pt;height:56.65pt;z-index:251658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2Q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bB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" fillcolor="#2b4c8d" strokecolor="#2b4c8d" strokeweight="1pt">
                <v:textbo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p>
    <w:p w14:paraId="000E15EB" w14:textId="301B91C0" w:rsidR="00D45CBD" w:rsidRDefault="00D45CBD" w:rsidP="002244AD"/>
    <w:p w14:paraId="3590021B" w14:textId="58F399C9"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56E4D898" w14:textId="77777777" w:rsidR="00897576" w:rsidRPr="002244AD" w:rsidRDefault="00897576" w:rsidP="002244AD"/>
    <w:p w14:paraId="048DE6D5" w14:textId="5383C852" w:rsidR="008F55DF" w:rsidRDefault="00521FBD" w:rsidP="002E1BBB">
      <w:pPr>
        <w:pStyle w:val="Heading3"/>
        <w:numPr>
          <w:ilvl w:val="2"/>
          <w:numId w:val="2"/>
        </w:numPr>
        <w:spacing w:before="120" w:after="120"/>
      </w:pPr>
      <w:r w:rsidRPr="006004C4">
        <w:t xml:space="preserve">Antal </w:t>
      </w:r>
      <w:r w:rsidR="0044632D">
        <w:t>o</w:t>
      </w:r>
      <w:r w:rsidRPr="006004C4">
        <w:t>rdningsstörande händelser</w:t>
      </w:r>
      <w:r w:rsidR="003D4F1A">
        <w:t xml:space="preserve"> per miljon delresor</w:t>
      </w:r>
    </w:p>
    <w:p w14:paraId="450ABE8F" w14:textId="3B6B744F"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7C4D58">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 xml:space="preserve">utvändig otillåten </w:t>
      </w:r>
      <w:proofErr w:type="spellStart"/>
      <w:r w:rsidR="009206E6">
        <w:rPr>
          <w:rFonts w:ascii="Franklin Gothic Book" w:hAnsi="Franklin Gothic Book"/>
        </w:rPr>
        <w:t>medåkning</w:t>
      </w:r>
      <w:proofErr w:type="spellEnd"/>
      <w:r w:rsidR="00D142BC">
        <w:rPr>
          <w:rFonts w:ascii="Franklin Gothic Book" w:hAnsi="Franklin Gothic Book"/>
        </w:rPr>
        <w:t>.</w:t>
      </w:r>
      <w:r w:rsidR="009073B5">
        <w:rPr>
          <w:rFonts w:ascii="Franklin Gothic Book" w:hAnsi="Franklin Gothic Book"/>
        </w:rPr>
        <w:t xml:space="preserve"> Vi exkluderar </w:t>
      </w:r>
      <w:r w:rsidR="007C4D58">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1B5C078F" w14:textId="77777777"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6"/>
        <w:gridCol w:w="4534"/>
      </w:tblGrid>
      <w:tr w:rsidR="00F77D78" w14:paraId="775F4DAD" w14:textId="77777777" w:rsidTr="00513054">
        <w:trPr>
          <w:trHeight w:val="3969"/>
        </w:trPr>
        <w:tc>
          <w:tcPr>
            <w:tcW w:w="4531" w:type="dxa"/>
          </w:tcPr>
          <w:p w14:paraId="569467D3" w14:textId="1C6372DF" w:rsidR="00F77D78" w:rsidRDefault="00AA43D2" w:rsidP="00513054">
            <w:pPr>
              <w:jc w:val="right"/>
            </w:pPr>
            <w:r>
              <w:rPr>
                <w:noProof/>
              </w:rPr>
              <w:drawing>
                <wp:inline distT="0" distB="0" distL="0" distR="0" wp14:anchorId="2E3A9959" wp14:editId="30948F45">
                  <wp:extent cx="2664000" cy="2520000"/>
                  <wp:effectExtent l="0" t="0" r="3175" b="13970"/>
                  <wp:docPr id="81" name="Chart 81">
                    <a:extLst xmlns:a="http://schemas.openxmlformats.org/drawingml/2006/main">
                      <a:ext uri="{FF2B5EF4-FFF2-40B4-BE49-F238E27FC236}">
                        <a16:creationId xmlns:a16="http://schemas.microsoft.com/office/drawing/2014/main" id="{ED61F8BB-2189-4DFC-B108-D01459775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529" w:type="dxa"/>
          </w:tcPr>
          <w:p w14:paraId="165FE19F" w14:textId="15C56207" w:rsidR="00F77D78" w:rsidRDefault="00AF62C4" w:rsidP="00B470F6">
            <w:r>
              <w:rPr>
                <w:noProof/>
              </w:rPr>
              <w:drawing>
                <wp:inline distT="0" distB="0" distL="0" distR="0" wp14:anchorId="504E597E" wp14:editId="68CC2464">
                  <wp:extent cx="2664000" cy="2520000"/>
                  <wp:effectExtent l="0" t="0" r="3175" b="13970"/>
                  <wp:docPr id="70" name="Chart 70">
                    <a:extLst xmlns:a="http://schemas.openxmlformats.org/drawingml/2006/main">
                      <a:ext uri="{FF2B5EF4-FFF2-40B4-BE49-F238E27FC236}">
                        <a16:creationId xmlns:a16="http://schemas.microsoft.com/office/drawing/2014/main" id="{2E172897-355C-4211-8BC4-54F27C90D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1CADF98C" w14:textId="05B21D5C" w:rsidR="007C4D58" w:rsidRPr="00CE6698" w:rsidRDefault="00580B43" w:rsidP="007C4D58">
      <w:pPr>
        <w:spacing w:before="240" w:after="120" w:line="240" w:lineRule="auto"/>
        <w:jc w:val="both"/>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35" behindDoc="0" locked="0" layoutInCell="1" allowOverlap="1" wp14:anchorId="760BBD91" wp14:editId="3818098D">
                <wp:simplePos x="0" y="0"/>
                <wp:positionH relativeFrom="margin">
                  <wp:align>center</wp:align>
                </wp:positionH>
                <wp:positionV relativeFrom="paragraph">
                  <wp:posOffset>-886791</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A3364F">
                              <w:rPr>
                                <w:color w:val="FFFFFF" w:themeColor="background1"/>
                                <w:sz w:val="44"/>
                                <w:szCs w:val="44"/>
                                <w:lang w:val="en-US"/>
                              </w:rPr>
                              <w:t>10</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6" style="position:absolute;left:0;text-align:left;margin-left:0;margin-top:-69.85pt;width:609.4pt;height:56.65pt;z-index:2516583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" fillcolor="#2b4c8d" strokecolor="#2b4c8d" strokeweight="1pt">
                <v:textbo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A3364F">
                        <w:rPr>
                          <w:color w:val="FFFFFF" w:themeColor="background1"/>
                          <w:sz w:val="44"/>
                          <w:szCs w:val="44"/>
                          <w:lang w:val="en-US"/>
                        </w:rPr>
                        <w:t>10</w:t>
                      </w:r>
                      <w:r w:rsidR="003611A8">
                        <w:rPr>
                          <w:color w:val="FFFFFF" w:themeColor="background1"/>
                          <w:sz w:val="44"/>
                          <w:szCs w:val="44"/>
                          <w:lang w:val="en-US"/>
                        </w:rPr>
                        <w:t>)</w:t>
                      </w:r>
                    </w:p>
                  </w:txbxContent>
                </v:textbox>
                <w10:wrap anchorx="margin"/>
              </v:rect>
            </w:pict>
          </mc:Fallback>
        </mc:AlternateContent>
      </w:r>
      <w:r w:rsidR="008C4D42" w:rsidRPr="00CE6698">
        <w:rPr>
          <w:rFonts w:ascii="Franklin Gothic Book" w:hAnsi="Franklin Gothic Book"/>
        </w:rPr>
        <w:t>Invändig</w:t>
      </w:r>
      <w:r w:rsidR="00F22DCC">
        <w:rPr>
          <w:rFonts w:ascii="Franklin Gothic Book" w:hAnsi="Franklin Gothic Book"/>
        </w:rPr>
        <w:t>t</w:t>
      </w:r>
      <w:r w:rsidR="008C4D42"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498"/>
        <w:gridCol w:w="4529"/>
      </w:tblGrid>
      <w:tr w:rsidR="00B01B05" w14:paraId="2AD344C9" w14:textId="77777777" w:rsidTr="00513054">
        <w:tc>
          <w:tcPr>
            <w:tcW w:w="4498" w:type="dxa"/>
          </w:tcPr>
          <w:p w14:paraId="68367DC8" w14:textId="70729CB1" w:rsidR="00B01B05" w:rsidRDefault="005C2A77" w:rsidP="00513054">
            <w:pPr>
              <w:jc w:val="right"/>
            </w:pPr>
            <w:r>
              <w:rPr>
                <w:noProof/>
              </w:rPr>
              <w:drawing>
                <wp:inline distT="0" distB="0" distL="0" distR="0" wp14:anchorId="77F21FFE" wp14:editId="1EC2507B">
                  <wp:extent cx="2664000" cy="2160000"/>
                  <wp:effectExtent l="0" t="0" r="3175" b="12065"/>
                  <wp:docPr id="72" name="Chart 72">
                    <a:extLst xmlns:a="http://schemas.openxmlformats.org/drawingml/2006/main">
                      <a:ext uri="{FF2B5EF4-FFF2-40B4-BE49-F238E27FC236}">
                        <a16:creationId xmlns:a16="http://schemas.microsoft.com/office/drawing/2014/main" id="{AAFA6AAE-03B1-40E7-AB0C-5550AD811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529" w:type="dxa"/>
          </w:tcPr>
          <w:p w14:paraId="0D8462E9" w14:textId="70A4A302" w:rsidR="00B01B05" w:rsidRDefault="00E072B2" w:rsidP="00927DF3">
            <w:r>
              <w:rPr>
                <w:noProof/>
              </w:rPr>
              <w:drawing>
                <wp:inline distT="0" distB="0" distL="0" distR="0" wp14:anchorId="50358353" wp14:editId="13D282C6">
                  <wp:extent cx="2664000" cy="2160000"/>
                  <wp:effectExtent l="0" t="0" r="3175" b="12065"/>
                  <wp:docPr id="199" name="Chart 199">
                    <a:extLst xmlns:a="http://schemas.openxmlformats.org/drawingml/2006/main">
                      <a:ext uri="{FF2B5EF4-FFF2-40B4-BE49-F238E27FC236}">
                        <a16:creationId xmlns:a16="http://schemas.microsoft.com/office/drawing/2014/main" id="{1F9082B8-2E35-4E1C-98F1-6F6EB761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7F52A604" w:rsidR="00D36421" w:rsidRDefault="002E43E8" w:rsidP="00FC7C14">
      <w:pPr>
        <w:spacing w:after="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7" behindDoc="0" locked="0" layoutInCell="1" allowOverlap="1" wp14:anchorId="40A6B1DE" wp14:editId="27AD4930">
                <wp:simplePos x="0" y="0"/>
                <wp:positionH relativeFrom="margin">
                  <wp:posOffset>-995846</wp:posOffset>
                </wp:positionH>
                <wp:positionV relativeFrom="paragraph">
                  <wp:posOffset>2462723</wp:posOffset>
                </wp:positionV>
                <wp:extent cx="7739380" cy="4707172"/>
                <wp:effectExtent l="0" t="0" r="13970" b="17780"/>
                <wp:wrapNone/>
                <wp:docPr id="13" name="Rectangle 100"/>
                <wp:cNvGraphicFramePr/>
                <a:graphic xmlns:a="http://schemas.openxmlformats.org/drawingml/2006/main">
                  <a:graphicData uri="http://schemas.microsoft.com/office/word/2010/wordprocessingShape">
                    <wps:wsp>
                      <wps:cNvSpPr/>
                      <wps:spPr>
                        <a:xfrm>
                          <a:off x="0" y="0"/>
                          <a:ext cx="7739380" cy="47071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9676E7" w14:textId="77777777" w:rsidR="007C41BE" w:rsidRDefault="00490814" w:rsidP="007C41BE">
                            <w:pPr>
                              <w:spacing w:before="120" w:after="120" w:line="240" w:lineRule="auto"/>
                              <w:ind w:left="1418" w:right="1418"/>
                              <w:jc w:val="both"/>
                            </w:pPr>
                            <w:r w:rsidRPr="00425C48">
                              <w:rPr>
                                <w:rFonts w:ascii="Franklin Gothic Book" w:hAnsi="Franklin Gothic Book"/>
                                <w:b/>
                                <w:bCs/>
                                <w:color w:val="FFFFFF" w:themeColor="background1"/>
                                <w:sz w:val="20"/>
                                <w:szCs w:val="20"/>
                              </w:rPr>
                              <w:t>Analys:</w:t>
                            </w:r>
                            <w:r w:rsidR="00163CD9" w:rsidRPr="00163CD9">
                              <w:t xml:space="preserve"> </w:t>
                            </w:r>
                          </w:p>
                          <w:p w14:paraId="51E5B98B" w14:textId="77777777" w:rsidR="00E412F0" w:rsidRDefault="00E412F0" w:rsidP="00E412F0">
                            <w:pPr>
                              <w:spacing w:before="120" w:after="120"/>
                              <w:ind w:left="1418" w:right="1418"/>
                              <w:jc w:val="both"/>
                              <w:rPr>
                                <w:rFonts w:ascii="Franklin Gothic Book" w:hAnsi="Franklin Gothic Book"/>
                                <w:sz w:val="20"/>
                                <w:szCs w:val="20"/>
                              </w:rPr>
                            </w:pPr>
                            <w:bookmarkStart w:id="48" w:name="_Hlk121739997"/>
                            <w:r>
                              <w:rPr>
                                <w:rFonts w:ascii="Franklin Gothic Book" w:hAnsi="Franklin Gothic Book"/>
                                <w:sz w:val="20"/>
                                <w:szCs w:val="20"/>
                              </w:rPr>
                              <w:t xml:space="preserve">Antalet ordningsstörande har under 2022 legat på en relativt stabil nivå. November 2022 (14,1 händelser per miljon delresor) ligger i nivå med november 2021 (14,1 händelser per miljon delresor). Den största posten för november precis som för samtliga månader under 2022 (49,7 procent för november 2022 och i snitt 45 procent för 2022 fram till november) utgörs av kategorin ”påverkade ombord”. </w:t>
                            </w:r>
                          </w:p>
                          <w:p w14:paraId="750BE98D" w14:textId="79D5E464" w:rsidR="00E412F0" w:rsidRDefault="00E412F0" w:rsidP="00E412F0">
                            <w:pPr>
                              <w:spacing w:before="120" w:after="120"/>
                              <w:ind w:left="1418" w:right="1418"/>
                              <w:jc w:val="both"/>
                              <w:rPr>
                                <w:rFonts w:ascii="Franklin Gothic Book" w:hAnsi="Franklin Gothic Book"/>
                                <w:sz w:val="20"/>
                                <w:szCs w:val="20"/>
                              </w:rPr>
                            </w:pPr>
                            <w:r>
                              <w:rPr>
                                <w:rFonts w:ascii="Franklin Gothic Book" w:hAnsi="Franklin Gothic Book"/>
                                <w:sz w:val="20"/>
                                <w:szCs w:val="20"/>
                              </w:rPr>
                              <w:t>Den näst största posten (25,8 procent av antalet för november 2022 och i snitt 26,8 procent av det totala antalet</w:t>
                            </w:r>
                            <w:r w:rsidR="00747F44">
                              <w:rPr>
                                <w:rFonts w:ascii="Franklin Gothic Book" w:hAnsi="Franklin Gothic Book"/>
                                <w:sz w:val="20"/>
                                <w:szCs w:val="20"/>
                              </w:rPr>
                              <w:t xml:space="preserve"> </w:t>
                            </w:r>
                            <w:r>
                              <w:rPr>
                                <w:rFonts w:ascii="Franklin Gothic Book" w:hAnsi="Franklin Gothic Book"/>
                                <w:sz w:val="20"/>
                                <w:szCs w:val="20"/>
                              </w:rPr>
                              <w:t xml:space="preserve">2022) utgörs av kategorin ”förorening på spårvagn”. Enligt </w:t>
                            </w:r>
                            <w:proofErr w:type="gramStart"/>
                            <w:r>
                              <w:rPr>
                                <w:rFonts w:ascii="Franklin Gothic Book" w:hAnsi="Franklin Gothic Book"/>
                                <w:sz w:val="20"/>
                                <w:szCs w:val="20"/>
                              </w:rPr>
                              <w:t>Svensk</w:t>
                            </w:r>
                            <w:proofErr w:type="gramEnd"/>
                            <w:r>
                              <w:rPr>
                                <w:rFonts w:ascii="Franklin Gothic Book" w:hAnsi="Franklin Gothic Book"/>
                                <w:sz w:val="20"/>
                                <w:szCs w:val="20"/>
                              </w:rPr>
                              <w:t xml:space="preserve"> kollektivtrafiks Kollektivtrafik</w:t>
                            </w:r>
                            <w:r w:rsidR="00747F44">
                              <w:rPr>
                                <w:rFonts w:ascii="Franklin Gothic Book" w:hAnsi="Franklin Gothic Book"/>
                                <w:sz w:val="20"/>
                                <w:szCs w:val="20"/>
                              </w:rPr>
                              <w:t>-</w:t>
                            </w:r>
                            <w:r>
                              <w:rPr>
                                <w:rFonts w:ascii="Franklin Gothic Book" w:hAnsi="Franklin Gothic Book"/>
                                <w:sz w:val="20"/>
                                <w:szCs w:val="20"/>
                              </w:rPr>
                              <w:t>barometer 2022 är ”bråkiga och stökiga personer” och ”otrevliga platser och fordon” en källa till otrygghet vilket innebär att vi i vårt systematiska trygghetsarbete bör ta ett samlat grepp och se vad vi kan göra för att minska antalet händelser för de kategorier som sticker ut. Målet för 2022 passades i och med november.</w:t>
                            </w:r>
                          </w:p>
                          <w:p w14:paraId="650BC12E" w14:textId="77777777" w:rsidR="00E412F0" w:rsidRDefault="00E412F0" w:rsidP="00E412F0">
                            <w:pPr>
                              <w:spacing w:before="120" w:after="120"/>
                              <w:ind w:left="1418" w:right="1418"/>
                              <w:jc w:val="both"/>
                              <w:rPr>
                                <w:rFonts w:ascii="Franklin Gothic Book" w:hAnsi="Franklin Gothic Book"/>
                                <w:sz w:val="20"/>
                                <w:szCs w:val="20"/>
                              </w:rPr>
                            </w:pPr>
                            <w:r>
                              <w:rPr>
                                <w:rFonts w:ascii="Franklin Gothic Book" w:hAnsi="Franklin Gothic Book"/>
                                <w:sz w:val="20"/>
                                <w:szCs w:val="20"/>
                              </w:rPr>
                              <w:t xml:space="preserve">Antalet invändigt och utvändigt klotter minskar jämfört med augusti, september och oktober 2022 och utifrån 2021 års data ser vi ett mönster med ett ökat antal under vår och höst. 88 procent utgörs av invändigt klotter. Vi ligger fortsatt under antalet ackumulerade händelser för 2021 och även målet för 2022. </w:t>
                            </w:r>
                          </w:p>
                          <w:p w14:paraId="391C7F83" w14:textId="1F249F12" w:rsidR="007B3C6D" w:rsidRPr="00311532" w:rsidRDefault="00E412F0" w:rsidP="00311532">
                            <w:pPr>
                              <w:spacing w:before="120" w:after="120"/>
                              <w:ind w:left="1418" w:right="1418"/>
                              <w:jc w:val="both"/>
                              <w:rPr>
                                <w:rFonts w:ascii="Franklin Gothic Book" w:hAnsi="Franklin Gothic Book"/>
                                <w:sz w:val="20"/>
                                <w:szCs w:val="20"/>
                              </w:rPr>
                            </w:pPr>
                            <w:r>
                              <w:rPr>
                                <w:rFonts w:ascii="Franklin Gothic Book" w:hAnsi="Franklin Gothic Book"/>
                                <w:sz w:val="20"/>
                                <w:szCs w:val="20"/>
                              </w:rPr>
                              <w:t>Antalet händelser med hot och våld sjunker ytterligare (1,4 händelser per miljon delresor) jämfört med oktober 2022 (1,9 händelser per miljon delresor). De kunskapshöjande insatser som vi genomfört under 2022 ser ut att ge resultat då antalet anmälda händelser för 2022 ligger väl under antalet för 2021 och väl under målet för 2022.</w:t>
                            </w:r>
                          </w:p>
                          <w:p w14:paraId="31F6B787" w14:textId="77777777" w:rsidR="00806409" w:rsidRDefault="00490814" w:rsidP="00747F44">
                            <w:pPr>
                              <w:spacing w:before="120" w:after="12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bookmarkEnd w:id="48"/>
                          </w:p>
                          <w:p w14:paraId="4871511C" w14:textId="69851800" w:rsidR="00747F44" w:rsidRDefault="00747F44" w:rsidP="00747F44">
                            <w:pPr>
                              <w:spacing w:before="120" w:after="120"/>
                              <w:ind w:left="1418" w:right="1418"/>
                              <w:jc w:val="both"/>
                              <w:rPr>
                                <w:rFonts w:ascii="Franklin Gothic Book" w:hAnsi="Franklin Gothic Book"/>
                                <w:sz w:val="20"/>
                                <w:szCs w:val="20"/>
                              </w:rPr>
                            </w:pPr>
                            <w:r>
                              <w:rPr>
                                <w:rFonts w:ascii="Franklin Gothic Book" w:hAnsi="Franklin Gothic Book"/>
                                <w:sz w:val="20"/>
                                <w:szCs w:val="20"/>
                              </w:rPr>
                              <w:t xml:space="preserve">Fortsätta hög rapporteringsgrad. Stärka föraren i att vidta åtgärder för att minska antalet ordningsstörande händelser. </w:t>
                            </w:r>
                          </w:p>
                          <w:p w14:paraId="3E4176D7" w14:textId="77777777" w:rsidR="00747F44" w:rsidRDefault="00747F44" w:rsidP="00747F44">
                            <w:pPr>
                              <w:spacing w:before="120" w:after="120"/>
                              <w:ind w:left="1418" w:right="1418"/>
                              <w:jc w:val="both"/>
                              <w:rPr>
                                <w:rFonts w:ascii="Franklin Gothic Book" w:hAnsi="Franklin Gothic Book"/>
                                <w:sz w:val="20"/>
                                <w:szCs w:val="20"/>
                              </w:rPr>
                            </w:pPr>
                            <w:r>
                              <w:rPr>
                                <w:rFonts w:ascii="Franklin Gothic Book" w:hAnsi="Franklin Gothic Book"/>
                                <w:sz w:val="20"/>
                                <w:szCs w:val="20"/>
                              </w:rPr>
                              <w:t>Fortsatt hög ambition utifrån kvalitetskrav. Öka polisanmälningsgraden för klotter och vidta åtgärder för att säkra video för klotterhändelser för att underbygga polisutredning.</w:t>
                            </w:r>
                          </w:p>
                          <w:p w14:paraId="7078DD82" w14:textId="77777777" w:rsidR="00747F44" w:rsidRDefault="00747F44" w:rsidP="00747F44">
                            <w:pPr>
                              <w:spacing w:before="120" w:after="120"/>
                              <w:ind w:left="1418" w:right="1418"/>
                              <w:jc w:val="both"/>
                              <w:rPr>
                                <w:rFonts w:ascii="Franklin Gothic Book" w:hAnsi="Franklin Gothic Book"/>
                                <w:sz w:val="20"/>
                                <w:szCs w:val="20"/>
                              </w:rPr>
                            </w:pPr>
                            <w:r>
                              <w:rPr>
                                <w:rFonts w:ascii="Franklin Gothic Book" w:hAnsi="Franklin Gothic Book"/>
                                <w:sz w:val="20"/>
                                <w:szCs w:val="20"/>
                              </w:rPr>
                              <w:t>Fortsätta arbeta med att minska risken för hot våld och konflikter genom att synliggöra och utbilda.</w:t>
                            </w:r>
                          </w:p>
                          <w:p w14:paraId="46C3EF62" w14:textId="67D6C866" w:rsidR="008C7CA8" w:rsidRPr="00874624" w:rsidRDefault="008C7CA8" w:rsidP="00747F44">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7" style="position:absolute;margin-left:-78.4pt;margin-top:193.9pt;width:609.4pt;height:370.6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" fillcolor="#2b4c8d" strokecolor="#2b4c8d" strokeweight="1pt">
                <v:textbox>
                  <w:txbxContent>
                    <w:p w14:paraId="709676E7" w14:textId="77777777" w:rsidR="007C41BE" w:rsidRDefault="00490814" w:rsidP="007C41BE">
                      <w:pPr>
                        <w:spacing w:before="120" w:after="120" w:line="240" w:lineRule="auto"/>
                        <w:ind w:left="1418" w:right="1418"/>
                        <w:jc w:val="both"/>
                      </w:pPr>
                      <w:r w:rsidRPr="00425C48">
                        <w:rPr>
                          <w:rFonts w:ascii="Franklin Gothic Book" w:hAnsi="Franklin Gothic Book"/>
                          <w:b/>
                          <w:bCs/>
                          <w:color w:val="FFFFFF" w:themeColor="background1"/>
                          <w:sz w:val="20"/>
                          <w:szCs w:val="20"/>
                        </w:rPr>
                        <w:t>Analys:</w:t>
                      </w:r>
                      <w:r w:rsidR="00163CD9" w:rsidRPr="00163CD9">
                        <w:t xml:space="preserve"> </w:t>
                      </w:r>
                    </w:p>
                    <w:p w14:paraId="51E5B98B" w14:textId="77777777" w:rsidR="00E412F0" w:rsidRDefault="00E412F0" w:rsidP="00E412F0">
                      <w:pPr>
                        <w:spacing w:before="120" w:after="120"/>
                        <w:ind w:left="1418" w:right="1418"/>
                        <w:jc w:val="both"/>
                        <w:rPr>
                          <w:rFonts w:ascii="Franklin Gothic Book" w:hAnsi="Franklin Gothic Book"/>
                          <w:sz w:val="20"/>
                          <w:szCs w:val="20"/>
                        </w:rPr>
                      </w:pPr>
                      <w:bookmarkStart w:id="49" w:name="_Hlk121739997"/>
                      <w:r>
                        <w:rPr>
                          <w:rFonts w:ascii="Franklin Gothic Book" w:hAnsi="Franklin Gothic Book"/>
                          <w:sz w:val="20"/>
                          <w:szCs w:val="20"/>
                        </w:rPr>
                        <w:t xml:space="preserve">Antalet ordningsstörande har under 2022 legat på en relativt stabil nivå. November 2022 (14,1 händelser per miljon delresor) ligger i nivå med november 2021 (14,1 händelser per miljon delresor). Den största posten för november precis som för samtliga månader under 2022 (49,7 procent för november 2022 och i snitt 45 procent för 2022 fram till november) utgörs av kategorin ”påverkade ombord”. </w:t>
                      </w:r>
                    </w:p>
                    <w:p w14:paraId="750BE98D" w14:textId="79D5E464" w:rsidR="00E412F0" w:rsidRDefault="00E412F0" w:rsidP="00E412F0">
                      <w:pPr>
                        <w:spacing w:before="120" w:after="120"/>
                        <w:ind w:left="1418" w:right="1418"/>
                        <w:jc w:val="both"/>
                        <w:rPr>
                          <w:rFonts w:ascii="Franklin Gothic Book" w:hAnsi="Franklin Gothic Book"/>
                          <w:sz w:val="20"/>
                          <w:szCs w:val="20"/>
                        </w:rPr>
                      </w:pPr>
                      <w:r>
                        <w:rPr>
                          <w:rFonts w:ascii="Franklin Gothic Book" w:hAnsi="Franklin Gothic Book"/>
                          <w:sz w:val="20"/>
                          <w:szCs w:val="20"/>
                        </w:rPr>
                        <w:t>Den näst största posten (25,8 procent av antalet för november 2022 och i snitt 26,8 procent av det totala antalet</w:t>
                      </w:r>
                      <w:r w:rsidR="00747F44">
                        <w:rPr>
                          <w:rFonts w:ascii="Franklin Gothic Book" w:hAnsi="Franklin Gothic Book"/>
                          <w:sz w:val="20"/>
                          <w:szCs w:val="20"/>
                        </w:rPr>
                        <w:t xml:space="preserve"> </w:t>
                      </w:r>
                      <w:r>
                        <w:rPr>
                          <w:rFonts w:ascii="Franklin Gothic Book" w:hAnsi="Franklin Gothic Book"/>
                          <w:sz w:val="20"/>
                          <w:szCs w:val="20"/>
                        </w:rPr>
                        <w:t xml:space="preserve">2022) utgörs av kategorin ”förorening på spårvagn”. Enligt </w:t>
                      </w:r>
                      <w:proofErr w:type="gramStart"/>
                      <w:r>
                        <w:rPr>
                          <w:rFonts w:ascii="Franklin Gothic Book" w:hAnsi="Franklin Gothic Book"/>
                          <w:sz w:val="20"/>
                          <w:szCs w:val="20"/>
                        </w:rPr>
                        <w:t>Svensk</w:t>
                      </w:r>
                      <w:proofErr w:type="gramEnd"/>
                      <w:r>
                        <w:rPr>
                          <w:rFonts w:ascii="Franklin Gothic Book" w:hAnsi="Franklin Gothic Book"/>
                          <w:sz w:val="20"/>
                          <w:szCs w:val="20"/>
                        </w:rPr>
                        <w:t xml:space="preserve"> kollektivtrafiks Kollektivtrafik</w:t>
                      </w:r>
                      <w:r w:rsidR="00747F44">
                        <w:rPr>
                          <w:rFonts w:ascii="Franklin Gothic Book" w:hAnsi="Franklin Gothic Book"/>
                          <w:sz w:val="20"/>
                          <w:szCs w:val="20"/>
                        </w:rPr>
                        <w:t>-</w:t>
                      </w:r>
                      <w:r>
                        <w:rPr>
                          <w:rFonts w:ascii="Franklin Gothic Book" w:hAnsi="Franklin Gothic Book"/>
                          <w:sz w:val="20"/>
                          <w:szCs w:val="20"/>
                        </w:rPr>
                        <w:t>barometer 2022 är ”bråkiga och stökiga personer” och ”otrevliga platser och fordon” en källa till otrygghet vilket innebär att vi i vårt systematiska trygghetsarbete bör ta ett samlat grepp och se vad vi kan göra för att minska antalet händelser för de kategorier som sticker ut. Målet för 2022 passades i och med november.</w:t>
                      </w:r>
                    </w:p>
                    <w:p w14:paraId="650BC12E" w14:textId="77777777" w:rsidR="00E412F0" w:rsidRDefault="00E412F0" w:rsidP="00E412F0">
                      <w:pPr>
                        <w:spacing w:before="120" w:after="120"/>
                        <w:ind w:left="1418" w:right="1418"/>
                        <w:jc w:val="both"/>
                        <w:rPr>
                          <w:rFonts w:ascii="Franklin Gothic Book" w:hAnsi="Franklin Gothic Book"/>
                          <w:sz w:val="20"/>
                          <w:szCs w:val="20"/>
                        </w:rPr>
                      </w:pPr>
                      <w:r>
                        <w:rPr>
                          <w:rFonts w:ascii="Franklin Gothic Book" w:hAnsi="Franklin Gothic Book"/>
                          <w:sz w:val="20"/>
                          <w:szCs w:val="20"/>
                        </w:rPr>
                        <w:t xml:space="preserve">Antalet invändigt och utvändigt klotter minskar jämfört med augusti, september och oktober 2022 och utifrån 2021 års data ser vi ett mönster med ett ökat antal under vår och höst. 88 procent utgörs av invändigt klotter. Vi ligger fortsatt under antalet ackumulerade händelser för 2021 och även målet för 2022. </w:t>
                      </w:r>
                    </w:p>
                    <w:p w14:paraId="391C7F83" w14:textId="1F249F12" w:rsidR="007B3C6D" w:rsidRPr="00311532" w:rsidRDefault="00E412F0" w:rsidP="00311532">
                      <w:pPr>
                        <w:spacing w:before="120" w:after="120"/>
                        <w:ind w:left="1418" w:right="1418"/>
                        <w:jc w:val="both"/>
                        <w:rPr>
                          <w:rFonts w:ascii="Franklin Gothic Book" w:hAnsi="Franklin Gothic Book"/>
                          <w:sz w:val="20"/>
                          <w:szCs w:val="20"/>
                        </w:rPr>
                      </w:pPr>
                      <w:r>
                        <w:rPr>
                          <w:rFonts w:ascii="Franklin Gothic Book" w:hAnsi="Franklin Gothic Book"/>
                          <w:sz w:val="20"/>
                          <w:szCs w:val="20"/>
                        </w:rPr>
                        <w:t>Antalet händelser med hot och våld sjunker ytterligare (1,4 händelser per miljon delresor) jämfört med oktober 2022 (1,9 händelser per miljon delresor). De kunskapshöjande insatser som vi genomfört under 2022 ser ut att ge resultat då antalet anmälda händelser för 2022 ligger väl under antalet för 2021 och väl under målet för 2022.</w:t>
                      </w:r>
                    </w:p>
                    <w:p w14:paraId="31F6B787" w14:textId="77777777" w:rsidR="00806409" w:rsidRDefault="00490814" w:rsidP="00747F44">
                      <w:pPr>
                        <w:spacing w:before="120" w:after="12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bookmarkEnd w:id="49"/>
                    </w:p>
                    <w:p w14:paraId="4871511C" w14:textId="69851800" w:rsidR="00747F44" w:rsidRDefault="00747F44" w:rsidP="00747F44">
                      <w:pPr>
                        <w:spacing w:before="120" w:after="120"/>
                        <w:ind w:left="1418" w:right="1418"/>
                        <w:jc w:val="both"/>
                        <w:rPr>
                          <w:rFonts w:ascii="Franklin Gothic Book" w:hAnsi="Franklin Gothic Book"/>
                          <w:sz w:val="20"/>
                          <w:szCs w:val="20"/>
                        </w:rPr>
                      </w:pPr>
                      <w:r>
                        <w:rPr>
                          <w:rFonts w:ascii="Franklin Gothic Book" w:hAnsi="Franklin Gothic Book"/>
                          <w:sz w:val="20"/>
                          <w:szCs w:val="20"/>
                        </w:rPr>
                        <w:t xml:space="preserve">Fortsätta hög rapporteringsgrad. Stärka föraren i att vidta åtgärder för att minska antalet ordningsstörande händelser. </w:t>
                      </w:r>
                    </w:p>
                    <w:p w14:paraId="3E4176D7" w14:textId="77777777" w:rsidR="00747F44" w:rsidRDefault="00747F44" w:rsidP="00747F44">
                      <w:pPr>
                        <w:spacing w:before="120" w:after="120"/>
                        <w:ind w:left="1418" w:right="1418"/>
                        <w:jc w:val="both"/>
                        <w:rPr>
                          <w:rFonts w:ascii="Franklin Gothic Book" w:hAnsi="Franklin Gothic Book"/>
                          <w:sz w:val="20"/>
                          <w:szCs w:val="20"/>
                        </w:rPr>
                      </w:pPr>
                      <w:r>
                        <w:rPr>
                          <w:rFonts w:ascii="Franklin Gothic Book" w:hAnsi="Franklin Gothic Book"/>
                          <w:sz w:val="20"/>
                          <w:szCs w:val="20"/>
                        </w:rPr>
                        <w:t>Fortsatt hög ambition utifrån kvalitetskrav. Öka polisanmälningsgraden för klotter och vidta åtgärder för att säkra video för klotterhändelser för att underbygga polisutredning.</w:t>
                      </w:r>
                    </w:p>
                    <w:p w14:paraId="7078DD82" w14:textId="77777777" w:rsidR="00747F44" w:rsidRDefault="00747F44" w:rsidP="00747F44">
                      <w:pPr>
                        <w:spacing w:before="120" w:after="120"/>
                        <w:ind w:left="1418" w:right="1418"/>
                        <w:jc w:val="both"/>
                        <w:rPr>
                          <w:rFonts w:ascii="Franklin Gothic Book" w:hAnsi="Franklin Gothic Book"/>
                          <w:sz w:val="20"/>
                          <w:szCs w:val="20"/>
                        </w:rPr>
                      </w:pPr>
                      <w:r>
                        <w:rPr>
                          <w:rFonts w:ascii="Franklin Gothic Book" w:hAnsi="Franklin Gothic Book"/>
                          <w:sz w:val="20"/>
                          <w:szCs w:val="20"/>
                        </w:rPr>
                        <w:t>Fortsätta arbeta med att minska risken för hot våld och konflikter genom att synliggöra och utbilda.</w:t>
                      </w:r>
                    </w:p>
                    <w:p w14:paraId="46C3EF62" w14:textId="67D6C866" w:rsidR="008C7CA8" w:rsidRPr="00874624" w:rsidRDefault="008C7CA8" w:rsidP="00747F44">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D36421" w14:paraId="56838FA5" w14:textId="77777777" w:rsidTr="00513054">
        <w:trPr>
          <w:trHeight w:val="4025"/>
        </w:trPr>
        <w:tc>
          <w:tcPr>
            <w:tcW w:w="4531" w:type="dxa"/>
          </w:tcPr>
          <w:p w14:paraId="2AC6575D" w14:textId="274E2D8D" w:rsidR="00D36421" w:rsidRDefault="00E072B2" w:rsidP="00513054">
            <w:pPr>
              <w:jc w:val="right"/>
            </w:pPr>
            <w:r>
              <w:rPr>
                <w:noProof/>
              </w:rPr>
              <w:drawing>
                <wp:inline distT="0" distB="0" distL="0" distR="0" wp14:anchorId="7D364659" wp14:editId="402E9321">
                  <wp:extent cx="2664000" cy="2160000"/>
                  <wp:effectExtent l="0" t="0" r="3175" b="12065"/>
                  <wp:docPr id="206" name="Chart 206">
                    <a:extLst xmlns:a="http://schemas.openxmlformats.org/drawingml/2006/main">
                      <a:ext uri="{FF2B5EF4-FFF2-40B4-BE49-F238E27FC236}">
                        <a16:creationId xmlns:a16="http://schemas.microsoft.com/office/drawing/2014/main" id="{506D0120-C693-4476-9237-0605F1774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529" w:type="dxa"/>
          </w:tcPr>
          <w:p w14:paraId="161248E7" w14:textId="1A967D97" w:rsidR="00D36421" w:rsidRDefault="00E072B2" w:rsidP="0069668A">
            <w:r>
              <w:rPr>
                <w:noProof/>
              </w:rPr>
              <w:drawing>
                <wp:inline distT="0" distB="0" distL="0" distR="0" wp14:anchorId="5E83905B" wp14:editId="19D32F68">
                  <wp:extent cx="2664000" cy="2160000"/>
                  <wp:effectExtent l="0" t="0" r="3175" b="12065"/>
                  <wp:docPr id="207" name="Chart 207">
                    <a:extLst xmlns:a="http://schemas.openxmlformats.org/drawingml/2006/main">
                      <a:ext uri="{FF2B5EF4-FFF2-40B4-BE49-F238E27FC236}">
                        <a16:creationId xmlns:a16="http://schemas.microsoft.com/office/drawing/2014/main" id="{7A70F127-7641-40D3-B281-7F9DD160C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46875E7B" w:rsidR="00E12844" w:rsidRDefault="00E12844" w:rsidP="0069668A">
      <w:pPr>
        <w:spacing w:after="0"/>
      </w:pPr>
    </w:p>
    <w:p w14:paraId="6E9BCE45" w14:textId="5D1108C6" w:rsidR="006D10A0" w:rsidRDefault="006D10A0" w:rsidP="0069668A">
      <w:pPr>
        <w:spacing w:after="0"/>
      </w:pPr>
    </w:p>
    <w:p w14:paraId="1729D771" w14:textId="362D0780" w:rsidR="0053413F" w:rsidRDefault="0053413F" w:rsidP="0069668A">
      <w:pPr>
        <w:spacing w:after="0"/>
      </w:pPr>
    </w:p>
    <w:p w14:paraId="57159AC2" w14:textId="35667A4F" w:rsidR="0053413F" w:rsidRDefault="0053413F" w:rsidP="0069668A">
      <w:pPr>
        <w:spacing w:after="0"/>
      </w:pPr>
    </w:p>
    <w:p w14:paraId="6C092F54" w14:textId="54685C67" w:rsidR="0053413F" w:rsidRDefault="0053413F" w:rsidP="0069668A">
      <w:pPr>
        <w:spacing w:after="0"/>
      </w:pPr>
    </w:p>
    <w:p w14:paraId="671D3D94" w14:textId="1B025A28" w:rsidR="0053413F" w:rsidRDefault="0053413F" w:rsidP="0069668A">
      <w:pPr>
        <w:spacing w:after="0"/>
      </w:pPr>
    </w:p>
    <w:p w14:paraId="3AEDC493" w14:textId="5D9CD9A8" w:rsidR="0053413F" w:rsidRDefault="0053413F" w:rsidP="0069668A">
      <w:pPr>
        <w:spacing w:after="0"/>
      </w:pPr>
    </w:p>
    <w:p w14:paraId="2BECFB54" w14:textId="5172E8F1" w:rsidR="0053413F" w:rsidRDefault="0053413F" w:rsidP="0069668A">
      <w:pPr>
        <w:spacing w:after="0"/>
      </w:pPr>
    </w:p>
    <w:p w14:paraId="71721690" w14:textId="68085911" w:rsidR="0053413F" w:rsidRDefault="0053413F" w:rsidP="0069668A">
      <w:pPr>
        <w:spacing w:after="0"/>
      </w:pPr>
    </w:p>
    <w:p w14:paraId="4F99425A" w14:textId="69B830BD" w:rsidR="0053413F" w:rsidRDefault="0053413F" w:rsidP="0069668A">
      <w:pPr>
        <w:spacing w:after="0"/>
      </w:pPr>
    </w:p>
    <w:p w14:paraId="407F7E31" w14:textId="5E759D57" w:rsidR="0053413F" w:rsidRDefault="0053413F" w:rsidP="0069668A">
      <w:pPr>
        <w:spacing w:after="0"/>
      </w:pPr>
    </w:p>
    <w:p w14:paraId="5FCA4B89" w14:textId="0A569338" w:rsidR="00B01B05" w:rsidRDefault="00B01B05" w:rsidP="0069668A">
      <w:pPr>
        <w:spacing w:after="0"/>
      </w:pPr>
    </w:p>
    <w:p w14:paraId="193A890B" w14:textId="6993DC01" w:rsidR="00B01B05" w:rsidRDefault="00B01B05" w:rsidP="00927DF3"/>
    <w:p w14:paraId="02AC2FB1" w14:textId="52CE25B0" w:rsidR="00B01B05" w:rsidRDefault="00B01B05" w:rsidP="00927DF3"/>
    <w:p w14:paraId="12824E74" w14:textId="45D6D0AB" w:rsidR="00B01B05" w:rsidRDefault="00B01B05" w:rsidP="00927DF3"/>
    <w:p w14:paraId="4C240914" w14:textId="2473DB76" w:rsidR="00B47ACB" w:rsidRPr="00927DF3" w:rsidRDefault="00B47ACB" w:rsidP="00927DF3"/>
    <w:p w14:paraId="7DB7A076" w14:textId="77777777" w:rsidR="004A2870" w:rsidRPr="00927DF3" w:rsidRDefault="004A2870" w:rsidP="00A70699">
      <w:pPr>
        <w:pStyle w:val="Heading3"/>
        <w:spacing w:before="120" w:after="120"/>
      </w:pPr>
    </w:p>
    <w:p w14:paraId="2F7C7E1F" w14:textId="616EF82B" w:rsidR="00A70699" w:rsidRPr="00A70699" w:rsidRDefault="00A70699" w:rsidP="00A70699"/>
    <w:p w14:paraId="16CCFBAA" w14:textId="3B7474F5" w:rsidR="00A6334E" w:rsidRDefault="002E43E8"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47" behindDoc="0" locked="0" layoutInCell="1" allowOverlap="1" wp14:anchorId="694D2C89" wp14:editId="0DA392D1">
                <wp:simplePos x="0" y="0"/>
                <wp:positionH relativeFrom="margin">
                  <wp:align>center</wp:align>
                </wp:positionH>
                <wp:positionV relativeFrom="paragraph">
                  <wp:posOffset>-881766</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8" style="position:absolute;left:0;text-align:left;margin-left:0;margin-top:-69.45pt;width:609.4pt;height:56.65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Z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SSaxqMNFIcHRxy0/eUtv1H45rfMhwfmsKGw&#10;THBIhHtcpIY6p9BJlJTgfr13Hu2xzlFLSY0NmlP/c8ecoER/N9gBF+PpNHZ02kxn8wlu3GvN5rXG&#10;7Ko1YCmNcRxZnsRoH3QvSgfVC86SVbwVVcxwvDunPLh+sw7t4MBpxMVqlcywiy0Lt+bJ8ggeiY41&#10;/dy8MGe7wg/YMnfQNzNbvKn/1jZ6GljtAkiVmuPIa/cEOAFSLXXTKo6Y1/tkdZypy98A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BAbRfZjAIAAJsFAAAOAAAAAAAAAAAAAAAAAC4CAABkcnMvZTJvRG9jLnhtbFBLAQIt&#10;ABQABgAIAAAAIQBl8WRz4AAAAAoBAAAPAAAAAAAAAAAAAAAAAOYEAABkcnMvZG93bnJldi54bWxQ&#10;SwUGAAAAAAQABADzAAAA8wUAAAAA&#10;" fillcolor="#2b4c8d" strokecolor="#2b4c8d" strokeweight="1pt">
                <v:textbo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v:textbox>
                <w10:wrap anchorx="margin"/>
              </v:rect>
            </w:pict>
          </mc:Fallback>
        </mc:AlternateContent>
      </w:r>
      <w:r w:rsidR="0044632D">
        <w:t xml:space="preserve">Antal </w:t>
      </w:r>
      <w:r w:rsidR="00754182">
        <w:t xml:space="preserve">genomförda </w:t>
      </w:r>
      <w:r w:rsidR="0044632D">
        <w:t>riskanalyser</w:t>
      </w:r>
    </w:p>
    <w:p w14:paraId="3A2F4514" w14:textId="007B3805"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w:t>
      </w:r>
      <w:r w:rsidR="00321400">
        <w:rPr>
          <w:rFonts w:ascii="Franklin Gothic Book" w:hAnsi="Franklin Gothic Book"/>
        </w:rPr>
        <w:t>m</w:t>
      </w:r>
      <w:r w:rsidR="002239A8">
        <w:rPr>
          <w:rFonts w:ascii="Franklin Gothic Book" w:hAnsi="Franklin Gothic Book"/>
        </w:rPr>
        <w:t xml:space="preserv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enligt samt rapporterar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 xml:space="preserve">bör öka i takt med att </w:t>
      </w:r>
      <w:r w:rsidR="007C4D58" w:rsidRPr="0EFDF48C">
        <w:rPr>
          <w:rFonts w:ascii="Franklin Gothic Book" w:hAnsi="Franklin Gothic Book"/>
        </w:rPr>
        <w:t>G</w:t>
      </w:r>
      <w:r w:rsidR="007C4D58">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p>
    <w:p w14:paraId="4E9F7715" w14:textId="5AE7C2B6" w:rsidR="000E1547" w:rsidRPr="0086790C" w:rsidRDefault="00460E14" w:rsidP="00D53CB2">
      <w:pPr>
        <w:spacing w:after="20" w:line="240" w:lineRule="auto"/>
      </w:pPr>
      <w:r>
        <w:rPr>
          <w:noProof/>
        </w:rPr>
        <w:drawing>
          <wp:inline distT="0" distB="0" distL="0" distR="0" wp14:anchorId="5F0E598F" wp14:editId="6C5C579D">
            <wp:extent cx="5759450" cy="2159635"/>
            <wp:effectExtent l="0" t="0" r="12700" b="12065"/>
            <wp:docPr id="78" name="Chart 78">
              <a:extLst xmlns:a="http://schemas.openxmlformats.org/drawingml/2006/main">
                <a:ext uri="{FF2B5EF4-FFF2-40B4-BE49-F238E27FC236}">
                  <a16:creationId xmlns:a16="http://schemas.microsoft.com/office/drawing/2014/main" id="{2D7F05EF-95A3-4EA5-86C3-96E16B0CE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A8C4D5B" w14:textId="6AC3EC37" w:rsidR="00F25EBB" w:rsidRPr="000E25BF" w:rsidRDefault="00EF5991"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3" behindDoc="0" locked="0" layoutInCell="1" allowOverlap="1" wp14:anchorId="34EEFE2F" wp14:editId="0EB2EA38">
                <wp:simplePos x="0" y="0"/>
                <wp:positionH relativeFrom="margin">
                  <wp:align>center</wp:align>
                </wp:positionH>
                <wp:positionV relativeFrom="paragraph">
                  <wp:posOffset>228600</wp:posOffset>
                </wp:positionV>
                <wp:extent cx="7739380" cy="1598212"/>
                <wp:effectExtent l="0" t="0" r="13970" b="21590"/>
                <wp:wrapNone/>
                <wp:docPr id="2039503040" name="Rectangle 103"/>
                <wp:cNvGraphicFramePr/>
                <a:graphic xmlns:a="http://schemas.openxmlformats.org/drawingml/2006/main">
                  <a:graphicData uri="http://schemas.microsoft.com/office/word/2010/wordprocessingShape">
                    <wps:wsp>
                      <wps:cNvSpPr/>
                      <wps:spPr>
                        <a:xfrm>
                          <a:off x="0" y="0"/>
                          <a:ext cx="7739380" cy="15982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C2603F" w14:textId="77777777" w:rsidR="00DE3653" w:rsidRDefault="003E0C4F" w:rsidP="00DE3653">
                            <w:pPr>
                              <w:spacing w:before="120" w:after="120" w:line="240" w:lineRule="auto"/>
                              <w:ind w:left="1418" w:right="1418"/>
                              <w:jc w:val="both"/>
                              <w:rPr>
                                <w:rFonts w:ascii="Franklin Gothic Book" w:hAnsi="Franklin Gothic Book"/>
                                <w:b/>
                                <w:bCs/>
                                <w:color w:val="FFFFFF" w:themeColor="background1"/>
                                <w:sz w:val="20"/>
                                <w:szCs w:val="20"/>
                              </w:rPr>
                            </w:pPr>
                            <w:bookmarkStart w:id="50" w:name="_Hlk121740030"/>
                            <w:bookmarkStart w:id="51" w:name="_Hlk121740031"/>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4604FE2F" w14:textId="3F0AEB52" w:rsidR="007B3C6D" w:rsidRDefault="004F4F55" w:rsidP="00DE3653">
                            <w:pPr>
                              <w:spacing w:before="120" w:after="120" w:line="240" w:lineRule="auto"/>
                              <w:ind w:left="1418" w:right="1418"/>
                              <w:jc w:val="both"/>
                              <w:rPr>
                                <w:rFonts w:ascii="Franklin Gothic Book" w:hAnsi="Franklin Gothic Book"/>
                                <w:b/>
                                <w:bCs/>
                                <w:color w:val="FFFFFF" w:themeColor="background1"/>
                                <w:sz w:val="20"/>
                                <w:szCs w:val="20"/>
                              </w:rPr>
                            </w:pPr>
                            <w:r w:rsidRPr="00DE3653">
                              <w:rPr>
                                <w:rFonts w:ascii="Franklin Gothic Book" w:hAnsi="Franklin Gothic Book"/>
                                <w:color w:val="FFFFFF" w:themeColor="background1"/>
                                <w:sz w:val="20"/>
                                <w:szCs w:val="20"/>
                              </w:rPr>
                              <w:t>Antalet rapport</w:t>
                            </w:r>
                            <w:r w:rsidR="00170CB0" w:rsidRPr="00DE3653">
                              <w:rPr>
                                <w:rFonts w:ascii="Franklin Gothic Book" w:hAnsi="Franklin Gothic Book"/>
                                <w:color w:val="FFFFFF" w:themeColor="background1"/>
                                <w:sz w:val="20"/>
                                <w:szCs w:val="20"/>
                              </w:rPr>
                              <w:t xml:space="preserve">erade </w:t>
                            </w:r>
                            <w:r w:rsidRPr="00DE3653">
                              <w:rPr>
                                <w:rFonts w:ascii="Franklin Gothic Book" w:hAnsi="Franklin Gothic Book"/>
                                <w:color w:val="FFFFFF" w:themeColor="background1"/>
                                <w:sz w:val="20"/>
                                <w:szCs w:val="20"/>
                              </w:rPr>
                              <w:t>genomförda riskanalyser är för november 2022</w:t>
                            </w:r>
                            <w:r w:rsidR="00F817D3" w:rsidRPr="00DE3653">
                              <w:rPr>
                                <w:rFonts w:ascii="Franklin Gothic Book" w:hAnsi="Franklin Gothic Book"/>
                                <w:color w:val="FFFFFF" w:themeColor="background1"/>
                                <w:sz w:val="20"/>
                                <w:szCs w:val="20"/>
                              </w:rPr>
                              <w:t xml:space="preserve"> </w:t>
                            </w:r>
                            <w:r w:rsidRPr="00DE3653">
                              <w:rPr>
                                <w:rFonts w:ascii="Franklin Gothic Book" w:hAnsi="Franklin Gothic Book"/>
                                <w:color w:val="FFFFFF" w:themeColor="background1"/>
                                <w:sz w:val="20"/>
                                <w:szCs w:val="20"/>
                              </w:rPr>
                              <w:t>11</w:t>
                            </w:r>
                            <w:r w:rsidR="00F817D3" w:rsidRPr="00DE3653">
                              <w:rPr>
                                <w:rFonts w:ascii="Franklin Gothic Book" w:hAnsi="Franklin Gothic Book"/>
                                <w:color w:val="FFFFFF" w:themeColor="background1"/>
                                <w:sz w:val="20"/>
                                <w:szCs w:val="20"/>
                              </w:rPr>
                              <w:t xml:space="preserve"> </w:t>
                            </w:r>
                            <w:r w:rsidR="00170CB0" w:rsidRPr="00DE3653">
                              <w:rPr>
                                <w:rFonts w:ascii="Franklin Gothic Book" w:hAnsi="Franklin Gothic Book"/>
                                <w:color w:val="FFFFFF" w:themeColor="background1"/>
                                <w:sz w:val="20"/>
                                <w:szCs w:val="20"/>
                              </w:rPr>
                              <w:t xml:space="preserve">stycken. </w:t>
                            </w:r>
                            <w:r w:rsidR="0032483D" w:rsidRPr="00DE3653">
                              <w:rPr>
                                <w:rFonts w:ascii="Franklin Gothic Book" w:hAnsi="Franklin Gothic Book"/>
                                <w:color w:val="FFFFFF" w:themeColor="background1"/>
                                <w:sz w:val="20"/>
                                <w:szCs w:val="20"/>
                              </w:rPr>
                              <w:t xml:space="preserve">Fordon och driftsäkring är den avdelning som genomför de flesta av </w:t>
                            </w:r>
                            <w:r w:rsidR="00445505" w:rsidRPr="00DE3653">
                              <w:rPr>
                                <w:rFonts w:ascii="Franklin Gothic Book" w:hAnsi="Franklin Gothic Book"/>
                                <w:color w:val="FFFFFF" w:themeColor="background1"/>
                                <w:sz w:val="20"/>
                                <w:szCs w:val="20"/>
                              </w:rPr>
                              <w:t xml:space="preserve">riskanalyserna. </w:t>
                            </w:r>
                            <w:r w:rsidR="00C4585A" w:rsidRPr="00DE3653">
                              <w:rPr>
                                <w:rFonts w:ascii="Franklin Gothic Book" w:hAnsi="Franklin Gothic Book"/>
                                <w:color w:val="FFFFFF" w:themeColor="background1"/>
                                <w:sz w:val="20"/>
                                <w:szCs w:val="20"/>
                              </w:rPr>
                              <w:t>Riskanalyser</w:t>
                            </w:r>
                            <w:r w:rsidR="004E7649" w:rsidRPr="00DE3653">
                              <w:rPr>
                                <w:rFonts w:ascii="Franklin Gothic Book" w:hAnsi="Franklin Gothic Book"/>
                                <w:color w:val="FFFFFF" w:themeColor="background1"/>
                                <w:sz w:val="20"/>
                                <w:szCs w:val="20"/>
                              </w:rPr>
                              <w:t xml:space="preserve"> ska</w:t>
                            </w:r>
                            <w:r w:rsidR="00C4585A" w:rsidRPr="00DE3653">
                              <w:rPr>
                                <w:rFonts w:ascii="Franklin Gothic Book" w:hAnsi="Franklin Gothic Book"/>
                                <w:color w:val="FFFFFF" w:themeColor="background1"/>
                                <w:sz w:val="20"/>
                                <w:szCs w:val="20"/>
                              </w:rPr>
                              <w:t xml:space="preserve"> genomför</w:t>
                            </w:r>
                            <w:r w:rsidR="004E7649" w:rsidRPr="00DE3653">
                              <w:rPr>
                                <w:rFonts w:ascii="Franklin Gothic Book" w:hAnsi="Franklin Gothic Book"/>
                                <w:color w:val="FFFFFF" w:themeColor="background1"/>
                                <w:sz w:val="20"/>
                                <w:szCs w:val="20"/>
                              </w:rPr>
                              <w:t>as</w:t>
                            </w:r>
                            <w:r w:rsidR="00C4585A" w:rsidRPr="00DE3653">
                              <w:rPr>
                                <w:rFonts w:ascii="Franklin Gothic Book" w:hAnsi="Franklin Gothic Book"/>
                                <w:color w:val="FFFFFF" w:themeColor="background1"/>
                                <w:sz w:val="20"/>
                                <w:szCs w:val="20"/>
                              </w:rPr>
                              <w:t xml:space="preserve"> inför förändringar och </w:t>
                            </w:r>
                            <w:r w:rsidR="004E7649" w:rsidRPr="00DE3653">
                              <w:rPr>
                                <w:rFonts w:ascii="Franklin Gothic Book" w:hAnsi="Franklin Gothic Book"/>
                                <w:color w:val="FFFFFF" w:themeColor="background1"/>
                                <w:sz w:val="20"/>
                                <w:szCs w:val="20"/>
                              </w:rPr>
                              <w:t xml:space="preserve">slutsatsen är </w:t>
                            </w:r>
                            <w:r w:rsidR="00F817D3" w:rsidRPr="00DE3653">
                              <w:rPr>
                                <w:rFonts w:ascii="Franklin Gothic Book" w:hAnsi="Franklin Gothic Book"/>
                                <w:color w:val="FFFFFF" w:themeColor="background1"/>
                                <w:sz w:val="20"/>
                                <w:szCs w:val="20"/>
                              </w:rPr>
                              <w:t xml:space="preserve">att </w:t>
                            </w:r>
                            <w:r w:rsidR="00C4585A" w:rsidRPr="00DE3653">
                              <w:rPr>
                                <w:rFonts w:ascii="Franklin Gothic Book" w:hAnsi="Franklin Gothic Book"/>
                                <w:color w:val="FFFFFF" w:themeColor="background1"/>
                                <w:sz w:val="20"/>
                                <w:szCs w:val="20"/>
                              </w:rPr>
                              <w:t xml:space="preserve">behovet </w:t>
                            </w:r>
                            <w:r w:rsidR="004E7649" w:rsidRPr="00DE3653">
                              <w:rPr>
                                <w:rFonts w:ascii="Franklin Gothic Book" w:hAnsi="Franklin Gothic Book"/>
                                <w:color w:val="FFFFFF" w:themeColor="background1"/>
                                <w:sz w:val="20"/>
                                <w:szCs w:val="20"/>
                              </w:rPr>
                              <w:t xml:space="preserve">av att genomföra riskanalyser </w:t>
                            </w:r>
                            <w:r w:rsidR="002533A0" w:rsidRPr="00DE3653">
                              <w:rPr>
                                <w:rFonts w:ascii="Franklin Gothic Book" w:hAnsi="Franklin Gothic Book"/>
                                <w:color w:val="FFFFFF" w:themeColor="background1"/>
                                <w:sz w:val="20"/>
                                <w:szCs w:val="20"/>
                              </w:rPr>
                              <w:t>varit mindre under november månad.</w:t>
                            </w:r>
                          </w:p>
                          <w:p w14:paraId="5CE7B3EA" w14:textId="77777777" w:rsidR="00DE3653" w:rsidRDefault="003E0C4F" w:rsidP="00DE365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4328E">
                              <w:rPr>
                                <w:rFonts w:ascii="Franklin Gothic Book" w:hAnsi="Franklin Gothic Book"/>
                                <w:b/>
                                <w:bCs/>
                                <w:color w:val="FFFFFF" w:themeColor="background1"/>
                                <w:sz w:val="20"/>
                                <w:szCs w:val="20"/>
                              </w:rPr>
                              <w:t xml:space="preserve"> </w:t>
                            </w:r>
                          </w:p>
                          <w:p w14:paraId="0EB8E412" w14:textId="725498D0" w:rsidR="003E0C4F" w:rsidRPr="00DE3653" w:rsidRDefault="006143BD" w:rsidP="004334D5">
                            <w:pPr>
                              <w:spacing w:before="120" w:after="120" w:line="240" w:lineRule="auto"/>
                              <w:ind w:left="1418" w:right="1418"/>
                              <w:jc w:val="both"/>
                              <w:rPr>
                                <w:rFonts w:ascii="Franklin Gothic Book" w:hAnsi="Franklin Gothic Book"/>
                                <w:color w:val="FFFFFF" w:themeColor="background1"/>
                                <w:sz w:val="20"/>
                                <w:szCs w:val="20"/>
                              </w:rPr>
                            </w:pPr>
                            <w:r w:rsidRPr="00DE3653">
                              <w:rPr>
                                <w:rFonts w:ascii="Franklin Gothic Book" w:hAnsi="Franklin Gothic Book"/>
                                <w:color w:val="FFFFFF" w:themeColor="background1"/>
                                <w:sz w:val="20"/>
                                <w:szCs w:val="20"/>
                              </w:rPr>
                              <w:t>Fortsatt information om när och hur man ska genomföra riskanalyser samt hur dessa ska dokumenteras och rapporteras.</w:t>
                            </w:r>
                            <w:bookmarkEnd w:id="50"/>
                            <w:bookmarkEnd w:id="5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89" style="position:absolute;margin-left:0;margin-top:18pt;width:609.4pt;height:125.85pt;z-index:2516583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" fillcolor="#2b4c8d" strokecolor="#2b4c8d" strokeweight="1pt">
                <v:textbox>
                  <w:txbxContent>
                    <w:p w14:paraId="6DC2603F" w14:textId="77777777" w:rsidR="00DE3653" w:rsidRDefault="003E0C4F" w:rsidP="00DE3653">
                      <w:pPr>
                        <w:spacing w:before="120" w:after="120" w:line="240" w:lineRule="auto"/>
                        <w:ind w:left="1418" w:right="1418"/>
                        <w:jc w:val="both"/>
                        <w:rPr>
                          <w:rFonts w:ascii="Franklin Gothic Book" w:hAnsi="Franklin Gothic Book"/>
                          <w:b/>
                          <w:bCs/>
                          <w:color w:val="FFFFFF" w:themeColor="background1"/>
                          <w:sz w:val="20"/>
                          <w:szCs w:val="20"/>
                        </w:rPr>
                      </w:pPr>
                      <w:bookmarkStart w:id="52" w:name="_Hlk121740030"/>
                      <w:bookmarkStart w:id="53" w:name="_Hlk121740031"/>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4604FE2F" w14:textId="3F0AEB52" w:rsidR="007B3C6D" w:rsidRDefault="004F4F55" w:rsidP="00DE3653">
                      <w:pPr>
                        <w:spacing w:before="120" w:after="120" w:line="240" w:lineRule="auto"/>
                        <w:ind w:left="1418" w:right="1418"/>
                        <w:jc w:val="both"/>
                        <w:rPr>
                          <w:rFonts w:ascii="Franklin Gothic Book" w:hAnsi="Franklin Gothic Book"/>
                          <w:b/>
                          <w:bCs/>
                          <w:color w:val="FFFFFF" w:themeColor="background1"/>
                          <w:sz w:val="20"/>
                          <w:szCs w:val="20"/>
                        </w:rPr>
                      </w:pPr>
                      <w:r w:rsidRPr="00DE3653">
                        <w:rPr>
                          <w:rFonts w:ascii="Franklin Gothic Book" w:hAnsi="Franklin Gothic Book"/>
                          <w:color w:val="FFFFFF" w:themeColor="background1"/>
                          <w:sz w:val="20"/>
                          <w:szCs w:val="20"/>
                        </w:rPr>
                        <w:t>Antalet rapport</w:t>
                      </w:r>
                      <w:r w:rsidR="00170CB0" w:rsidRPr="00DE3653">
                        <w:rPr>
                          <w:rFonts w:ascii="Franklin Gothic Book" w:hAnsi="Franklin Gothic Book"/>
                          <w:color w:val="FFFFFF" w:themeColor="background1"/>
                          <w:sz w:val="20"/>
                          <w:szCs w:val="20"/>
                        </w:rPr>
                        <w:t xml:space="preserve">erade </w:t>
                      </w:r>
                      <w:r w:rsidRPr="00DE3653">
                        <w:rPr>
                          <w:rFonts w:ascii="Franklin Gothic Book" w:hAnsi="Franklin Gothic Book"/>
                          <w:color w:val="FFFFFF" w:themeColor="background1"/>
                          <w:sz w:val="20"/>
                          <w:szCs w:val="20"/>
                        </w:rPr>
                        <w:t>genomförda riskanalyser är för november 2022</w:t>
                      </w:r>
                      <w:r w:rsidR="00F817D3" w:rsidRPr="00DE3653">
                        <w:rPr>
                          <w:rFonts w:ascii="Franklin Gothic Book" w:hAnsi="Franklin Gothic Book"/>
                          <w:color w:val="FFFFFF" w:themeColor="background1"/>
                          <w:sz w:val="20"/>
                          <w:szCs w:val="20"/>
                        </w:rPr>
                        <w:t xml:space="preserve"> </w:t>
                      </w:r>
                      <w:r w:rsidRPr="00DE3653">
                        <w:rPr>
                          <w:rFonts w:ascii="Franklin Gothic Book" w:hAnsi="Franklin Gothic Book"/>
                          <w:color w:val="FFFFFF" w:themeColor="background1"/>
                          <w:sz w:val="20"/>
                          <w:szCs w:val="20"/>
                        </w:rPr>
                        <w:t>11</w:t>
                      </w:r>
                      <w:r w:rsidR="00F817D3" w:rsidRPr="00DE3653">
                        <w:rPr>
                          <w:rFonts w:ascii="Franklin Gothic Book" w:hAnsi="Franklin Gothic Book"/>
                          <w:color w:val="FFFFFF" w:themeColor="background1"/>
                          <w:sz w:val="20"/>
                          <w:szCs w:val="20"/>
                        </w:rPr>
                        <w:t xml:space="preserve"> </w:t>
                      </w:r>
                      <w:r w:rsidR="00170CB0" w:rsidRPr="00DE3653">
                        <w:rPr>
                          <w:rFonts w:ascii="Franklin Gothic Book" w:hAnsi="Franklin Gothic Book"/>
                          <w:color w:val="FFFFFF" w:themeColor="background1"/>
                          <w:sz w:val="20"/>
                          <w:szCs w:val="20"/>
                        </w:rPr>
                        <w:t xml:space="preserve">stycken. </w:t>
                      </w:r>
                      <w:r w:rsidR="0032483D" w:rsidRPr="00DE3653">
                        <w:rPr>
                          <w:rFonts w:ascii="Franklin Gothic Book" w:hAnsi="Franklin Gothic Book"/>
                          <w:color w:val="FFFFFF" w:themeColor="background1"/>
                          <w:sz w:val="20"/>
                          <w:szCs w:val="20"/>
                        </w:rPr>
                        <w:t xml:space="preserve">Fordon och driftsäkring är den avdelning som genomför de flesta av </w:t>
                      </w:r>
                      <w:r w:rsidR="00445505" w:rsidRPr="00DE3653">
                        <w:rPr>
                          <w:rFonts w:ascii="Franklin Gothic Book" w:hAnsi="Franklin Gothic Book"/>
                          <w:color w:val="FFFFFF" w:themeColor="background1"/>
                          <w:sz w:val="20"/>
                          <w:szCs w:val="20"/>
                        </w:rPr>
                        <w:t xml:space="preserve">riskanalyserna. </w:t>
                      </w:r>
                      <w:r w:rsidR="00C4585A" w:rsidRPr="00DE3653">
                        <w:rPr>
                          <w:rFonts w:ascii="Franklin Gothic Book" w:hAnsi="Franklin Gothic Book"/>
                          <w:color w:val="FFFFFF" w:themeColor="background1"/>
                          <w:sz w:val="20"/>
                          <w:szCs w:val="20"/>
                        </w:rPr>
                        <w:t>Riskanalyser</w:t>
                      </w:r>
                      <w:r w:rsidR="004E7649" w:rsidRPr="00DE3653">
                        <w:rPr>
                          <w:rFonts w:ascii="Franklin Gothic Book" w:hAnsi="Franklin Gothic Book"/>
                          <w:color w:val="FFFFFF" w:themeColor="background1"/>
                          <w:sz w:val="20"/>
                          <w:szCs w:val="20"/>
                        </w:rPr>
                        <w:t xml:space="preserve"> ska</w:t>
                      </w:r>
                      <w:r w:rsidR="00C4585A" w:rsidRPr="00DE3653">
                        <w:rPr>
                          <w:rFonts w:ascii="Franklin Gothic Book" w:hAnsi="Franklin Gothic Book"/>
                          <w:color w:val="FFFFFF" w:themeColor="background1"/>
                          <w:sz w:val="20"/>
                          <w:szCs w:val="20"/>
                        </w:rPr>
                        <w:t xml:space="preserve"> genomför</w:t>
                      </w:r>
                      <w:r w:rsidR="004E7649" w:rsidRPr="00DE3653">
                        <w:rPr>
                          <w:rFonts w:ascii="Franklin Gothic Book" w:hAnsi="Franklin Gothic Book"/>
                          <w:color w:val="FFFFFF" w:themeColor="background1"/>
                          <w:sz w:val="20"/>
                          <w:szCs w:val="20"/>
                        </w:rPr>
                        <w:t>as</w:t>
                      </w:r>
                      <w:r w:rsidR="00C4585A" w:rsidRPr="00DE3653">
                        <w:rPr>
                          <w:rFonts w:ascii="Franklin Gothic Book" w:hAnsi="Franklin Gothic Book"/>
                          <w:color w:val="FFFFFF" w:themeColor="background1"/>
                          <w:sz w:val="20"/>
                          <w:szCs w:val="20"/>
                        </w:rPr>
                        <w:t xml:space="preserve"> inför förändringar och </w:t>
                      </w:r>
                      <w:r w:rsidR="004E7649" w:rsidRPr="00DE3653">
                        <w:rPr>
                          <w:rFonts w:ascii="Franklin Gothic Book" w:hAnsi="Franklin Gothic Book"/>
                          <w:color w:val="FFFFFF" w:themeColor="background1"/>
                          <w:sz w:val="20"/>
                          <w:szCs w:val="20"/>
                        </w:rPr>
                        <w:t xml:space="preserve">slutsatsen är </w:t>
                      </w:r>
                      <w:r w:rsidR="00F817D3" w:rsidRPr="00DE3653">
                        <w:rPr>
                          <w:rFonts w:ascii="Franklin Gothic Book" w:hAnsi="Franklin Gothic Book"/>
                          <w:color w:val="FFFFFF" w:themeColor="background1"/>
                          <w:sz w:val="20"/>
                          <w:szCs w:val="20"/>
                        </w:rPr>
                        <w:t xml:space="preserve">att </w:t>
                      </w:r>
                      <w:r w:rsidR="00C4585A" w:rsidRPr="00DE3653">
                        <w:rPr>
                          <w:rFonts w:ascii="Franklin Gothic Book" w:hAnsi="Franklin Gothic Book"/>
                          <w:color w:val="FFFFFF" w:themeColor="background1"/>
                          <w:sz w:val="20"/>
                          <w:szCs w:val="20"/>
                        </w:rPr>
                        <w:t xml:space="preserve">behovet </w:t>
                      </w:r>
                      <w:r w:rsidR="004E7649" w:rsidRPr="00DE3653">
                        <w:rPr>
                          <w:rFonts w:ascii="Franklin Gothic Book" w:hAnsi="Franklin Gothic Book"/>
                          <w:color w:val="FFFFFF" w:themeColor="background1"/>
                          <w:sz w:val="20"/>
                          <w:szCs w:val="20"/>
                        </w:rPr>
                        <w:t xml:space="preserve">av att genomföra riskanalyser </w:t>
                      </w:r>
                      <w:r w:rsidR="002533A0" w:rsidRPr="00DE3653">
                        <w:rPr>
                          <w:rFonts w:ascii="Franklin Gothic Book" w:hAnsi="Franklin Gothic Book"/>
                          <w:color w:val="FFFFFF" w:themeColor="background1"/>
                          <w:sz w:val="20"/>
                          <w:szCs w:val="20"/>
                        </w:rPr>
                        <w:t>varit mindre under november månad.</w:t>
                      </w:r>
                    </w:p>
                    <w:p w14:paraId="5CE7B3EA" w14:textId="77777777" w:rsidR="00DE3653" w:rsidRDefault="003E0C4F" w:rsidP="00DE365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4328E">
                        <w:rPr>
                          <w:rFonts w:ascii="Franklin Gothic Book" w:hAnsi="Franklin Gothic Book"/>
                          <w:b/>
                          <w:bCs/>
                          <w:color w:val="FFFFFF" w:themeColor="background1"/>
                          <w:sz w:val="20"/>
                          <w:szCs w:val="20"/>
                        </w:rPr>
                        <w:t xml:space="preserve"> </w:t>
                      </w:r>
                    </w:p>
                    <w:p w14:paraId="0EB8E412" w14:textId="725498D0" w:rsidR="003E0C4F" w:rsidRPr="00DE3653" w:rsidRDefault="006143BD" w:rsidP="004334D5">
                      <w:pPr>
                        <w:spacing w:before="120" w:after="120" w:line="240" w:lineRule="auto"/>
                        <w:ind w:left="1418" w:right="1418"/>
                        <w:jc w:val="both"/>
                        <w:rPr>
                          <w:rFonts w:ascii="Franklin Gothic Book" w:hAnsi="Franklin Gothic Book"/>
                          <w:color w:val="FFFFFF" w:themeColor="background1"/>
                          <w:sz w:val="20"/>
                          <w:szCs w:val="20"/>
                        </w:rPr>
                      </w:pPr>
                      <w:r w:rsidRPr="00DE3653">
                        <w:rPr>
                          <w:rFonts w:ascii="Franklin Gothic Book" w:hAnsi="Franklin Gothic Book"/>
                          <w:color w:val="FFFFFF" w:themeColor="background1"/>
                          <w:sz w:val="20"/>
                          <w:szCs w:val="20"/>
                        </w:rPr>
                        <w:t>Fortsatt information om när och hur man ska genomföra riskanalyser samt hur dessa ska dokumenteras och rapporteras.</w:t>
                      </w:r>
                      <w:bookmarkEnd w:id="52"/>
                      <w:bookmarkEnd w:id="53"/>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Ri</w:t>
      </w:r>
      <w:r w:rsidR="003042FD" w:rsidRPr="000E25BF">
        <w:rPr>
          <w:rFonts w:ascii="Franklin Gothic Book" w:hAnsi="Franklin Gothic Book"/>
          <w:i/>
          <w:sz w:val="16"/>
          <w:szCs w:val="16"/>
        </w:rPr>
        <w:t>skanalysjournal</w:t>
      </w:r>
    </w:p>
    <w:p w14:paraId="05AEC8B3" w14:textId="371A84C1" w:rsidR="004A2870" w:rsidRDefault="004A2870" w:rsidP="0EFDF48C">
      <w:pPr>
        <w:spacing w:after="0"/>
        <w:rPr>
          <w:rFonts w:ascii="Franklin Gothic Book" w:hAnsi="Franklin Gothic Book"/>
          <w:i/>
          <w:iCs/>
          <w:sz w:val="20"/>
          <w:szCs w:val="20"/>
        </w:rPr>
      </w:pPr>
    </w:p>
    <w:p w14:paraId="7AD325D8" w14:textId="66D3E9F9"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51C05D0F" w14:textId="77777777" w:rsidR="00380966" w:rsidRDefault="00380966" w:rsidP="0086790C"/>
    <w:p w14:paraId="4435AB7A" w14:textId="77777777" w:rsidR="00380966" w:rsidRDefault="00380966" w:rsidP="0086790C"/>
    <w:p w14:paraId="591DD90E" w14:textId="77777777" w:rsidR="00380966" w:rsidRDefault="00380966" w:rsidP="0086790C"/>
    <w:p w14:paraId="0FFDC2F9" w14:textId="77777777" w:rsidR="00380966" w:rsidRDefault="00380966" w:rsidP="0086790C"/>
    <w:p w14:paraId="0C33F7C9" w14:textId="77777777" w:rsidR="00380966" w:rsidRDefault="00380966" w:rsidP="0086790C"/>
    <w:p w14:paraId="111EA602" w14:textId="77777777" w:rsidR="00380966" w:rsidRDefault="00380966" w:rsidP="0086790C"/>
    <w:p w14:paraId="4A743B27" w14:textId="77777777" w:rsidR="00380966" w:rsidRDefault="00380966" w:rsidP="0086790C"/>
    <w:p w14:paraId="04371752" w14:textId="77777777" w:rsidR="00380966" w:rsidRDefault="00380966" w:rsidP="0086790C"/>
    <w:p w14:paraId="4D0ED936" w14:textId="77777777" w:rsidR="00380966" w:rsidRDefault="00380966" w:rsidP="0086790C"/>
    <w:p w14:paraId="6B7CE6C0" w14:textId="77777777" w:rsidR="00380966" w:rsidRDefault="00380966" w:rsidP="0086790C"/>
    <w:p w14:paraId="605DF61D" w14:textId="77777777" w:rsidR="00380966" w:rsidRDefault="00380966" w:rsidP="0086790C"/>
    <w:p w14:paraId="13BF7B4B" w14:textId="38DDC6F2" w:rsidR="00380966" w:rsidRPr="0086790C" w:rsidRDefault="00380966" w:rsidP="0086790C"/>
    <w:p w14:paraId="10665AF9" w14:textId="6FE6A533" w:rsidR="00A6334E" w:rsidRPr="00814CB0" w:rsidRDefault="00380966" w:rsidP="002E1BBB">
      <w:pPr>
        <w:pStyle w:val="Heading3"/>
        <w:numPr>
          <w:ilvl w:val="2"/>
          <w:numId w:val="2"/>
        </w:numPr>
        <w:spacing w:before="120" w:after="120"/>
        <w:rPr>
          <w:color w:val="2B4C8D"/>
        </w:rPr>
      </w:pPr>
      <w:r w:rsidRPr="00BC626C">
        <w:rPr>
          <w:rFonts w:ascii="Franklin Gothic Book" w:hAnsi="Franklin Gothic Book"/>
          <w:b/>
          <w:bCs/>
          <w:noProof/>
        </w:rPr>
        <w:lastRenderedPageBreak/>
        <mc:AlternateContent>
          <mc:Choice Requires="wps">
            <w:drawing>
              <wp:anchor distT="0" distB="0" distL="114300" distR="114300" simplePos="0" relativeHeight="251658356" behindDoc="0" locked="0" layoutInCell="1" allowOverlap="1" wp14:anchorId="3C828553" wp14:editId="334F6CBB">
                <wp:simplePos x="0" y="0"/>
                <wp:positionH relativeFrom="margin">
                  <wp:posOffset>-996950</wp:posOffset>
                </wp:positionH>
                <wp:positionV relativeFrom="paragraph">
                  <wp:posOffset>-889966</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A3364F">
                              <w:rPr>
                                <w:color w:val="FFFFFF" w:themeColor="background1"/>
                                <w:sz w:val="44"/>
                                <w:szCs w:val="44"/>
                                <w:lang w:val="en-US"/>
                              </w:rPr>
                              <w:t>10</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90" style="position:absolute;left:0;text-align:left;margin-left:-78.5pt;margin-top:-70.1pt;width:609.4pt;height:56.65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0RD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" fillcolor="#2b4c8d" strokecolor="#2b4c8d" strokeweight="1pt">
                <v:textbo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A3364F">
                        <w:rPr>
                          <w:color w:val="FFFFFF" w:themeColor="background1"/>
                          <w:sz w:val="44"/>
                          <w:szCs w:val="44"/>
                          <w:lang w:val="en-US"/>
                        </w:rPr>
                        <w:t>10</w:t>
                      </w:r>
                      <w:r w:rsidR="00754182">
                        <w:rPr>
                          <w:color w:val="FFFFFF" w:themeColor="background1"/>
                          <w:sz w:val="44"/>
                          <w:szCs w:val="44"/>
                          <w:lang w:val="en-US"/>
                        </w:rPr>
                        <w:t>)</w:t>
                      </w:r>
                    </w:p>
                  </w:txbxContent>
                </v:textbox>
                <w10:wrap anchorx="margin"/>
              </v:rect>
            </w:pict>
          </mc:Fallback>
        </mc:AlternateContent>
      </w:r>
      <w:r w:rsidR="002062A8"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7009C8" w:rsidRPr="00814CB0">
        <w:rPr>
          <w:color w:val="2B4C8D"/>
        </w:rPr>
        <w:t>s</w:t>
      </w:r>
      <w:r w:rsidR="00521FBD" w:rsidRPr="00814CB0">
        <w:rPr>
          <w:color w:val="2B4C8D"/>
        </w:rPr>
        <w:t>kydds</w:t>
      </w:r>
      <w:r w:rsidR="00306169" w:rsidRPr="00814CB0">
        <w:rPr>
          <w:color w:val="2B4C8D"/>
        </w:rPr>
        <w:t>ronder</w:t>
      </w:r>
      <w:r w:rsidR="002062A8" w:rsidRPr="00814CB0">
        <w:rPr>
          <w:color w:val="2B4C8D"/>
        </w:rPr>
        <w:t xml:space="preserve"> och e</w:t>
      </w:r>
      <w:r w:rsidR="00306169" w:rsidRPr="00814CB0">
        <w:rPr>
          <w:color w:val="2B4C8D"/>
        </w:rPr>
        <w:t>genkontroller</w:t>
      </w:r>
      <w:r w:rsidR="00654F34">
        <w:rPr>
          <w:color w:val="2B4C8D"/>
        </w:rPr>
        <w:t xml:space="preserve"> </w:t>
      </w:r>
      <w:r w:rsidR="00A90F49">
        <w:rPr>
          <w:color w:val="2B4C8D"/>
        </w:rPr>
        <w:t>enligt plan</w:t>
      </w:r>
    </w:p>
    <w:p w14:paraId="2841E132" w14:textId="2656B55F"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EF0E1F">
        <w:rPr>
          <w:rFonts w:ascii="Franklin Gothic Book" w:hAnsi="Franklin Gothic Book"/>
        </w:rPr>
        <w:t>skydds</w:t>
      </w:r>
      <w:r w:rsidRPr="00722FC3">
        <w:rPr>
          <w:rFonts w:ascii="Franklin Gothic Book" w:hAnsi="Franklin Gothic Book"/>
        </w:rPr>
        <w:t>ronderna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5A4AF4AA" w:rsidR="00092234" w:rsidRPr="00052530" w:rsidRDefault="008C76A8" w:rsidP="00D53CB2">
      <w:pPr>
        <w:spacing w:after="20" w:line="240" w:lineRule="auto"/>
        <w:jc w:val="both"/>
        <w:rPr>
          <w:rFonts w:ascii="Franklin Gothic Book" w:hAnsi="Franklin Gothic Book"/>
        </w:rPr>
      </w:pPr>
      <w:r>
        <w:rPr>
          <w:noProof/>
        </w:rPr>
        <w:drawing>
          <wp:inline distT="0" distB="0" distL="0" distR="0" wp14:anchorId="7EDA7850" wp14:editId="2D7DD37F">
            <wp:extent cx="5759450" cy="2289975"/>
            <wp:effectExtent l="0" t="0" r="12700" b="15240"/>
            <wp:docPr id="79" name="Chart 79">
              <a:extLst xmlns:a="http://schemas.openxmlformats.org/drawingml/2006/main">
                <a:ext uri="{FF2B5EF4-FFF2-40B4-BE49-F238E27FC236}">
                  <a16:creationId xmlns:a16="http://schemas.microsoft.com/office/drawing/2014/main" id="{01AD87EB-D25C-4375-A2DD-83BFC538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45BF76D0" w14:textId="77777777" w:rsidR="004A2870" w:rsidRPr="000E25BF" w:rsidRDefault="004A2870" w:rsidP="00D53CB2">
      <w:pPr>
        <w:spacing w:after="0" w:line="240" w:lineRule="auto"/>
        <w:rPr>
          <w:rFonts w:ascii="Franklin Gothic Book" w:hAnsi="Franklin Gothic Book"/>
          <w:i/>
          <w:sz w:val="16"/>
          <w:szCs w:val="16"/>
        </w:rPr>
      </w:pPr>
    </w:p>
    <w:p w14:paraId="53698445" w14:textId="418AC3AB" w:rsidR="0004101F" w:rsidRDefault="0017730D" w:rsidP="006C1E66">
      <w:pPr>
        <w:spacing w:after="0"/>
      </w:pPr>
      <w:r>
        <w:rPr>
          <w:noProof/>
        </w:rPr>
        <w:drawing>
          <wp:inline distT="0" distB="0" distL="0" distR="0" wp14:anchorId="5E681D7E" wp14:editId="0C107898">
            <wp:extent cx="5757864" cy="3225800"/>
            <wp:effectExtent l="0" t="0" r="14605" b="12700"/>
            <wp:docPr id="6" name="Chart 6">
              <a:extLst xmlns:a="http://schemas.openxmlformats.org/drawingml/2006/main">
                <a:ext uri="{FF2B5EF4-FFF2-40B4-BE49-F238E27FC236}">
                  <a16:creationId xmlns:a16="http://schemas.microsoft.com/office/drawing/2014/main" id="{61C77C5F-9AFE-422D-A86D-2A36884BD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F61D81" w14:textId="5DCE47AC" w:rsidR="009310D5" w:rsidRPr="006C1E66" w:rsidRDefault="00B574EA" w:rsidP="006C1E66">
      <w:pPr>
        <w:spacing w:after="0"/>
        <w:rPr>
          <w:rFonts w:ascii="Franklin Gothic Book" w:hAnsi="Franklin Gothic Book"/>
          <w:i/>
          <w:iCs/>
          <w:sz w:val="16"/>
          <w:szCs w:val="16"/>
        </w:rPr>
      </w:pPr>
      <w:r w:rsidRPr="00D93349">
        <w:rPr>
          <w:rFonts w:ascii="Franklin Gothic Book" w:hAnsi="Franklin Gothic Book"/>
          <w:i/>
          <w:noProof/>
          <w:sz w:val="20"/>
          <w:szCs w:val="20"/>
        </w:rPr>
        <mc:AlternateContent>
          <mc:Choice Requires="wps">
            <w:drawing>
              <wp:anchor distT="0" distB="0" distL="114300" distR="114300" simplePos="0" relativeHeight="251658313" behindDoc="0" locked="0" layoutInCell="1" allowOverlap="1" wp14:anchorId="2BBA9DD0" wp14:editId="48CE8BCE">
                <wp:simplePos x="0" y="0"/>
                <wp:positionH relativeFrom="margin">
                  <wp:align>center</wp:align>
                </wp:positionH>
                <wp:positionV relativeFrom="paragraph">
                  <wp:posOffset>173024</wp:posOffset>
                </wp:positionV>
                <wp:extent cx="7739380" cy="2846567"/>
                <wp:effectExtent l="0" t="0" r="13970" b="11430"/>
                <wp:wrapNone/>
                <wp:docPr id="300" name="Rectangle 105"/>
                <wp:cNvGraphicFramePr/>
                <a:graphic xmlns:a="http://schemas.openxmlformats.org/drawingml/2006/main">
                  <a:graphicData uri="http://schemas.microsoft.com/office/word/2010/wordprocessingShape">
                    <wps:wsp>
                      <wps:cNvSpPr/>
                      <wps:spPr>
                        <a:xfrm>
                          <a:off x="0" y="0"/>
                          <a:ext cx="7739380" cy="284656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6C22D6" w14:textId="77777777" w:rsidR="00255EE4" w:rsidRDefault="00A45AF6" w:rsidP="00DE3653">
                            <w:pPr>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526ED8">
                              <w:rPr>
                                <w:rFonts w:ascii="Franklin Gothic Book" w:hAnsi="Franklin Gothic Book"/>
                                <w:b/>
                                <w:bCs/>
                                <w:color w:val="FFFFFF" w:themeColor="background1"/>
                                <w:sz w:val="20"/>
                                <w:szCs w:val="20"/>
                              </w:rPr>
                              <w:t xml:space="preserve"> </w:t>
                            </w:r>
                          </w:p>
                          <w:p w14:paraId="23B94BA4" w14:textId="52FBC2C7" w:rsidR="00C31FA2" w:rsidRPr="00DE3653" w:rsidRDefault="00C31FA2" w:rsidP="00DE3653">
                            <w:pPr>
                              <w:ind w:left="1417" w:right="1417"/>
                              <w:jc w:val="both"/>
                              <w:rPr>
                                <w:rFonts w:ascii="Franklin Gothic Book" w:hAnsi="Franklin Gothic Book"/>
                                <w:b/>
                                <w:bCs/>
                                <w:color w:val="FFFFFF" w:themeColor="background1"/>
                                <w:sz w:val="20"/>
                                <w:szCs w:val="20"/>
                              </w:rPr>
                            </w:pPr>
                            <w:r w:rsidRPr="00B7027E">
                              <w:rPr>
                                <w:rFonts w:ascii="Franklin Gothic Book" w:hAnsi="Franklin Gothic Book"/>
                                <w:color w:val="FFFFFF" w:themeColor="background1"/>
                                <w:sz w:val="20"/>
                                <w:szCs w:val="20"/>
                              </w:rPr>
                              <w:t xml:space="preserve">Antalet genomförda ronder enligt plan </w:t>
                            </w:r>
                            <w:r w:rsidR="00F31AE1" w:rsidRPr="00B7027E">
                              <w:rPr>
                                <w:rFonts w:ascii="Franklin Gothic Book" w:hAnsi="Franklin Gothic Book"/>
                                <w:color w:val="FFFFFF" w:themeColor="background1"/>
                                <w:sz w:val="20"/>
                                <w:szCs w:val="20"/>
                              </w:rPr>
                              <w:t xml:space="preserve">var färre </w:t>
                            </w:r>
                            <w:r w:rsidRPr="00B7027E">
                              <w:rPr>
                                <w:rFonts w:ascii="Franklin Gothic Book" w:hAnsi="Franklin Gothic Book"/>
                                <w:color w:val="FFFFFF" w:themeColor="background1"/>
                                <w:sz w:val="20"/>
                                <w:szCs w:val="20"/>
                              </w:rPr>
                              <w:t xml:space="preserve">för november </w:t>
                            </w:r>
                            <w:r w:rsidR="00F31AE1" w:rsidRPr="00B7027E">
                              <w:rPr>
                                <w:rFonts w:ascii="Franklin Gothic Book" w:hAnsi="Franklin Gothic Book"/>
                                <w:color w:val="FFFFFF" w:themeColor="background1"/>
                                <w:sz w:val="20"/>
                                <w:szCs w:val="20"/>
                              </w:rPr>
                              <w:t xml:space="preserve">2022 än för november 2021 </w:t>
                            </w:r>
                            <w:r w:rsidRPr="00B7027E">
                              <w:rPr>
                                <w:rFonts w:ascii="Franklin Gothic Book" w:hAnsi="Franklin Gothic Book"/>
                                <w:color w:val="FFFFFF" w:themeColor="background1"/>
                                <w:sz w:val="20"/>
                                <w:szCs w:val="20"/>
                              </w:rPr>
                              <w:t xml:space="preserve">och under målet 100 % genomförda ronder enligt plan. Ronderna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stor administrativ arbetsbörda för cheferna kan också vara en förklaring men som </w:t>
                            </w:r>
                            <w:r w:rsidRPr="00B7027E">
                              <w:rPr>
                                <w:rFonts w:ascii="Franklin Gothic Book" w:hAnsi="Franklin Gothic Book"/>
                                <w:i/>
                                <w:iCs/>
                                <w:color w:val="FFFFFF" w:themeColor="background1"/>
                                <w:sz w:val="20"/>
                                <w:szCs w:val="20"/>
                              </w:rPr>
                              <w:t>Regler för egenkontroll och rond för miljö, arbetsmiljö och brand</w:t>
                            </w:r>
                            <w:r w:rsidRPr="00B7027E">
                              <w:rPr>
                                <w:rFonts w:ascii="Franklin Gothic Book" w:hAnsi="Franklin Gothic Book"/>
                                <w:color w:val="FFFFFF" w:themeColor="background1"/>
                                <w:sz w:val="20"/>
                                <w:szCs w:val="20"/>
                              </w:rPr>
                              <w:t xml:space="preserve"> oc</w:t>
                            </w:r>
                            <w:r w:rsidR="008F474D" w:rsidRPr="00B7027E">
                              <w:rPr>
                                <w:rFonts w:ascii="Franklin Gothic Book" w:hAnsi="Franklin Gothic Book"/>
                                <w:color w:val="FFFFFF" w:themeColor="background1"/>
                                <w:sz w:val="20"/>
                                <w:szCs w:val="20"/>
                              </w:rPr>
                              <w:t>kså</w:t>
                            </w:r>
                            <w:r w:rsidRPr="00B7027E">
                              <w:rPr>
                                <w:rFonts w:ascii="Franklin Gothic Book" w:hAnsi="Franklin Gothic Book"/>
                                <w:color w:val="FFFFFF" w:themeColor="background1"/>
                                <w:sz w:val="20"/>
                                <w:szCs w:val="20"/>
                              </w:rPr>
                              <w:t xml:space="preserve"> anger kan ronderna med fördel brytas upp i mindre delar och spridas ut under sex månader för att minska arbetsbördan just under april och november.  En administrativ börda i form av besvärlig dokumentation i Excel kan också bidra till en </w:t>
                            </w:r>
                            <w:r w:rsidR="009B4428" w:rsidRPr="00B7027E">
                              <w:rPr>
                                <w:rFonts w:ascii="Franklin Gothic Book" w:hAnsi="Franklin Gothic Book"/>
                                <w:color w:val="FFFFFF" w:themeColor="background1"/>
                                <w:sz w:val="20"/>
                                <w:szCs w:val="20"/>
                              </w:rPr>
                              <w:t>tröskel</w:t>
                            </w:r>
                            <w:r w:rsidR="00F44002" w:rsidRPr="00B7027E">
                              <w:rPr>
                                <w:rFonts w:ascii="Franklin Gothic Book" w:hAnsi="Franklin Gothic Book"/>
                                <w:color w:val="FFFFFF" w:themeColor="background1"/>
                                <w:sz w:val="20"/>
                                <w:szCs w:val="20"/>
                              </w:rPr>
                              <w:t xml:space="preserve"> </w:t>
                            </w:r>
                            <w:r w:rsidRPr="00B7027E">
                              <w:rPr>
                                <w:rFonts w:ascii="Franklin Gothic Book" w:hAnsi="Franklin Gothic Book"/>
                                <w:color w:val="FFFFFF" w:themeColor="background1"/>
                                <w:sz w:val="20"/>
                                <w:szCs w:val="20"/>
                              </w:rPr>
                              <w:t xml:space="preserve">att utföra egenkontroller och ronder. </w:t>
                            </w:r>
                          </w:p>
                          <w:p w14:paraId="4099B4A2" w14:textId="77777777" w:rsidR="00E56F21" w:rsidRDefault="00A45AF6" w:rsidP="00E56F21">
                            <w:pPr>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E9FC381" w14:textId="37D81833" w:rsidR="00A45AF6" w:rsidRPr="007B3C6D" w:rsidRDefault="00C31FA2" w:rsidP="00255EE4">
                            <w:pPr>
                              <w:ind w:left="1417" w:right="1417"/>
                              <w:jc w:val="both"/>
                              <w:rPr>
                                <w:rFonts w:ascii="Franklin Gothic Book" w:hAnsi="Franklin Gothic Book"/>
                                <w:b/>
                                <w:color w:val="FFFFFF" w:themeColor="background1"/>
                                <w:sz w:val="20"/>
                                <w:szCs w:val="20"/>
                              </w:rPr>
                            </w:pPr>
                            <w:r w:rsidRPr="00F53255">
                              <w:rPr>
                                <w:rFonts w:ascii="Franklin Gothic Book" w:hAnsi="Franklin Gothic Book"/>
                                <w:color w:val="FFFFFF" w:themeColor="background1"/>
                                <w:sz w:val="20"/>
                                <w:szCs w:val="20"/>
                              </w:rPr>
                              <w:t>Bättre planering och framförhållning från chefernas sida</w:t>
                            </w:r>
                            <w:r w:rsidR="00E56F21" w:rsidRPr="00F53255">
                              <w:rPr>
                                <w:rFonts w:ascii="Franklin Gothic Book" w:hAnsi="Franklin Gothic Book"/>
                                <w:color w:val="FFFFFF" w:themeColor="background1"/>
                                <w:sz w:val="20"/>
                                <w:szCs w:val="20"/>
                              </w:rPr>
                              <w:t xml:space="preserve">. </w:t>
                            </w:r>
                            <w:r w:rsidRPr="00F53255">
                              <w:rPr>
                                <w:rFonts w:ascii="Franklin Gothic Book" w:hAnsi="Franklin Gothic Book"/>
                                <w:color w:val="FFFFFF" w:themeColor="background1"/>
                                <w:sz w:val="20"/>
                                <w:szCs w:val="20"/>
                              </w:rPr>
                              <w:t xml:space="preserve">Systemstöd som underlättar dokumentationen och uppföljningen av egenkontroller och ronder samt analysen av resultatet.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1" style="position:absolute;margin-left:0;margin-top:13.6pt;width:609.4pt;height:224.15pt;z-index:251658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" fillcolor="#2b4c8d" strokecolor="#2b4c8d" strokeweight="1pt">
                <v:textbox>
                  <w:txbxContent>
                    <w:p w14:paraId="1F6C22D6" w14:textId="77777777" w:rsidR="00255EE4" w:rsidRDefault="00A45AF6" w:rsidP="00DE3653">
                      <w:pPr>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526ED8">
                        <w:rPr>
                          <w:rFonts w:ascii="Franklin Gothic Book" w:hAnsi="Franklin Gothic Book"/>
                          <w:b/>
                          <w:bCs/>
                          <w:color w:val="FFFFFF" w:themeColor="background1"/>
                          <w:sz w:val="20"/>
                          <w:szCs w:val="20"/>
                        </w:rPr>
                        <w:t xml:space="preserve"> </w:t>
                      </w:r>
                    </w:p>
                    <w:p w14:paraId="23B94BA4" w14:textId="52FBC2C7" w:rsidR="00C31FA2" w:rsidRPr="00DE3653" w:rsidRDefault="00C31FA2" w:rsidP="00DE3653">
                      <w:pPr>
                        <w:ind w:left="1417" w:right="1417"/>
                        <w:jc w:val="both"/>
                        <w:rPr>
                          <w:rFonts w:ascii="Franklin Gothic Book" w:hAnsi="Franklin Gothic Book"/>
                          <w:b/>
                          <w:bCs/>
                          <w:color w:val="FFFFFF" w:themeColor="background1"/>
                          <w:sz w:val="20"/>
                          <w:szCs w:val="20"/>
                        </w:rPr>
                      </w:pPr>
                      <w:r w:rsidRPr="00B7027E">
                        <w:rPr>
                          <w:rFonts w:ascii="Franklin Gothic Book" w:hAnsi="Franklin Gothic Book"/>
                          <w:color w:val="FFFFFF" w:themeColor="background1"/>
                          <w:sz w:val="20"/>
                          <w:szCs w:val="20"/>
                        </w:rPr>
                        <w:t xml:space="preserve">Antalet genomförda ronder enligt plan </w:t>
                      </w:r>
                      <w:r w:rsidR="00F31AE1" w:rsidRPr="00B7027E">
                        <w:rPr>
                          <w:rFonts w:ascii="Franklin Gothic Book" w:hAnsi="Franklin Gothic Book"/>
                          <w:color w:val="FFFFFF" w:themeColor="background1"/>
                          <w:sz w:val="20"/>
                          <w:szCs w:val="20"/>
                        </w:rPr>
                        <w:t xml:space="preserve">var färre </w:t>
                      </w:r>
                      <w:r w:rsidRPr="00B7027E">
                        <w:rPr>
                          <w:rFonts w:ascii="Franklin Gothic Book" w:hAnsi="Franklin Gothic Book"/>
                          <w:color w:val="FFFFFF" w:themeColor="background1"/>
                          <w:sz w:val="20"/>
                          <w:szCs w:val="20"/>
                        </w:rPr>
                        <w:t xml:space="preserve">för november </w:t>
                      </w:r>
                      <w:r w:rsidR="00F31AE1" w:rsidRPr="00B7027E">
                        <w:rPr>
                          <w:rFonts w:ascii="Franklin Gothic Book" w:hAnsi="Franklin Gothic Book"/>
                          <w:color w:val="FFFFFF" w:themeColor="background1"/>
                          <w:sz w:val="20"/>
                          <w:szCs w:val="20"/>
                        </w:rPr>
                        <w:t xml:space="preserve">2022 än för november 2021 </w:t>
                      </w:r>
                      <w:r w:rsidRPr="00B7027E">
                        <w:rPr>
                          <w:rFonts w:ascii="Franklin Gothic Book" w:hAnsi="Franklin Gothic Book"/>
                          <w:color w:val="FFFFFF" w:themeColor="background1"/>
                          <w:sz w:val="20"/>
                          <w:szCs w:val="20"/>
                        </w:rPr>
                        <w:t xml:space="preserve">och under målet 100 % genomförda ronder enligt plan. Ronderna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stor administrativ arbetsbörda för cheferna kan också vara en förklaring men som </w:t>
                      </w:r>
                      <w:r w:rsidRPr="00B7027E">
                        <w:rPr>
                          <w:rFonts w:ascii="Franklin Gothic Book" w:hAnsi="Franklin Gothic Book"/>
                          <w:i/>
                          <w:iCs/>
                          <w:color w:val="FFFFFF" w:themeColor="background1"/>
                          <w:sz w:val="20"/>
                          <w:szCs w:val="20"/>
                        </w:rPr>
                        <w:t>Regler för egenkontroll och rond för miljö, arbetsmiljö och brand</w:t>
                      </w:r>
                      <w:r w:rsidRPr="00B7027E">
                        <w:rPr>
                          <w:rFonts w:ascii="Franklin Gothic Book" w:hAnsi="Franklin Gothic Book"/>
                          <w:color w:val="FFFFFF" w:themeColor="background1"/>
                          <w:sz w:val="20"/>
                          <w:szCs w:val="20"/>
                        </w:rPr>
                        <w:t xml:space="preserve"> oc</w:t>
                      </w:r>
                      <w:r w:rsidR="008F474D" w:rsidRPr="00B7027E">
                        <w:rPr>
                          <w:rFonts w:ascii="Franklin Gothic Book" w:hAnsi="Franklin Gothic Book"/>
                          <w:color w:val="FFFFFF" w:themeColor="background1"/>
                          <w:sz w:val="20"/>
                          <w:szCs w:val="20"/>
                        </w:rPr>
                        <w:t>kså</w:t>
                      </w:r>
                      <w:r w:rsidRPr="00B7027E">
                        <w:rPr>
                          <w:rFonts w:ascii="Franklin Gothic Book" w:hAnsi="Franklin Gothic Book"/>
                          <w:color w:val="FFFFFF" w:themeColor="background1"/>
                          <w:sz w:val="20"/>
                          <w:szCs w:val="20"/>
                        </w:rPr>
                        <w:t xml:space="preserve"> anger kan ronderna med fördel brytas upp i mindre delar och spridas ut under sex månader för att minska arbetsbördan just under april och november.  En administrativ börda i form av besvärlig dokumentation i Excel kan också bidra till en </w:t>
                      </w:r>
                      <w:r w:rsidR="009B4428" w:rsidRPr="00B7027E">
                        <w:rPr>
                          <w:rFonts w:ascii="Franklin Gothic Book" w:hAnsi="Franklin Gothic Book"/>
                          <w:color w:val="FFFFFF" w:themeColor="background1"/>
                          <w:sz w:val="20"/>
                          <w:szCs w:val="20"/>
                        </w:rPr>
                        <w:t>tröskel</w:t>
                      </w:r>
                      <w:r w:rsidR="00F44002" w:rsidRPr="00B7027E">
                        <w:rPr>
                          <w:rFonts w:ascii="Franklin Gothic Book" w:hAnsi="Franklin Gothic Book"/>
                          <w:color w:val="FFFFFF" w:themeColor="background1"/>
                          <w:sz w:val="20"/>
                          <w:szCs w:val="20"/>
                        </w:rPr>
                        <w:t xml:space="preserve"> </w:t>
                      </w:r>
                      <w:r w:rsidRPr="00B7027E">
                        <w:rPr>
                          <w:rFonts w:ascii="Franklin Gothic Book" w:hAnsi="Franklin Gothic Book"/>
                          <w:color w:val="FFFFFF" w:themeColor="background1"/>
                          <w:sz w:val="20"/>
                          <w:szCs w:val="20"/>
                        </w:rPr>
                        <w:t xml:space="preserve">att utföra egenkontroller och ronder. </w:t>
                      </w:r>
                    </w:p>
                    <w:p w14:paraId="4099B4A2" w14:textId="77777777" w:rsidR="00E56F21" w:rsidRDefault="00A45AF6" w:rsidP="00E56F21">
                      <w:pPr>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E9FC381" w14:textId="37D81833" w:rsidR="00A45AF6" w:rsidRPr="007B3C6D" w:rsidRDefault="00C31FA2" w:rsidP="00255EE4">
                      <w:pPr>
                        <w:ind w:left="1417" w:right="1417"/>
                        <w:jc w:val="both"/>
                        <w:rPr>
                          <w:rFonts w:ascii="Franklin Gothic Book" w:hAnsi="Franklin Gothic Book"/>
                          <w:b/>
                          <w:color w:val="FFFFFF" w:themeColor="background1"/>
                          <w:sz w:val="20"/>
                          <w:szCs w:val="20"/>
                        </w:rPr>
                      </w:pPr>
                      <w:r w:rsidRPr="00F53255">
                        <w:rPr>
                          <w:rFonts w:ascii="Franklin Gothic Book" w:hAnsi="Franklin Gothic Book"/>
                          <w:color w:val="FFFFFF" w:themeColor="background1"/>
                          <w:sz w:val="20"/>
                          <w:szCs w:val="20"/>
                        </w:rPr>
                        <w:t>Bättre planering och framförhållning från chefernas sida</w:t>
                      </w:r>
                      <w:r w:rsidR="00E56F21" w:rsidRPr="00F53255">
                        <w:rPr>
                          <w:rFonts w:ascii="Franklin Gothic Book" w:hAnsi="Franklin Gothic Book"/>
                          <w:color w:val="FFFFFF" w:themeColor="background1"/>
                          <w:sz w:val="20"/>
                          <w:szCs w:val="20"/>
                        </w:rPr>
                        <w:t xml:space="preserve">. </w:t>
                      </w:r>
                      <w:r w:rsidRPr="00F53255">
                        <w:rPr>
                          <w:rFonts w:ascii="Franklin Gothic Book" w:hAnsi="Franklin Gothic Book"/>
                          <w:color w:val="FFFFFF" w:themeColor="background1"/>
                          <w:sz w:val="20"/>
                          <w:szCs w:val="20"/>
                        </w:rPr>
                        <w:t xml:space="preserve">Systemstöd som underlättar dokumentationen och uppföljningen av egenkontroller och ronder samt analysen av resultatet. </w:t>
                      </w:r>
                    </w:p>
                  </w:txbxContent>
                </v:textbox>
                <w10:wrap anchorx="margin"/>
              </v:rect>
            </w:pict>
          </mc:Fallback>
        </mc:AlternateContent>
      </w:r>
      <w:r w:rsidR="005A5DE6">
        <w:rPr>
          <w:rFonts w:ascii="Franklin Gothic Book" w:hAnsi="Franklin Gothic Book"/>
          <w:i/>
          <w:iCs/>
          <w:sz w:val="16"/>
          <w:szCs w:val="16"/>
        </w:rPr>
        <w:t>I ovan diagram</w:t>
      </w:r>
      <w:r w:rsidR="006828FB">
        <w:rPr>
          <w:rFonts w:ascii="Franklin Gothic Book" w:hAnsi="Franklin Gothic Book"/>
          <w:i/>
          <w:iCs/>
          <w:sz w:val="16"/>
          <w:szCs w:val="16"/>
        </w:rPr>
        <w:t xml:space="preserve">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641F0D7A" w14:textId="561A58E3" w:rsidR="00EE6F2E" w:rsidRDefault="00EE6F2E" w:rsidP="0095669F"/>
    <w:p w14:paraId="209BB23C" w14:textId="0058EDA9" w:rsidR="004A2870" w:rsidRDefault="004A2870" w:rsidP="0095669F"/>
    <w:p w14:paraId="0717F346" w14:textId="07E05BAA" w:rsidR="004A2870" w:rsidRDefault="004A2870" w:rsidP="0095669F"/>
    <w:p w14:paraId="70753683" w14:textId="5A49B0DE" w:rsidR="00A45AF6" w:rsidRDefault="00A45AF6" w:rsidP="0095669F"/>
    <w:p w14:paraId="52D5AB5B" w14:textId="3E4CCA38" w:rsidR="00C305C0" w:rsidRPr="0095669F" w:rsidRDefault="00C305C0" w:rsidP="0095669F"/>
    <w:p w14:paraId="3DD4DCAD" w14:textId="77777777" w:rsidR="00E65054" w:rsidRDefault="00E65054" w:rsidP="0095669F"/>
    <w:p w14:paraId="5B43D125" w14:textId="16E83188" w:rsidR="00E65054" w:rsidRPr="0095669F" w:rsidRDefault="00E65054" w:rsidP="0095669F"/>
    <w:p w14:paraId="7E0FD70E" w14:textId="64C0F4C3" w:rsidR="00C05AE3" w:rsidRPr="00C05AE3" w:rsidRDefault="00E65054" w:rsidP="002E1BBB">
      <w:pPr>
        <w:pStyle w:val="Heading3"/>
        <w:numPr>
          <w:ilvl w:val="2"/>
          <w:numId w:val="2"/>
        </w:numPr>
        <w:spacing w:before="120" w:after="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363" behindDoc="0" locked="0" layoutInCell="1" allowOverlap="1" wp14:anchorId="71294D18" wp14:editId="56F7FDC4">
                <wp:simplePos x="0" y="0"/>
                <wp:positionH relativeFrom="margin">
                  <wp:align>center</wp:align>
                </wp:positionH>
                <wp:positionV relativeFrom="paragraph">
                  <wp:posOffset>-901397</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2" style="position:absolute;left:0;text-align:left;margin-left:0;margin-top:-71pt;width:609.4pt;height:56.65pt;z-index:2516583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WD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Vk0jUcbKA4Pjjho+8tbfqPwzW+ZDw/MYUNh&#10;meCQCPe4SA11TqGTKCnB/XrvPNpjnaOWkhobNKf+5445QYn+brADLsbTaezotJnO5hPcuNeazWuN&#10;2VVrwFIa4ziyPInRPuhelA6qF5wlq3grqpjheHdOeXD9Zh3awYHTiIvVKplhF1sWbs2T5RE8Eh1r&#10;+rl5Yc52hR+wZe6gb2a2eFP/rW30NLDaBZAqNceR1+4JcAKkWuqmVRwxr/fJ6jhTl78B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Db7KWDjAIAAJsFAAAOAAAAAAAAAAAAAAAAAC4CAABkcnMvZTJvRG9jLnhtbFBLAQIt&#10;ABQABgAIAAAAIQBqw8pW4AAAAAoBAAAPAAAAAAAAAAAAAAAAAOYEAABkcnMvZG93bnJldi54bWxQ&#10;SwUGAAAAAAQABADzAAAA8wUAAAAA&#10;" fillcolor="#2b4c8d" strokecolor="#2b4c8d" strokeweight="1pt">
                <v:textbo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CE1AA8">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3FC03FA4"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4C904D74" w14:textId="5D946568" w:rsidR="007126AE" w:rsidRPr="003611A8" w:rsidRDefault="009123CF" w:rsidP="005211DB">
      <w:pPr>
        <w:spacing w:before="120" w:after="0" w:line="240" w:lineRule="auto"/>
        <w:rPr>
          <w:rFonts w:ascii="Franklin Gothic Book" w:hAnsi="Franklin Gothic Book"/>
        </w:rPr>
      </w:pPr>
      <w:r>
        <w:rPr>
          <w:noProof/>
        </w:rPr>
        <w:drawing>
          <wp:inline distT="0" distB="0" distL="0" distR="0" wp14:anchorId="5FD715AA" wp14:editId="2A09DA45">
            <wp:extent cx="5759450" cy="2159635"/>
            <wp:effectExtent l="0" t="0" r="12700" b="12065"/>
            <wp:docPr id="82" name="Chart 82">
              <a:extLst xmlns:a="http://schemas.openxmlformats.org/drawingml/2006/main">
                <a:ext uri="{FF2B5EF4-FFF2-40B4-BE49-F238E27FC236}">
                  <a16:creationId xmlns:a16="http://schemas.microsoft.com/office/drawing/2014/main" id="{252433E2-31C7-45C4-AA70-ABEBD26B3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3D4B1B" w14:textId="186405A4" w:rsidR="00E75ED5" w:rsidRPr="009310D5" w:rsidRDefault="00E65054" w:rsidP="00E75E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4" behindDoc="0" locked="0" layoutInCell="1" allowOverlap="1" wp14:anchorId="0D8DB5E2" wp14:editId="0203ABEB">
                <wp:simplePos x="0" y="0"/>
                <wp:positionH relativeFrom="page">
                  <wp:align>left</wp:align>
                </wp:positionH>
                <wp:positionV relativeFrom="paragraph">
                  <wp:posOffset>182023</wp:posOffset>
                </wp:positionV>
                <wp:extent cx="7739380" cy="1455089"/>
                <wp:effectExtent l="0" t="0" r="13970" b="12065"/>
                <wp:wrapNone/>
                <wp:docPr id="299" name="Rectangle 108"/>
                <wp:cNvGraphicFramePr/>
                <a:graphic xmlns:a="http://schemas.openxmlformats.org/drawingml/2006/main">
                  <a:graphicData uri="http://schemas.microsoft.com/office/word/2010/wordprocessingShape">
                    <wps:wsp>
                      <wps:cNvSpPr/>
                      <wps:spPr>
                        <a:xfrm>
                          <a:off x="0" y="0"/>
                          <a:ext cx="7739380" cy="145508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5BBE9" w14:textId="77777777" w:rsidR="00A52D23" w:rsidRDefault="00AB297B" w:rsidP="008D4DE5">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5803E921" w14:textId="77777777" w:rsidR="00D31F0E" w:rsidRDefault="0010666A" w:rsidP="008D4DE5">
                            <w:pPr>
                              <w:spacing w:before="60" w:after="60" w:line="240" w:lineRule="auto"/>
                              <w:ind w:left="1418" w:right="1418"/>
                              <w:jc w:val="both"/>
                              <w:rPr>
                                <w:rFonts w:ascii="Franklin Gothic Book" w:hAnsi="Franklin Gothic Book"/>
                                <w:color w:val="FFFFFF" w:themeColor="background1"/>
                                <w:sz w:val="20"/>
                                <w:szCs w:val="20"/>
                              </w:rPr>
                            </w:pPr>
                            <w:r w:rsidRPr="0010666A">
                              <w:rPr>
                                <w:rFonts w:ascii="Franklin Gothic Book" w:hAnsi="Franklin Gothic Book"/>
                                <w:color w:val="FFFFFF" w:themeColor="background1"/>
                                <w:sz w:val="20"/>
                                <w:szCs w:val="20"/>
                              </w:rPr>
                              <w:t>Trafiksäkerhet: 100 procent genomförda kontroller.</w:t>
                            </w:r>
                            <w:r w:rsidR="006A784D">
                              <w:rPr>
                                <w:rFonts w:ascii="Franklin Gothic Book" w:hAnsi="Franklin Gothic Book"/>
                                <w:color w:val="FFFFFF" w:themeColor="background1"/>
                                <w:sz w:val="20"/>
                                <w:szCs w:val="20"/>
                              </w:rPr>
                              <w:t xml:space="preserve"> </w:t>
                            </w:r>
                          </w:p>
                          <w:p w14:paraId="7CEE4A75" w14:textId="231C39EB" w:rsidR="008D4DE5" w:rsidRPr="0010666A" w:rsidRDefault="006A784D" w:rsidP="008D4DE5">
                            <w:pPr>
                              <w:spacing w:before="60" w:after="6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Trygghetskontroll</w:t>
                            </w:r>
                            <w:r w:rsidR="0041719B">
                              <w:rPr>
                                <w:rFonts w:ascii="Franklin Gothic Book" w:hAnsi="Franklin Gothic Book"/>
                                <w:color w:val="FFFFFF" w:themeColor="background1"/>
                                <w:sz w:val="20"/>
                                <w:szCs w:val="20"/>
                              </w:rPr>
                              <w:t xml:space="preserve">er: Inga </w:t>
                            </w:r>
                            <w:r>
                              <w:rPr>
                                <w:rFonts w:ascii="Franklin Gothic Book" w:hAnsi="Franklin Gothic Book"/>
                                <w:color w:val="FFFFFF" w:themeColor="background1"/>
                                <w:sz w:val="20"/>
                                <w:szCs w:val="20"/>
                              </w:rPr>
                              <w:t>punkter</w:t>
                            </w:r>
                            <w:r w:rsidR="0041719B">
                              <w:rPr>
                                <w:rFonts w:ascii="Franklin Gothic Book" w:hAnsi="Franklin Gothic Book"/>
                                <w:color w:val="FFFFFF" w:themeColor="background1"/>
                                <w:sz w:val="20"/>
                                <w:szCs w:val="20"/>
                              </w:rPr>
                              <w:t xml:space="preserve"> att rapportera</w:t>
                            </w:r>
                            <w:r>
                              <w:rPr>
                                <w:rFonts w:ascii="Franklin Gothic Book" w:hAnsi="Franklin Gothic Book"/>
                                <w:color w:val="FFFFFF" w:themeColor="background1"/>
                                <w:sz w:val="20"/>
                                <w:szCs w:val="20"/>
                              </w:rPr>
                              <w:t xml:space="preserve"> för november</w:t>
                            </w:r>
                            <w:r w:rsidR="008D4DE5">
                              <w:rPr>
                                <w:rFonts w:ascii="Franklin Gothic Book" w:hAnsi="Franklin Gothic Book"/>
                                <w:color w:val="FFFFFF" w:themeColor="background1"/>
                                <w:sz w:val="20"/>
                                <w:szCs w:val="20"/>
                              </w:rPr>
                              <w:t>.</w:t>
                            </w:r>
                          </w:p>
                          <w:p w14:paraId="43007A5F" w14:textId="29136EBB" w:rsidR="007B3C6D" w:rsidRPr="00D90F04" w:rsidRDefault="007B3C6D" w:rsidP="008D4DE5">
                            <w:pPr>
                              <w:spacing w:before="60" w:after="60" w:line="240" w:lineRule="auto"/>
                              <w:ind w:left="1418" w:right="1418"/>
                              <w:jc w:val="both"/>
                              <w:rPr>
                                <w:rFonts w:ascii="Franklin Gothic Book" w:hAnsi="Franklin Gothic Book"/>
                                <w:color w:val="FFFFFF" w:themeColor="background1"/>
                                <w:sz w:val="20"/>
                                <w:szCs w:val="20"/>
                              </w:rPr>
                            </w:pPr>
                          </w:p>
                          <w:p w14:paraId="75A918D3" w14:textId="77777777" w:rsidR="00823B83" w:rsidRDefault="00FB6899" w:rsidP="008D4DE5">
                            <w:pPr>
                              <w:spacing w:before="60" w:after="6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F907D8">
                              <w:rPr>
                                <w:rFonts w:ascii="Franklin Gothic Book" w:hAnsi="Franklin Gothic Book"/>
                                <w:b/>
                                <w:bCs/>
                                <w:color w:val="FFFFFF" w:themeColor="background1"/>
                                <w:sz w:val="20"/>
                                <w:szCs w:val="20"/>
                              </w:rPr>
                              <w:t xml:space="preserve"> </w:t>
                            </w:r>
                          </w:p>
                          <w:p w14:paraId="707FAD9C" w14:textId="3C7ABA81" w:rsidR="00AB297B" w:rsidRDefault="00C61FA6" w:rsidP="008D4DE5">
                            <w:pPr>
                              <w:spacing w:before="60" w:after="60" w:line="240" w:lineRule="auto"/>
                              <w:ind w:left="1418" w:right="1418"/>
                              <w:jc w:val="both"/>
                              <w:rPr>
                                <w:rFonts w:ascii="Franklin Gothic Book" w:hAnsi="Franklin Gothic Book"/>
                                <w:color w:val="FFFFFF" w:themeColor="background1"/>
                                <w:sz w:val="20"/>
                                <w:szCs w:val="20"/>
                              </w:rPr>
                            </w:pPr>
                            <w:r w:rsidRPr="00C61FA6">
                              <w:rPr>
                                <w:rFonts w:ascii="Franklin Gothic Book" w:hAnsi="Franklin Gothic Book"/>
                                <w:color w:val="FFFFFF" w:themeColor="background1"/>
                                <w:sz w:val="20"/>
                                <w:szCs w:val="20"/>
                              </w:rPr>
                              <w:t>Trafiksäkerhet: Inga åtgärder.</w:t>
                            </w:r>
                            <w:r w:rsidR="006A784D">
                              <w:rPr>
                                <w:rFonts w:ascii="Franklin Gothic Book" w:hAnsi="Franklin Gothic Book"/>
                                <w:color w:val="FFFFFF" w:themeColor="background1"/>
                                <w:sz w:val="20"/>
                                <w:szCs w:val="20"/>
                              </w:rPr>
                              <w:t xml:space="preserve"> Trygghet: Inga ytterligare åtgärder.</w:t>
                            </w:r>
                          </w:p>
                          <w:p w14:paraId="25337373" w14:textId="24FF0764" w:rsidR="00AB297B" w:rsidRPr="007B3C6D" w:rsidRDefault="008D4DE5" w:rsidP="008D4DE5">
                            <w:pPr>
                              <w:spacing w:before="60" w:after="6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Trygghet: Inga ytterligare åtgärder.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3" style="position:absolute;margin-left:0;margin-top:14.35pt;width:609.4pt;height:114.55pt;z-index:25165831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" fillcolor="#2b4c8d" strokecolor="#2b4c8d" strokeweight="1pt">
                <v:textbox>
                  <w:txbxContent>
                    <w:p w14:paraId="0B25BBE9" w14:textId="77777777" w:rsidR="00A52D23" w:rsidRDefault="00AB297B" w:rsidP="008D4DE5">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5803E921" w14:textId="77777777" w:rsidR="00D31F0E" w:rsidRDefault="0010666A" w:rsidP="008D4DE5">
                      <w:pPr>
                        <w:spacing w:before="60" w:after="60" w:line="240" w:lineRule="auto"/>
                        <w:ind w:left="1418" w:right="1418"/>
                        <w:jc w:val="both"/>
                        <w:rPr>
                          <w:rFonts w:ascii="Franklin Gothic Book" w:hAnsi="Franklin Gothic Book"/>
                          <w:color w:val="FFFFFF" w:themeColor="background1"/>
                          <w:sz w:val="20"/>
                          <w:szCs w:val="20"/>
                        </w:rPr>
                      </w:pPr>
                      <w:r w:rsidRPr="0010666A">
                        <w:rPr>
                          <w:rFonts w:ascii="Franklin Gothic Book" w:hAnsi="Franklin Gothic Book"/>
                          <w:color w:val="FFFFFF" w:themeColor="background1"/>
                          <w:sz w:val="20"/>
                          <w:szCs w:val="20"/>
                        </w:rPr>
                        <w:t>Trafiksäkerhet: 100 procent genomförda kontroller.</w:t>
                      </w:r>
                      <w:r w:rsidR="006A784D">
                        <w:rPr>
                          <w:rFonts w:ascii="Franklin Gothic Book" w:hAnsi="Franklin Gothic Book"/>
                          <w:color w:val="FFFFFF" w:themeColor="background1"/>
                          <w:sz w:val="20"/>
                          <w:szCs w:val="20"/>
                        </w:rPr>
                        <w:t xml:space="preserve"> </w:t>
                      </w:r>
                    </w:p>
                    <w:p w14:paraId="7CEE4A75" w14:textId="231C39EB" w:rsidR="008D4DE5" w:rsidRPr="0010666A" w:rsidRDefault="006A784D" w:rsidP="008D4DE5">
                      <w:pPr>
                        <w:spacing w:before="60" w:after="6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Trygghetskontroll</w:t>
                      </w:r>
                      <w:r w:rsidR="0041719B">
                        <w:rPr>
                          <w:rFonts w:ascii="Franklin Gothic Book" w:hAnsi="Franklin Gothic Book"/>
                          <w:color w:val="FFFFFF" w:themeColor="background1"/>
                          <w:sz w:val="20"/>
                          <w:szCs w:val="20"/>
                        </w:rPr>
                        <w:t xml:space="preserve">er: Inga </w:t>
                      </w:r>
                      <w:r>
                        <w:rPr>
                          <w:rFonts w:ascii="Franklin Gothic Book" w:hAnsi="Franklin Gothic Book"/>
                          <w:color w:val="FFFFFF" w:themeColor="background1"/>
                          <w:sz w:val="20"/>
                          <w:szCs w:val="20"/>
                        </w:rPr>
                        <w:t>punkter</w:t>
                      </w:r>
                      <w:r w:rsidR="0041719B">
                        <w:rPr>
                          <w:rFonts w:ascii="Franklin Gothic Book" w:hAnsi="Franklin Gothic Book"/>
                          <w:color w:val="FFFFFF" w:themeColor="background1"/>
                          <w:sz w:val="20"/>
                          <w:szCs w:val="20"/>
                        </w:rPr>
                        <w:t xml:space="preserve"> att rapportera</w:t>
                      </w:r>
                      <w:r>
                        <w:rPr>
                          <w:rFonts w:ascii="Franklin Gothic Book" w:hAnsi="Franklin Gothic Book"/>
                          <w:color w:val="FFFFFF" w:themeColor="background1"/>
                          <w:sz w:val="20"/>
                          <w:szCs w:val="20"/>
                        </w:rPr>
                        <w:t xml:space="preserve"> för november</w:t>
                      </w:r>
                      <w:r w:rsidR="008D4DE5">
                        <w:rPr>
                          <w:rFonts w:ascii="Franklin Gothic Book" w:hAnsi="Franklin Gothic Book"/>
                          <w:color w:val="FFFFFF" w:themeColor="background1"/>
                          <w:sz w:val="20"/>
                          <w:szCs w:val="20"/>
                        </w:rPr>
                        <w:t>.</w:t>
                      </w:r>
                    </w:p>
                    <w:p w14:paraId="43007A5F" w14:textId="29136EBB" w:rsidR="007B3C6D" w:rsidRPr="00D90F04" w:rsidRDefault="007B3C6D" w:rsidP="008D4DE5">
                      <w:pPr>
                        <w:spacing w:before="60" w:after="60" w:line="240" w:lineRule="auto"/>
                        <w:ind w:left="1418" w:right="1418"/>
                        <w:jc w:val="both"/>
                        <w:rPr>
                          <w:rFonts w:ascii="Franklin Gothic Book" w:hAnsi="Franklin Gothic Book"/>
                          <w:color w:val="FFFFFF" w:themeColor="background1"/>
                          <w:sz w:val="20"/>
                          <w:szCs w:val="20"/>
                        </w:rPr>
                      </w:pPr>
                    </w:p>
                    <w:p w14:paraId="75A918D3" w14:textId="77777777" w:rsidR="00823B83" w:rsidRDefault="00FB6899" w:rsidP="008D4DE5">
                      <w:pPr>
                        <w:spacing w:before="60" w:after="6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F907D8">
                        <w:rPr>
                          <w:rFonts w:ascii="Franklin Gothic Book" w:hAnsi="Franklin Gothic Book"/>
                          <w:b/>
                          <w:bCs/>
                          <w:color w:val="FFFFFF" w:themeColor="background1"/>
                          <w:sz w:val="20"/>
                          <w:szCs w:val="20"/>
                        </w:rPr>
                        <w:t xml:space="preserve"> </w:t>
                      </w:r>
                    </w:p>
                    <w:p w14:paraId="707FAD9C" w14:textId="3C7ABA81" w:rsidR="00AB297B" w:rsidRDefault="00C61FA6" w:rsidP="008D4DE5">
                      <w:pPr>
                        <w:spacing w:before="60" w:after="60" w:line="240" w:lineRule="auto"/>
                        <w:ind w:left="1418" w:right="1418"/>
                        <w:jc w:val="both"/>
                        <w:rPr>
                          <w:rFonts w:ascii="Franklin Gothic Book" w:hAnsi="Franklin Gothic Book"/>
                          <w:color w:val="FFFFFF" w:themeColor="background1"/>
                          <w:sz w:val="20"/>
                          <w:szCs w:val="20"/>
                        </w:rPr>
                      </w:pPr>
                      <w:r w:rsidRPr="00C61FA6">
                        <w:rPr>
                          <w:rFonts w:ascii="Franklin Gothic Book" w:hAnsi="Franklin Gothic Book"/>
                          <w:color w:val="FFFFFF" w:themeColor="background1"/>
                          <w:sz w:val="20"/>
                          <w:szCs w:val="20"/>
                        </w:rPr>
                        <w:t>Trafiksäkerhet: Inga åtgärder.</w:t>
                      </w:r>
                      <w:r w:rsidR="006A784D">
                        <w:rPr>
                          <w:rFonts w:ascii="Franklin Gothic Book" w:hAnsi="Franklin Gothic Book"/>
                          <w:color w:val="FFFFFF" w:themeColor="background1"/>
                          <w:sz w:val="20"/>
                          <w:szCs w:val="20"/>
                        </w:rPr>
                        <w:t xml:space="preserve"> Trygghet: Inga ytterligare åtgärder.</w:t>
                      </w:r>
                    </w:p>
                    <w:p w14:paraId="25337373" w14:textId="24FF0764" w:rsidR="00AB297B" w:rsidRPr="007B3C6D" w:rsidRDefault="008D4DE5" w:rsidP="008D4DE5">
                      <w:pPr>
                        <w:spacing w:before="60" w:after="6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Trygghet: Inga ytterligare åtgärder.</w:t>
                      </w:r>
                    </w:p>
                  </w:txbxContent>
                </v:textbox>
                <w10:wrap anchorx="page"/>
              </v:rect>
            </w:pict>
          </mc:Fallback>
        </mc:AlternateContent>
      </w:r>
      <w:r w:rsidR="00E75ED5"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2022</w:t>
      </w:r>
      <w:r w:rsidR="00E75ED5" w:rsidRPr="00CA44FE">
        <w:rPr>
          <w:rFonts w:ascii="Franklin Gothic Book" w:hAnsi="Franklin Gothic Book"/>
          <w:sz w:val="16"/>
          <w:szCs w:val="16"/>
        </w:rPr>
        <w:t xml:space="preserve"> </w:t>
      </w:r>
    </w:p>
    <w:p w14:paraId="30D6FE69" w14:textId="77777777" w:rsidR="0005432D" w:rsidRDefault="0005432D" w:rsidP="00E75ED5">
      <w:pPr>
        <w:spacing w:after="0" w:line="240" w:lineRule="auto"/>
        <w:rPr>
          <w:rFonts w:ascii="Franklin Gothic Book" w:hAnsi="Franklin Gothic Book"/>
          <w:sz w:val="16"/>
          <w:szCs w:val="16"/>
        </w:rPr>
      </w:pPr>
    </w:p>
    <w:p w14:paraId="1150713D" w14:textId="77777777" w:rsidR="0005432D" w:rsidRDefault="0005432D" w:rsidP="00E75ED5">
      <w:pPr>
        <w:spacing w:after="0" w:line="240" w:lineRule="auto"/>
        <w:rPr>
          <w:rFonts w:ascii="Franklin Gothic Book" w:hAnsi="Franklin Gothic Book"/>
          <w:sz w:val="16"/>
          <w:szCs w:val="16"/>
        </w:rPr>
      </w:pPr>
    </w:p>
    <w:p w14:paraId="7C93BBDD" w14:textId="77777777" w:rsidR="0005432D" w:rsidRPr="009310D5" w:rsidRDefault="0005432D" w:rsidP="00E75ED5">
      <w:pPr>
        <w:spacing w:after="0" w:line="240" w:lineRule="auto"/>
        <w:rPr>
          <w:rFonts w:ascii="Franklin Gothic Book" w:hAnsi="Franklin Gothic Book"/>
          <w:sz w:val="16"/>
          <w:szCs w:val="16"/>
        </w:rPr>
      </w:pPr>
    </w:p>
    <w:p w14:paraId="2DA63595" w14:textId="32B085CC" w:rsidR="00D056EA" w:rsidRDefault="00D056EA" w:rsidP="00280275"/>
    <w:p w14:paraId="366BDF82" w14:textId="36AD95E9" w:rsidR="005C4C62" w:rsidRDefault="005C4C62" w:rsidP="00280275"/>
    <w:p w14:paraId="27FED314" w14:textId="77777777" w:rsidR="004F1CBE" w:rsidRDefault="004F1CBE" w:rsidP="00280275"/>
    <w:p w14:paraId="095B7F5C" w14:textId="77777777" w:rsidR="004F1CBE" w:rsidRDefault="004F1CBE" w:rsidP="00280275"/>
    <w:p w14:paraId="21ED90AD" w14:textId="63F899FE" w:rsidR="005C4C62" w:rsidRDefault="005C4C62" w:rsidP="00280275"/>
    <w:p w14:paraId="30BF95E1" w14:textId="41B9B72E" w:rsidR="005C4C62" w:rsidRDefault="00723A70" w:rsidP="002E1BBB">
      <w:pPr>
        <w:pStyle w:val="Heading3"/>
        <w:numPr>
          <w:ilvl w:val="2"/>
          <w:numId w:val="2"/>
        </w:numPr>
      </w:pPr>
      <w:r>
        <w:t>A</w:t>
      </w:r>
      <w:r w:rsidR="005C4C62">
        <w:t xml:space="preserve">ntal </w:t>
      </w:r>
      <w:r w:rsidR="006E2E22">
        <w:t xml:space="preserve">tillbud och olyckor inom </w:t>
      </w:r>
      <w:r w:rsidR="00394669">
        <w:t>arbetsmiljö</w:t>
      </w:r>
    </w:p>
    <w:p w14:paraId="0323A897" w14:textId="77777777" w:rsidR="00407B48" w:rsidRDefault="00407B48" w:rsidP="00407B48">
      <w:pPr>
        <w:spacing w:before="60" w:after="60" w:line="240" w:lineRule="auto"/>
        <w:jc w:val="both"/>
        <w:rPr>
          <w:rFonts w:ascii="Franklin Gothic Book" w:hAnsi="Franklin Gothic Book"/>
        </w:rPr>
      </w:pPr>
      <w:r w:rsidRPr="00367031">
        <w:rPr>
          <w:rFonts w:ascii="Franklin Gothic Book" w:hAnsi="Franklin Gothic Book"/>
        </w:rPr>
        <w:t>Arbetsmiljörelaterade risker, tillbud och olyckor/skador rapporteras i systemstödet IA</w:t>
      </w:r>
      <w:r>
        <w:rPr>
          <w:rFonts w:ascii="Franklin Gothic Book" w:hAnsi="Franklin Gothic Book"/>
        </w:rPr>
        <w:t xml:space="preserve">, </w:t>
      </w:r>
      <w:r w:rsidRPr="00367031">
        <w:rPr>
          <w:rFonts w:ascii="Franklin Gothic Book" w:hAnsi="Franklin Gothic Book"/>
        </w:rPr>
        <w:t xml:space="preserve">som nås </w:t>
      </w:r>
      <w:r>
        <w:rPr>
          <w:rFonts w:ascii="Franklin Gothic Book" w:hAnsi="Franklin Gothic Book"/>
        </w:rPr>
        <w:t>via</w:t>
      </w:r>
      <w:r w:rsidRPr="00367031">
        <w:rPr>
          <w:rFonts w:ascii="Franklin Gothic Book" w:hAnsi="Franklin Gothic Book"/>
        </w:rPr>
        <w:t xml:space="preserve"> </w:t>
      </w:r>
      <w:proofErr w:type="spellStart"/>
      <w:r w:rsidRPr="00367031">
        <w:rPr>
          <w:rFonts w:ascii="Franklin Gothic Book" w:hAnsi="Franklin Gothic Book"/>
        </w:rPr>
        <w:t>Personec</w:t>
      </w:r>
      <w:proofErr w:type="spellEnd"/>
      <w:r>
        <w:rPr>
          <w:rFonts w:ascii="Franklin Gothic Book" w:hAnsi="Franklin Gothic Book"/>
        </w:rPr>
        <w:t>. Arbetet i IA påbörjades i april därför finns det inte statistik med från januari – mars för 2022.</w:t>
      </w:r>
    </w:p>
    <w:p w14:paraId="0A0765C7" w14:textId="77777777" w:rsidR="00407B48" w:rsidRDefault="00407B48" w:rsidP="00407B48">
      <w:pPr>
        <w:spacing w:before="60" w:after="60" w:line="240" w:lineRule="auto"/>
        <w:jc w:val="both"/>
        <w:rPr>
          <w:rFonts w:ascii="Franklin Gothic Book" w:hAnsi="Franklin Gothic Book"/>
        </w:rPr>
      </w:pPr>
      <w:r>
        <w:rPr>
          <w:rFonts w:ascii="Franklin Gothic Book" w:hAnsi="Franklin Gothic Book"/>
        </w:rPr>
        <w:t>Det finns sex oli</w:t>
      </w:r>
      <w:r w:rsidRPr="00C17EC9">
        <w:rPr>
          <w:rFonts w:ascii="Franklin Gothic Book" w:hAnsi="Franklin Gothic Book"/>
        </w:rPr>
        <w:t>ka händelsetyper i IA</w:t>
      </w:r>
      <w:r>
        <w:rPr>
          <w:rFonts w:ascii="Franklin Gothic Book" w:hAnsi="Franklin Gothic Book"/>
        </w:rPr>
        <w:t>:</w:t>
      </w:r>
    </w:p>
    <w:p w14:paraId="58D82A42" w14:textId="77777777" w:rsidR="00407B48" w:rsidRPr="007F71AA" w:rsidRDefault="00407B48" w:rsidP="00407B48">
      <w:pPr>
        <w:pStyle w:val="ListParagraph"/>
        <w:numPr>
          <w:ilvl w:val="0"/>
          <w:numId w:val="13"/>
        </w:numPr>
        <w:spacing w:before="60" w:after="60" w:line="240" w:lineRule="auto"/>
        <w:ind w:left="426" w:hanging="437"/>
        <w:jc w:val="both"/>
        <w:rPr>
          <w:rFonts w:ascii="Franklin Gothic Book" w:hAnsi="Franklin Gothic Book"/>
          <w:color w:val="00B050"/>
        </w:rPr>
      </w:pPr>
      <w:r w:rsidRPr="007F71AA">
        <w:rPr>
          <w:rFonts w:ascii="Franklin Gothic Book" w:hAnsi="Franklin Gothic Book"/>
        </w:rPr>
        <w:t xml:space="preserve">Riskobservationer: Ett fel, en risk eller en brist som skulle kunna leda till tillbud eller olycksfall. </w:t>
      </w:r>
    </w:p>
    <w:p w14:paraId="77DA01D4"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 xml:space="preserve">Tillbud: En plötslig händelse som kunnat leda till personskada för arbetstagare. </w:t>
      </w:r>
    </w:p>
    <w:p w14:paraId="01850719" w14:textId="14A205D1"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color w:val="00B050"/>
        </w:rPr>
      </w:pPr>
      <w:r w:rsidRPr="007F71AA">
        <w:rPr>
          <w:rFonts w:ascii="Franklin Gothic Book" w:hAnsi="Franklin Gothic Book"/>
        </w:rPr>
        <w:t xml:space="preserve">Olycksfall: Arbetstagare drabbas av skada till följd av en plötslig händelse som inträffat på arbetsplatsen, eller plats man besökt i arbetet. </w:t>
      </w:r>
    </w:p>
    <w:p w14:paraId="676DFEE8" w14:textId="77777777" w:rsidR="002F678D" w:rsidRDefault="00611735" w:rsidP="00407B48">
      <w:pPr>
        <w:pStyle w:val="ListParagraph"/>
        <w:numPr>
          <w:ilvl w:val="0"/>
          <w:numId w:val="13"/>
        </w:numPr>
        <w:spacing w:before="60" w:after="60" w:line="240" w:lineRule="auto"/>
        <w:ind w:left="426" w:hanging="426"/>
        <w:jc w:val="both"/>
        <w:rPr>
          <w:rFonts w:ascii="Franklin Gothic Book" w:hAnsi="Franklin Gothic Book"/>
        </w:rPr>
      </w:pPr>
      <w:r>
        <w:rPr>
          <w:rFonts w:ascii="Franklin Gothic Book" w:hAnsi="Franklin Gothic Book"/>
        </w:rPr>
        <w:t>Arbetssjukdom</w:t>
      </w:r>
      <w:r w:rsidR="00B87AB7">
        <w:rPr>
          <w:rFonts w:ascii="Franklin Gothic Book" w:hAnsi="Franklin Gothic Book"/>
        </w:rPr>
        <w:t>:</w:t>
      </w:r>
      <w:r w:rsidR="002F678D">
        <w:rPr>
          <w:rFonts w:ascii="Franklin Gothic Book" w:hAnsi="Franklin Gothic Book"/>
        </w:rPr>
        <w:t xml:space="preserve"> </w:t>
      </w:r>
      <w:r w:rsidR="002F678D" w:rsidRPr="002F678D">
        <w:rPr>
          <w:rFonts w:ascii="Franklin Gothic Book" w:hAnsi="Franklin Gothic Book"/>
        </w:rPr>
        <w:t>en sjukdom som beror på skadlig inverkan i arbetet under längre tid. Arbetsskador som uppkommit på annat sätt än genom olycksfall i arbetet klassificeras som arbetssjukdomar.</w:t>
      </w:r>
    </w:p>
    <w:p w14:paraId="01D8E64C" w14:textId="77777777" w:rsidR="002F678D" w:rsidRDefault="00594CBB" w:rsidP="00407B48">
      <w:pPr>
        <w:pStyle w:val="ListParagraph"/>
        <w:numPr>
          <w:ilvl w:val="0"/>
          <w:numId w:val="13"/>
        </w:numPr>
        <w:spacing w:before="60" w:after="60" w:line="240" w:lineRule="auto"/>
        <w:ind w:left="426" w:hanging="426"/>
        <w:jc w:val="both"/>
        <w:rPr>
          <w:rFonts w:ascii="Franklin Gothic Book" w:hAnsi="Franklin Gothic Book"/>
        </w:rPr>
      </w:pPr>
      <w:r>
        <w:rPr>
          <w:rFonts w:ascii="Franklin Gothic Book" w:hAnsi="Franklin Gothic Book"/>
        </w:rPr>
        <w:t>Färdolycksfall</w:t>
      </w:r>
      <w:r w:rsidR="00B87AB7">
        <w:rPr>
          <w:rFonts w:ascii="Franklin Gothic Book" w:hAnsi="Franklin Gothic Book"/>
        </w:rPr>
        <w:t>:</w:t>
      </w:r>
      <w:r w:rsidR="00720527">
        <w:rPr>
          <w:rFonts w:ascii="Franklin Gothic Book" w:hAnsi="Franklin Gothic Book"/>
        </w:rPr>
        <w:t xml:space="preserve"> </w:t>
      </w:r>
      <w:r w:rsidR="00720527" w:rsidRPr="00720527">
        <w:rPr>
          <w:rFonts w:ascii="Franklin Gothic Book" w:hAnsi="Franklin Gothic Book"/>
        </w:rPr>
        <w:t>En färdolycka är ett olycksfall som skett vid färd mellan arbetsplatsen och bostaden.</w:t>
      </w:r>
    </w:p>
    <w:p w14:paraId="7907B2A5" w14:textId="77777777" w:rsidR="004F34F5" w:rsidRDefault="00407B48" w:rsidP="004F34F5">
      <w:pPr>
        <w:pStyle w:val="ListParagraph"/>
        <w:numPr>
          <w:ilvl w:val="0"/>
          <w:numId w:val="13"/>
        </w:numPr>
        <w:spacing w:before="60" w:after="240"/>
        <w:ind w:left="426" w:hanging="426"/>
        <w:rPr>
          <w:rFonts w:ascii="Franklin Gothic Book" w:hAnsi="Franklin Gothic Book"/>
        </w:rPr>
      </w:pPr>
      <w:r w:rsidRPr="007F71AA">
        <w:rPr>
          <w:rFonts w:ascii="Franklin Gothic Book" w:hAnsi="Franklin Gothic Book"/>
        </w:rPr>
        <w:t>Kränkningar/diskriminering: Arbetstagare har blivit utsatt för någon form av kränkningar,</w:t>
      </w:r>
      <w:r w:rsidRPr="007F71AA">
        <w:rPr>
          <w:rFonts w:ascii="Arial" w:hAnsi="Arial" w:cs="Arial"/>
        </w:rPr>
        <w:t> </w:t>
      </w:r>
      <w:r w:rsidRPr="007F71AA">
        <w:rPr>
          <w:rFonts w:ascii="Franklin Gothic Book" w:hAnsi="Franklin Gothic Book"/>
        </w:rPr>
        <w:t>trakasserier utifrån diskrimineringsgrunderna, sexuella trakasserier eller repressalier i arbetet.</w:t>
      </w:r>
    </w:p>
    <w:p w14:paraId="0811089F" w14:textId="77777777" w:rsidR="00C93701" w:rsidRDefault="00C93701" w:rsidP="004F34F5">
      <w:pPr>
        <w:spacing w:before="60" w:after="240"/>
        <w:rPr>
          <w:rFonts w:ascii="Franklin Gothic Book" w:hAnsi="Franklin Gothic Book"/>
        </w:rPr>
      </w:pPr>
    </w:p>
    <w:p w14:paraId="4313EFB0" w14:textId="77777777" w:rsidR="00C93701" w:rsidRDefault="00C93701" w:rsidP="004F34F5">
      <w:pPr>
        <w:spacing w:before="60" w:after="240"/>
        <w:rPr>
          <w:rFonts w:ascii="Franklin Gothic Book" w:hAnsi="Franklin Gothic Book"/>
        </w:rPr>
      </w:pPr>
    </w:p>
    <w:p w14:paraId="7C25750B" w14:textId="77777777" w:rsidR="00C93701" w:rsidRDefault="00C93701" w:rsidP="004F34F5">
      <w:pPr>
        <w:spacing w:before="60" w:after="240"/>
        <w:rPr>
          <w:rFonts w:ascii="Franklin Gothic Book" w:hAnsi="Franklin Gothic Book"/>
        </w:rPr>
      </w:pPr>
    </w:p>
    <w:p w14:paraId="04F4C263" w14:textId="3681EA3A" w:rsidR="00C93701" w:rsidRDefault="00C93701" w:rsidP="004F34F5">
      <w:pPr>
        <w:spacing w:before="60" w:after="240"/>
        <w:rPr>
          <w:rFonts w:ascii="Franklin Gothic Book" w:hAnsi="Franklin Gothic Book"/>
        </w:rPr>
      </w:pPr>
    </w:p>
    <w:p w14:paraId="365DD62E" w14:textId="028ECF30" w:rsidR="00EA410B" w:rsidRPr="00032BC0" w:rsidRDefault="005275B8" w:rsidP="004F34F5">
      <w:pPr>
        <w:spacing w:before="60" w:after="240"/>
      </w:pPr>
      <w:r w:rsidRPr="00BC626C">
        <w:rPr>
          <w:rFonts w:ascii="Franklin Gothic Book" w:hAnsi="Franklin Gothic Book"/>
          <w:b/>
          <w:bCs/>
          <w:noProof/>
        </w:rPr>
        <w:lastRenderedPageBreak/>
        <mc:AlternateContent>
          <mc:Choice Requires="wps">
            <w:drawing>
              <wp:anchor distT="0" distB="0" distL="114300" distR="114300" simplePos="0" relativeHeight="251658373" behindDoc="0" locked="0" layoutInCell="1" allowOverlap="1" wp14:anchorId="5ABBE009" wp14:editId="6D16FCC9">
                <wp:simplePos x="0" y="0"/>
                <wp:positionH relativeFrom="margin">
                  <wp:align>center</wp:align>
                </wp:positionH>
                <wp:positionV relativeFrom="paragraph">
                  <wp:posOffset>-900836</wp:posOffset>
                </wp:positionV>
                <wp:extent cx="7739380" cy="719455"/>
                <wp:effectExtent l="0" t="0" r="13970" b="23495"/>
                <wp:wrapNone/>
                <wp:docPr id="2128661478"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E009" id="_x0000_s1094" style="position:absolute;margin-left:0;margin-top:-70.95pt;width:609.4pt;height:56.65pt;z-index:2516583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CbrZOsjAIAAJsFAAAOAAAAAAAAAAAAAAAAAC4CAABkcnMvZTJvRG9jLnhtbFBLAQIt&#10;ABQABgAIAAAAIQC9WFpo4AAAAAoBAAAPAAAAAAAAAAAAAAAAAOYEAABkcnMvZG93bnJldi54bWxQ&#10;SwUGAAAAAAQABADzAAAA8wUAAAAA&#10;" fillcolor="#2b4c8d" strokecolor="#2b4c8d" strokeweight="1pt">
                <v:textbo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4F34F5" w:rsidRPr="004F34F5">
        <w:rPr>
          <w:rFonts w:ascii="Franklin Gothic Book" w:hAnsi="Franklin Gothic Book"/>
        </w:rPr>
        <w:t>Nedan diagram visar antal händelser per kategori som rapporterats hittills under 2022.</w:t>
      </w:r>
      <w:r w:rsidR="00032BC0" w:rsidRPr="00032BC0">
        <w:rPr>
          <w:noProof/>
        </w:rPr>
        <w:t xml:space="preserve"> </w:t>
      </w:r>
      <w:r w:rsidR="00032BC0">
        <w:rPr>
          <w:noProof/>
        </w:rPr>
        <w:drawing>
          <wp:inline distT="0" distB="0" distL="0" distR="0" wp14:anchorId="2993745F" wp14:editId="4E31D8FB">
            <wp:extent cx="5759450" cy="3180522"/>
            <wp:effectExtent l="0" t="0" r="12700" b="1270"/>
            <wp:docPr id="85" name="Chart 85">
              <a:extLst xmlns:a="http://schemas.openxmlformats.org/drawingml/2006/main">
                <a:ext uri="{FF2B5EF4-FFF2-40B4-BE49-F238E27FC236}">
                  <a16:creationId xmlns:a16="http://schemas.microsoft.com/office/drawing/2014/main" id="{5321AEEF-8183-4EDC-B4F3-B5C49D018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EA410B" w:rsidRPr="00354309">
        <w:rPr>
          <w:rFonts w:ascii="Franklin Gothic Book" w:hAnsi="Franklin Gothic Book"/>
          <w:i/>
          <w:iCs/>
          <w:sz w:val="16"/>
          <w:szCs w:val="16"/>
        </w:rPr>
        <w:t xml:space="preserve">Källa: </w:t>
      </w:r>
      <w:r w:rsidR="00EA410B" w:rsidRPr="00B54F4A">
        <w:rPr>
          <w:rFonts w:ascii="Franklin Gothic Book" w:hAnsi="Franklin Gothic Book"/>
          <w:i/>
          <w:iCs/>
          <w:sz w:val="16"/>
          <w:szCs w:val="16"/>
        </w:rPr>
        <w:t xml:space="preserve">IA (OBS! Händelser som endast registreras i </w:t>
      </w:r>
      <w:proofErr w:type="spellStart"/>
      <w:r w:rsidR="00EA410B" w:rsidRPr="00B54F4A">
        <w:rPr>
          <w:rFonts w:ascii="Franklin Gothic Book" w:hAnsi="Franklin Gothic Book"/>
          <w:i/>
          <w:iCs/>
          <w:sz w:val="16"/>
          <w:szCs w:val="16"/>
        </w:rPr>
        <w:t>Händelsregistret</w:t>
      </w:r>
      <w:proofErr w:type="spellEnd"/>
      <w:r w:rsidR="00EA410B" w:rsidRPr="00B54F4A">
        <w:rPr>
          <w:rFonts w:ascii="Franklin Gothic Book" w:hAnsi="Franklin Gothic Book"/>
          <w:i/>
          <w:iCs/>
          <w:sz w:val="16"/>
          <w:szCs w:val="16"/>
        </w:rPr>
        <w:t xml:space="preserve"> finns ej med i ovan statistik).</w:t>
      </w:r>
    </w:p>
    <w:p w14:paraId="1999E72B" w14:textId="77777777" w:rsidR="004333B1" w:rsidRDefault="004333B1" w:rsidP="004333B1">
      <w:pPr>
        <w:spacing w:before="60" w:after="60" w:line="240" w:lineRule="auto"/>
        <w:jc w:val="both"/>
        <w:rPr>
          <w:rFonts w:ascii="Franklin Gothic Book" w:hAnsi="Franklin Gothic Book"/>
        </w:rPr>
      </w:pPr>
      <w:r>
        <w:rPr>
          <w:rFonts w:ascii="Franklin Gothic Book" w:hAnsi="Franklin Gothic Book"/>
        </w:rPr>
        <w:t xml:space="preserve">Nedan två diagram visar </w:t>
      </w:r>
      <w:r w:rsidRPr="007D60B6">
        <w:rPr>
          <w:rFonts w:ascii="Franklin Gothic Book" w:hAnsi="Franklin Gothic Book"/>
        </w:rPr>
        <w:t xml:space="preserve">antalet riskobservationer och tillbud per orsakskategori som </w:t>
      </w:r>
      <w:r>
        <w:rPr>
          <w:rFonts w:ascii="Franklin Gothic Book" w:hAnsi="Franklin Gothic Book"/>
        </w:rPr>
        <w:t>rapporterats för senaste månaden samt för 2022 hittills (med start i april månad).</w:t>
      </w:r>
    </w:p>
    <w:p w14:paraId="2710D387" w14:textId="4E3B210F" w:rsidR="008A03B1" w:rsidRDefault="009B0A41" w:rsidP="004333B1">
      <w:pPr>
        <w:spacing w:before="60" w:after="60" w:line="240" w:lineRule="auto"/>
        <w:jc w:val="both"/>
        <w:rPr>
          <w:rFonts w:ascii="Franklin Gothic Book" w:hAnsi="Franklin Gothic Book"/>
        </w:rPr>
      </w:pPr>
      <w:r>
        <w:rPr>
          <w:noProof/>
        </w:rPr>
        <w:drawing>
          <wp:inline distT="0" distB="0" distL="0" distR="0" wp14:anchorId="16B7F8BE" wp14:editId="5EA3F71B">
            <wp:extent cx="5759450" cy="2608028"/>
            <wp:effectExtent l="0" t="0" r="12700" b="1905"/>
            <wp:docPr id="73" name="Chart 73">
              <a:extLst xmlns:a="http://schemas.openxmlformats.org/drawingml/2006/main">
                <a:ext uri="{FF2B5EF4-FFF2-40B4-BE49-F238E27FC236}">
                  <a16:creationId xmlns:a16="http://schemas.microsoft.com/office/drawing/2014/main" id="{CB7BCB76-8B1F-43D7-B164-3DD20ACF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50E5EF7" w14:textId="232518EB" w:rsidR="00AD4B47" w:rsidRDefault="00924150" w:rsidP="00C72F1C">
      <w:pPr>
        <w:spacing w:before="60" w:after="0" w:line="240" w:lineRule="auto"/>
        <w:jc w:val="both"/>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74" behindDoc="0" locked="0" layoutInCell="1" allowOverlap="1" wp14:anchorId="08F272C2" wp14:editId="6139B235">
                <wp:simplePos x="0" y="0"/>
                <wp:positionH relativeFrom="margin">
                  <wp:align>center</wp:align>
                </wp:positionH>
                <wp:positionV relativeFrom="paragraph">
                  <wp:posOffset>-896289</wp:posOffset>
                </wp:positionV>
                <wp:extent cx="7739380" cy="719455"/>
                <wp:effectExtent l="0" t="0" r="13970" b="23495"/>
                <wp:wrapNone/>
                <wp:docPr id="2128661479"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ACF662" w14:textId="029253BA"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9</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272C2" id="_x0000_s1095" style="position:absolute;left:0;text-align:left;margin-left:0;margin-top:-70.55pt;width:609.4pt;height:56.65pt;z-index:2516583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sh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" fillcolor="#2b4c8d" strokecolor="#2b4c8d" strokeweight="1pt">
                <v:textbox>
                  <w:txbxContent>
                    <w:p w14:paraId="59ACF662" w14:textId="029253BA"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9</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9C09B2">
        <w:rPr>
          <w:noProof/>
        </w:rPr>
        <w:drawing>
          <wp:inline distT="0" distB="0" distL="0" distR="0" wp14:anchorId="5A48C0AC" wp14:editId="0F4E396B">
            <wp:extent cx="5759450" cy="4611757"/>
            <wp:effectExtent l="0" t="0" r="12700" b="17780"/>
            <wp:docPr id="63" name="Chart 63">
              <a:extLst xmlns:a="http://schemas.openxmlformats.org/drawingml/2006/main">
                <a:ext uri="{FF2B5EF4-FFF2-40B4-BE49-F238E27FC236}">
                  <a16:creationId xmlns:a16="http://schemas.microsoft.com/office/drawing/2014/main" id="{CB7BCB76-8B1F-43D7-B164-3DD20ACF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D8D9F1D" w14:textId="39E42BB2" w:rsidR="00EB0569" w:rsidRPr="00EE7481" w:rsidRDefault="00EB0569" w:rsidP="00EB0569">
      <w:pPr>
        <w:spacing w:after="120" w:line="240" w:lineRule="auto"/>
        <w:jc w:val="both"/>
        <w:rPr>
          <w:rFonts w:ascii="Franklin Gothic Book" w:hAnsi="Franklin Gothic Book"/>
          <w:i/>
          <w:iCs/>
          <w:sz w:val="16"/>
          <w:szCs w:val="16"/>
        </w:rPr>
      </w:pP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 xml:space="preserve">IA (OBS! Händelser som endast registreras i </w:t>
      </w:r>
      <w:proofErr w:type="spellStart"/>
      <w:r w:rsidRPr="00B54F4A">
        <w:rPr>
          <w:rFonts w:ascii="Franklin Gothic Book" w:hAnsi="Franklin Gothic Book"/>
          <w:i/>
          <w:iCs/>
          <w:sz w:val="16"/>
          <w:szCs w:val="16"/>
        </w:rPr>
        <w:t>Händelsregistret</w:t>
      </w:r>
      <w:proofErr w:type="spellEnd"/>
      <w:r w:rsidRPr="00B54F4A">
        <w:rPr>
          <w:rFonts w:ascii="Franklin Gothic Book" w:hAnsi="Franklin Gothic Book"/>
          <w:i/>
          <w:iCs/>
          <w:sz w:val="16"/>
          <w:szCs w:val="16"/>
        </w:rPr>
        <w:t xml:space="preserve"> finns ej med i ovan statistik).</w:t>
      </w:r>
    </w:p>
    <w:p w14:paraId="1605C299" w14:textId="67CC494E" w:rsidR="00FA7952" w:rsidRDefault="00FA7952" w:rsidP="00FA7952">
      <w:pPr>
        <w:spacing w:before="60" w:after="60" w:line="240" w:lineRule="auto"/>
        <w:jc w:val="both"/>
        <w:rPr>
          <w:rFonts w:ascii="Franklin Gothic Book" w:hAnsi="Franklin Gothic Book"/>
        </w:rPr>
      </w:pPr>
      <w:r>
        <w:rPr>
          <w:rFonts w:ascii="Franklin Gothic Book" w:hAnsi="Franklin Gothic Book"/>
        </w:rPr>
        <w:t xml:space="preserve">Nedan två diagram visar antal olycksfall </w:t>
      </w:r>
      <w:r w:rsidRPr="007D60B6">
        <w:rPr>
          <w:rFonts w:ascii="Franklin Gothic Book" w:hAnsi="Franklin Gothic Book"/>
        </w:rPr>
        <w:t>per orsakskategori</w:t>
      </w:r>
      <w:r>
        <w:rPr>
          <w:rFonts w:ascii="Franklin Gothic Book" w:hAnsi="Franklin Gothic Book"/>
        </w:rPr>
        <w:t xml:space="preserve"> som rapporterats för senaste månaden samt för 2022 hittills (med start i april månad).</w:t>
      </w:r>
    </w:p>
    <w:p w14:paraId="3261AD49" w14:textId="21F95DE3" w:rsidR="0033080F" w:rsidRDefault="00107BBC" w:rsidP="00FA7952">
      <w:pPr>
        <w:spacing w:before="60" w:after="60" w:line="240" w:lineRule="auto"/>
        <w:jc w:val="both"/>
        <w:rPr>
          <w:rFonts w:ascii="Franklin Gothic Book" w:hAnsi="Franklin Gothic Book"/>
        </w:rPr>
      </w:pPr>
      <w:r>
        <w:rPr>
          <w:noProof/>
        </w:rPr>
        <w:drawing>
          <wp:inline distT="0" distB="0" distL="0" distR="0" wp14:anchorId="77588791" wp14:editId="23D532BB">
            <wp:extent cx="5759450" cy="2154804"/>
            <wp:effectExtent l="0" t="0" r="12700" b="17145"/>
            <wp:docPr id="87" name="Chart 87">
              <a:extLst xmlns:a="http://schemas.openxmlformats.org/drawingml/2006/main">
                <a:ext uri="{FF2B5EF4-FFF2-40B4-BE49-F238E27FC236}">
                  <a16:creationId xmlns:a16="http://schemas.microsoft.com/office/drawing/2014/main" id="{2E3AF4C4-AE89-4910-B705-2CC0DD989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FFE9516" w14:textId="5860A37F" w:rsidR="006C38D0" w:rsidRDefault="00883428" w:rsidP="00FA7952">
      <w:pPr>
        <w:spacing w:before="60" w:after="60" w:line="240" w:lineRule="auto"/>
        <w:jc w:val="both"/>
        <w:rPr>
          <w:rFonts w:ascii="Franklin Gothic Book" w:hAnsi="Franklin Gothic Book"/>
        </w:rPr>
      </w:pPr>
      <w:r w:rsidRPr="00793BED">
        <w:rPr>
          <w:rFonts w:ascii="Franklin Gothic Book" w:hAnsi="Franklin Gothic Book"/>
          <w:i/>
          <w:iCs/>
          <w:noProof/>
          <w:color w:val="FF0000"/>
          <w:sz w:val="16"/>
          <w:szCs w:val="16"/>
        </w:rPr>
        <w:lastRenderedPageBreak/>
        <mc:AlternateContent>
          <mc:Choice Requires="wps">
            <w:drawing>
              <wp:anchor distT="0" distB="0" distL="114300" distR="114300" simplePos="0" relativeHeight="251658381" behindDoc="0" locked="0" layoutInCell="1" allowOverlap="1" wp14:anchorId="1BDC2673" wp14:editId="366DB018">
                <wp:simplePos x="0" y="0"/>
                <wp:positionH relativeFrom="page">
                  <wp:posOffset>-71562</wp:posOffset>
                </wp:positionH>
                <wp:positionV relativeFrom="paragraph">
                  <wp:posOffset>4267918</wp:posOffset>
                </wp:positionV>
                <wp:extent cx="7739380" cy="5494351"/>
                <wp:effectExtent l="0" t="0" r="13970" b="11430"/>
                <wp:wrapNone/>
                <wp:docPr id="45" name="Rectangle 122"/>
                <wp:cNvGraphicFramePr/>
                <a:graphic xmlns:a="http://schemas.openxmlformats.org/drawingml/2006/main">
                  <a:graphicData uri="http://schemas.microsoft.com/office/word/2010/wordprocessingShape">
                    <wps:wsp>
                      <wps:cNvSpPr/>
                      <wps:spPr>
                        <a:xfrm>
                          <a:off x="0" y="0"/>
                          <a:ext cx="7739380" cy="5494351"/>
                        </a:xfrm>
                        <a:prstGeom prst="rect">
                          <a:avLst/>
                        </a:prstGeom>
                        <a:solidFill>
                          <a:srgbClr val="2B4C8D"/>
                        </a:solidFill>
                        <a:ln w="12700" cap="flat" cmpd="sng" algn="ctr">
                          <a:solidFill>
                            <a:srgbClr val="2B4C8D"/>
                          </a:solidFill>
                          <a:prstDash val="solid"/>
                          <a:miter lim="800000"/>
                        </a:ln>
                        <a:effectLst/>
                      </wps:spPr>
                      <wps:txbx>
                        <w:txbxContent>
                          <w:p w14:paraId="212CB8AB" w14:textId="77777777" w:rsidR="00AE3990" w:rsidRDefault="00AE3990" w:rsidP="00883428">
                            <w:pPr>
                              <w:spacing w:before="120" w:after="120" w:line="240" w:lineRule="auto"/>
                              <w:ind w:left="1417"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01D7986E" w14:textId="164A3664" w:rsidR="00AE3990" w:rsidRDefault="007278FA" w:rsidP="00AE3990">
                            <w:pPr>
                              <w:spacing w:before="120" w:after="120" w:line="240" w:lineRule="auto"/>
                              <w:ind w:left="1411" w:right="1411"/>
                              <w:jc w:val="both"/>
                              <w:rPr>
                                <w:rFonts w:ascii="Franklin Gothic Book" w:hAnsi="Franklin Gothic Book"/>
                                <w:b/>
                                <w:color w:val="FFFFFF" w:themeColor="background1"/>
                                <w:sz w:val="20"/>
                                <w:szCs w:val="20"/>
                              </w:rPr>
                            </w:pPr>
                            <w:r w:rsidRPr="00093F0C">
                              <w:rPr>
                                <w:rFonts w:ascii="Franklin Gothic Book" w:hAnsi="Franklin Gothic Book"/>
                                <w:color w:val="FFFFFF" w:themeColor="background1"/>
                                <w:sz w:val="20"/>
                                <w:szCs w:val="20"/>
                              </w:rPr>
                              <w:t xml:space="preserve">Antalet olyckor överstiger antalet tillbud där motsatsförhållande hade varit önskvärt för att öka möjligheterna att förebygga ohälsa och skada hos medarbetarna. </w:t>
                            </w:r>
                            <w:r w:rsidRPr="00093F0C">
                              <w:rPr>
                                <w:rFonts w:ascii="Franklin Gothic Book" w:hAnsi="Franklin Gothic Book"/>
                                <w:i/>
                                <w:iCs/>
                                <w:color w:val="FFFFFF" w:themeColor="background1"/>
                                <w:sz w:val="20"/>
                                <w:szCs w:val="20"/>
                              </w:rPr>
                              <w:t>Påkörd, klämmas av vägfordon, truck, spårvagnstrafik</w:t>
                            </w:r>
                            <w:r w:rsidRPr="00093F0C">
                              <w:rPr>
                                <w:rFonts w:ascii="Franklin Gothic Book" w:hAnsi="Franklin Gothic Book"/>
                                <w:color w:val="FFFFFF" w:themeColor="background1"/>
                                <w:sz w:val="20"/>
                                <w:szCs w:val="20"/>
                              </w:rPr>
                              <w:t xml:space="preserve"> är en av de vanligaste orsakerna till tillbud under november månad och hänger också tätt samman med </w:t>
                            </w:r>
                            <w:r w:rsidRPr="00093F0C">
                              <w:rPr>
                                <w:rFonts w:ascii="Franklin Gothic Book" w:hAnsi="Franklin Gothic Book"/>
                                <w:i/>
                                <w:iCs/>
                                <w:color w:val="FFFFFF" w:themeColor="background1"/>
                                <w:sz w:val="20"/>
                                <w:szCs w:val="20"/>
                              </w:rPr>
                              <w:t>Fordonsolycka</w:t>
                            </w:r>
                            <w:r w:rsidRPr="00093F0C">
                              <w:rPr>
                                <w:rFonts w:ascii="Franklin Gothic Book" w:hAnsi="Franklin Gothic Book"/>
                                <w:color w:val="FFFFFF" w:themeColor="background1"/>
                                <w:sz w:val="20"/>
                                <w:szCs w:val="20"/>
                              </w:rPr>
                              <w:t xml:space="preserve"> som är en av de vanligaste orsakerna till tillbud över tid. Dessa händelser är kopplade till trafiksituationen för spårvagnsförarna där risken för kollision med andra fordon är förklaringen. Även </w:t>
                            </w:r>
                            <w:r w:rsidRPr="00093F0C">
                              <w:rPr>
                                <w:rFonts w:ascii="Franklin Gothic Book" w:hAnsi="Franklin Gothic Book"/>
                                <w:i/>
                                <w:iCs/>
                                <w:color w:val="FFFFFF" w:themeColor="background1"/>
                                <w:sz w:val="20"/>
                                <w:szCs w:val="20"/>
                              </w:rPr>
                              <w:t>ohälsosam arbetsbelastning (stress)</w:t>
                            </w:r>
                            <w:r w:rsidRPr="00093F0C">
                              <w:rPr>
                                <w:rFonts w:ascii="Franklin Gothic Book" w:hAnsi="Franklin Gothic Book"/>
                                <w:color w:val="FFFFFF" w:themeColor="background1"/>
                                <w:sz w:val="20"/>
                                <w:szCs w:val="20"/>
                              </w:rPr>
                              <w:t xml:space="preserve"> är en vanlig orsak till såväl tillbud som olycka både i november och sett över tid. Även det är kopplat till trafiksituationen för spårvagnsförarna där stressen också härleds till att hålla tidtabellen</w:t>
                            </w:r>
                            <w:r w:rsidR="00E5729C">
                              <w:rPr>
                                <w:rFonts w:ascii="Franklin Gothic Book" w:hAnsi="Franklin Gothic Book"/>
                                <w:color w:val="FFFFFF" w:themeColor="background1"/>
                                <w:sz w:val="20"/>
                                <w:szCs w:val="20"/>
                              </w:rPr>
                              <w:t xml:space="preserve">. </w:t>
                            </w:r>
                            <w:r w:rsidRPr="00093F0C">
                              <w:rPr>
                                <w:rFonts w:ascii="Franklin Gothic Book" w:hAnsi="Franklin Gothic Book"/>
                                <w:i/>
                                <w:iCs/>
                                <w:color w:val="FFFFFF" w:themeColor="background1"/>
                                <w:sz w:val="20"/>
                                <w:szCs w:val="20"/>
                              </w:rPr>
                              <w:t>Utsättas för kyla/hetta eller strålning</w:t>
                            </w:r>
                            <w:r w:rsidRPr="00093F0C">
                              <w:rPr>
                                <w:rFonts w:ascii="Franklin Gothic Book" w:hAnsi="Franklin Gothic Book"/>
                                <w:color w:val="FFFFFF" w:themeColor="background1"/>
                                <w:sz w:val="20"/>
                                <w:szCs w:val="20"/>
                              </w:rPr>
                              <w:t xml:space="preserve"> är ofta kopplat till spårvagnsförarens klimat i förarhytten men under november månad är händelserna spridda över organisationen och handlar om drag i både förarhytt och kontor.</w:t>
                            </w:r>
                            <w:r>
                              <w:rPr>
                                <w:rFonts w:ascii="Franklin Gothic Book" w:hAnsi="Franklin Gothic Book"/>
                                <w:color w:val="FFFFFF" w:themeColor="background1"/>
                                <w:sz w:val="20"/>
                                <w:szCs w:val="20"/>
                              </w:rPr>
                              <w:t xml:space="preserve"> </w:t>
                            </w:r>
                            <w:r w:rsidRPr="00093F0C">
                              <w:rPr>
                                <w:rFonts w:ascii="Franklin Gothic Book" w:hAnsi="Franklin Gothic Book"/>
                                <w:color w:val="FFFFFF" w:themeColor="background1"/>
                                <w:sz w:val="20"/>
                                <w:szCs w:val="20"/>
                              </w:rPr>
                              <w:t xml:space="preserve">Bland rapporterade olyckor är </w:t>
                            </w:r>
                            <w:r w:rsidRPr="00093F0C">
                              <w:rPr>
                                <w:rFonts w:ascii="Franklin Gothic Book" w:hAnsi="Franklin Gothic Book"/>
                                <w:i/>
                                <w:iCs/>
                                <w:color w:val="FFFFFF" w:themeColor="background1"/>
                                <w:sz w:val="20"/>
                                <w:szCs w:val="20"/>
                              </w:rPr>
                              <w:t>ergonomiska faktorer</w:t>
                            </w:r>
                            <w:r w:rsidRPr="00093F0C">
                              <w:rPr>
                                <w:rFonts w:ascii="Franklin Gothic Book" w:hAnsi="Franklin Gothic Book"/>
                                <w:color w:val="FFFFFF" w:themeColor="background1"/>
                                <w:sz w:val="20"/>
                                <w:szCs w:val="20"/>
                              </w:rPr>
                              <w:t xml:space="preserve"> en av de vanligaste orsakerna och kan härledas till spårvagnsförarhytten och dess utformning där förarstolen är återkommande. Över tid är också </w:t>
                            </w:r>
                            <w:r w:rsidRPr="00093F0C">
                              <w:rPr>
                                <w:rFonts w:ascii="Franklin Gothic Book" w:hAnsi="Franklin Gothic Book"/>
                                <w:i/>
                                <w:iCs/>
                                <w:color w:val="FFFFFF" w:themeColor="background1"/>
                                <w:sz w:val="20"/>
                                <w:szCs w:val="20"/>
                              </w:rPr>
                              <w:t>fall i samma nivå</w:t>
                            </w:r>
                            <w:r w:rsidRPr="00093F0C">
                              <w:rPr>
                                <w:rFonts w:ascii="Franklin Gothic Book" w:hAnsi="Franklin Gothic Book"/>
                                <w:color w:val="FFFFFF" w:themeColor="background1"/>
                                <w:sz w:val="20"/>
                                <w:szCs w:val="20"/>
                              </w:rPr>
                              <w:t xml:space="preserve"> samt </w:t>
                            </w:r>
                            <w:r w:rsidRPr="00093F0C">
                              <w:rPr>
                                <w:rFonts w:ascii="Franklin Gothic Book" w:hAnsi="Franklin Gothic Book"/>
                                <w:i/>
                                <w:iCs/>
                                <w:color w:val="FFFFFF" w:themeColor="background1"/>
                                <w:sz w:val="20"/>
                                <w:szCs w:val="20"/>
                              </w:rPr>
                              <w:t>akut överansträngning (av tex dra, skjuta, lyfta)</w:t>
                            </w:r>
                            <w:r w:rsidRPr="00093F0C">
                              <w:rPr>
                                <w:rFonts w:ascii="Franklin Gothic Book" w:hAnsi="Franklin Gothic Book"/>
                                <w:color w:val="FFFFFF" w:themeColor="background1"/>
                                <w:sz w:val="20"/>
                                <w:szCs w:val="20"/>
                              </w:rPr>
                              <w:t xml:space="preserve"> de vanligaste orsakerna till olycka, vilket handlar om fall när spårvagnsföraren ska ta sig in och ut ur spårvagnen samt manuellt lägga om en växel (spetta). Ofta är stress en rotorsak till fallen. Den akuta överansträngningen handlar om spettning samt att manuellt lyfta </w:t>
                            </w:r>
                            <w:proofErr w:type="spellStart"/>
                            <w:r w:rsidRPr="00093F0C">
                              <w:rPr>
                                <w:rFonts w:ascii="Franklin Gothic Book" w:hAnsi="Franklin Gothic Book"/>
                                <w:color w:val="FFFFFF" w:themeColor="background1"/>
                                <w:sz w:val="20"/>
                                <w:szCs w:val="20"/>
                              </w:rPr>
                              <w:t>handikappsrampen</w:t>
                            </w:r>
                            <w:proofErr w:type="spellEnd"/>
                            <w:r w:rsidRPr="00093F0C">
                              <w:rPr>
                                <w:rFonts w:ascii="Franklin Gothic Book" w:hAnsi="Franklin Gothic Book"/>
                                <w:color w:val="FFFFFF" w:themeColor="background1"/>
                                <w:sz w:val="20"/>
                                <w:szCs w:val="20"/>
                              </w:rPr>
                              <w:t xml:space="preserve"> på plats. Trygghet och internsäkerhet kan se en tendens att medarbetarna väljer fel skaderisk/skadeorsak för rapporterade händelser vilket kan påverka analysen ovan samt vilka slutsatser och åtgärder som tas. Detta kan dock medarbetarens chef justera, men handläggningstiden från cheferna är lång.</w:t>
                            </w:r>
                          </w:p>
                          <w:p w14:paraId="2E22CA29" w14:textId="77777777" w:rsidR="00883428" w:rsidRDefault="007278FA" w:rsidP="00883428">
                            <w:pPr>
                              <w:ind w:left="1417" w:right="1417"/>
                              <w:jc w:val="both"/>
                              <w:rPr>
                                <w:rFonts w:ascii="Franklin Gothic Book" w:hAnsi="Franklin Gothic Book"/>
                                <w:b/>
                                <w:bCs/>
                                <w:color w:val="FFFFFF" w:themeColor="background1"/>
                                <w:sz w:val="20"/>
                                <w:szCs w:val="20"/>
                              </w:rPr>
                            </w:pPr>
                            <w:r w:rsidRPr="00883428">
                              <w:rPr>
                                <w:rFonts w:ascii="Franklin Gothic Book" w:hAnsi="Franklin Gothic Book"/>
                                <w:b/>
                                <w:bCs/>
                                <w:color w:val="FFFFFF" w:themeColor="background1"/>
                                <w:sz w:val="20"/>
                                <w:szCs w:val="20"/>
                              </w:rPr>
                              <w:t>Åt</w:t>
                            </w:r>
                            <w:r w:rsidRPr="00425C48">
                              <w:rPr>
                                <w:rFonts w:ascii="Franklin Gothic Book" w:hAnsi="Franklin Gothic Book"/>
                                <w:b/>
                                <w:bCs/>
                                <w:color w:val="FFFFFF" w:themeColor="background1"/>
                                <w:sz w:val="20"/>
                                <w:szCs w:val="20"/>
                              </w:rPr>
                              <w:t>gärd:</w:t>
                            </w:r>
                          </w:p>
                          <w:p w14:paraId="63C2CA4E" w14:textId="77777777" w:rsidR="00FD6A9F" w:rsidRDefault="007278FA" w:rsidP="00883428">
                            <w:pPr>
                              <w:ind w:left="1417" w:right="1417"/>
                              <w:jc w:val="both"/>
                              <w:rPr>
                                <w:rFonts w:ascii="Franklin Gothic Book" w:hAnsi="Franklin Gothic Book"/>
                                <w:color w:val="FFFFFF" w:themeColor="background1"/>
                                <w:sz w:val="20"/>
                                <w:szCs w:val="20"/>
                              </w:rPr>
                            </w:pPr>
                            <w:r w:rsidRPr="00436B9D">
                              <w:rPr>
                                <w:rFonts w:ascii="Franklin Gothic Book" w:hAnsi="Franklin Gothic Book"/>
                                <w:color w:val="FFFFFF" w:themeColor="background1"/>
                                <w:sz w:val="20"/>
                                <w:szCs w:val="20"/>
                              </w:rPr>
                              <w:t>Snabbare hantering och återkoppling till medarbetarna av deras inrapporterade händelser för att öka motivationen</w:t>
                            </w:r>
                            <w:r>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till</w:t>
                            </w:r>
                            <w:r>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tillbudsrapporteringen</w:t>
                            </w:r>
                            <w:r>
                              <w:rPr>
                                <w:rFonts w:ascii="Franklin Gothic Book" w:hAnsi="Franklin Gothic Book"/>
                                <w:color w:val="FFFFFF" w:themeColor="background1"/>
                                <w:sz w:val="20"/>
                                <w:szCs w:val="20"/>
                              </w:rPr>
                              <w:t xml:space="preserve">. </w:t>
                            </w:r>
                          </w:p>
                          <w:p w14:paraId="70CE690B" w14:textId="77777777" w:rsidR="00FD6A9F" w:rsidRDefault="007278FA" w:rsidP="00883428">
                            <w:pPr>
                              <w:ind w:left="1417" w:right="1417"/>
                              <w:jc w:val="both"/>
                              <w:rPr>
                                <w:rFonts w:ascii="Franklin Gothic Book" w:hAnsi="Franklin Gothic Book"/>
                                <w:color w:val="FFFFFF" w:themeColor="background1"/>
                                <w:sz w:val="20"/>
                                <w:szCs w:val="20"/>
                              </w:rPr>
                            </w:pPr>
                            <w:r w:rsidRPr="00436B9D">
                              <w:rPr>
                                <w:rFonts w:ascii="Franklin Gothic Book" w:hAnsi="Franklin Gothic Book"/>
                                <w:color w:val="FFFFFF" w:themeColor="background1"/>
                                <w:sz w:val="20"/>
                                <w:szCs w:val="20"/>
                              </w:rPr>
                              <w:t>Undersöka orsaker till förseningar i trafiken som påverkar förarnas arbetsmiljö negativt</w:t>
                            </w:r>
                            <w:r>
                              <w:rPr>
                                <w:rFonts w:ascii="Franklin Gothic Book" w:hAnsi="Franklin Gothic Book"/>
                                <w:color w:val="FFFFFF" w:themeColor="background1"/>
                                <w:sz w:val="20"/>
                                <w:szCs w:val="20"/>
                              </w:rPr>
                              <w:t>. U</w:t>
                            </w:r>
                            <w:r w:rsidRPr="00436B9D">
                              <w:rPr>
                                <w:rFonts w:ascii="Franklin Gothic Book" w:hAnsi="Franklin Gothic Book"/>
                                <w:color w:val="FFFFFF" w:themeColor="background1"/>
                                <w:sz w:val="20"/>
                                <w:szCs w:val="20"/>
                              </w:rPr>
                              <w:t>ndersöka kontrollpunkter av förarstol innan den trafiksätts</w:t>
                            </w:r>
                            <w:r>
                              <w:rPr>
                                <w:rFonts w:ascii="Franklin Gothic Book" w:hAnsi="Franklin Gothic Book"/>
                                <w:color w:val="FFFFFF" w:themeColor="background1"/>
                                <w:sz w:val="20"/>
                                <w:szCs w:val="20"/>
                              </w:rPr>
                              <w:t xml:space="preserve">. </w:t>
                            </w:r>
                          </w:p>
                          <w:p w14:paraId="19D039D2" w14:textId="6446F704" w:rsidR="00FD6A9F" w:rsidRDefault="007278FA" w:rsidP="00883428">
                            <w:pPr>
                              <w:ind w:left="1417" w:right="1417"/>
                              <w:jc w:val="both"/>
                            </w:pPr>
                            <w:r w:rsidRPr="00436B9D">
                              <w:rPr>
                                <w:rFonts w:ascii="Franklin Gothic Book" w:hAnsi="Franklin Gothic Book"/>
                                <w:color w:val="FFFFFF" w:themeColor="background1"/>
                                <w:sz w:val="20"/>
                                <w:szCs w:val="20"/>
                              </w:rPr>
                              <w:t>Återkommande utbildning om arbetsteknik vid spettning</w:t>
                            </w:r>
                            <w:r>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Undersöka hur effektivt informationsflödet</w:t>
                            </w:r>
                            <w:r w:rsidR="00FD6A9F">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/arbetsgången är vid åtgärdande av tröga växlar (förare&gt;TLI&gt;Infrastruktur och driftsäkring).</w:t>
                            </w:r>
                            <w:r>
                              <w:t xml:space="preserve"> </w:t>
                            </w:r>
                          </w:p>
                          <w:p w14:paraId="27C9BB57" w14:textId="2813C744" w:rsidR="007278FA" w:rsidRPr="00883428" w:rsidRDefault="007278FA" w:rsidP="00883428">
                            <w:pPr>
                              <w:ind w:left="1417" w:right="1417"/>
                              <w:jc w:val="both"/>
                              <w:rPr>
                                <w:rFonts w:ascii="Franklin Gothic Book" w:hAnsi="Franklin Gothic Book"/>
                                <w:b/>
                                <w:bCs/>
                                <w:color w:val="FFFFFF" w:themeColor="background1"/>
                                <w:sz w:val="20"/>
                                <w:szCs w:val="20"/>
                              </w:rPr>
                            </w:pPr>
                            <w:r w:rsidRPr="00436B9D">
                              <w:rPr>
                                <w:rFonts w:ascii="Franklin Gothic Book" w:hAnsi="Franklin Gothic Book"/>
                                <w:color w:val="FFFFFF" w:themeColor="background1"/>
                                <w:sz w:val="20"/>
                                <w:szCs w:val="20"/>
                              </w:rPr>
                              <w:t xml:space="preserve">Utreda orsakerna till att automatiseringen av </w:t>
                            </w:r>
                            <w:proofErr w:type="spellStart"/>
                            <w:r w:rsidRPr="00436B9D">
                              <w:rPr>
                                <w:rFonts w:ascii="Franklin Gothic Book" w:hAnsi="Franklin Gothic Book"/>
                                <w:color w:val="FFFFFF" w:themeColor="background1"/>
                                <w:sz w:val="20"/>
                                <w:szCs w:val="20"/>
                              </w:rPr>
                              <w:t>handikapp</w:t>
                            </w:r>
                            <w:r w:rsidR="002174EE">
                              <w:rPr>
                                <w:rFonts w:ascii="Franklin Gothic Book" w:hAnsi="Franklin Gothic Book"/>
                                <w:color w:val="FFFFFF" w:themeColor="background1"/>
                                <w:sz w:val="20"/>
                                <w:szCs w:val="20"/>
                              </w:rPr>
                              <w:t>s</w:t>
                            </w:r>
                            <w:r w:rsidRPr="00436B9D">
                              <w:rPr>
                                <w:rFonts w:ascii="Franklin Gothic Book" w:hAnsi="Franklin Gothic Book"/>
                                <w:color w:val="FFFFFF" w:themeColor="background1"/>
                                <w:sz w:val="20"/>
                                <w:szCs w:val="20"/>
                              </w:rPr>
                              <w:t>rampen</w:t>
                            </w:r>
                            <w:proofErr w:type="spellEnd"/>
                            <w:r w:rsidRPr="00436B9D">
                              <w:rPr>
                                <w:rFonts w:ascii="Franklin Gothic Book" w:hAnsi="Franklin Gothic Book"/>
                                <w:color w:val="FFFFFF" w:themeColor="background1"/>
                                <w:sz w:val="20"/>
                                <w:szCs w:val="20"/>
                              </w:rPr>
                              <w:t xml:space="preserve"> ofta inte fungerar och får hanteras manuellt och bidrar till olika typer av kroppsskador.</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BDC2673" id="Rectangle 122" o:spid="_x0000_s1096" style="position:absolute;left:0;text-align:left;margin-left:-5.65pt;margin-top:336.05pt;width:609.4pt;height:432.65pt;z-index:2516583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" fillcolor="#2b4c8d" strokecolor="#2b4c8d" strokeweight="1pt">
                <v:textbox>
                  <w:txbxContent>
                    <w:p w14:paraId="212CB8AB" w14:textId="77777777" w:rsidR="00AE3990" w:rsidRDefault="00AE3990" w:rsidP="00883428">
                      <w:pPr>
                        <w:spacing w:before="120" w:after="120" w:line="240" w:lineRule="auto"/>
                        <w:ind w:left="1417"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01D7986E" w14:textId="164A3664" w:rsidR="00AE3990" w:rsidRDefault="007278FA" w:rsidP="00AE3990">
                      <w:pPr>
                        <w:spacing w:before="120" w:after="120" w:line="240" w:lineRule="auto"/>
                        <w:ind w:left="1411" w:right="1411"/>
                        <w:jc w:val="both"/>
                        <w:rPr>
                          <w:rFonts w:ascii="Franklin Gothic Book" w:hAnsi="Franklin Gothic Book"/>
                          <w:b/>
                          <w:color w:val="FFFFFF" w:themeColor="background1"/>
                          <w:sz w:val="20"/>
                          <w:szCs w:val="20"/>
                        </w:rPr>
                      </w:pPr>
                      <w:r w:rsidRPr="00093F0C">
                        <w:rPr>
                          <w:rFonts w:ascii="Franklin Gothic Book" w:hAnsi="Franklin Gothic Book"/>
                          <w:color w:val="FFFFFF" w:themeColor="background1"/>
                          <w:sz w:val="20"/>
                          <w:szCs w:val="20"/>
                        </w:rPr>
                        <w:t xml:space="preserve">Antalet olyckor överstiger antalet tillbud där motsatsförhållande hade varit önskvärt för att öka möjligheterna att förebygga ohälsa och skada hos medarbetarna. </w:t>
                      </w:r>
                      <w:r w:rsidRPr="00093F0C">
                        <w:rPr>
                          <w:rFonts w:ascii="Franklin Gothic Book" w:hAnsi="Franklin Gothic Book"/>
                          <w:i/>
                          <w:iCs/>
                          <w:color w:val="FFFFFF" w:themeColor="background1"/>
                          <w:sz w:val="20"/>
                          <w:szCs w:val="20"/>
                        </w:rPr>
                        <w:t>Påkörd, klämmas av vägfordon, truck, spårvagnstrafik</w:t>
                      </w:r>
                      <w:r w:rsidRPr="00093F0C">
                        <w:rPr>
                          <w:rFonts w:ascii="Franklin Gothic Book" w:hAnsi="Franklin Gothic Book"/>
                          <w:color w:val="FFFFFF" w:themeColor="background1"/>
                          <w:sz w:val="20"/>
                          <w:szCs w:val="20"/>
                        </w:rPr>
                        <w:t xml:space="preserve"> är en av de vanligaste orsakerna till tillbud under november månad och hänger också tätt samman med </w:t>
                      </w:r>
                      <w:r w:rsidRPr="00093F0C">
                        <w:rPr>
                          <w:rFonts w:ascii="Franklin Gothic Book" w:hAnsi="Franklin Gothic Book"/>
                          <w:i/>
                          <w:iCs/>
                          <w:color w:val="FFFFFF" w:themeColor="background1"/>
                          <w:sz w:val="20"/>
                          <w:szCs w:val="20"/>
                        </w:rPr>
                        <w:t>Fordonsolycka</w:t>
                      </w:r>
                      <w:r w:rsidRPr="00093F0C">
                        <w:rPr>
                          <w:rFonts w:ascii="Franklin Gothic Book" w:hAnsi="Franklin Gothic Book"/>
                          <w:color w:val="FFFFFF" w:themeColor="background1"/>
                          <w:sz w:val="20"/>
                          <w:szCs w:val="20"/>
                        </w:rPr>
                        <w:t xml:space="preserve"> som är en av de vanligaste orsakerna till tillbud över tid. Dessa händelser är kopplade till trafiksituationen för spårvagnsförarna där risken för kollision med andra fordon är förklaringen. Även </w:t>
                      </w:r>
                      <w:r w:rsidRPr="00093F0C">
                        <w:rPr>
                          <w:rFonts w:ascii="Franklin Gothic Book" w:hAnsi="Franklin Gothic Book"/>
                          <w:i/>
                          <w:iCs/>
                          <w:color w:val="FFFFFF" w:themeColor="background1"/>
                          <w:sz w:val="20"/>
                          <w:szCs w:val="20"/>
                        </w:rPr>
                        <w:t>ohälsosam arbetsbelastning (stress)</w:t>
                      </w:r>
                      <w:r w:rsidRPr="00093F0C">
                        <w:rPr>
                          <w:rFonts w:ascii="Franklin Gothic Book" w:hAnsi="Franklin Gothic Book"/>
                          <w:color w:val="FFFFFF" w:themeColor="background1"/>
                          <w:sz w:val="20"/>
                          <w:szCs w:val="20"/>
                        </w:rPr>
                        <w:t xml:space="preserve"> är en vanlig orsak till såväl tillbud som olycka både i november och sett över tid. Även det är kopplat till trafiksituationen för spårvagnsförarna där stressen också härleds till att hålla tidtabellen</w:t>
                      </w:r>
                      <w:r w:rsidR="00E5729C">
                        <w:rPr>
                          <w:rFonts w:ascii="Franklin Gothic Book" w:hAnsi="Franklin Gothic Book"/>
                          <w:color w:val="FFFFFF" w:themeColor="background1"/>
                          <w:sz w:val="20"/>
                          <w:szCs w:val="20"/>
                        </w:rPr>
                        <w:t xml:space="preserve">. </w:t>
                      </w:r>
                      <w:r w:rsidRPr="00093F0C">
                        <w:rPr>
                          <w:rFonts w:ascii="Franklin Gothic Book" w:hAnsi="Franklin Gothic Book"/>
                          <w:i/>
                          <w:iCs/>
                          <w:color w:val="FFFFFF" w:themeColor="background1"/>
                          <w:sz w:val="20"/>
                          <w:szCs w:val="20"/>
                        </w:rPr>
                        <w:t>Utsättas för kyla/hetta eller strålning</w:t>
                      </w:r>
                      <w:r w:rsidRPr="00093F0C">
                        <w:rPr>
                          <w:rFonts w:ascii="Franklin Gothic Book" w:hAnsi="Franklin Gothic Book"/>
                          <w:color w:val="FFFFFF" w:themeColor="background1"/>
                          <w:sz w:val="20"/>
                          <w:szCs w:val="20"/>
                        </w:rPr>
                        <w:t xml:space="preserve"> är ofta kopplat till spårvagnsförarens klimat i förarhytten men under november månad är händelserna spridda över organisationen och handlar om drag i både förarhytt och kontor.</w:t>
                      </w:r>
                      <w:r>
                        <w:rPr>
                          <w:rFonts w:ascii="Franklin Gothic Book" w:hAnsi="Franklin Gothic Book"/>
                          <w:color w:val="FFFFFF" w:themeColor="background1"/>
                          <w:sz w:val="20"/>
                          <w:szCs w:val="20"/>
                        </w:rPr>
                        <w:t xml:space="preserve"> </w:t>
                      </w:r>
                      <w:r w:rsidRPr="00093F0C">
                        <w:rPr>
                          <w:rFonts w:ascii="Franklin Gothic Book" w:hAnsi="Franklin Gothic Book"/>
                          <w:color w:val="FFFFFF" w:themeColor="background1"/>
                          <w:sz w:val="20"/>
                          <w:szCs w:val="20"/>
                        </w:rPr>
                        <w:t xml:space="preserve">Bland rapporterade olyckor är </w:t>
                      </w:r>
                      <w:r w:rsidRPr="00093F0C">
                        <w:rPr>
                          <w:rFonts w:ascii="Franklin Gothic Book" w:hAnsi="Franklin Gothic Book"/>
                          <w:i/>
                          <w:iCs/>
                          <w:color w:val="FFFFFF" w:themeColor="background1"/>
                          <w:sz w:val="20"/>
                          <w:szCs w:val="20"/>
                        </w:rPr>
                        <w:t>ergonomiska faktorer</w:t>
                      </w:r>
                      <w:r w:rsidRPr="00093F0C">
                        <w:rPr>
                          <w:rFonts w:ascii="Franklin Gothic Book" w:hAnsi="Franklin Gothic Book"/>
                          <w:color w:val="FFFFFF" w:themeColor="background1"/>
                          <w:sz w:val="20"/>
                          <w:szCs w:val="20"/>
                        </w:rPr>
                        <w:t xml:space="preserve"> en av de vanligaste orsakerna och kan härledas till spårvagnsförarhytten och dess utformning där förarstolen är återkommande. Över tid är också </w:t>
                      </w:r>
                      <w:r w:rsidRPr="00093F0C">
                        <w:rPr>
                          <w:rFonts w:ascii="Franklin Gothic Book" w:hAnsi="Franklin Gothic Book"/>
                          <w:i/>
                          <w:iCs/>
                          <w:color w:val="FFFFFF" w:themeColor="background1"/>
                          <w:sz w:val="20"/>
                          <w:szCs w:val="20"/>
                        </w:rPr>
                        <w:t>fall i samma nivå</w:t>
                      </w:r>
                      <w:r w:rsidRPr="00093F0C">
                        <w:rPr>
                          <w:rFonts w:ascii="Franklin Gothic Book" w:hAnsi="Franklin Gothic Book"/>
                          <w:color w:val="FFFFFF" w:themeColor="background1"/>
                          <w:sz w:val="20"/>
                          <w:szCs w:val="20"/>
                        </w:rPr>
                        <w:t xml:space="preserve"> samt </w:t>
                      </w:r>
                      <w:r w:rsidRPr="00093F0C">
                        <w:rPr>
                          <w:rFonts w:ascii="Franklin Gothic Book" w:hAnsi="Franklin Gothic Book"/>
                          <w:i/>
                          <w:iCs/>
                          <w:color w:val="FFFFFF" w:themeColor="background1"/>
                          <w:sz w:val="20"/>
                          <w:szCs w:val="20"/>
                        </w:rPr>
                        <w:t>akut överansträngning (av tex dra, skjuta, lyfta)</w:t>
                      </w:r>
                      <w:r w:rsidRPr="00093F0C">
                        <w:rPr>
                          <w:rFonts w:ascii="Franklin Gothic Book" w:hAnsi="Franklin Gothic Book"/>
                          <w:color w:val="FFFFFF" w:themeColor="background1"/>
                          <w:sz w:val="20"/>
                          <w:szCs w:val="20"/>
                        </w:rPr>
                        <w:t xml:space="preserve"> de vanligaste orsakerna till olycka, vilket handlar om fall när spårvagnsföraren ska ta sig in och ut ur spårvagnen samt manuellt lägga om en växel (spetta). Ofta är stress en rotorsak till fallen. Den akuta överansträngningen handlar om spettning samt att manuellt lyfta </w:t>
                      </w:r>
                      <w:proofErr w:type="spellStart"/>
                      <w:r w:rsidRPr="00093F0C">
                        <w:rPr>
                          <w:rFonts w:ascii="Franklin Gothic Book" w:hAnsi="Franklin Gothic Book"/>
                          <w:color w:val="FFFFFF" w:themeColor="background1"/>
                          <w:sz w:val="20"/>
                          <w:szCs w:val="20"/>
                        </w:rPr>
                        <w:t>handikappsrampen</w:t>
                      </w:r>
                      <w:proofErr w:type="spellEnd"/>
                      <w:r w:rsidRPr="00093F0C">
                        <w:rPr>
                          <w:rFonts w:ascii="Franklin Gothic Book" w:hAnsi="Franklin Gothic Book"/>
                          <w:color w:val="FFFFFF" w:themeColor="background1"/>
                          <w:sz w:val="20"/>
                          <w:szCs w:val="20"/>
                        </w:rPr>
                        <w:t xml:space="preserve"> på plats. Trygghet och internsäkerhet kan se en tendens att medarbetarna väljer fel skaderisk/skadeorsak för rapporterade händelser vilket kan påverka analysen ovan samt vilka slutsatser och åtgärder som tas. Detta kan dock medarbetarens chef justera, men handläggningstiden från cheferna är lång.</w:t>
                      </w:r>
                    </w:p>
                    <w:p w14:paraId="2E22CA29" w14:textId="77777777" w:rsidR="00883428" w:rsidRDefault="007278FA" w:rsidP="00883428">
                      <w:pPr>
                        <w:ind w:left="1417" w:right="1417"/>
                        <w:jc w:val="both"/>
                        <w:rPr>
                          <w:rFonts w:ascii="Franklin Gothic Book" w:hAnsi="Franklin Gothic Book"/>
                          <w:b/>
                          <w:bCs/>
                          <w:color w:val="FFFFFF" w:themeColor="background1"/>
                          <w:sz w:val="20"/>
                          <w:szCs w:val="20"/>
                        </w:rPr>
                      </w:pPr>
                      <w:r w:rsidRPr="00883428">
                        <w:rPr>
                          <w:rFonts w:ascii="Franklin Gothic Book" w:hAnsi="Franklin Gothic Book"/>
                          <w:b/>
                          <w:bCs/>
                          <w:color w:val="FFFFFF" w:themeColor="background1"/>
                          <w:sz w:val="20"/>
                          <w:szCs w:val="20"/>
                        </w:rPr>
                        <w:t>Åt</w:t>
                      </w:r>
                      <w:r w:rsidRPr="00425C48">
                        <w:rPr>
                          <w:rFonts w:ascii="Franklin Gothic Book" w:hAnsi="Franklin Gothic Book"/>
                          <w:b/>
                          <w:bCs/>
                          <w:color w:val="FFFFFF" w:themeColor="background1"/>
                          <w:sz w:val="20"/>
                          <w:szCs w:val="20"/>
                        </w:rPr>
                        <w:t>gärd:</w:t>
                      </w:r>
                    </w:p>
                    <w:p w14:paraId="63C2CA4E" w14:textId="77777777" w:rsidR="00FD6A9F" w:rsidRDefault="007278FA" w:rsidP="00883428">
                      <w:pPr>
                        <w:ind w:left="1417" w:right="1417"/>
                        <w:jc w:val="both"/>
                        <w:rPr>
                          <w:rFonts w:ascii="Franklin Gothic Book" w:hAnsi="Franklin Gothic Book"/>
                          <w:color w:val="FFFFFF" w:themeColor="background1"/>
                          <w:sz w:val="20"/>
                          <w:szCs w:val="20"/>
                        </w:rPr>
                      </w:pPr>
                      <w:r w:rsidRPr="00436B9D">
                        <w:rPr>
                          <w:rFonts w:ascii="Franklin Gothic Book" w:hAnsi="Franklin Gothic Book"/>
                          <w:color w:val="FFFFFF" w:themeColor="background1"/>
                          <w:sz w:val="20"/>
                          <w:szCs w:val="20"/>
                        </w:rPr>
                        <w:t>Snabbare hantering och återkoppling till medarbetarna av deras inrapporterade händelser för att öka motivationen</w:t>
                      </w:r>
                      <w:r>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till</w:t>
                      </w:r>
                      <w:r>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tillbudsrapporteringen</w:t>
                      </w:r>
                      <w:r>
                        <w:rPr>
                          <w:rFonts w:ascii="Franklin Gothic Book" w:hAnsi="Franklin Gothic Book"/>
                          <w:color w:val="FFFFFF" w:themeColor="background1"/>
                          <w:sz w:val="20"/>
                          <w:szCs w:val="20"/>
                        </w:rPr>
                        <w:t xml:space="preserve">. </w:t>
                      </w:r>
                    </w:p>
                    <w:p w14:paraId="70CE690B" w14:textId="77777777" w:rsidR="00FD6A9F" w:rsidRDefault="007278FA" w:rsidP="00883428">
                      <w:pPr>
                        <w:ind w:left="1417" w:right="1417"/>
                        <w:jc w:val="both"/>
                        <w:rPr>
                          <w:rFonts w:ascii="Franklin Gothic Book" w:hAnsi="Franklin Gothic Book"/>
                          <w:color w:val="FFFFFF" w:themeColor="background1"/>
                          <w:sz w:val="20"/>
                          <w:szCs w:val="20"/>
                        </w:rPr>
                      </w:pPr>
                      <w:r w:rsidRPr="00436B9D">
                        <w:rPr>
                          <w:rFonts w:ascii="Franklin Gothic Book" w:hAnsi="Franklin Gothic Book"/>
                          <w:color w:val="FFFFFF" w:themeColor="background1"/>
                          <w:sz w:val="20"/>
                          <w:szCs w:val="20"/>
                        </w:rPr>
                        <w:t>Undersöka orsaker till förseningar i trafiken som påverkar förarnas arbetsmiljö negativt</w:t>
                      </w:r>
                      <w:r>
                        <w:rPr>
                          <w:rFonts w:ascii="Franklin Gothic Book" w:hAnsi="Franklin Gothic Book"/>
                          <w:color w:val="FFFFFF" w:themeColor="background1"/>
                          <w:sz w:val="20"/>
                          <w:szCs w:val="20"/>
                        </w:rPr>
                        <w:t>. U</w:t>
                      </w:r>
                      <w:r w:rsidRPr="00436B9D">
                        <w:rPr>
                          <w:rFonts w:ascii="Franklin Gothic Book" w:hAnsi="Franklin Gothic Book"/>
                          <w:color w:val="FFFFFF" w:themeColor="background1"/>
                          <w:sz w:val="20"/>
                          <w:szCs w:val="20"/>
                        </w:rPr>
                        <w:t>ndersöka kontrollpunkter av förarstol innan den trafiksätts</w:t>
                      </w:r>
                      <w:r>
                        <w:rPr>
                          <w:rFonts w:ascii="Franklin Gothic Book" w:hAnsi="Franklin Gothic Book"/>
                          <w:color w:val="FFFFFF" w:themeColor="background1"/>
                          <w:sz w:val="20"/>
                          <w:szCs w:val="20"/>
                        </w:rPr>
                        <w:t xml:space="preserve">. </w:t>
                      </w:r>
                    </w:p>
                    <w:p w14:paraId="19D039D2" w14:textId="6446F704" w:rsidR="00FD6A9F" w:rsidRDefault="007278FA" w:rsidP="00883428">
                      <w:pPr>
                        <w:ind w:left="1417" w:right="1417"/>
                        <w:jc w:val="both"/>
                      </w:pPr>
                      <w:r w:rsidRPr="00436B9D">
                        <w:rPr>
                          <w:rFonts w:ascii="Franklin Gothic Book" w:hAnsi="Franklin Gothic Book"/>
                          <w:color w:val="FFFFFF" w:themeColor="background1"/>
                          <w:sz w:val="20"/>
                          <w:szCs w:val="20"/>
                        </w:rPr>
                        <w:t>Återkommande utbildning om arbetsteknik vid spettning</w:t>
                      </w:r>
                      <w:r>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Undersöka hur effektivt informationsflödet</w:t>
                      </w:r>
                      <w:r w:rsidR="00FD6A9F">
                        <w:rPr>
                          <w:rFonts w:ascii="Franklin Gothic Book" w:hAnsi="Franklin Gothic Book"/>
                          <w:color w:val="FFFFFF" w:themeColor="background1"/>
                          <w:sz w:val="20"/>
                          <w:szCs w:val="20"/>
                        </w:rPr>
                        <w:t xml:space="preserve"> </w:t>
                      </w:r>
                      <w:r w:rsidRPr="00436B9D">
                        <w:rPr>
                          <w:rFonts w:ascii="Franklin Gothic Book" w:hAnsi="Franklin Gothic Book"/>
                          <w:color w:val="FFFFFF" w:themeColor="background1"/>
                          <w:sz w:val="20"/>
                          <w:szCs w:val="20"/>
                        </w:rPr>
                        <w:t>/arbetsgången är vid åtgärdande av tröga växlar (förare&gt;TLI&gt;Infrastruktur och driftsäkring).</w:t>
                      </w:r>
                      <w:r>
                        <w:t xml:space="preserve"> </w:t>
                      </w:r>
                    </w:p>
                    <w:p w14:paraId="27C9BB57" w14:textId="2813C744" w:rsidR="007278FA" w:rsidRPr="00883428" w:rsidRDefault="007278FA" w:rsidP="00883428">
                      <w:pPr>
                        <w:ind w:left="1417" w:right="1417"/>
                        <w:jc w:val="both"/>
                        <w:rPr>
                          <w:rFonts w:ascii="Franklin Gothic Book" w:hAnsi="Franklin Gothic Book"/>
                          <w:b/>
                          <w:bCs/>
                          <w:color w:val="FFFFFF" w:themeColor="background1"/>
                          <w:sz w:val="20"/>
                          <w:szCs w:val="20"/>
                        </w:rPr>
                      </w:pPr>
                      <w:r w:rsidRPr="00436B9D">
                        <w:rPr>
                          <w:rFonts w:ascii="Franklin Gothic Book" w:hAnsi="Franklin Gothic Book"/>
                          <w:color w:val="FFFFFF" w:themeColor="background1"/>
                          <w:sz w:val="20"/>
                          <w:szCs w:val="20"/>
                        </w:rPr>
                        <w:t xml:space="preserve">Utreda orsakerna till att automatiseringen av </w:t>
                      </w:r>
                      <w:proofErr w:type="spellStart"/>
                      <w:r w:rsidRPr="00436B9D">
                        <w:rPr>
                          <w:rFonts w:ascii="Franklin Gothic Book" w:hAnsi="Franklin Gothic Book"/>
                          <w:color w:val="FFFFFF" w:themeColor="background1"/>
                          <w:sz w:val="20"/>
                          <w:szCs w:val="20"/>
                        </w:rPr>
                        <w:t>handikapp</w:t>
                      </w:r>
                      <w:r w:rsidR="002174EE">
                        <w:rPr>
                          <w:rFonts w:ascii="Franklin Gothic Book" w:hAnsi="Franklin Gothic Book"/>
                          <w:color w:val="FFFFFF" w:themeColor="background1"/>
                          <w:sz w:val="20"/>
                          <w:szCs w:val="20"/>
                        </w:rPr>
                        <w:t>s</w:t>
                      </w:r>
                      <w:r w:rsidRPr="00436B9D">
                        <w:rPr>
                          <w:rFonts w:ascii="Franklin Gothic Book" w:hAnsi="Franklin Gothic Book"/>
                          <w:color w:val="FFFFFF" w:themeColor="background1"/>
                          <w:sz w:val="20"/>
                          <w:szCs w:val="20"/>
                        </w:rPr>
                        <w:t>rampen</w:t>
                      </w:r>
                      <w:proofErr w:type="spellEnd"/>
                      <w:r w:rsidRPr="00436B9D">
                        <w:rPr>
                          <w:rFonts w:ascii="Franklin Gothic Book" w:hAnsi="Franklin Gothic Book"/>
                          <w:color w:val="FFFFFF" w:themeColor="background1"/>
                          <w:sz w:val="20"/>
                          <w:szCs w:val="20"/>
                        </w:rPr>
                        <w:t xml:space="preserve"> ofta inte fungerar och får hanteras manuellt och bidrar till olika typer av kroppsskador.</w:t>
                      </w:r>
                    </w:p>
                  </w:txbxContent>
                </v:textbox>
                <w10:wrap anchorx="page"/>
              </v:rect>
            </w:pict>
          </mc:Fallback>
        </mc:AlternateContent>
      </w:r>
      <w:r w:rsidR="005D5747" w:rsidRPr="00BC626C">
        <w:rPr>
          <w:rFonts w:ascii="Franklin Gothic Book" w:hAnsi="Franklin Gothic Book"/>
          <w:b/>
          <w:bCs/>
          <w:noProof/>
        </w:rPr>
        <mc:AlternateContent>
          <mc:Choice Requires="wps">
            <w:drawing>
              <wp:anchor distT="0" distB="0" distL="114300" distR="114300" simplePos="0" relativeHeight="251658375" behindDoc="0" locked="0" layoutInCell="1" allowOverlap="1" wp14:anchorId="2D9D2598" wp14:editId="346A7AD1">
                <wp:simplePos x="0" y="0"/>
                <wp:positionH relativeFrom="margin">
                  <wp:align>center</wp:align>
                </wp:positionH>
                <wp:positionV relativeFrom="paragraph">
                  <wp:posOffset>-899795</wp:posOffset>
                </wp:positionV>
                <wp:extent cx="7739380" cy="719455"/>
                <wp:effectExtent l="0" t="0" r="13970" b="23495"/>
                <wp:wrapNone/>
                <wp:docPr id="2128661480"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B8AF8" w14:textId="16A819D0" w:rsidR="00A3364F" w:rsidRPr="0012620A" w:rsidRDefault="00A3364F" w:rsidP="00A336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D2598" id="_x0000_s1097" style="position:absolute;left:0;text-align:left;margin-left:0;margin-top:-70.85pt;width:609.4pt;height:56.65pt;z-index:25165837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P7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mPHk3j0RaK44MjDtr+8pbfKHzzW+bDA3PYUFgm&#10;OCTCPS5SQ51T6CRKSnC/3jqP9ljnqKWkxgbNqf+5Z05Qor8Z7ICL8XQaOzptprP5BDfupWb7UmP2&#10;1QawlMY4jixPYrQPuhelg+oZZ8k63ooqZjjenVMeXL/ZhHZw4DTiYr1OZtjFloVb82h5BI9Ex5p+&#10;ap6Zs13hB2yZO+ibmS1f1X9rGz0NrPcBpErNceK1ewKcAKmWumkVR8zLfbI6zdTVbwA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hzA/uLAgAAmwUAAA4AAAAAAAAAAAAAAAAALgIAAGRycy9lMm9Eb2MueG1sUEsBAi0A&#10;FAAGAAgAAAAhABSkXzDgAAAACgEAAA8AAAAAAAAAAAAAAAAA5QQAAGRycy9kb3ducmV2LnhtbFBL&#10;BQYAAAAABAAEAPMAAADyBQAAAAA=&#10;" fillcolor="#2b4c8d" strokecolor="#2b4c8d" strokeweight="1pt">
                <v:textbox>
                  <w:txbxContent>
                    <w:p w14:paraId="39CB8AF8" w14:textId="16A819D0" w:rsidR="00A3364F" w:rsidRPr="0012620A" w:rsidRDefault="00A3364F" w:rsidP="00A336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(10|10)</w:t>
                      </w:r>
                    </w:p>
                  </w:txbxContent>
                </v:textbox>
                <w10:wrap anchorx="margin"/>
              </v:rect>
            </w:pict>
          </mc:Fallback>
        </mc:AlternateContent>
      </w:r>
      <w:r w:rsidR="00FC205F">
        <w:rPr>
          <w:noProof/>
        </w:rPr>
        <w:drawing>
          <wp:inline distT="0" distB="0" distL="0" distR="0" wp14:anchorId="1FD9A324" wp14:editId="75024ACE">
            <wp:extent cx="5759450" cy="4124325"/>
            <wp:effectExtent l="0" t="0" r="12700" b="9525"/>
            <wp:docPr id="86" name="Chart 86">
              <a:extLst xmlns:a="http://schemas.openxmlformats.org/drawingml/2006/main">
                <a:ext uri="{FF2B5EF4-FFF2-40B4-BE49-F238E27FC236}">
                  <a16:creationId xmlns:a16="http://schemas.microsoft.com/office/drawing/2014/main" id="{2E3AF4C4-AE89-4910-B705-2CC0DD989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7668CA9" w14:textId="726867D9" w:rsidR="00002C2F" w:rsidRDefault="00002C2F" w:rsidP="000030D5">
      <w:pPr>
        <w:spacing w:after="120"/>
        <w:rPr>
          <w:noProof/>
        </w:rPr>
      </w:pPr>
    </w:p>
    <w:p w14:paraId="0D98BC7E" w14:textId="290C8332" w:rsidR="00002C2F" w:rsidRDefault="00002C2F" w:rsidP="000030D5">
      <w:pPr>
        <w:spacing w:after="120"/>
        <w:rPr>
          <w:noProof/>
        </w:rPr>
      </w:pPr>
    </w:p>
    <w:p w14:paraId="6D541562" w14:textId="78A4B373" w:rsidR="00002C2F" w:rsidRDefault="00002C2F" w:rsidP="000030D5">
      <w:pPr>
        <w:spacing w:after="120"/>
        <w:rPr>
          <w:noProof/>
        </w:rPr>
      </w:pPr>
    </w:p>
    <w:p w14:paraId="6DD91225" w14:textId="74B35016" w:rsidR="00002C2F" w:rsidRDefault="00002C2F" w:rsidP="000030D5">
      <w:pPr>
        <w:spacing w:after="120"/>
        <w:rPr>
          <w:noProof/>
        </w:rPr>
      </w:pPr>
    </w:p>
    <w:p w14:paraId="1D495A37" w14:textId="3341BBA9" w:rsidR="00002C2F" w:rsidRDefault="00002C2F" w:rsidP="000030D5">
      <w:pPr>
        <w:spacing w:after="120"/>
        <w:rPr>
          <w:noProof/>
        </w:rPr>
      </w:pPr>
    </w:p>
    <w:p w14:paraId="596FB257" w14:textId="2EEE8087" w:rsidR="00002C2F" w:rsidRDefault="00002C2F" w:rsidP="000030D5">
      <w:pPr>
        <w:spacing w:after="120"/>
        <w:rPr>
          <w:noProof/>
        </w:rPr>
      </w:pPr>
    </w:p>
    <w:p w14:paraId="4812030F" w14:textId="36E881DE" w:rsidR="00002C2F" w:rsidRDefault="00002C2F" w:rsidP="000030D5">
      <w:pPr>
        <w:spacing w:after="120"/>
        <w:rPr>
          <w:noProof/>
        </w:rPr>
      </w:pPr>
    </w:p>
    <w:p w14:paraId="4F48DA2A" w14:textId="5F646248" w:rsidR="00002C2F" w:rsidRDefault="00002C2F" w:rsidP="000030D5">
      <w:pPr>
        <w:spacing w:after="120"/>
        <w:rPr>
          <w:noProof/>
        </w:rPr>
      </w:pPr>
    </w:p>
    <w:p w14:paraId="76327C90" w14:textId="566452F4" w:rsidR="00002C2F" w:rsidRDefault="00002C2F" w:rsidP="000030D5">
      <w:pPr>
        <w:spacing w:after="120"/>
        <w:rPr>
          <w:noProof/>
        </w:rPr>
      </w:pPr>
    </w:p>
    <w:p w14:paraId="300EE416" w14:textId="6DE02430" w:rsidR="00002C2F" w:rsidRDefault="00002C2F" w:rsidP="000030D5">
      <w:pPr>
        <w:spacing w:after="0"/>
        <w:rPr>
          <w:noProof/>
        </w:rPr>
      </w:pPr>
    </w:p>
    <w:p w14:paraId="29540BA9" w14:textId="1762E31E" w:rsidR="00002C2F" w:rsidRDefault="00002C2F" w:rsidP="000030D5">
      <w:pPr>
        <w:spacing w:after="0"/>
        <w:rPr>
          <w:noProof/>
        </w:rPr>
      </w:pPr>
    </w:p>
    <w:p w14:paraId="52797C9D" w14:textId="12AA1CD3" w:rsidR="00002C2F" w:rsidRDefault="00002C2F" w:rsidP="000030D5">
      <w:pPr>
        <w:spacing w:after="0"/>
        <w:rPr>
          <w:noProof/>
        </w:rPr>
      </w:pPr>
    </w:p>
    <w:p w14:paraId="5279EBB8" w14:textId="32FB8B07" w:rsidR="00002C2F" w:rsidRDefault="00002C2F" w:rsidP="000030D5">
      <w:pPr>
        <w:spacing w:after="0"/>
        <w:rPr>
          <w:noProof/>
        </w:rPr>
      </w:pPr>
    </w:p>
    <w:p w14:paraId="0E1E4961" w14:textId="77777777" w:rsidR="005275B8" w:rsidRDefault="005275B8" w:rsidP="000030D5">
      <w:pPr>
        <w:spacing w:after="0"/>
        <w:rPr>
          <w:noProof/>
        </w:rPr>
      </w:pPr>
    </w:p>
    <w:p w14:paraId="67E0984E" w14:textId="52624DC0" w:rsidR="005275B8" w:rsidRDefault="005275B8" w:rsidP="000030D5">
      <w:pPr>
        <w:spacing w:after="0"/>
        <w:rPr>
          <w:noProof/>
        </w:rPr>
      </w:pPr>
    </w:p>
    <w:p w14:paraId="62A0E0A2" w14:textId="77777777" w:rsidR="005275B8" w:rsidRDefault="005275B8" w:rsidP="000030D5">
      <w:pPr>
        <w:spacing w:after="0"/>
        <w:rPr>
          <w:noProof/>
        </w:rPr>
      </w:pPr>
    </w:p>
    <w:p w14:paraId="539A6F5D" w14:textId="77777777" w:rsidR="005275B8" w:rsidRDefault="005275B8" w:rsidP="000030D5">
      <w:pPr>
        <w:spacing w:after="0"/>
        <w:rPr>
          <w:noProof/>
        </w:rPr>
      </w:pPr>
    </w:p>
    <w:p w14:paraId="686566B9" w14:textId="77777777" w:rsidR="005275B8" w:rsidRDefault="005275B8" w:rsidP="000030D5">
      <w:pPr>
        <w:spacing w:after="0"/>
        <w:rPr>
          <w:noProof/>
        </w:rPr>
      </w:pPr>
    </w:p>
    <w:p w14:paraId="150DA81B" w14:textId="4035DDDF" w:rsidR="00002C2F" w:rsidRDefault="00002C2F" w:rsidP="000030D5">
      <w:pPr>
        <w:spacing w:after="0"/>
        <w:rPr>
          <w:noProof/>
        </w:rPr>
      </w:pPr>
    </w:p>
    <w:p w14:paraId="64E5A38C" w14:textId="33F38ED1" w:rsidR="00002C2F" w:rsidRDefault="00002C2F" w:rsidP="000030D5">
      <w:pPr>
        <w:spacing w:after="0"/>
        <w:rPr>
          <w:noProof/>
        </w:rPr>
      </w:pPr>
    </w:p>
    <w:p w14:paraId="5CD80951" w14:textId="0519FE6E" w:rsidR="00002C2F" w:rsidRDefault="00002C2F" w:rsidP="000030D5">
      <w:pPr>
        <w:spacing w:after="0"/>
        <w:rPr>
          <w:noProof/>
        </w:rPr>
      </w:pPr>
    </w:p>
    <w:p w14:paraId="446A3776" w14:textId="227522C6" w:rsidR="00002C2F" w:rsidRDefault="00002C2F" w:rsidP="000030D5">
      <w:pPr>
        <w:spacing w:after="0"/>
        <w:rPr>
          <w:noProof/>
        </w:rPr>
      </w:pPr>
    </w:p>
    <w:p w14:paraId="27E58EA3" w14:textId="3850F2C7" w:rsidR="00002C2F" w:rsidRDefault="00002C2F" w:rsidP="000030D5">
      <w:pPr>
        <w:spacing w:after="0"/>
      </w:pPr>
    </w:p>
    <w:p w14:paraId="2C74F793" w14:textId="58E347A3" w:rsidR="001A0AA1" w:rsidRPr="00217953" w:rsidRDefault="001A0AA1" w:rsidP="00E65054">
      <w:pPr>
        <w:spacing w:after="120" w:line="240" w:lineRule="auto"/>
        <w:jc w:val="both"/>
        <w:rPr>
          <w:rFonts w:ascii="Franklin Gothic Book" w:hAnsi="Franklin Gothic Book"/>
          <w:sz w:val="16"/>
          <w:szCs w:val="16"/>
        </w:rPr>
      </w:pPr>
    </w:p>
    <w:p w14:paraId="72E7E739" w14:textId="22401727" w:rsidR="006D3381" w:rsidRDefault="00E65054" w:rsidP="002E1BBB">
      <w:pPr>
        <w:pStyle w:val="Heading3"/>
        <w:numPr>
          <w:ilvl w:val="2"/>
          <w:numId w:val="10"/>
        </w:numPr>
        <w:spacing w:before="120" w:after="120" w:line="240" w:lineRule="auto"/>
        <w:rPr>
          <w:noProof/>
        </w:rPr>
      </w:pPr>
      <w:r w:rsidRPr="00ED3857">
        <w:rPr>
          <w:rFonts w:ascii="Franklin Gothic Book" w:hAnsi="Franklin Gothic Book"/>
          <w:b/>
          <w:bCs/>
          <w:noProof/>
        </w:rPr>
        <w:lastRenderedPageBreak/>
        <mc:AlternateContent>
          <mc:Choice Requires="wps">
            <w:drawing>
              <wp:anchor distT="0" distB="0" distL="114300" distR="114300" simplePos="0" relativeHeight="251658270" behindDoc="0" locked="0" layoutInCell="1" allowOverlap="1" wp14:anchorId="55F3CECE" wp14:editId="7C6949AE">
                <wp:simplePos x="0" y="0"/>
                <wp:positionH relativeFrom="margin">
                  <wp:align>center</wp:align>
                </wp:positionH>
                <wp:positionV relativeFrom="paragraph">
                  <wp:posOffset>-886156</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1ADBA768"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1215F6">
                              <w:rPr>
                                <w:color w:val="FFFFFF" w:themeColor="background1"/>
                                <w:sz w:val="44"/>
                                <w:szCs w:val="44"/>
                                <w:lang w:val="en-US"/>
                              </w:rPr>
                              <w:t>8</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8" style="position:absolute;left:0;text-align:left;margin-left:0;margin-top:-69.8pt;width:609.4pt;height:56.65pt;z-index:2516582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q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" fillcolor="#2b4c8d" strokecolor="#2b4c8d" strokeweight="1pt">
                <v:textbox>
                  <w:txbxContent>
                    <w:p w14:paraId="4B5133AC" w14:textId="1ADBA768"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1215F6">
                        <w:rPr>
                          <w:color w:val="FFFFFF" w:themeColor="background1"/>
                          <w:sz w:val="44"/>
                          <w:szCs w:val="44"/>
                          <w:lang w:val="en-US"/>
                        </w:rPr>
                        <w:t>8</w:t>
                      </w:r>
                      <w:r w:rsidR="00C60F9A">
                        <w:rPr>
                          <w:color w:val="FFFFFF" w:themeColor="background1"/>
                          <w:sz w:val="44"/>
                          <w:szCs w:val="44"/>
                          <w:lang w:val="en-US"/>
                        </w:rPr>
                        <w:t>)</w:t>
                      </w:r>
                    </w:p>
                  </w:txbxContent>
                </v:textbox>
                <w10:wrap anchorx="margin"/>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796EDB04" w14:textId="1E3FB667" w:rsidR="003A654B" w:rsidRPr="00B86968" w:rsidRDefault="00EE586D" w:rsidP="003A654B">
      <w:pPr>
        <w:spacing w:after="120" w:line="240" w:lineRule="auto"/>
        <w:jc w:val="both"/>
        <w:rPr>
          <w:rFonts w:ascii="Franklin Gothic Book" w:hAnsi="Franklin Gothic Book"/>
          <w:noProof/>
        </w:rPr>
      </w:pPr>
      <w:r w:rsidRPr="00B86968">
        <w:rPr>
          <w:rFonts w:ascii="Franklin Gothic Book" w:hAnsi="Franklin Gothic Book"/>
          <w:noProof/>
        </w:rPr>
        <w:t xml:space="preserve">En årsarbetare motsvarar 1600 arbetade timmar och </w:t>
      </w:r>
      <w:r>
        <w:rPr>
          <w:rFonts w:ascii="Franklin Gothic Book" w:hAnsi="Franklin Gothic Book"/>
          <w:noProof/>
        </w:rPr>
        <w:t>planeras i förväg</w:t>
      </w:r>
      <w:r w:rsidRPr="00B86968">
        <w:rPr>
          <w:rFonts w:ascii="Franklin Gothic Book" w:hAnsi="Franklin Gothic Book"/>
          <w:noProof/>
        </w:rPr>
        <w:t xml:space="preserve"> för he</w:t>
      </w:r>
      <w:r>
        <w:rPr>
          <w:rFonts w:ascii="Franklin Gothic Book" w:hAnsi="Franklin Gothic Book"/>
          <w:noProof/>
        </w:rPr>
        <w:t>la</w:t>
      </w:r>
      <w:r w:rsidRPr="00B86968">
        <w:rPr>
          <w:rFonts w:ascii="Franklin Gothic Book" w:hAnsi="Franklin Gothic Book"/>
          <w:noProof/>
        </w:rPr>
        <w:t xml:space="preserve"> kalenderår</w:t>
      </w:r>
      <w:r>
        <w:rPr>
          <w:rFonts w:ascii="Franklin Gothic Book" w:hAnsi="Franklin Gothic Book"/>
          <w:noProof/>
        </w:rPr>
        <w:t>et</w:t>
      </w:r>
      <w:r w:rsidRPr="00B86968">
        <w:rPr>
          <w:rFonts w:ascii="Franklin Gothic Book" w:hAnsi="Franklin Gothic Book"/>
          <w:noProof/>
        </w:rPr>
        <w:t xml:space="preserve">. </w:t>
      </w:r>
      <w:r>
        <w:rPr>
          <w:rFonts w:ascii="Franklin Gothic Book" w:hAnsi="Franklin Gothic Book"/>
          <w:noProof/>
        </w:rPr>
        <w:t>Nedan diagram visar a</w:t>
      </w:r>
      <w:r w:rsidR="00386C0A">
        <w:rPr>
          <w:rFonts w:ascii="Franklin Gothic Book" w:hAnsi="Franklin Gothic Book"/>
          <w:noProof/>
        </w:rPr>
        <w:t>ntal å</w:t>
      </w:r>
      <w:r w:rsidR="0000609F" w:rsidRPr="00B86968">
        <w:rPr>
          <w:rFonts w:ascii="Franklin Gothic Book" w:hAnsi="Franklin Gothic Book"/>
          <w:noProof/>
        </w:rPr>
        <w:t>rsarbetare ackumulerad uppgift från årets början.</w:t>
      </w:r>
    </w:p>
    <w:p w14:paraId="012623EC" w14:textId="341509AB" w:rsidR="009E545A" w:rsidRDefault="00B51A1A" w:rsidP="00EC3AF3">
      <w:pPr>
        <w:spacing w:after="0" w:line="240" w:lineRule="auto"/>
        <w:rPr>
          <w:noProof/>
        </w:rPr>
      </w:pPr>
      <w:r>
        <w:rPr>
          <w:noProof/>
        </w:rPr>
        <w:drawing>
          <wp:inline distT="0" distB="0" distL="0" distR="0" wp14:anchorId="4030E9F3" wp14:editId="5D97E93E">
            <wp:extent cx="4427752" cy="3724950"/>
            <wp:effectExtent l="0" t="0" r="11430" b="8890"/>
            <wp:docPr id="2128661482" name="Chart 2128661482">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0655B3">
        <w:rPr>
          <w:noProof/>
        </w:rPr>
        <w:drawing>
          <wp:inline distT="0" distB="0" distL="0" distR="0" wp14:anchorId="05514FE5" wp14:editId="3ABC7397">
            <wp:extent cx="1304925" cy="3743325"/>
            <wp:effectExtent l="0" t="0" r="9525" b="9525"/>
            <wp:docPr id="2128661485" name="Picture 212866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04925" cy="3743325"/>
                    </a:xfrm>
                    <a:prstGeom prst="rect">
                      <a:avLst/>
                    </a:prstGeom>
                    <a:noFill/>
                  </pic:spPr>
                </pic:pic>
              </a:graphicData>
            </a:graphic>
          </wp:inline>
        </w:drawing>
      </w:r>
    </w:p>
    <w:p w14:paraId="08B2696B" w14:textId="6DE2BD1A" w:rsidR="00921860" w:rsidRPr="008F1380"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1F068AB1" w14:textId="12C92335" w:rsidR="00EA38C1" w:rsidRPr="008430BA" w:rsidRDefault="00EA38C1" w:rsidP="002E1BBB">
      <w:pPr>
        <w:pStyle w:val="Heading3"/>
        <w:numPr>
          <w:ilvl w:val="2"/>
          <w:numId w:val="10"/>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4C0923FA"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68DF3CE2" w14:textId="77777777" w:rsidR="00660710" w:rsidRDefault="00660710" w:rsidP="00EC3AF3">
      <w:pPr>
        <w:spacing w:after="0" w:line="240" w:lineRule="auto"/>
        <w:rPr>
          <w:noProof/>
        </w:rPr>
      </w:pPr>
    </w:p>
    <w:p w14:paraId="556CA025" w14:textId="77777777" w:rsidR="00660710" w:rsidRDefault="00660710"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626DAF77" w14:textId="7D9F7E2D" w:rsidR="00B278EC" w:rsidRPr="00C13D42" w:rsidRDefault="00B278EC" w:rsidP="00EC3AF3">
      <w:pPr>
        <w:spacing w:after="0" w:line="240" w:lineRule="auto"/>
        <w:rPr>
          <w:rFonts w:ascii="Franklin Gothic Book" w:hAnsi="Franklin Gothic Book"/>
          <w:b/>
          <w:sz w:val="20"/>
          <w:szCs w:val="20"/>
        </w:rPr>
      </w:pPr>
    </w:p>
    <w:p w14:paraId="5F66DC30" w14:textId="77777777" w:rsidR="00D84B56" w:rsidRDefault="00D84B56" w:rsidP="00EA38C1">
      <w:pPr>
        <w:spacing w:before="120" w:after="120" w:line="240" w:lineRule="auto"/>
        <w:rPr>
          <w:rFonts w:ascii="Franklin Gothic Book" w:hAnsi="Franklin Gothic Book"/>
          <w:b/>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2E1BBB">
      <w:pPr>
        <w:pStyle w:val="Heading3"/>
        <w:numPr>
          <w:ilvl w:val="2"/>
          <w:numId w:val="10"/>
        </w:numPr>
        <w:spacing w:before="120" w:after="120" w:line="240" w:lineRule="auto"/>
      </w:pPr>
      <w:r w:rsidRPr="00422C48">
        <w:rPr>
          <w:bCs/>
          <w:noProof/>
        </w:rPr>
        <w:lastRenderedPageBreak/>
        <mc:AlternateContent>
          <mc:Choice Requires="wps">
            <w:drawing>
              <wp:anchor distT="0" distB="0" distL="114300" distR="114300" simplePos="0" relativeHeight="251658332"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04051659"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1215F6">
                              <w:rPr>
                                <w:color w:val="FFFFFF" w:themeColor="background1"/>
                                <w:sz w:val="44"/>
                                <w:szCs w:val="44"/>
                                <w:lang w:val="en-US"/>
                              </w:rPr>
                              <w:t>8</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099" style="position:absolute;left:0;text-align:left;margin-left:-78.5pt;margin-top:-70.45pt;width:609.45pt;height:56.7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gp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" fillcolor="#2b4c8d" strokecolor="#2b4c8d" strokeweight="1pt">
                <v:textbox>
                  <w:txbxContent>
                    <w:p w14:paraId="16FD0132" w14:textId="04051659"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1215F6">
                        <w:rPr>
                          <w:color w:val="FFFFFF" w:themeColor="background1"/>
                          <w:sz w:val="44"/>
                          <w:szCs w:val="44"/>
                          <w:lang w:val="en-US"/>
                        </w:rPr>
                        <w:t>8</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1A94F734" w14:textId="77777777" w:rsidR="007C0FB9" w:rsidRDefault="007C0FB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4E57F72F" w:rsidP="002E1BBB">
      <w:pPr>
        <w:pStyle w:val="Heading3"/>
        <w:numPr>
          <w:ilvl w:val="2"/>
          <w:numId w:val="10"/>
        </w:numPr>
      </w:pPr>
      <w:r>
        <w:t>Antal tjänstlediga</w:t>
      </w:r>
      <w:r w:rsidR="004C0065">
        <w:t xml:space="preserve"> och </w:t>
      </w:r>
      <w:r w:rsidR="00A620DA">
        <w:t>föräldralediga</w:t>
      </w:r>
      <w:r>
        <w:t xml:space="preserve">, </w:t>
      </w:r>
      <w:proofErr w:type="spellStart"/>
      <w:r>
        <w:t>st</w:t>
      </w:r>
      <w:proofErr w:type="spellEnd"/>
      <w:r>
        <w:t xml:space="preserve"> per avdelning samt totalt</w:t>
      </w:r>
    </w:p>
    <w:p w14:paraId="010A02EF" w14:textId="13C803C7"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7B3C6D">
        <w:rPr>
          <w:rFonts w:ascii="Franklin Gothic Book" w:hAnsi="Franklin Gothic Book"/>
          <w:b/>
          <w:bCs/>
        </w:rPr>
        <w:t>november</w:t>
      </w:r>
      <w:r w:rsidR="00587362">
        <w:rPr>
          <w:rFonts w:ascii="Franklin Gothic Book" w:hAnsi="Franklin Gothic Book"/>
        </w:rPr>
        <w:t xml:space="preserve"> månad.</w:t>
      </w:r>
    </w:p>
    <w:tbl>
      <w:tblPr>
        <w:tblStyle w:val="ListTable3-Accent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2EB47942" w:rsidR="00163B4B" w:rsidRPr="00163B4B" w:rsidRDefault="00CD02EF"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5AE798C" w14:textId="2C7C2AA7" w:rsidR="00163B4B" w:rsidRPr="00163B4B" w:rsidRDefault="002E11D3"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38486058" w:rsidR="00163B4B" w:rsidRPr="00163B4B" w:rsidRDefault="004423EF"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c>
          <w:tcPr>
            <w:tcW w:w="1516" w:type="pct"/>
            <w:noWrap/>
            <w:tcMar>
              <w:left w:w="28" w:type="dxa"/>
              <w:right w:w="28" w:type="dxa"/>
            </w:tcMar>
            <w:vAlign w:val="center"/>
          </w:tcPr>
          <w:p w14:paraId="153604DB" w14:textId="0301052A" w:rsidR="00163B4B" w:rsidRPr="00163B4B" w:rsidRDefault="002E11D3"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496C9372" w:rsidR="00163B4B" w:rsidRPr="00163B4B" w:rsidRDefault="000445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7E0B44D3" w:rsidR="00163B4B" w:rsidRPr="00163B4B" w:rsidRDefault="002E11D3"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63A6BCBB"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1E41B02C" w14:textId="47E394BD" w:rsidR="00163B4B" w:rsidRPr="00163B4B" w:rsidRDefault="000B5FFB"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73F0599F" w:rsidR="00163B4B" w:rsidRPr="00163B4B" w:rsidRDefault="006A2647"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652B6E0C" w14:textId="65F9CB87" w:rsidR="00163B4B" w:rsidRPr="00163B4B" w:rsidRDefault="00C8276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08CC917B"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54DBE0B7" w:rsidR="00163B4B" w:rsidRPr="00163B4B" w:rsidRDefault="00C8276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3549B059" w:rsidR="00163B4B" w:rsidRPr="00163B4B" w:rsidRDefault="000445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089FE3C6" w:rsidR="00163B4B" w:rsidRPr="00163B4B" w:rsidRDefault="00C8276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64BE66F0"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723C541F" w:rsidR="00163B4B" w:rsidRPr="00163B4B" w:rsidRDefault="00C8276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2340F172" w:rsidR="00163B4B" w:rsidRPr="00163B4B" w:rsidRDefault="00B37AE2"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12</w:t>
            </w:r>
          </w:p>
        </w:tc>
        <w:tc>
          <w:tcPr>
            <w:tcW w:w="1516" w:type="pct"/>
            <w:noWrap/>
            <w:tcMar>
              <w:left w:w="28" w:type="dxa"/>
              <w:right w:w="28" w:type="dxa"/>
            </w:tcMar>
            <w:vAlign w:val="center"/>
          </w:tcPr>
          <w:p w14:paraId="522AEEA1" w14:textId="643BCCEB" w:rsidR="00163B4B" w:rsidRPr="00163B4B" w:rsidRDefault="0093340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27</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5560E49A" w:rsidR="00163B4B" w:rsidRPr="00163B4B" w:rsidRDefault="00B37AE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18</w:t>
            </w:r>
          </w:p>
        </w:tc>
        <w:tc>
          <w:tcPr>
            <w:tcW w:w="1516" w:type="pct"/>
            <w:noWrap/>
            <w:tcMar>
              <w:left w:w="28" w:type="dxa"/>
              <w:right w:w="28" w:type="dxa"/>
            </w:tcMar>
            <w:vAlign w:val="center"/>
          </w:tcPr>
          <w:p w14:paraId="11855BDD" w14:textId="74C2B579" w:rsidR="00163B4B" w:rsidRPr="00163B4B" w:rsidRDefault="0074442A"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3</w:t>
            </w:r>
            <w:r w:rsidR="003E1B30">
              <w:rPr>
                <w:rFonts w:ascii="Franklin Gothic Book" w:eastAsia="Times New Roman" w:hAnsi="Franklin Gothic Book" w:cs="Calibri"/>
                <w:b/>
                <w:bCs/>
              </w:rPr>
              <w:t>9</w:t>
            </w:r>
          </w:p>
        </w:tc>
      </w:tr>
    </w:tbl>
    <w:p w14:paraId="253735D6" w14:textId="5FACD4DF" w:rsidR="004C0065" w:rsidRDefault="004C0065" w:rsidP="004C0065"/>
    <w:p w14:paraId="0815FE42" w14:textId="1652B671" w:rsidR="004C0065" w:rsidRPr="004C0065" w:rsidRDefault="004C0065" w:rsidP="004C0065"/>
    <w:p w14:paraId="30E6381B" w14:textId="31CC8316" w:rsidR="00815EBA" w:rsidRPr="004C0065" w:rsidRDefault="00815EBA" w:rsidP="004C0065"/>
    <w:p w14:paraId="623587D4" w14:textId="1834494E" w:rsidR="3CE14C21" w:rsidRDefault="00815EBA" w:rsidP="002E1BBB">
      <w:pPr>
        <w:pStyle w:val="Heading3"/>
        <w:numPr>
          <w:ilvl w:val="2"/>
          <w:numId w:val="10"/>
        </w:numPr>
      </w:pPr>
      <w:r w:rsidRPr="00116CC0">
        <w:rPr>
          <w:noProof/>
          <w:color w:val="2B4C8D"/>
        </w:rPr>
        <w:lastRenderedPageBreak/>
        <mc:AlternateContent>
          <mc:Choice Requires="wps">
            <w:drawing>
              <wp:anchor distT="0" distB="0" distL="114300" distR="114300" simplePos="0" relativeHeight="251658272"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543686DD"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D86ACB">
                              <w:rPr>
                                <w:color w:val="FFFFFF" w:themeColor="background1"/>
                                <w:sz w:val="44"/>
                                <w:szCs w:val="44"/>
                                <w:lang w:val="en-US"/>
                              </w:rPr>
                              <w:t>8</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100" style="position:absolute;left:0;text-align:left;margin-left:-78.5pt;margin-top:-70.6pt;width:609.4pt;height:56.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ks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" fillcolor="#2b4c8d" strokecolor="#2b4c8d" strokeweight="1pt">
                <v:textbox>
                  <w:txbxContent>
                    <w:p w14:paraId="6A334C52" w14:textId="543686DD"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D86ACB">
                        <w:rPr>
                          <w:color w:val="FFFFFF" w:themeColor="background1"/>
                          <w:sz w:val="44"/>
                          <w:szCs w:val="44"/>
                          <w:lang w:val="en-US"/>
                        </w:rPr>
                        <w:t>8</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17597F65"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1369B7">
        <w:rPr>
          <w:rFonts w:ascii="Franklin Gothic Book" w:hAnsi="Franklin Gothic Book"/>
        </w:rPr>
        <w:t xml:space="preserve">totalt för GS och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61906AF0" w14:textId="31C6B8F4" w:rsidR="003F7B7C" w:rsidRPr="003F7B7C" w:rsidRDefault="0068313C" w:rsidP="004C0065">
      <w:pPr>
        <w:pStyle w:val="Heading3"/>
      </w:pPr>
      <w:r>
        <w:rPr>
          <w:noProof/>
        </w:rPr>
        <w:drawing>
          <wp:inline distT="0" distB="0" distL="0" distR="0" wp14:anchorId="6EFADD5A" wp14:editId="0345B01F">
            <wp:extent cx="5759450" cy="2591435"/>
            <wp:effectExtent l="0" t="0" r="12700" b="18415"/>
            <wp:docPr id="252" name="Chart 252">
              <a:extLst xmlns:a="http://schemas.openxmlformats.org/drawingml/2006/main">
                <a:ext uri="{FF2B5EF4-FFF2-40B4-BE49-F238E27FC236}">
                  <a16:creationId xmlns:a16="http://schemas.microsoft.com/office/drawing/2014/main" id="{57992638-76E8-4465-8C01-0B8BBF974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45A8133" w14:textId="5F1920ED" w:rsidR="00AE6B29" w:rsidRDefault="003F7B7C" w:rsidP="00F97690">
      <w:pPr>
        <w:spacing w:after="0"/>
      </w:pPr>
      <w:r>
        <w:rPr>
          <w:noProof/>
        </w:rPr>
        <w:drawing>
          <wp:inline distT="0" distB="0" distL="0" distR="0" wp14:anchorId="0B66E537" wp14:editId="23824478">
            <wp:extent cx="5759450" cy="2592000"/>
            <wp:effectExtent l="0" t="0" r="12700" b="18415"/>
            <wp:docPr id="271" name="Chart 271">
              <a:extLst xmlns:a="http://schemas.openxmlformats.org/drawingml/2006/main">
                <a:ext uri="{FF2B5EF4-FFF2-40B4-BE49-F238E27FC236}">
                  <a16:creationId xmlns:a16="http://schemas.microsoft.com/office/drawing/2014/main" id="{161DBBFF-770D-4283-A68F-63AB9DA2C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643CDCD" w14:textId="6DF3C46F" w:rsidR="00F97690" w:rsidRDefault="00F97690" w:rsidP="00F97690">
      <w:pPr>
        <w:spacing w:after="0"/>
        <w:rPr>
          <w:rFonts w:ascii="Franklin Gothic Book" w:hAnsi="Franklin Gothic Book"/>
          <w:iCs/>
          <w:sz w:val="16"/>
          <w:szCs w:val="16"/>
        </w:rPr>
      </w:pPr>
    </w:p>
    <w:p w14:paraId="2B6AA954" w14:textId="77777777" w:rsidR="00F62892" w:rsidRDefault="00F62892" w:rsidP="00F97690">
      <w:pPr>
        <w:spacing w:after="0"/>
        <w:rPr>
          <w:rFonts w:ascii="Franklin Gothic Book" w:hAnsi="Franklin Gothic Book"/>
          <w:iCs/>
          <w:sz w:val="16"/>
          <w:szCs w:val="16"/>
        </w:rPr>
      </w:pPr>
    </w:p>
    <w:p w14:paraId="242030E4" w14:textId="77777777" w:rsidR="00F62892" w:rsidRDefault="00F62892" w:rsidP="00F97690">
      <w:pPr>
        <w:spacing w:after="0"/>
        <w:rPr>
          <w:rFonts w:ascii="Franklin Gothic Book" w:hAnsi="Franklin Gothic Book"/>
          <w:iCs/>
          <w:sz w:val="16"/>
          <w:szCs w:val="16"/>
        </w:rPr>
      </w:pPr>
    </w:p>
    <w:p w14:paraId="63EDB3CB" w14:textId="77777777" w:rsidR="00F62892" w:rsidRDefault="00F62892" w:rsidP="00F97690">
      <w:pPr>
        <w:spacing w:after="0"/>
        <w:rPr>
          <w:rFonts w:ascii="Franklin Gothic Book" w:hAnsi="Franklin Gothic Book"/>
          <w:iCs/>
          <w:sz w:val="16"/>
          <w:szCs w:val="16"/>
        </w:rPr>
      </w:pPr>
    </w:p>
    <w:p w14:paraId="6B1D82E6" w14:textId="77777777" w:rsidR="00F62892" w:rsidRDefault="00F62892" w:rsidP="00F97690">
      <w:pPr>
        <w:spacing w:after="0"/>
        <w:rPr>
          <w:rFonts w:ascii="Franklin Gothic Book" w:hAnsi="Franklin Gothic Book"/>
          <w:iCs/>
          <w:sz w:val="16"/>
          <w:szCs w:val="16"/>
        </w:rPr>
      </w:pPr>
    </w:p>
    <w:p w14:paraId="74285C93" w14:textId="77777777" w:rsidR="00E76A96" w:rsidRDefault="00E76A96" w:rsidP="00F97690">
      <w:pPr>
        <w:spacing w:after="0"/>
        <w:rPr>
          <w:rFonts w:ascii="Franklin Gothic Book" w:hAnsi="Franklin Gothic Book"/>
          <w:iCs/>
          <w:sz w:val="16"/>
          <w:szCs w:val="16"/>
        </w:rPr>
      </w:pPr>
    </w:p>
    <w:p w14:paraId="4D0B187D" w14:textId="77777777" w:rsidR="00E76A96" w:rsidRDefault="00E76A96" w:rsidP="00F97690">
      <w:pPr>
        <w:spacing w:after="0"/>
        <w:rPr>
          <w:rFonts w:ascii="Franklin Gothic Book" w:hAnsi="Franklin Gothic Book"/>
          <w:iCs/>
          <w:sz w:val="16"/>
          <w:szCs w:val="16"/>
        </w:rPr>
      </w:pPr>
    </w:p>
    <w:p w14:paraId="6673E59A" w14:textId="77777777" w:rsidR="00F62892" w:rsidRDefault="00F62892" w:rsidP="00F97690">
      <w:pPr>
        <w:spacing w:after="0"/>
        <w:rPr>
          <w:rFonts w:ascii="Franklin Gothic Book" w:hAnsi="Franklin Gothic Book"/>
          <w:iCs/>
          <w:sz w:val="16"/>
          <w:szCs w:val="16"/>
        </w:rPr>
      </w:pPr>
    </w:p>
    <w:p w14:paraId="29B4E856" w14:textId="77777777" w:rsidR="00F62892" w:rsidRDefault="00F62892" w:rsidP="00F97690">
      <w:pPr>
        <w:spacing w:after="0"/>
        <w:rPr>
          <w:rFonts w:ascii="Franklin Gothic Book" w:hAnsi="Franklin Gothic Book"/>
          <w:iCs/>
          <w:sz w:val="16"/>
          <w:szCs w:val="16"/>
        </w:rPr>
      </w:pPr>
    </w:p>
    <w:p w14:paraId="2C28A409" w14:textId="77777777" w:rsidR="00F62892" w:rsidRDefault="00F62892" w:rsidP="00F97690">
      <w:pPr>
        <w:spacing w:after="0"/>
        <w:rPr>
          <w:rFonts w:ascii="Franklin Gothic Book" w:hAnsi="Franklin Gothic Book"/>
          <w:iCs/>
          <w:sz w:val="16"/>
          <w:szCs w:val="16"/>
        </w:rPr>
      </w:pPr>
    </w:p>
    <w:p w14:paraId="109513B4" w14:textId="77777777" w:rsidR="00F62892" w:rsidRDefault="00F62892" w:rsidP="00F97690">
      <w:pPr>
        <w:spacing w:after="0"/>
        <w:rPr>
          <w:rFonts w:ascii="Franklin Gothic Book" w:hAnsi="Franklin Gothic Book"/>
          <w:iCs/>
          <w:sz w:val="16"/>
          <w:szCs w:val="16"/>
        </w:rPr>
      </w:pPr>
    </w:p>
    <w:p w14:paraId="20AAB55C" w14:textId="77777777" w:rsidR="00F62892" w:rsidRDefault="00F62892" w:rsidP="00F97690">
      <w:pPr>
        <w:spacing w:after="0"/>
        <w:rPr>
          <w:rFonts w:ascii="Franklin Gothic Book" w:hAnsi="Franklin Gothic Book"/>
          <w:iCs/>
          <w:sz w:val="16"/>
          <w:szCs w:val="16"/>
        </w:rPr>
      </w:pPr>
    </w:p>
    <w:p w14:paraId="1F715D98" w14:textId="77777777" w:rsidR="00F62892" w:rsidRDefault="00F62892" w:rsidP="00F97690">
      <w:pPr>
        <w:spacing w:after="0"/>
        <w:rPr>
          <w:rFonts w:ascii="Franklin Gothic Book" w:hAnsi="Franklin Gothic Book"/>
          <w:iCs/>
          <w:sz w:val="16"/>
          <w:szCs w:val="16"/>
        </w:rPr>
      </w:pPr>
    </w:p>
    <w:p w14:paraId="4A66463E" w14:textId="77777777" w:rsidR="00E76A96" w:rsidRDefault="00E76A96" w:rsidP="00F97690">
      <w:pPr>
        <w:spacing w:after="0"/>
        <w:rPr>
          <w:rFonts w:ascii="Franklin Gothic Book" w:hAnsi="Franklin Gothic Book"/>
          <w:iCs/>
          <w:sz w:val="16"/>
          <w:szCs w:val="16"/>
        </w:rPr>
      </w:pPr>
    </w:p>
    <w:p w14:paraId="015BA39F" w14:textId="77777777" w:rsidR="00F62892" w:rsidRDefault="00F62892" w:rsidP="00F97690">
      <w:pPr>
        <w:spacing w:after="0"/>
        <w:rPr>
          <w:rFonts w:ascii="Franklin Gothic Book" w:hAnsi="Franklin Gothic Book"/>
          <w:iCs/>
          <w:sz w:val="16"/>
          <w:szCs w:val="16"/>
        </w:rPr>
      </w:pPr>
    </w:p>
    <w:p w14:paraId="3A3E89DC" w14:textId="77777777" w:rsidR="00F62892" w:rsidRDefault="00F62892" w:rsidP="00F97690">
      <w:pPr>
        <w:spacing w:after="0"/>
        <w:rPr>
          <w:rFonts w:ascii="Franklin Gothic Book" w:hAnsi="Franklin Gothic Book"/>
          <w:iCs/>
          <w:sz w:val="16"/>
          <w:szCs w:val="16"/>
        </w:rPr>
      </w:pPr>
    </w:p>
    <w:p w14:paraId="61606316" w14:textId="77777777" w:rsidR="00F62892" w:rsidRDefault="00F62892" w:rsidP="00F97690">
      <w:pPr>
        <w:spacing w:after="0"/>
        <w:rPr>
          <w:rFonts w:ascii="Franklin Gothic Book" w:hAnsi="Franklin Gothic Book"/>
          <w:iCs/>
          <w:sz w:val="16"/>
          <w:szCs w:val="16"/>
        </w:rPr>
      </w:pPr>
    </w:p>
    <w:p w14:paraId="51FC15A7" w14:textId="77777777" w:rsidR="00F62892" w:rsidRDefault="00F62892" w:rsidP="00F97690">
      <w:pPr>
        <w:spacing w:after="0"/>
        <w:rPr>
          <w:rFonts w:ascii="Franklin Gothic Book" w:hAnsi="Franklin Gothic Book"/>
          <w:iCs/>
          <w:sz w:val="16"/>
          <w:szCs w:val="16"/>
        </w:rPr>
      </w:pPr>
    </w:p>
    <w:p w14:paraId="3BD8322D" w14:textId="77777777" w:rsidR="00F62892" w:rsidRDefault="00F62892" w:rsidP="00F97690">
      <w:pPr>
        <w:spacing w:after="0"/>
        <w:rPr>
          <w:rFonts w:ascii="Franklin Gothic Book" w:hAnsi="Franklin Gothic Book"/>
          <w:iCs/>
          <w:sz w:val="16"/>
          <w:szCs w:val="16"/>
        </w:rPr>
      </w:pPr>
    </w:p>
    <w:p w14:paraId="40A2462A" w14:textId="77777777" w:rsidR="00F62892" w:rsidRDefault="00F62892" w:rsidP="00F97690">
      <w:pPr>
        <w:spacing w:after="0"/>
        <w:rPr>
          <w:rFonts w:ascii="Franklin Gothic Book" w:hAnsi="Franklin Gothic Book"/>
          <w:iCs/>
          <w:sz w:val="16"/>
          <w:szCs w:val="16"/>
        </w:rPr>
      </w:pPr>
    </w:p>
    <w:p w14:paraId="0CC59859" w14:textId="77777777" w:rsidR="00F62892" w:rsidRDefault="00F62892" w:rsidP="00F97690">
      <w:pPr>
        <w:spacing w:after="0"/>
        <w:rPr>
          <w:rFonts w:ascii="Franklin Gothic Book" w:hAnsi="Franklin Gothic Book"/>
          <w:iCs/>
          <w:sz w:val="16"/>
          <w:szCs w:val="16"/>
        </w:rPr>
      </w:pPr>
    </w:p>
    <w:p w14:paraId="21A9AFFE" w14:textId="77777777" w:rsidR="00F62892" w:rsidRDefault="00F62892" w:rsidP="00F97690">
      <w:pPr>
        <w:spacing w:after="0"/>
        <w:rPr>
          <w:rFonts w:ascii="Franklin Gothic Book" w:hAnsi="Franklin Gothic Book"/>
          <w:iCs/>
          <w:sz w:val="16"/>
          <w:szCs w:val="16"/>
        </w:rPr>
      </w:pPr>
    </w:p>
    <w:p w14:paraId="4F60A2BA" w14:textId="77777777" w:rsidR="00F62892" w:rsidRDefault="00F62892" w:rsidP="00F97690">
      <w:pPr>
        <w:spacing w:after="0"/>
        <w:rPr>
          <w:rFonts w:ascii="Franklin Gothic Book" w:hAnsi="Franklin Gothic Book"/>
          <w:iCs/>
          <w:sz w:val="16"/>
          <w:szCs w:val="16"/>
        </w:rPr>
      </w:pPr>
    </w:p>
    <w:p w14:paraId="0C24BCD7" w14:textId="12F61A0C" w:rsidR="00F62892" w:rsidRPr="00F62892" w:rsidRDefault="00F62892" w:rsidP="00F97690">
      <w:pPr>
        <w:spacing w:after="0"/>
        <w:rPr>
          <w:rFonts w:ascii="Franklin Gothic Book" w:hAnsi="Franklin Gothic Book"/>
          <w:iCs/>
          <w:sz w:val="16"/>
          <w:szCs w:val="16"/>
        </w:rPr>
      </w:pPr>
    </w:p>
    <w:p w14:paraId="25FF10E8" w14:textId="5F59FD7D" w:rsidR="002C1D11" w:rsidRPr="006C6323" w:rsidRDefault="00F62892" w:rsidP="002E1BBB">
      <w:pPr>
        <w:pStyle w:val="Heading3"/>
        <w:numPr>
          <w:ilvl w:val="2"/>
          <w:numId w:val="10"/>
        </w:numPr>
        <w:spacing w:before="120" w:after="120" w:line="240" w:lineRule="auto"/>
      </w:pPr>
      <w:r w:rsidRPr="00F87876">
        <w:rPr>
          <w:noProof/>
          <w:color w:val="2B4C8D"/>
        </w:rPr>
        <w:lastRenderedPageBreak/>
        <mc:AlternateContent>
          <mc:Choice Requires="wps">
            <w:drawing>
              <wp:anchor distT="0" distB="0" distL="114300" distR="114300" simplePos="0" relativeHeight="251658334" behindDoc="0" locked="0" layoutInCell="1" allowOverlap="1" wp14:anchorId="7FE8F838" wp14:editId="1595FFE1">
                <wp:simplePos x="0" y="0"/>
                <wp:positionH relativeFrom="margin">
                  <wp:align>center</wp:align>
                </wp:positionH>
                <wp:positionV relativeFrom="paragraph">
                  <wp:posOffset>-901065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278888D7"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D86ACB">
                              <w:rPr>
                                <w:color w:val="FFFFFF" w:themeColor="background1"/>
                                <w:sz w:val="44"/>
                                <w:szCs w:val="44"/>
                                <w:lang w:val="en-US"/>
                              </w:rPr>
                              <w:t>8</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101" style="position:absolute;left:0;text-align:left;margin-left:0;margin-top:-70.95pt;width:609.4pt;height:56.65pt;z-index:2516583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G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" fillcolor="#2b4c8d" strokecolor="#2b4c8d" strokeweight="1pt">
                <v:textbox>
                  <w:txbxContent>
                    <w:p w14:paraId="3205F1B8" w14:textId="278888D7"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D86ACB">
                        <w:rPr>
                          <w:color w:val="FFFFFF" w:themeColor="background1"/>
                          <w:sz w:val="44"/>
                          <w:szCs w:val="44"/>
                          <w:lang w:val="en-US"/>
                        </w:rPr>
                        <w:t>8</w:t>
                      </w:r>
                      <w:r w:rsidR="005B3886">
                        <w:rPr>
                          <w:color w:val="FFFFFF" w:themeColor="background1"/>
                          <w:sz w:val="44"/>
                          <w:szCs w:val="44"/>
                          <w:lang w:val="en-US"/>
                        </w:rPr>
                        <w:t>)</w:t>
                      </w:r>
                    </w:p>
                  </w:txbxContent>
                </v:textbox>
                <w10:wrap anchorx="margin"/>
              </v:rect>
            </w:pict>
          </mc:Fallback>
        </mc:AlternateContent>
      </w:r>
      <w:r w:rsidR="00546D8F" w:rsidRPr="006C6323">
        <w:t>Personalomsättning</w:t>
      </w:r>
      <w:r w:rsidR="001369B7">
        <w:t xml:space="preserve"> </w:t>
      </w:r>
      <w:r w:rsidR="00DD5D0B">
        <w:t>per avdelning och totalt</w:t>
      </w:r>
      <w:r w:rsidR="001369B7">
        <w:t xml:space="preserve"> </w:t>
      </w:r>
    </w:p>
    <w:p w14:paraId="6E052AA1" w14:textId="639192BD" w:rsidR="00C33F55" w:rsidRDefault="00B278EC" w:rsidP="00DF5A02">
      <w:pPr>
        <w:spacing w:after="120"/>
        <w:jc w:val="both"/>
        <w:rPr>
          <w:rFonts w:ascii="Franklin Gothic Book" w:hAnsi="Franklin Gothic Book"/>
        </w:rPr>
      </w:pPr>
      <w:r w:rsidRPr="4A83F7AB">
        <w:rPr>
          <w:rFonts w:ascii="Franklin Gothic Book" w:hAnsi="Franklin Gothic Book"/>
        </w:rPr>
        <w:t xml:space="preserve">Personalomsättning </w:t>
      </w:r>
      <w:r w:rsidR="006D0C89">
        <w:rPr>
          <w:rFonts w:ascii="Franklin Gothic Book" w:hAnsi="Franklin Gothic Book"/>
        </w:rPr>
        <w:t xml:space="preserve">ger en bild av hur stor andel av </w:t>
      </w:r>
      <w:r w:rsidR="00E76A96">
        <w:rPr>
          <w:rFonts w:ascii="Franklin Gothic Book" w:hAnsi="Franklin Gothic Book"/>
        </w:rPr>
        <w:t xml:space="preserve">medarbetarna </w:t>
      </w:r>
      <w:r w:rsidR="004A58E8">
        <w:rPr>
          <w:rFonts w:ascii="Franklin Gothic Book" w:hAnsi="Franklin Gothic Book"/>
        </w:rPr>
        <w:t>som byt</w:t>
      </w:r>
      <w:r w:rsidR="0005547E">
        <w:rPr>
          <w:rFonts w:ascii="Franklin Gothic Book" w:hAnsi="Franklin Gothic Book"/>
        </w:rPr>
        <w:t>t</w:t>
      </w:r>
      <w:r w:rsidR="004A58E8">
        <w:rPr>
          <w:rFonts w:ascii="Franklin Gothic Book" w:hAnsi="Franklin Gothic Book"/>
        </w:rPr>
        <w:t>s ut mot nya kollegor under ett verksamhetsår. Nedan diagram visar hur det såg ut 2021</w:t>
      </w:r>
      <w:r w:rsidR="00E328AC">
        <w:rPr>
          <w:rFonts w:ascii="Franklin Gothic Book" w:hAnsi="Franklin Gothic Book"/>
        </w:rPr>
        <w:t xml:space="preserve"> för </w:t>
      </w:r>
      <w:r w:rsidR="007179A5">
        <w:rPr>
          <w:rFonts w:ascii="Franklin Gothic Book" w:hAnsi="Franklin Gothic Book"/>
        </w:rPr>
        <w:t>GS totalt och per avdelning.</w:t>
      </w:r>
      <w:r w:rsidR="00D22FE3">
        <w:rPr>
          <w:rFonts w:ascii="Franklin Gothic Book" w:hAnsi="Franklin Gothic Book"/>
        </w:rPr>
        <w:t xml:space="preserve"> Måttet</w:t>
      </w:r>
      <w:r w:rsidR="00D257EB">
        <w:rPr>
          <w:rFonts w:ascii="Franklin Gothic Book" w:hAnsi="Franklin Gothic Book"/>
        </w:rPr>
        <w:t xml:space="preserve">, som räkas ut per helår, anges i </w:t>
      </w:r>
      <w:r w:rsidR="00D22FE3">
        <w:rPr>
          <w:rFonts w:ascii="Franklin Gothic Book" w:hAnsi="Franklin Gothic Book"/>
        </w:rPr>
        <w:t>procent</w:t>
      </w:r>
      <w:r w:rsidR="00D257EB">
        <w:rPr>
          <w:rFonts w:ascii="Franklin Gothic Book" w:hAnsi="Franklin Gothic Book"/>
        </w:rPr>
        <w:t xml:space="preserve"> och räknas fram genom att</w:t>
      </w:r>
      <w:r w:rsidR="00D22FE3">
        <w:rPr>
          <w:rFonts w:ascii="Franklin Gothic Book" w:hAnsi="Franklin Gothic Book"/>
        </w:rPr>
        <w:t xml:space="preserve"> </w:t>
      </w:r>
      <w:r w:rsidR="002F480E">
        <w:rPr>
          <w:rFonts w:ascii="Franklin Gothic Book" w:hAnsi="Franklin Gothic Book"/>
        </w:rPr>
        <w:t>ställa det lägsta av bolagets</w:t>
      </w:r>
      <w:r w:rsidR="0037673A">
        <w:rPr>
          <w:rFonts w:ascii="Franklin Gothic Book" w:hAnsi="Franklin Gothic Book"/>
        </w:rPr>
        <w:t xml:space="preserve"> eller </w:t>
      </w:r>
      <w:r w:rsidR="008C340A">
        <w:rPr>
          <w:rFonts w:ascii="Franklin Gothic Book" w:hAnsi="Franklin Gothic Book"/>
        </w:rPr>
        <w:t>avdelningens externa avgångar respektive ext</w:t>
      </w:r>
      <w:r w:rsidR="00D30FB9">
        <w:rPr>
          <w:rFonts w:ascii="Franklin Gothic Book" w:hAnsi="Franklin Gothic Book"/>
        </w:rPr>
        <w:t>erna rekryteringar i relation till antalet anställningar i december</w:t>
      </w:r>
      <w:r w:rsidR="008C340A">
        <w:rPr>
          <w:rFonts w:ascii="Franklin Gothic Book" w:hAnsi="Franklin Gothic Book"/>
        </w:rPr>
        <w:t xml:space="preserve"> </w:t>
      </w:r>
      <w:r w:rsidR="00D30FB9">
        <w:rPr>
          <w:rFonts w:ascii="Franklin Gothic Book" w:hAnsi="Franklin Gothic Book"/>
        </w:rPr>
        <w:t xml:space="preserve">samma </w:t>
      </w:r>
      <w:r w:rsidR="00BF35EB">
        <w:rPr>
          <w:rFonts w:ascii="Franklin Gothic Book" w:hAnsi="Franklin Gothic Book"/>
        </w:rPr>
        <w:t>å</w:t>
      </w:r>
      <w:r w:rsidR="00D30FB9">
        <w:rPr>
          <w:rFonts w:ascii="Franklin Gothic Book" w:hAnsi="Franklin Gothic Book"/>
        </w:rPr>
        <w:t>r. S</w:t>
      </w:r>
      <w:r w:rsidR="004614AA">
        <w:rPr>
          <w:rFonts w:ascii="Franklin Gothic Book" w:hAnsi="Franklin Gothic Book"/>
        </w:rPr>
        <w:t xml:space="preserve">om ett exempel hade GS 95 externa avgångar </w:t>
      </w:r>
      <w:r w:rsidR="0018258A">
        <w:rPr>
          <w:rFonts w:ascii="Franklin Gothic Book" w:hAnsi="Franklin Gothic Book"/>
        </w:rPr>
        <w:t>respektive</w:t>
      </w:r>
      <w:r w:rsidR="00B30BC8">
        <w:rPr>
          <w:rFonts w:ascii="Franklin Gothic Book" w:hAnsi="Franklin Gothic Book"/>
        </w:rPr>
        <w:t xml:space="preserve"> 115 externa rekryteringar och totalt antal anställda var 1158</w:t>
      </w:r>
      <w:r w:rsidR="00BF35EB">
        <w:rPr>
          <w:rFonts w:ascii="Franklin Gothic Book" w:hAnsi="Franklin Gothic Book"/>
        </w:rPr>
        <w:t>.</w:t>
      </w:r>
      <w:r w:rsidR="002463E7">
        <w:rPr>
          <w:rFonts w:ascii="Franklin Gothic Book" w:hAnsi="Franklin Gothic Book"/>
        </w:rPr>
        <w:t xml:space="preserve"> Personalomsättningen beräknas då som </w:t>
      </w:r>
      <w:r w:rsidR="0037673A">
        <w:rPr>
          <w:rFonts w:ascii="Franklin Gothic Book" w:hAnsi="Franklin Gothic Book"/>
        </w:rPr>
        <w:t>95 / 1158 = 8,2 %.</w:t>
      </w:r>
      <w:r w:rsidR="006F03CE">
        <w:rPr>
          <w:rFonts w:ascii="Franklin Gothic Book" w:hAnsi="Franklin Gothic Book"/>
        </w:rPr>
        <w:t xml:space="preserve"> </w:t>
      </w:r>
      <w:r w:rsidR="006F03CE">
        <w:rPr>
          <w:rFonts w:ascii="Franklin Gothic Book" w:hAnsi="Franklin Gothic Book"/>
        </w:rPr>
        <w:t>Status uppdateras en gång per år.</w:t>
      </w:r>
    </w:p>
    <w:p w14:paraId="501243AE" w14:textId="7BEF825E" w:rsidR="00B57D63" w:rsidRDefault="00775A49" w:rsidP="00EC5A69">
      <w:pPr>
        <w:spacing w:after="0" w:line="240" w:lineRule="auto"/>
        <w:jc w:val="both"/>
        <w:rPr>
          <w:rFonts w:ascii="Franklin Gothic Book" w:hAnsi="Franklin Gothic Book"/>
        </w:rPr>
      </w:pPr>
      <w:r>
        <w:rPr>
          <w:noProof/>
        </w:rPr>
        <w:drawing>
          <wp:inline distT="0" distB="0" distL="0" distR="0" wp14:anchorId="2E69524D" wp14:editId="1B2E71FD">
            <wp:extent cx="5759450" cy="2404754"/>
            <wp:effectExtent l="0" t="0" r="12700" b="14605"/>
            <wp:docPr id="2128661483" name="Chart 2128661483">
              <a:extLst xmlns:a="http://schemas.openxmlformats.org/drawingml/2006/main">
                <a:ext uri="{FF2B5EF4-FFF2-40B4-BE49-F238E27FC236}">
                  <a16:creationId xmlns:a16="http://schemas.microsoft.com/office/drawing/2014/main" id="{00AF3CC5-33A1-4EF1-B6C8-D488D8112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816DD3C" w14:textId="4ED989AC" w:rsidR="00BF35EB" w:rsidRPr="00BF35EB" w:rsidRDefault="008A24C7" w:rsidP="00BF35EB">
      <w:pPr>
        <w:spacing w:after="0"/>
        <w:rPr>
          <w:rFonts w:ascii="Franklin Gothic Book" w:hAnsi="Franklin Gothic Book"/>
          <w:i/>
          <w:iCs/>
          <w:sz w:val="20"/>
          <w:szCs w:val="20"/>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67" behindDoc="0" locked="0" layoutInCell="1" allowOverlap="1" wp14:anchorId="3A1BB95D" wp14:editId="165326AB">
                <wp:simplePos x="0" y="0"/>
                <wp:positionH relativeFrom="margin">
                  <wp:align>center</wp:align>
                </wp:positionH>
                <wp:positionV relativeFrom="paragraph">
                  <wp:posOffset>230175</wp:posOffset>
                </wp:positionV>
                <wp:extent cx="7739380" cy="2722880"/>
                <wp:effectExtent l="0" t="0" r="13970" b="20320"/>
                <wp:wrapNone/>
                <wp:docPr id="76" name="Rectangle 122"/>
                <wp:cNvGraphicFramePr/>
                <a:graphic xmlns:a="http://schemas.openxmlformats.org/drawingml/2006/main">
                  <a:graphicData uri="http://schemas.microsoft.com/office/word/2010/wordprocessingShape">
                    <wps:wsp>
                      <wps:cNvSpPr/>
                      <wps:spPr>
                        <a:xfrm>
                          <a:off x="0" y="0"/>
                          <a:ext cx="7739380" cy="272288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92926F2" w14:textId="77777777" w:rsidR="00B57D63" w:rsidRDefault="00B57D63" w:rsidP="00B57D63">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39ED9BE3" w14:textId="78EFCD7D" w:rsidR="008B609D" w:rsidRPr="00234D4B" w:rsidRDefault="00FD3B9C" w:rsidP="00B57D63">
                            <w:pPr>
                              <w:spacing w:before="120" w:after="120" w:line="240" w:lineRule="auto"/>
                              <w:ind w:left="1418" w:right="1418"/>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En alltför hög omsättning kan tyda på vantrivsel eller andra problem på arbetsplatsen. En hög omsättning kostar också i form av rekrytering, introduktion och handledning. En för låg omsättning kan till exempel orsaka problem i utvecklingen av verksamheten då möjligheten att få in ny </w:t>
                            </w:r>
                            <w:r w:rsidR="008A24C7" w:rsidRPr="00234D4B">
                              <w:rPr>
                                <w:rFonts w:ascii="Franklin Gothic Book" w:hAnsi="Franklin Gothic Book"/>
                                <w:color w:val="FFFFFF" w:themeColor="background1"/>
                                <w:sz w:val="20"/>
                                <w:szCs w:val="20"/>
                              </w:rPr>
                              <w:t>kompetens</w:t>
                            </w:r>
                            <w:r w:rsidRPr="00234D4B">
                              <w:rPr>
                                <w:rFonts w:ascii="Franklin Gothic Book" w:hAnsi="Franklin Gothic Book"/>
                                <w:color w:val="FFFFFF" w:themeColor="background1"/>
                                <w:sz w:val="20"/>
                                <w:szCs w:val="20"/>
                              </w:rPr>
                              <w:t xml:space="preserve"> och nya synvinklar minskar. Variationerna i utfall mellan de stora avdelningarna är relativt stor. Trafikpersonal och service har lägst extern omsättning men har nästan lika många medarbetare som slutar för att ta andra jobb internt som externt vilket ger en belastning på verksamheten. Det är samtidigt en viktig rekryteringsväg till flera tjänster inom bolaget såsom instruktör, gruppchef, trafikledare, mm. Omsättningen på Infrastruktur och driftsäkring är närmare 10 % samtidigt som avdelningen upplever svårigheter med att hitta rätt kompetens i rekrytering.</w:t>
                            </w:r>
                          </w:p>
                          <w:p w14:paraId="0BCF130E" w14:textId="77777777" w:rsidR="0016386E" w:rsidRDefault="00B57D63" w:rsidP="007C0FB9">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p>
                          <w:p w14:paraId="15E471FF" w14:textId="53DF48A0" w:rsidR="00B57D63" w:rsidRPr="00234D4B" w:rsidRDefault="008A24C7" w:rsidP="007C0FB9">
                            <w:pPr>
                              <w:spacing w:before="120" w:after="120" w:line="240" w:lineRule="auto"/>
                              <w:ind w:left="1411" w:right="1411"/>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Bolaget har utmaningar vad gäller kompetensförsörjning. Arbete med att ta fram en </w:t>
                            </w:r>
                            <w:r w:rsidRPr="00234D4B">
                              <w:rPr>
                                <w:rFonts w:ascii="Franklin Gothic Book" w:hAnsi="Franklin Gothic Book"/>
                                <w:bCs/>
                                <w:color w:val="FFFFFF" w:themeColor="background1"/>
                                <w:sz w:val="20"/>
                                <w:szCs w:val="20"/>
                              </w:rPr>
                              <w:t>kompetensförsörjnings</w:t>
                            </w:r>
                            <w:r w:rsidR="007B3C6D" w:rsidRPr="00234D4B">
                              <w:rPr>
                                <w:rFonts w:ascii="Franklin Gothic Book" w:hAnsi="Franklin Gothic Book"/>
                                <w:bCs/>
                                <w:color w:val="FFFFFF" w:themeColor="background1"/>
                                <w:sz w:val="20"/>
                                <w:szCs w:val="20"/>
                              </w:rPr>
                              <w:t>-</w:t>
                            </w:r>
                            <w:r w:rsidRPr="00234D4B">
                              <w:rPr>
                                <w:rFonts w:ascii="Franklin Gothic Book" w:hAnsi="Franklin Gothic Book"/>
                                <w:bCs/>
                                <w:color w:val="FFFFFF" w:themeColor="background1"/>
                                <w:sz w:val="20"/>
                                <w:szCs w:val="20"/>
                              </w:rPr>
                              <w:t>strategi</w:t>
                            </w:r>
                            <w:r w:rsidRPr="00234D4B">
                              <w:rPr>
                                <w:rFonts w:ascii="Franklin Gothic Book" w:hAnsi="Franklin Gothic Book"/>
                                <w:color w:val="FFFFFF" w:themeColor="background1"/>
                                <w:sz w:val="20"/>
                                <w:szCs w:val="20"/>
                              </w:rPr>
                              <w:t xml:space="preserve"> är påbörjat</w:t>
                            </w:r>
                            <w:r w:rsidR="00DC0CBC">
                              <w:rPr>
                                <w:rFonts w:ascii="Franklin Gothic Book" w:hAnsi="Franklin Gothic Book"/>
                                <w:color w:val="FFFFFF" w:themeColor="background1"/>
                                <w:sz w:val="20"/>
                                <w:szCs w:val="20"/>
                              </w:rPr>
                              <w:t xml:space="preserve"> och beräknas vara klart under kvartal 1 2023</w:t>
                            </w:r>
                            <w:r w:rsidRPr="00234D4B">
                              <w:rPr>
                                <w:rFonts w:ascii="Franklin Gothic Book" w:hAnsi="Franklin Gothic Book"/>
                                <w:color w:val="FFFFFF" w:themeColor="background1"/>
                                <w:sz w:val="20"/>
                                <w:szCs w:val="20"/>
                              </w:rPr>
                              <w:t>. Gemensamt bolagsövergripande arbete behövs för att använda den kompetens som finns i bolaget på rätt sätt och på rätt ställe.</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A1BB95D" id="_x0000_s1102" style="position:absolute;margin-left:0;margin-top:18.1pt;width:609.4pt;height:214.4pt;z-index:2516583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" fillcolor="#2b4c8d" strokecolor="#2b4c8d" strokeweight="1pt">
                <v:textbox>
                  <w:txbxContent>
                    <w:p w14:paraId="492926F2" w14:textId="77777777" w:rsidR="00B57D63" w:rsidRDefault="00B57D63" w:rsidP="00B57D63">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39ED9BE3" w14:textId="78EFCD7D" w:rsidR="008B609D" w:rsidRPr="00234D4B" w:rsidRDefault="00FD3B9C" w:rsidP="00B57D63">
                      <w:pPr>
                        <w:spacing w:before="120" w:after="120" w:line="240" w:lineRule="auto"/>
                        <w:ind w:left="1418" w:right="1418"/>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En alltför hög omsättning kan tyda på vantrivsel eller andra problem på arbetsplatsen. En hög omsättning kostar också i form av rekrytering, introduktion och handledning. En för låg omsättning kan till exempel orsaka problem i utvecklingen av verksamheten då möjligheten att få in ny </w:t>
                      </w:r>
                      <w:r w:rsidR="008A24C7" w:rsidRPr="00234D4B">
                        <w:rPr>
                          <w:rFonts w:ascii="Franklin Gothic Book" w:hAnsi="Franklin Gothic Book"/>
                          <w:color w:val="FFFFFF" w:themeColor="background1"/>
                          <w:sz w:val="20"/>
                          <w:szCs w:val="20"/>
                        </w:rPr>
                        <w:t>kompetens</w:t>
                      </w:r>
                      <w:r w:rsidRPr="00234D4B">
                        <w:rPr>
                          <w:rFonts w:ascii="Franklin Gothic Book" w:hAnsi="Franklin Gothic Book"/>
                          <w:color w:val="FFFFFF" w:themeColor="background1"/>
                          <w:sz w:val="20"/>
                          <w:szCs w:val="20"/>
                        </w:rPr>
                        <w:t xml:space="preserve"> och nya synvinklar minskar. Variationerna i utfall mellan de stora avdelningarna är relativt stor. Trafikpersonal och service har lägst extern omsättning men har nästan lika många medarbetare som slutar för att ta andra jobb internt som externt vilket ger en belastning på verksamheten. Det är samtidigt en viktig rekryteringsväg till flera tjänster inom bolaget såsom instruktör, gruppchef, trafikledare, mm. Omsättningen på Infrastruktur och driftsäkring är närmare 10 % samtidigt som avdelningen upplever svårigheter med att hitta rätt kompetens i rekrytering.</w:t>
                      </w:r>
                    </w:p>
                    <w:p w14:paraId="0BCF130E" w14:textId="77777777" w:rsidR="0016386E" w:rsidRDefault="00B57D63" w:rsidP="007C0FB9">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p>
                    <w:p w14:paraId="15E471FF" w14:textId="53DF48A0" w:rsidR="00B57D63" w:rsidRPr="00234D4B" w:rsidRDefault="008A24C7" w:rsidP="007C0FB9">
                      <w:pPr>
                        <w:spacing w:before="120" w:after="120" w:line="240" w:lineRule="auto"/>
                        <w:ind w:left="1411" w:right="1411"/>
                        <w:jc w:val="both"/>
                        <w:rPr>
                          <w:rFonts w:ascii="Franklin Gothic Book" w:hAnsi="Franklin Gothic Book"/>
                          <w:color w:val="FFFFFF" w:themeColor="background1"/>
                          <w:sz w:val="20"/>
                          <w:szCs w:val="20"/>
                        </w:rPr>
                      </w:pPr>
                      <w:r w:rsidRPr="00234D4B">
                        <w:rPr>
                          <w:rFonts w:ascii="Franklin Gothic Book" w:hAnsi="Franklin Gothic Book"/>
                          <w:color w:val="FFFFFF" w:themeColor="background1"/>
                          <w:sz w:val="20"/>
                          <w:szCs w:val="20"/>
                        </w:rPr>
                        <w:t xml:space="preserve">Bolaget har utmaningar vad gäller kompetensförsörjning. Arbete med att ta fram en </w:t>
                      </w:r>
                      <w:r w:rsidRPr="00234D4B">
                        <w:rPr>
                          <w:rFonts w:ascii="Franklin Gothic Book" w:hAnsi="Franklin Gothic Book"/>
                          <w:bCs/>
                          <w:color w:val="FFFFFF" w:themeColor="background1"/>
                          <w:sz w:val="20"/>
                          <w:szCs w:val="20"/>
                        </w:rPr>
                        <w:t>kompetensförsörjnings</w:t>
                      </w:r>
                      <w:r w:rsidR="007B3C6D" w:rsidRPr="00234D4B">
                        <w:rPr>
                          <w:rFonts w:ascii="Franklin Gothic Book" w:hAnsi="Franklin Gothic Book"/>
                          <w:bCs/>
                          <w:color w:val="FFFFFF" w:themeColor="background1"/>
                          <w:sz w:val="20"/>
                          <w:szCs w:val="20"/>
                        </w:rPr>
                        <w:t>-</w:t>
                      </w:r>
                      <w:r w:rsidRPr="00234D4B">
                        <w:rPr>
                          <w:rFonts w:ascii="Franklin Gothic Book" w:hAnsi="Franklin Gothic Book"/>
                          <w:bCs/>
                          <w:color w:val="FFFFFF" w:themeColor="background1"/>
                          <w:sz w:val="20"/>
                          <w:szCs w:val="20"/>
                        </w:rPr>
                        <w:t>strategi</w:t>
                      </w:r>
                      <w:r w:rsidRPr="00234D4B">
                        <w:rPr>
                          <w:rFonts w:ascii="Franklin Gothic Book" w:hAnsi="Franklin Gothic Book"/>
                          <w:color w:val="FFFFFF" w:themeColor="background1"/>
                          <w:sz w:val="20"/>
                          <w:szCs w:val="20"/>
                        </w:rPr>
                        <w:t xml:space="preserve"> är påbörjat</w:t>
                      </w:r>
                      <w:r w:rsidR="00DC0CBC">
                        <w:rPr>
                          <w:rFonts w:ascii="Franklin Gothic Book" w:hAnsi="Franklin Gothic Book"/>
                          <w:color w:val="FFFFFF" w:themeColor="background1"/>
                          <w:sz w:val="20"/>
                          <w:szCs w:val="20"/>
                        </w:rPr>
                        <w:t xml:space="preserve"> och beräknas vara klart under kvartal 1 2023</w:t>
                      </w:r>
                      <w:r w:rsidRPr="00234D4B">
                        <w:rPr>
                          <w:rFonts w:ascii="Franklin Gothic Book" w:hAnsi="Franklin Gothic Book"/>
                          <w:color w:val="FFFFFF" w:themeColor="background1"/>
                          <w:sz w:val="20"/>
                          <w:szCs w:val="20"/>
                        </w:rPr>
                        <w:t>. Gemensamt bolagsövergripande arbete behövs för att använda den kompetens som finns i bolaget på rätt sätt och på rätt ställe.</w:t>
                      </w:r>
                    </w:p>
                  </w:txbxContent>
                </v:textbox>
                <w10:wrap anchorx="margin"/>
              </v:rect>
            </w:pict>
          </mc:Fallback>
        </mc:AlternateContent>
      </w:r>
      <w:r w:rsidR="00BF35EB" w:rsidRPr="002058DC">
        <w:rPr>
          <w:rFonts w:ascii="Franklin Gothic Book" w:hAnsi="Franklin Gothic Book"/>
          <w:i/>
          <w:sz w:val="16"/>
          <w:szCs w:val="16"/>
        </w:rPr>
        <w:t xml:space="preserve">Källa: </w:t>
      </w:r>
      <w:proofErr w:type="spellStart"/>
      <w:r w:rsidR="00BF35EB" w:rsidRPr="002058DC">
        <w:rPr>
          <w:rFonts w:ascii="Franklin Gothic Book" w:hAnsi="Franklin Gothic Book"/>
          <w:i/>
          <w:sz w:val="16"/>
          <w:szCs w:val="16"/>
        </w:rPr>
        <w:t>Bokksus</w:t>
      </w:r>
      <w:proofErr w:type="spellEnd"/>
    </w:p>
    <w:p w14:paraId="14DE2787" w14:textId="13DE3665" w:rsidR="00B57D63" w:rsidRDefault="00B57D63" w:rsidP="00EC5A69">
      <w:pPr>
        <w:spacing w:after="0" w:line="240" w:lineRule="auto"/>
        <w:jc w:val="both"/>
        <w:rPr>
          <w:rFonts w:ascii="Franklin Gothic Book" w:hAnsi="Franklin Gothic Book"/>
        </w:rPr>
      </w:pPr>
    </w:p>
    <w:p w14:paraId="5AD61021" w14:textId="37E563E6" w:rsidR="00B57D63" w:rsidRDefault="00B57D63" w:rsidP="00EC5A69">
      <w:pPr>
        <w:spacing w:after="0" w:line="240" w:lineRule="auto"/>
        <w:jc w:val="both"/>
        <w:rPr>
          <w:rFonts w:ascii="Franklin Gothic Book" w:hAnsi="Franklin Gothic Book"/>
        </w:rPr>
      </w:pPr>
    </w:p>
    <w:p w14:paraId="62CCECFC" w14:textId="425D4F2F" w:rsidR="00B57D63" w:rsidRDefault="00B57D63" w:rsidP="00EC5A69">
      <w:pPr>
        <w:spacing w:after="0" w:line="240" w:lineRule="auto"/>
        <w:jc w:val="both"/>
        <w:rPr>
          <w:rFonts w:ascii="Franklin Gothic Book" w:hAnsi="Franklin Gothic Book"/>
        </w:rPr>
      </w:pPr>
    </w:p>
    <w:p w14:paraId="73A2BD77" w14:textId="3B981F25" w:rsidR="00B57D63" w:rsidRDefault="00B57D63" w:rsidP="00EC5A69">
      <w:pPr>
        <w:spacing w:after="0" w:line="240" w:lineRule="auto"/>
        <w:jc w:val="both"/>
        <w:rPr>
          <w:rFonts w:ascii="Franklin Gothic Book" w:hAnsi="Franklin Gothic Book"/>
        </w:rPr>
      </w:pPr>
    </w:p>
    <w:p w14:paraId="7CD0D38C" w14:textId="3A57707F" w:rsidR="00B57D63" w:rsidRDefault="00B57D63" w:rsidP="00EC5A69">
      <w:pPr>
        <w:spacing w:after="0" w:line="240" w:lineRule="auto"/>
        <w:jc w:val="both"/>
        <w:rPr>
          <w:rFonts w:ascii="Franklin Gothic Book" w:hAnsi="Franklin Gothic Book"/>
        </w:rPr>
      </w:pPr>
    </w:p>
    <w:p w14:paraId="19AB3A0B" w14:textId="153AFA12" w:rsidR="00B57D63" w:rsidRDefault="00B57D63" w:rsidP="00EC5A69">
      <w:pPr>
        <w:spacing w:after="0" w:line="240" w:lineRule="auto"/>
        <w:jc w:val="both"/>
        <w:rPr>
          <w:rFonts w:ascii="Franklin Gothic Book" w:hAnsi="Franklin Gothic Book"/>
        </w:rPr>
      </w:pPr>
    </w:p>
    <w:p w14:paraId="05DEA9D3" w14:textId="423714DE" w:rsidR="009B4238" w:rsidRDefault="009B4238" w:rsidP="00EC5A69">
      <w:pPr>
        <w:spacing w:after="0" w:line="240" w:lineRule="auto"/>
        <w:jc w:val="both"/>
        <w:rPr>
          <w:rFonts w:ascii="Franklin Gothic Book" w:hAnsi="Franklin Gothic Book"/>
        </w:rPr>
      </w:pPr>
    </w:p>
    <w:p w14:paraId="25E927E7" w14:textId="77777777" w:rsidR="009B4238" w:rsidRDefault="009B4238" w:rsidP="00EC5A69">
      <w:pPr>
        <w:spacing w:after="0" w:line="240" w:lineRule="auto"/>
        <w:jc w:val="both"/>
        <w:rPr>
          <w:rFonts w:ascii="Franklin Gothic Book" w:hAnsi="Franklin Gothic Book"/>
        </w:rPr>
      </w:pPr>
    </w:p>
    <w:p w14:paraId="00A5BAF0" w14:textId="77777777" w:rsidR="009B4238" w:rsidRDefault="009B4238" w:rsidP="00EC5A69">
      <w:pPr>
        <w:spacing w:after="0" w:line="240" w:lineRule="auto"/>
        <w:jc w:val="both"/>
        <w:rPr>
          <w:rFonts w:ascii="Franklin Gothic Book" w:hAnsi="Franklin Gothic Book"/>
        </w:rPr>
      </w:pPr>
    </w:p>
    <w:p w14:paraId="547EBA17" w14:textId="77777777" w:rsidR="009B4238" w:rsidRDefault="009B4238" w:rsidP="00EC5A69">
      <w:pPr>
        <w:spacing w:after="0" w:line="240" w:lineRule="auto"/>
        <w:jc w:val="both"/>
        <w:rPr>
          <w:rFonts w:ascii="Franklin Gothic Book" w:hAnsi="Franklin Gothic Book"/>
        </w:rPr>
      </w:pPr>
    </w:p>
    <w:p w14:paraId="088CF0AB" w14:textId="77777777" w:rsidR="009B4238" w:rsidRDefault="009B4238" w:rsidP="00EC5A69">
      <w:pPr>
        <w:spacing w:after="0" w:line="240" w:lineRule="auto"/>
        <w:jc w:val="both"/>
        <w:rPr>
          <w:rFonts w:ascii="Franklin Gothic Book" w:hAnsi="Franklin Gothic Book"/>
        </w:rPr>
      </w:pPr>
    </w:p>
    <w:p w14:paraId="7A742AAF" w14:textId="77777777" w:rsidR="009B4238" w:rsidRDefault="009B4238" w:rsidP="00EC5A69">
      <w:pPr>
        <w:spacing w:after="0" w:line="240" w:lineRule="auto"/>
        <w:jc w:val="both"/>
        <w:rPr>
          <w:rFonts w:ascii="Franklin Gothic Book" w:hAnsi="Franklin Gothic Book"/>
        </w:rPr>
      </w:pPr>
    </w:p>
    <w:p w14:paraId="08DDD5A1" w14:textId="77777777" w:rsidR="009B4238" w:rsidRDefault="009B4238" w:rsidP="00EC5A69">
      <w:pPr>
        <w:spacing w:after="0" w:line="240" w:lineRule="auto"/>
        <w:jc w:val="both"/>
        <w:rPr>
          <w:rFonts w:ascii="Franklin Gothic Book" w:hAnsi="Franklin Gothic Book"/>
        </w:rPr>
      </w:pPr>
    </w:p>
    <w:p w14:paraId="18264453" w14:textId="77777777" w:rsidR="009B4238" w:rsidRDefault="009B4238" w:rsidP="00EC5A69">
      <w:pPr>
        <w:spacing w:after="0" w:line="240" w:lineRule="auto"/>
        <w:jc w:val="both"/>
        <w:rPr>
          <w:rFonts w:ascii="Franklin Gothic Book" w:hAnsi="Franklin Gothic Book"/>
        </w:rPr>
      </w:pPr>
    </w:p>
    <w:p w14:paraId="23784D7A" w14:textId="77777777" w:rsidR="009B4238" w:rsidRDefault="009B4238" w:rsidP="00EC5A69">
      <w:pPr>
        <w:spacing w:after="0" w:line="240" w:lineRule="auto"/>
        <w:jc w:val="both"/>
        <w:rPr>
          <w:rFonts w:ascii="Franklin Gothic Book" w:hAnsi="Franklin Gothic Book"/>
        </w:rPr>
      </w:pPr>
    </w:p>
    <w:p w14:paraId="2FD5FB6C" w14:textId="77777777" w:rsidR="009B4238" w:rsidRDefault="009B4238" w:rsidP="00EC5A69">
      <w:pPr>
        <w:spacing w:after="0" w:line="240" w:lineRule="auto"/>
        <w:jc w:val="both"/>
        <w:rPr>
          <w:rFonts w:ascii="Franklin Gothic Book" w:hAnsi="Franklin Gothic Book"/>
        </w:rPr>
      </w:pPr>
    </w:p>
    <w:p w14:paraId="1314D923" w14:textId="77777777" w:rsidR="009B4238" w:rsidRDefault="009B4238" w:rsidP="00EC5A69">
      <w:pPr>
        <w:spacing w:after="0" w:line="240" w:lineRule="auto"/>
        <w:jc w:val="both"/>
        <w:rPr>
          <w:rFonts w:ascii="Franklin Gothic Book" w:hAnsi="Franklin Gothic Book"/>
        </w:rPr>
      </w:pPr>
    </w:p>
    <w:p w14:paraId="61F00AC5" w14:textId="77777777" w:rsidR="009B4238" w:rsidRDefault="009B4238" w:rsidP="00EC5A69">
      <w:pPr>
        <w:spacing w:after="0" w:line="240" w:lineRule="auto"/>
        <w:jc w:val="both"/>
        <w:rPr>
          <w:rFonts w:ascii="Franklin Gothic Book" w:hAnsi="Franklin Gothic Book"/>
        </w:rPr>
      </w:pPr>
    </w:p>
    <w:p w14:paraId="5BCFE6C3" w14:textId="77777777" w:rsidR="009B4238" w:rsidRDefault="009B4238" w:rsidP="00EC5A69">
      <w:pPr>
        <w:spacing w:after="0" w:line="240" w:lineRule="auto"/>
        <w:jc w:val="both"/>
        <w:rPr>
          <w:rFonts w:ascii="Franklin Gothic Book" w:hAnsi="Franklin Gothic Book"/>
        </w:rPr>
      </w:pPr>
    </w:p>
    <w:p w14:paraId="6971F359" w14:textId="77777777" w:rsidR="009B4238" w:rsidRDefault="009B4238" w:rsidP="00EC5A69">
      <w:pPr>
        <w:spacing w:after="0" w:line="240" w:lineRule="auto"/>
        <w:jc w:val="both"/>
        <w:rPr>
          <w:rFonts w:ascii="Franklin Gothic Book" w:hAnsi="Franklin Gothic Book"/>
        </w:rPr>
      </w:pPr>
    </w:p>
    <w:p w14:paraId="13724CA9" w14:textId="77777777" w:rsidR="009B4238" w:rsidRDefault="009B4238" w:rsidP="00EC5A69">
      <w:pPr>
        <w:spacing w:after="0" w:line="240" w:lineRule="auto"/>
        <w:jc w:val="both"/>
        <w:rPr>
          <w:rFonts w:ascii="Franklin Gothic Book" w:hAnsi="Franklin Gothic Book"/>
        </w:rPr>
      </w:pPr>
    </w:p>
    <w:p w14:paraId="7A769741" w14:textId="77777777" w:rsidR="009B4238" w:rsidRDefault="009B4238" w:rsidP="00EC5A69">
      <w:pPr>
        <w:spacing w:after="0" w:line="240" w:lineRule="auto"/>
        <w:jc w:val="both"/>
        <w:rPr>
          <w:rFonts w:ascii="Franklin Gothic Book" w:hAnsi="Franklin Gothic Book"/>
        </w:rPr>
      </w:pPr>
    </w:p>
    <w:p w14:paraId="2F6AC33B" w14:textId="77777777" w:rsidR="009B4238" w:rsidRDefault="009B4238" w:rsidP="00EC5A69">
      <w:pPr>
        <w:spacing w:after="0" w:line="240" w:lineRule="auto"/>
        <w:jc w:val="both"/>
        <w:rPr>
          <w:rFonts w:ascii="Franklin Gothic Book" w:hAnsi="Franklin Gothic Book"/>
        </w:rPr>
      </w:pPr>
    </w:p>
    <w:p w14:paraId="302903B8" w14:textId="77777777" w:rsidR="009B4238" w:rsidRDefault="009B4238" w:rsidP="00EC5A69">
      <w:pPr>
        <w:spacing w:after="0" w:line="240" w:lineRule="auto"/>
        <w:jc w:val="both"/>
        <w:rPr>
          <w:rFonts w:ascii="Franklin Gothic Book" w:hAnsi="Franklin Gothic Book"/>
        </w:rPr>
      </w:pPr>
    </w:p>
    <w:p w14:paraId="4D907F03" w14:textId="77777777" w:rsidR="009B4238" w:rsidRDefault="009B4238" w:rsidP="00EC5A69">
      <w:pPr>
        <w:spacing w:after="0" w:line="240" w:lineRule="auto"/>
        <w:jc w:val="both"/>
        <w:rPr>
          <w:rFonts w:ascii="Franklin Gothic Book" w:hAnsi="Franklin Gothic Book"/>
        </w:rPr>
      </w:pPr>
    </w:p>
    <w:p w14:paraId="3F415B16" w14:textId="77777777" w:rsidR="009B4238" w:rsidRDefault="009B4238" w:rsidP="00EC5A69">
      <w:pPr>
        <w:spacing w:after="0" w:line="240" w:lineRule="auto"/>
        <w:jc w:val="both"/>
        <w:rPr>
          <w:rFonts w:ascii="Franklin Gothic Book" w:hAnsi="Franklin Gothic Book"/>
        </w:rPr>
      </w:pPr>
    </w:p>
    <w:p w14:paraId="26F8EAAE" w14:textId="77777777" w:rsidR="009B4238" w:rsidRDefault="009B4238" w:rsidP="00EC5A69">
      <w:pPr>
        <w:spacing w:after="0" w:line="240" w:lineRule="auto"/>
        <w:jc w:val="both"/>
        <w:rPr>
          <w:rFonts w:ascii="Franklin Gothic Book" w:hAnsi="Franklin Gothic Book"/>
        </w:rPr>
      </w:pPr>
    </w:p>
    <w:p w14:paraId="3025DED7" w14:textId="77777777" w:rsidR="009B4238" w:rsidRDefault="009B4238" w:rsidP="00EC5A69">
      <w:pPr>
        <w:spacing w:after="0" w:line="240" w:lineRule="auto"/>
        <w:jc w:val="both"/>
        <w:rPr>
          <w:rFonts w:ascii="Franklin Gothic Book" w:hAnsi="Franklin Gothic Book"/>
        </w:rPr>
      </w:pPr>
    </w:p>
    <w:p w14:paraId="0E4A8103" w14:textId="77777777" w:rsidR="00B57D63" w:rsidRDefault="00B57D63" w:rsidP="00EC5A69">
      <w:pPr>
        <w:spacing w:after="0" w:line="240" w:lineRule="auto"/>
        <w:jc w:val="both"/>
        <w:rPr>
          <w:rFonts w:ascii="Franklin Gothic Book" w:hAnsi="Franklin Gothic Book"/>
        </w:rPr>
      </w:pPr>
    </w:p>
    <w:p w14:paraId="13CF4D02" w14:textId="07AE1CEC" w:rsidR="00B57D63" w:rsidRPr="00EC5A69" w:rsidRDefault="00B57D63" w:rsidP="00EC5A69">
      <w:pPr>
        <w:spacing w:after="0" w:line="240" w:lineRule="auto"/>
        <w:jc w:val="both"/>
        <w:rPr>
          <w:rFonts w:ascii="Franklin Gothic Book" w:hAnsi="Franklin Gothic Book"/>
        </w:rPr>
      </w:pPr>
    </w:p>
    <w:p w14:paraId="37568F24" w14:textId="21F9467A" w:rsidR="00FB6D8E" w:rsidRPr="00116CC0" w:rsidRDefault="00103801"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8" behindDoc="0" locked="0" layoutInCell="1" allowOverlap="1" wp14:anchorId="4AA85068" wp14:editId="366B8D6A">
                <wp:simplePos x="0" y="0"/>
                <wp:positionH relativeFrom="margin">
                  <wp:align>center</wp:align>
                </wp:positionH>
                <wp:positionV relativeFrom="paragraph">
                  <wp:posOffset>-915035</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E0468" w14:textId="77777777"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D86ACB">
                              <w:rPr>
                                <w:color w:val="FFFFFF" w:themeColor="background1"/>
                                <w:sz w:val="44"/>
                                <w:szCs w:val="44"/>
                                <w:lang w:val="en-US"/>
                              </w:rPr>
                              <w:t>8</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103" style="position:absolute;left:0;text-align:left;margin-left:0;margin-top:-72.05pt;width:609.4pt;height:56.65pt;z-index:2516583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B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" fillcolor="#2b4c8d" strokecolor="#2b4c8d" strokeweight="1pt">
                <v:textbox>
                  <w:txbxContent>
                    <w:p w14:paraId="5EBE0468" w14:textId="77777777"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D86ACB">
                        <w:rPr>
                          <w:color w:val="FFFFFF" w:themeColor="background1"/>
                          <w:sz w:val="44"/>
                          <w:szCs w:val="44"/>
                          <w:lang w:val="en-US"/>
                        </w:rPr>
                        <w:t>8</w:t>
                      </w:r>
                      <w:r w:rsidR="0092538E">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13DA7987" w14:textId="77777777"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218ED2EB"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 xml:space="preserve">(Källa: </w:t>
      </w:r>
      <w:proofErr w:type="spellStart"/>
      <w:r w:rsidR="003B64AE" w:rsidRPr="003B64AE">
        <w:rPr>
          <w:rFonts w:ascii="Franklin Gothic Book" w:hAnsi="Franklin Gothic Book" w:cs="Arial"/>
          <w:i/>
          <w:iCs/>
          <w:color w:val="252423"/>
          <w:shd w:val="clear" w:color="auto" w:fill="FFFFFF"/>
        </w:rPr>
        <w:t>Bokksus</w:t>
      </w:r>
      <w:proofErr w:type="spellEnd"/>
      <w:r w:rsidR="003B64AE" w:rsidRPr="003B64AE">
        <w:rPr>
          <w:rFonts w:ascii="Franklin Gothic Book" w:hAnsi="Franklin Gothic Book" w:cs="Arial"/>
          <w:i/>
          <w:iCs/>
          <w:color w:val="252423"/>
          <w:shd w:val="clear" w:color="auto" w:fill="FFFFFF"/>
        </w:rPr>
        <w:t>)</w:t>
      </w:r>
    </w:p>
    <w:p w14:paraId="6BADE020" w14:textId="02B0B256"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w:t>
      </w:r>
      <w:proofErr w:type="spellStart"/>
      <w:r w:rsidR="002B757D" w:rsidRPr="002B757D">
        <w:rPr>
          <w:rFonts w:ascii="Franklin Gothic Book" w:hAnsi="Franklin Gothic Book" w:cs="Arial"/>
          <w:i/>
          <w:iCs/>
          <w:color w:val="252423"/>
          <w:shd w:val="clear" w:color="auto" w:fill="FFFFFF"/>
        </w:rPr>
        <w:t>Bokksus</w:t>
      </w:r>
      <w:proofErr w:type="spellEnd"/>
      <w:r w:rsidR="002B757D" w:rsidRPr="002B757D">
        <w:rPr>
          <w:rFonts w:ascii="Franklin Gothic Book" w:hAnsi="Franklin Gothic Book" w:cs="Arial"/>
          <w:i/>
          <w:iCs/>
          <w:color w:val="252423"/>
          <w:shd w:val="clear" w:color="auto" w:fill="FFFFFF"/>
        </w:rPr>
        <w:t xml:space="preserve">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 xml:space="preserve">Källa: </w:t>
      </w:r>
      <w:proofErr w:type="spellStart"/>
      <w:r w:rsidR="00D53E5D">
        <w:rPr>
          <w:rFonts w:ascii="Franklin Gothic Book" w:hAnsi="Franklin Gothic Book" w:cs="Arial"/>
          <w:i/>
          <w:iCs/>
          <w:color w:val="252423"/>
          <w:sz w:val="16"/>
          <w:szCs w:val="16"/>
          <w:shd w:val="clear" w:color="auto" w:fill="FFFFFF"/>
        </w:rPr>
        <w:t>Bok</w:t>
      </w:r>
      <w:r w:rsidR="00CD59A9">
        <w:rPr>
          <w:rFonts w:ascii="Franklin Gothic Book" w:hAnsi="Franklin Gothic Book" w:cs="Arial"/>
          <w:i/>
          <w:iCs/>
          <w:color w:val="252423"/>
          <w:sz w:val="16"/>
          <w:szCs w:val="16"/>
          <w:shd w:val="clear" w:color="auto" w:fill="FFFFFF"/>
        </w:rPr>
        <w:t>ksus</w:t>
      </w:r>
      <w:proofErr w:type="spellEnd"/>
    </w:p>
    <w:p w14:paraId="6EBE62FF" w14:textId="1F1996E3" w:rsidR="00C20706" w:rsidRDefault="00431D44" w:rsidP="00726D94">
      <w:pPr>
        <w:spacing w:before="120" w:after="120" w:line="240" w:lineRule="auto"/>
        <w:rPr>
          <w:rFonts w:ascii="Franklin Gothic Book" w:hAnsi="Franklin Gothic Book"/>
          <w:i/>
          <w:iCs/>
          <w:color w:val="FF0000"/>
          <w:sz w:val="16"/>
          <w:szCs w:val="16"/>
        </w:rPr>
      </w:pPr>
      <w:r>
        <w:rPr>
          <w:noProof/>
        </w:rPr>
        <w:drawing>
          <wp:inline distT="0" distB="0" distL="0" distR="0" wp14:anchorId="3F0539B7" wp14:editId="4683F5B3">
            <wp:extent cx="5732786" cy="1764000"/>
            <wp:effectExtent l="0" t="0" r="1270" b="8255"/>
            <wp:docPr id="2128661488" name="Chart 2128661488">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40118A6" w14:textId="26640AFB" w:rsidR="00134F56" w:rsidRDefault="005157C2" w:rsidP="00765627">
      <w:pPr>
        <w:spacing w:before="120" w:after="120" w:line="240" w:lineRule="auto"/>
      </w:pPr>
      <w:r>
        <w:rPr>
          <w:noProof/>
        </w:rPr>
        <w:drawing>
          <wp:inline distT="0" distB="0" distL="0" distR="0" wp14:anchorId="287685A0" wp14:editId="65F11EF8">
            <wp:extent cx="5732786" cy="1764000"/>
            <wp:effectExtent l="0" t="0" r="1270" b="8255"/>
            <wp:docPr id="2128661489" name="Chart 2128661489">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0B43C5B" w14:textId="6705F49B" w:rsidR="009E49D0" w:rsidRDefault="005157C2" w:rsidP="00765627">
      <w:pPr>
        <w:spacing w:before="120" w:after="120" w:line="240" w:lineRule="auto"/>
      </w:pPr>
      <w:r>
        <w:rPr>
          <w:noProof/>
        </w:rPr>
        <w:drawing>
          <wp:inline distT="0" distB="0" distL="0" distR="0" wp14:anchorId="178958A9" wp14:editId="0B1B161A">
            <wp:extent cx="5732786" cy="1764000"/>
            <wp:effectExtent l="0" t="0" r="1270" b="8255"/>
            <wp:docPr id="2128661490" name="Chart 2128661490">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3AF9534" w14:textId="6A85CBB4" w:rsidR="009E16A0" w:rsidRPr="009E16A0" w:rsidRDefault="00B17736" w:rsidP="00765627">
      <w:pPr>
        <w:spacing w:before="120" w:after="120" w:line="240" w:lineRule="auto"/>
      </w:pPr>
      <w:r>
        <w:rPr>
          <w:noProof/>
        </w:rPr>
        <w:lastRenderedPageBreak/>
        <w:drawing>
          <wp:inline distT="0" distB="0" distL="0" distR="0" wp14:anchorId="62EE8870" wp14:editId="4DB499D1">
            <wp:extent cx="5721900" cy="2232000"/>
            <wp:effectExtent l="0" t="0" r="12700" b="16510"/>
            <wp:docPr id="2128661491" name="Chart 2128661491">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103801" w:rsidRPr="00F87876">
        <w:rPr>
          <w:noProof/>
          <w:color w:val="2B4C8D"/>
        </w:rPr>
        <mc:AlternateContent>
          <mc:Choice Requires="wps">
            <w:drawing>
              <wp:anchor distT="0" distB="0" distL="114300" distR="114300" simplePos="0" relativeHeight="251658349" behindDoc="0" locked="0" layoutInCell="1" allowOverlap="1" wp14:anchorId="6DCCDE8E" wp14:editId="48E970CA">
                <wp:simplePos x="0" y="0"/>
                <wp:positionH relativeFrom="margin">
                  <wp:align>center</wp:align>
                </wp:positionH>
                <wp:positionV relativeFrom="paragraph">
                  <wp:posOffset>-889305</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B7856" w14:textId="77777777"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D86ACB">
                              <w:rPr>
                                <w:color w:val="FFFFFF" w:themeColor="background1"/>
                                <w:sz w:val="44"/>
                                <w:szCs w:val="44"/>
                                <w:lang w:val="en-US"/>
                              </w:rPr>
                              <w:t>8</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4" style="position:absolute;margin-left:0;margin-top:-70pt;width:609.4pt;height:56.65pt;z-index:2516583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7D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" fillcolor="#2b4c8d" strokecolor="#2b4c8d" strokeweight="1pt">
                <v:textbox>
                  <w:txbxContent>
                    <w:p w14:paraId="327B7856" w14:textId="77777777"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D86ACB">
                        <w:rPr>
                          <w:color w:val="FFFFFF" w:themeColor="background1"/>
                          <w:sz w:val="44"/>
                          <w:szCs w:val="44"/>
                          <w:lang w:val="en-US"/>
                        </w:rPr>
                        <w:t>8</w:t>
                      </w:r>
                      <w:r w:rsidR="0092538E">
                        <w:rPr>
                          <w:color w:val="FFFFFF" w:themeColor="background1"/>
                          <w:sz w:val="44"/>
                          <w:szCs w:val="44"/>
                          <w:lang w:val="en-US"/>
                        </w:rPr>
                        <w:t>)</w:t>
                      </w:r>
                    </w:p>
                  </w:txbxContent>
                </v:textbox>
                <w10:wrap anchorx="margin"/>
              </v:rect>
            </w:pict>
          </mc:Fallback>
        </mc:AlternateContent>
      </w:r>
    </w:p>
    <w:p w14:paraId="46C1D521" w14:textId="41EA262C" w:rsidR="008E1F19" w:rsidRPr="008E1F19" w:rsidRDefault="00B17736" w:rsidP="009E16A0">
      <w:pPr>
        <w:pStyle w:val="Heading3"/>
      </w:pPr>
      <w:r>
        <w:rPr>
          <w:noProof/>
        </w:rPr>
        <w:drawing>
          <wp:inline distT="0" distB="0" distL="0" distR="0" wp14:anchorId="792EFFC1" wp14:editId="2589AE90">
            <wp:extent cx="5732786" cy="2232000"/>
            <wp:effectExtent l="0" t="0" r="1270" b="16510"/>
            <wp:docPr id="2128661493" name="Chart 2128661493">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A1CBAC7" w14:textId="3CA582B3" w:rsidR="00090A53" w:rsidRDefault="00B55B5B" w:rsidP="00AF2EE2">
      <w:pPr>
        <w:spacing w:before="120" w:after="12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0" behindDoc="0" locked="0" layoutInCell="1" allowOverlap="1" wp14:anchorId="3E2188A7" wp14:editId="7BE6BC41">
                <wp:simplePos x="0" y="0"/>
                <wp:positionH relativeFrom="margin">
                  <wp:align>center</wp:align>
                </wp:positionH>
                <wp:positionV relativeFrom="paragraph">
                  <wp:posOffset>2371780</wp:posOffset>
                </wp:positionV>
                <wp:extent cx="7739380" cy="2751151"/>
                <wp:effectExtent l="0" t="0" r="13970" b="11430"/>
                <wp:wrapNone/>
                <wp:docPr id="33" name="Rectangle 122"/>
                <wp:cNvGraphicFramePr/>
                <a:graphic xmlns:a="http://schemas.openxmlformats.org/drawingml/2006/main">
                  <a:graphicData uri="http://schemas.microsoft.com/office/word/2010/wordprocessingShape">
                    <wps:wsp>
                      <wps:cNvSpPr/>
                      <wps:spPr>
                        <a:xfrm>
                          <a:off x="0" y="0"/>
                          <a:ext cx="7739380" cy="275115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AB15121"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19B811D5" w14:textId="766C287D" w:rsidR="007E366A" w:rsidRPr="00904974" w:rsidRDefault="007E366A" w:rsidP="00904974">
                            <w:pPr>
                              <w:spacing w:before="120" w:after="120" w:line="240" w:lineRule="auto"/>
                              <w:ind w:left="1418" w:right="1418"/>
                              <w:jc w:val="both"/>
                              <w:rPr>
                                <w:rFonts w:ascii="Franklin Gothic Book" w:hAnsi="Franklin Gothic Book"/>
                                <w:b/>
                                <w:color w:val="FFFFFF"/>
                                <w:sz w:val="20"/>
                                <w:szCs w:val="20"/>
                              </w:rPr>
                            </w:pPr>
                            <w:r w:rsidRPr="00594921">
                              <w:rPr>
                                <w:rFonts w:ascii="Franklin Gothic Book" w:hAnsi="Franklin Gothic Book"/>
                                <w:color w:val="FFFFFF" w:themeColor="background1"/>
                                <w:sz w:val="20"/>
                                <w:szCs w:val="20"/>
                              </w:rPr>
                              <w:t xml:space="preserve">Bolagets sjukfrånvaro börjar närma sig de nivåer som sågs innan pandemin. Sjuktalen skiljer sig mellan avdelningarna. Trafikpersonal och service har högst frånvaro både på kort och lång sikt. Bolagets frånvaro ligger i genomsnitt i nivå med målet för stadens verksamheter, 8 </w:t>
                            </w:r>
                            <w:r w:rsidR="001030C5">
                              <w:rPr>
                                <w:rFonts w:ascii="Franklin Gothic Book" w:hAnsi="Franklin Gothic Book"/>
                                <w:color w:val="FFFFFF" w:themeColor="background1"/>
                                <w:sz w:val="20"/>
                                <w:szCs w:val="20"/>
                              </w:rPr>
                              <w:t>procent</w:t>
                            </w:r>
                            <w:r w:rsidRPr="00594921">
                              <w:rPr>
                                <w:rFonts w:ascii="Franklin Gothic Book" w:hAnsi="Franklin Gothic Book"/>
                                <w:color w:val="FFFFFF" w:themeColor="background1"/>
                                <w:sz w:val="20"/>
                                <w:szCs w:val="20"/>
                              </w:rPr>
                              <w:t xml:space="preserve">. Inom de små avdelningarna Marknad och produkt och Ekonomi och upphandling påverkar enstaka individers längre sjukskrivningar statistiken i stor omfattning vilket syns i form av uppåtriktade kurvor på långtidsfrånvaro. </w:t>
                            </w:r>
                          </w:p>
                          <w:p w14:paraId="4DEBF050" w14:textId="77777777" w:rsidR="00EC4CBA" w:rsidRDefault="00F16950" w:rsidP="00EC4C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7D6AE151" w14:textId="69A42435" w:rsidR="00BC7466" w:rsidRPr="0067133A" w:rsidRDefault="007E366A" w:rsidP="00514617">
                            <w:pPr>
                              <w:spacing w:before="120" w:after="120" w:line="240" w:lineRule="auto"/>
                              <w:ind w:left="1411" w:right="1411"/>
                              <w:jc w:val="both"/>
                              <w:rPr>
                                <w:rFonts w:eastAsia="Calibri" w:hAnsi="Calibri" w:cs="Calibri"/>
                                <w:color w:val="FFFFFF" w:themeColor="light1"/>
                              </w:rPr>
                            </w:pPr>
                            <w:r w:rsidRPr="00594921">
                              <w:rPr>
                                <w:rFonts w:ascii="Franklin Gothic Book" w:hAnsi="Franklin Gothic Book"/>
                                <w:color w:val="FFFFFF" w:themeColor="background1"/>
                                <w:sz w:val="20"/>
                                <w:szCs w:val="20"/>
                              </w:rPr>
                              <w:t xml:space="preserve">Bolaget genomför övergripande hälsofrämjande aktiviteter i form av träning, viktväktarna, etc. Insatserna bedöms som tillräckliga i stort då bolaget möter stadens </w:t>
                            </w:r>
                            <w:proofErr w:type="spellStart"/>
                            <w:r w:rsidRPr="00594921">
                              <w:rPr>
                                <w:rFonts w:ascii="Franklin Gothic Book" w:hAnsi="Franklin Gothic Book"/>
                                <w:color w:val="FFFFFF" w:themeColor="background1"/>
                                <w:sz w:val="20"/>
                                <w:szCs w:val="20"/>
                              </w:rPr>
                              <w:t>målnivå</w:t>
                            </w:r>
                            <w:proofErr w:type="spellEnd"/>
                            <w:r w:rsidRPr="00594921">
                              <w:rPr>
                                <w:rFonts w:ascii="Franklin Gothic Book" w:hAnsi="Franklin Gothic Book"/>
                                <w:color w:val="FFFFFF" w:themeColor="background1"/>
                                <w:sz w:val="20"/>
                                <w:szCs w:val="20"/>
                              </w:rPr>
                              <w:t>. Mot 2023 och 2024 finns anledning att skärpa målen i förhållande till staden. Inom Trafikpersonal och service, som har den högsta frånvaron av avdelningarna, sker en särskild satsning där medarbetarna får vara delaktiga i att ta fram hälsofrämjande aktiviteter. I samtliga långtidssjukskrivningar görs individuella handlingsplaner för återgång i arbete. Korttidsfrånvaro följs upp och behov av eventuella förebyggande åtgärder identifieras</w:t>
                            </w:r>
                            <w:r w:rsidR="001030C5">
                              <w:rPr>
                                <w:rFonts w:ascii="Franklin Gothic Book" w:hAnsi="Franklin Gothic Book"/>
                                <w:b/>
                                <w:color w:val="FFFFFF" w:themeColor="background1"/>
                                <w:sz w:val="20"/>
                                <w:szCs w:val="20"/>
                              </w:rPr>
                              <w:t>.</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_x0000_s1105" style="position:absolute;margin-left:0;margin-top:186.75pt;width:609.4pt;height:216.65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" fillcolor="#2b4c8d" strokecolor="#2b4c8d" strokeweight="1pt">
                <v:textbox>
                  <w:txbxContent>
                    <w:p w14:paraId="4AB15121"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19B811D5" w14:textId="766C287D" w:rsidR="007E366A" w:rsidRPr="00904974" w:rsidRDefault="007E366A" w:rsidP="00904974">
                      <w:pPr>
                        <w:spacing w:before="120" w:after="120" w:line="240" w:lineRule="auto"/>
                        <w:ind w:left="1418" w:right="1418"/>
                        <w:jc w:val="both"/>
                        <w:rPr>
                          <w:rFonts w:ascii="Franklin Gothic Book" w:hAnsi="Franklin Gothic Book"/>
                          <w:b/>
                          <w:color w:val="FFFFFF"/>
                          <w:sz w:val="20"/>
                          <w:szCs w:val="20"/>
                        </w:rPr>
                      </w:pPr>
                      <w:r w:rsidRPr="00594921">
                        <w:rPr>
                          <w:rFonts w:ascii="Franklin Gothic Book" w:hAnsi="Franklin Gothic Book"/>
                          <w:color w:val="FFFFFF" w:themeColor="background1"/>
                          <w:sz w:val="20"/>
                          <w:szCs w:val="20"/>
                        </w:rPr>
                        <w:t xml:space="preserve">Bolagets sjukfrånvaro börjar närma sig de nivåer som sågs innan pandemin. Sjuktalen skiljer sig mellan avdelningarna. Trafikpersonal och service har högst frånvaro både på kort och lång sikt. Bolagets frånvaro ligger i genomsnitt i nivå med målet för stadens verksamheter, 8 </w:t>
                      </w:r>
                      <w:r w:rsidR="001030C5">
                        <w:rPr>
                          <w:rFonts w:ascii="Franklin Gothic Book" w:hAnsi="Franklin Gothic Book"/>
                          <w:color w:val="FFFFFF" w:themeColor="background1"/>
                          <w:sz w:val="20"/>
                          <w:szCs w:val="20"/>
                        </w:rPr>
                        <w:t>procent</w:t>
                      </w:r>
                      <w:r w:rsidRPr="00594921">
                        <w:rPr>
                          <w:rFonts w:ascii="Franklin Gothic Book" w:hAnsi="Franklin Gothic Book"/>
                          <w:color w:val="FFFFFF" w:themeColor="background1"/>
                          <w:sz w:val="20"/>
                          <w:szCs w:val="20"/>
                        </w:rPr>
                        <w:t xml:space="preserve">. Inom de små avdelningarna Marknad och produkt och Ekonomi och upphandling påverkar enstaka individers längre sjukskrivningar statistiken i stor omfattning vilket syns i form av uppåtriktade kurvor på långtidsfrånvaro. </w:t>
                      </w:r>
                    </w:p>
                    <w:p w14:paraId="4DEBF050" w14:textId="77777777" w:rsidR="00EC4CBA" w:rsidRDefault="00F16950" w:rsidP="00EC4C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7D6AE151" w14:textId="69A42435" w:rsidR="00BC7466" w:rsidRPr="0067133A" w:rsidRDefault="007E366A" w:rsidP="00514617">
                      <w:pPr>
                        <w:spacing w:before="120" w:after="120" w:line="240" w:lineRule="auto"/>
                        <w:ind w:left="1411" w:right="1411"/>
                        <w:jc w:val="both"/>
                        <w:rPr>
                          <w:rFonts w:eastAsia="Calibri" w:hAnsi="Calibri" w:cs="Calibri"/>
                          <w:color w:val="FFFFFF" w:themeColor="light1"/>
                        </w:rPr>
                      </w:pPr>
                      <w:r w:rsidRPr="00594921">
                        <w:rPr>
                          <w:rFonts w:ascii="Franklin Gothic Book" w:hAnsi="Franklin Gothic Book"/>
                          <w:color w:val="FFFFFF" w:themeColor="background1"/>
                          <w:sz w:val="20"/>
                          <w:szCs w:val="20"/>
                        </w:rPr>
                        <w:t xml:space="preserve">Bolaget genomför övergripande hälsofrämjande aktiviteter i form av träning, viktväktarna, etc. Insatserna bedöms som tillräckliga i stort då bolaget möter stadens </w:t>
                      </w:r>
                      <w:proofErr w:type="spellStart"/>
                      <w:r w:rsidRPr="00594921">
                        <w:rPr>
                          <w:rFonts w:ascii="Franklin Gothic Book" w:hAnsi="Franklin Gothic Book"/>
                          <w:color w:val="FFFFFF" w:themeColor="background1"/>
                          <w:sz w:val="20"/>
                          <w:szCs w:val="20"/>
                        </w:rPr>
                        <w:t>målnivå</w:t>
                      </w:r>
                      <w:proofErr w:type="spellEnd"/>
                      <w:r w:rsidRPr="00594921">
                        <w:rPr>
                          <w:rFonts w:ascii="Franklin Gothic Book" w:hAnsi="Franklin Gothic Book"/>
                          <w:color w:val="FFFFFF" w:themeColor="background1"/>
                          <w:sz w:val="20"/>
                          <w:szCs w:val="20"/>
                        </w:rPr>
                        <w:t>. Mot 2023 och 2024 finns anledning att skärpa målen i förhållande till staden. Inom Trafikpersonal och service, som har den högsta frånvaron av avdelningarna, sker en särskild satsning där medarbetarna får vara delaktiga i att ta fram hälsofrämjande aktiviteter. I samtliga långtidssjukskrivningar görs individuella handlingsplaner för återgång i arbete. Korttidsfrånvaro följs upp och behov av eventuella förebyggande åtgärder identifieras</w:t>
                      </w:r>
                      <w:r w:rsidR="001030C5">
                        <w:rPr>
                          <w:rFonts w:ascii="Franklin Gothic Book" w:hAnsi="Franklin Gothic Book"/>
                          <w:b/>
                          <w:color w:val="FFFFFF" w:themeColor="background1"/>
                          <w:sz w:val="20"/>
                          <w:szCs w:val="20"/>
                        </w:rPr>
                        <w:t>.</w:t>
                      </w:r>
                    </w:p>
                  </w:txbxContent>
                </v:textbox>
                <w10:wrap anchorx="margin"/>
              </v:rect>
            </w:pict>
          </mc:Fallback>
        </mc:AlternateContent>
      </w:r>
      <w:r w:rsidR="00C5505D">
        <w:rPr>
          <w:noProof/>
        </w:rPr>
        <w:drawing>
          <wp:inline distT="0" distB="0" distL="0" distR="0" wp14:anchorId="463E472D" wp14:editId="41240882">
            <wp:extent cx="5732786" cy="2232000"/>
            <wp:effectExtent l="0" t="0" r="1270" b="16510"/>
            <wp:docPr id="2128661494" name="Chart 2128661494">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8A48AEC" w14:textId="3DDF5AA7" w:rsidR="008E1F19" w:rsidRPr="008E1F19" w:rsidRDefault="008E1F19" w:rsidP="00AF2EE2">
      <w:pPr>
        <w:spacing w:before="120" w:after="120" w:line="240" w:lineRule="auto"/>
      </w:pPr>
    </w:p>
    <w:p w14:paraId="4196172F" w14:textId="4DD299E4" w:rsidR="00B55B5B" w:rsidRDefault="00B55B5B" w:rsidP="00AF2EE2">
      <w:pPr>
        <w:spacing w:before="120" w:after="120" w:line="240" w:lineRule="auto"/>
      </w:pPr>
    </w:p>
    <w:p w14:paraId="5CA39654" w14:textId="6B044BB6" w:rsidR="00546A40" w:rsidRDefault="00546A40" w:rsidP="00AF2EE2">
      <w:pPr>
        <w:spacing w:before="120" w:after="120" w:line="240" w:lineRule="auto"/>
      </w:pPr>
    </w:p>
    <w:p w14:paraId="270440C6" w14:textId="3E251C89" w:rsidR="00A21200" w:rsidRDefault="00A21200" w:rsidP="00AF2EE2">
      <w:pPr>
        <w:spacing w:before="120" w:after="120" w:line="240" w:lineRule="auto"/>
      </w:pPr>
    </w:p>
    <w:p w14:paraId="4D501AFD" w14:textId="73BE0597" w:rsidR="00A21200" w:rsidRDefault="00A21200" w:rsidP="00AF2EE2">
      <w:pPr>
        <w:spacing w:before="120" w:after="120" w:line="240" w:lineRule="auto"/>
      </w:pPr>
    </w:p>
    <w:p w14:paraId="45E1930C" w14:textId="19BF630A" w:rsidR="00A21200" w:rsidRDefault="00A21200" w:rsidP="00AF2EE2">
      <w:pPr>
        <w:spacing w:before="120" w:after="120" w:line="240" w:lineRule="auto"/>
      </w:pPr>
    </w:p>
    <w:p w14:paraId="63E54C8B" w14:textId="6F95B0BA" w:rsidR="0092538E" w:rsidRDefault="0092538E" w:rsidP="00AF2EE2">
      <w:pPr>
        <w:spacing w:before="120" w:after="120" w:line="240" w:lineRule="auto"/>
      </w:pPr>
    </w:p>
    <w:p w14:paraId="7173E188" w14:textId="77777777" w:rsidR="00C873B9" w:rsidRPr="008E1F19" w:rsidRDefault="00C873B9" w:rsidP="00AF2EE2">
      <w:pPr>
        <w:spacing w:before="120" w:after="120" w:line="240" w:lineRule="auto"/>
      </w:pPr>
    </w:p>
    <w:p w14:paraId="3ABC1953" w14:textId="263B6D70" w:rsidR="0031158C" w:rsidRPr="00F87876" w:rsidRDefault="00C873B9"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52" behindDoc="0" locked="0" layoutInCell="1" allowOverlap="1" wp14:anchorId="2C359D09" wp14:editId="50E23648">
                <wp:simplePos x="0" y="0"/>
                <wp:positionH relativeFrom="margin">
                  <wp:align>center</wp:align>
                </wp:positionH>
                <wp:positionV relativeFrom="paragraph">
                  <wp:posOffset>-886028</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404CB" w14:textId="77777777"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D86ACB">
                              <w:rPr>
                                <w:color w:val="FFFFFF" w:themeColor="background1"/>
                                <w:sz w:val="44"/>
                                <w:szCs w:val="44"/>
                                <w:lang w:val="en-US"/>
                              </w:rPr>
                              <w:t>8</w:t>
                            </w:r>
                            <w:r w:rsidR="00A620D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6" style="position:absolute;left:0;text-align:left;margin-left:0;margin-top:-69.75pt;width:609.4pt;height:56.65pt;z-index:25165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QVv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kpPj6axqMtFMcHRxy0/eUtv1H45rfMhwfmsKGw&#10;THBIhHtcpIY6p9BJlJTgfr11Hu2xzlFLSY0NmlP/c8+coER/M9gBF+PpNHZ02kxn8wlu3EvN9qXG&#10;7KsNYCmNcRxZnsRoH3QvSgfVM86SdbwVVcxwvDunPLh+swnt4MBpxMV6ncywiy0Lt+bR8ggeiY41&#10;/dQ8M2e7wg/YMnfQNzNbvqr/1jZ6GljvA0iVmuPEa/cEOAFSLXXTKo6Yl/tkdZqpq98AAAD//wMA&#10;UEsDBBQABgAIAAAAIQA5vf2X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" fillcolor="#2b4c8d" strokecolor="#2b4c8d" strokeweight="1pt">
                <v:textbox>
                  <w:txbxContent>
                    <w:p w14:paraId="142404CB" w14:textId="77777777"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D86ACB">
                        <w:rPr>
                          <w:color w:val="FFFFFF" w:themeColor="background1"/>
                          <w:sz w:val="44"/>
                          <w:szCs w:val="44"/>
                          <w:lang w:val="en-US"/>
                        </w:rPr>
                        <w:t>8</w:t>
                      </w:r>
                      <w:r w:rsidR="00A620DA">
                        <w:rPr>
                          <w:color w:val="FFFFFF" w:themeColor="background1"/>
                          <w:sz w:val="44"/>
                          <w:szCs w:val="44"/>
                          <w:lang w:val="en-US"/>
                        </w:rPr>
                        <w:t>)</w:t>
                      </w:r>
                    </w:p>
                  </w:txbxContent>
                </v:textbox>
                <w10:wrap anchorx="margin"/>
              </v:rect>
            </w:pict>
          </mc:Fallback>
        </mc:AlternateContent>
      </w:r>
      <w:r w:rsidR="0031158C" w:rsidRPr="3CE14C21">
        <w:rPr>
          <w:color w:val="2B4C8D" w:themeColor="accent1"/>
        </w:rPr>
        <w:t>Andel övertid</w:t>
      </w:r>
    </w:p>
    <w:p w14:paraId="51E7711A" w14:textId="435F36A8" w:rsidR="00432DEF" w:rsidRDefault="000E5143" w:rsidP="009F6FE4">
      <w:pPr>
        <w:spacing w:before="120" w:after="120" w:line="240" w:lineRule="auto"/>
        <w:jc w:val="both"/>
        <w:rPr>
          <w:rFonts w:ascii="Franklin Gothic Book" w:hAnsi="Franklin Gothic Book"/>
        </w:rPr>
      </w:pPr>
      <w:r w:rsidRPr="6EE52DAE">
        <w:rPr>
          <w:rFonts w:ascii="Franklin Gothic Book" w:hAnsi="Franklin Gothic Book"/>
        </w:rPr>
        <w:t xml:space="preserve">I tabellen nedan visas andel arbetad övertid i </w:t>
      </w:r>
      <w:r w:rsidR="00674E7B">
        <w:rPr>
          <w:rFonts w:ascii="Franklin Gothic Book" w:hAnsi="Franklin Gothic Book"/>
        </w:rPr>
        <w:t>procent</w:t>
      </w:r>
      <w:r w:rsidRPr="6EE52DAE">
        <w:rPr>
          <w:rFonts w:ascii="Franklin Gothic Book" w:hAnsi="Franklin Gothic Book"/>
        </w:rPr>
        <w:t xml:space="preserve">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4EC74944" w:rsidR="0031158C" w:rsidRDefault="00F723FE" w:rsidP="00847CA8">
      <w:pPr>
        <w:spacing w:after="80" w:line="240" w:lineRule="auto"/>
        <w:rPr>
          <w:rFonts w:ascii="Franklin Gothic Book" w:hAnsi="Franklin Gothic Book"/>
        </w:rPr>
      </w:pPr>
      <w:r>
        <w:rPr>
          <w:noProof/>
        </w:rPr>
        <w:drawing>
          <wp:inline distT="0" distB="0" distL="0" distR="0" wp14:anchorId="61ADE1DB" wp14:editId="551682BC">
            <wp:extent cx="5759450" cy="1979930"/>
            <wp:effectExtent l="0" t="0" r="12700" b="1270"/>
            <wp:docPr id="2128661498" name="Chart 2128661498">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551E268" w14:textId="4E528307" w:rsidR="004B7DB0" w:rsidRDefault="00F723FE" w:rsidP="008A7B0F">
      <w:pPr>
        <w:spacing w:after="20" w:line="240" w:lineRule="auto"/>
        <w:rPr>
          <w:rFonts w:ascii="Franklin Gothic Book" w:hAnsi="Franklin Gothic Book"/>
        </w:rPr>
      </w:pPr>
      <w:r>
        <w:rPr>
          <w:noProof/>
        </w:rPr>
        <w:drawing>
          <wp:inline distT="0" distB="0" distL="0" distR="0" wp14:anchorId="3CAA6A66" wp14:editId="13C7B739">
            <wp:extent cx="5759450" cy="2595880"/>
            <wp:effectExtent l="0" t="0" r="12700" b="13970"/>
            <wp:docPr id="2128661497" name="Chart 2128661497">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F0A4201" w14:textId="56F30445" w:rsidR="00C01003" w:rsidRPr="00E22CE2" w:rsidRDefault="00C53693" w:rsidP="00DA7954">
      <w:pPr>
        <w:spacing w:after="0" w:line="240" w:lineRule="auto"/>
        <w:rPr>
          <w:rFonts w:ascii="Franklin Gothic Book" w:hAnsi="Franklin Gothic Book"/>
          <w:i/>
          <w:sz w:val="16"/>
          <w:szCs w:val="16"/>
        </w:rPr>
      </w:pPr>
      <w:r w:rsidRPr="00E22CE2">
        <w:rPr>
          <w:rFonts w:ascii="Franklin Gothic Book" w:hAnsi="Franklin Gothic Book"/>
          <w:i/>
          <w:sz w:val="16"/>
          <w:szCs w:val="16"/>
        </w:rPr>
        <w:t>Käll</w:t>
      </w:r>
      <w:r w:rsidR="00DA7954" w:rsidRPr="00E22CE2">
        <w:rPr>
          <w:rFonts w:ascii="Franklin Gothic Book" w:hAnsi="Franklin Gothic Book"/>
          <w:i/>
          <w:sz w:val="16"/>
          <w:szCs w:val="16"/>
        </w:rPr>
        <w:t xml:space="preserve">a: </w:t>
      </w:r>
      <w:proofErr w:type="spellStart"/>
      <w:r w:rsidR="00DA7954" w:rsidRPr="00E22CE2">
        <w:rPr>
          <w:rFonts w:ascii="Franklin Gothic Book" w:hAnsi="Franklin Gothic Book"/>
          <w:i/>
          <w:sz w:val="16"/>
          <w:szCs w:val="16"/>
        </w:rPr>
        <w:t>Bokksus</w:t>
      </w:r>
      <w:proofErr w:type="spellEnd"/>
    </w:p>
    <w:p w14:paraId="066B5591" w14:textId="7A0D5716" w:rsidR="00C01003" w:rsidRDefault="001A7541" w:rsidP="00AF2EE2">
      <w:pPr>
        <w:spacing w:before="120" w:after="120" w:line="240" w:lineRule="auto"/>
        <w:rPr>
          <w:rFonts w:ascii="Franklin Gothic Book" w:hAnsi="Franklin Gothic Book"/>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59" behindDoc="0" locked="0" layoutInCell="1" allowOverlap="1" wp14:anchorId="414D787E" wp14:editId="68746B52">
                <wp:simplePos x="0" y="0"/>
                <wp:positionH relativeFrom="margin">
                  <wp:posOffset>-995846</wp:posOffset>
                </wp:positionH>
                <wp:positionV relativeFrom="paragraph">
                  <wp:posOffset>157011</wp:posOffset>
                </wp:positionV>
                <wp:extent cx="7739380" cy="1860605"/>
                <wp:effectExtent l="0" t="0" r="13970" b="25400"/>
                <wp:wrapNone/>
                <wp:docPr id="215" name="Rectangle 127"/>
                <wp:cNvGraphicFramePr/>
                <a:graphic xmlns:a="http://schemas.openxmlformats.org/drawingml/2006/main">
                  <a:graphicData uri="http://schemas.microsoft.com/office/word/2010/wordprocessingShape">
                    <wps:wsp>
                      <wps:cNvSpPr/>
                      <wps:spPr>
                        <a:xfrm>
                          <a:off x="0" y="0"/>
                          <a:ext cx="7739380" cy="186060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50E80"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0E1A26A9" w14:textId="1695712F" w:rsidR="00EE4C59" w:rsidRDefault="00EE4C59" w:rsidP="00EE4C59">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utgörs av övertid ligger </w:t>
                            </w:r>
                            <w:r w:rsidR="009E3A91">
                              <w:rPr>
                                <w:rFonts w:ascii="Franklin Gothic Book" w:hAnsi="Franklin Gothic Book"/>
                                <w:color w:val="FFFFFF" w:themeColor="background1"/>
                                <w:sz w:val="20"/>
                                <w:szCs w:val="20"/>
                              </w:rPr>
                              <w:t>under perioden på samma nivå som</w:t>
                            </w:r>
                            <w:r w:rsidRPr="00594921">
                              <w:rPr>
                                <w:rFonts w:ascii="Franklin Gothic Book" w:hAnsi="Franklin Gothic Book"/>
                                <w:color w:val="FFFFFF" w:themeColor="background1"/>
                                <w:sz w:val="20"/>
                                <w:szCs w:val="20"/>
                              </w:rPr>
                              <w:t xml:space="preserve"> 2021 på bolagsnivå. Trafikpersonal och service</w:t>
                            </w:r>
                            <w:r w:rsidR="001D3288">
                              <w:rPr>
                                <w:rFonts w:ascii="Franklin Gothic Book" w:hAnsi="Franklin Gothic Book"/>
                                <w:color w:val="FFFFFF" w:themeColor="background1"/>
                                <w:sz w:val="20"/>
                                <w:szCs w:val="20"/>
                              </w:rPr>
                              <w:t>, Infrastruktur</w:t>
                            </w:r>
                            <w:r w:rsidRPr="00594921">
                              <w:rPr>
                                <w:rFonts w:ascii="Franklin Gothic Book" w:hAnsi="Franklin Gothic Book"/>
                                <w:color w:val="FFFFFF" w:themeColor="background1"/>
                                <w:sz w:val="20"/>
                                <w:szCs w:val="20"/>
                              </w:rPr>
                              <w:t xml:space="preserve"> </w:t>
                            </w:r>
                            <w:r w:rsidR="002C6C71">
                              <w:rPr>
                                <w:rFonts w:ascii="Franklin Gothic Book" w:hAnsi="Franklin Gothic Book"/>
                                <w:color w:val="FFFFFF" w:themeColor="background1"/>
                                <w:sz w:val="20"/>
                                <w:szCs w:val="20"/>
                              </w:rPr>
                              <w:t>och TLI</w:t>
                            </w:r>
                            <w:r w:rsidRPr="00594921">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har </w:t>
                            </w:r>
                            <w:r w:rsidR="002C6C71">
                              <w:rPr>
                                <w:rFonts w:ascii="Franklin Gothic Book" w:hAnsi="Franklin Gothic Book"/>
                                <w:color w:val="FFFFFF" w:themeColor="background1"/>
                                <w:sz w:val="20"/>
                                <w:szCs w:val="20"/>
                              </w:rPr>
                              <w:t>lika mycket</w:t>
                            </w:r>
                            <w:r>
                              <w:rPr>
                                <w:rFonts w:ascii="Franklin Gothic Book" w:hAnsi="Franklin Gothic Book"/>
                                <w:color w:val="FFFFFF" w:themeColor="background1"/>
                                <w:sz w:val="20"/>
                                <w:szCs w:val="20"/>
                              </w:rPr>
                              <w:t xml:space="preserve"> övertid</w:t>
                            </w:r>
                            <w:r w:rsidRPr="00594921">
                              <w:rPr>
                                <w:rFonts w:ascii="Franklin Gothic Book" w:hAnsi="Franklin Gothic Book"/>
                                <w:color w:val="FFFFFF" w:themeColor="background1"/>
                                <w:sz w:val="20"/>
                                <w:szCs w:val="20"/>
                              </w:rPr>
                              <w:t xml:space="preserve"> under perioden. </w:t>
                            </w:r>
                            <w:r>
                              <w:rPr>
                                <w:rFonts w:ascii="Franklin Gothic Book" w:hAnsi="Franklin Gothic Book"/>
                                <w:color w:val="FFFFFF" w:themeColor="background1"/>
                                <w:sz w:val="20"/>
                                <w:szCs w:val="20"/>
                              </w:rPr>
                              <w:t>Det</w:t>
                            </w:r>
                            <w:r w:rsidRPr="00594921">
                              <w:rPr>
                                <w:rFonts w:ascii="Franklin Gothic Book" w:hAnsi="Franklin Gothic Book"/>
                                <w:color w:val="FFFFFF" w:themeColor="background1"/>
                                <w:sz w:val="20"/>
                                <w:szCs w:val="20"/>
                              </w:rPr>
                              <w:t xml:space="preserve"> beror på svårigheter att bemanna </w:t>
                            </w:r>
                            <w:r w:rsidR="002C6C71">
                              <w:rPr>
                                <w:rFonts w:ascii="Franklin Gothic Book" w:hAnsi="Franklin Gothic Book"/>
                                <w:color w:val="FFFFFF" w:themeColor="background1"/>
                                <w:sz w:val="20"/>
                                <w:szCs w:val="20"/>
                              </w:rPr>
                              <w:t>verksamheten</w:t>
                            </w:r>
                            <w:r w:rsidRPr="00594921">
                              <w:rPr>
                                <w:rFonts w:ascii="Franklin Gothic Book" w:hAnsi="Franklin Gothic Book"/>
                                <w:color w:val="FFFFFF" w:themeColor="background1"/>
                                <w:sz w:val="20"/>
                                <w:szCs w:val="20"/>
                              </w:rPr>
                              <w:t xml:space="preserve"> i tillräcklig omfattning.</w:t>
                            </w:r>
                            <w:r w:rsidR="00FE6812">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Inom Fordon och driftsäkring finns individer med högt </w:t>
                            </w:r>
                            <w:r w:rsidR="00FC7FD8">
                              <w:rPr>
                                <w:rFonts w:ascii="Franklin Gothic Book" w:hAnsi="Franklin Gothic Book"/>
                                <w:color w:val="FFFFFF" w:themeColor="background1"/>
                                <w:sz w:val="20"/>
                                <w:szCs w:val="20"/>
                              </w:rPr>
                              <w:t>övertidsuttag</w:t>
                            </w:r>
                            <w:r w:rsidR="00FE6812">
                              <w:rPr>
                                <w:rFonts w:ascii="Franklin Gothic Book" w:hAnsi="Franklin Gothic Book"/>
                                <w:color w:val="FFFFFF" w:themeColor="background1"/>
                                <w:sz w:val="20"/>
                                <w:szCs w:val="20"/>
                              </w:rPr>
                              <w:t xml:space="preserve">. </w:t>
                            </w:r>
                            <w:r>
                              <w:rPr>
                                <w:rFonts w:ascii="Franklin Gothic Book" w:hAnsi="Franklin Gothic Book"/>
                                <w:b/>
                                <w:bCs/>
                                <w:color w:val="FFFFFF" w:themeColor="background1"/>
                                <w:sz w:val="20"/>
                                <w:szCs w:val="20"/>
                              </w:rPr>
                              <w:t xml:space="preserve"> </w:t>
                            </w:r>
                          </w:p>
                          <w:p w14:paraId="1C49D2ED" w14:textId="77777777" w:rsidR="00EE4C59" w:rsidRDefault="00E60A99" w:rsidP="00EE4C5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572D840C" w14:textId="7B674346" w:rsidR="00EE4C59" w:rsidRPr="00594921" w:rsidRDefault="00EE4C59" w:rsidP="00EE4C59">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Vad gäller bemanning av förartjänsterna behövs åtgärd i form av ett strategiskt kompetensförsörjningsarbete samt ett förbättrat arbetsgivarerbjudande. </w:t>
                            </w:r>
                            <w:r w:rsidR="00FE6812">
                              <w:rPr>
                                <w:rFonts w:ascii="Franklin Gothic Book" w:hAnsi="Franklin Gothic Book"/>
                                <w:color w:val="FFFFFF" w:themeColor="background1"/>
                                <w:sz w:val="20"/>
                                <w:szCs w:val="20"/>
                              </w:rPr>
                              <w:t xml:space="preserve">Fordon och driftsäkring kommer redan från början av 2023 att arbeta för att sprida övertidsuttag och nyckelkompetens på fler medarbetare. </w:t>
                            </w:r>
                          </w:p>
                          <w:p w14:paraId="433E8742" w14:textId="2324581D" w:rsidR="00E60A99" w:rsidRPr="00217DBC" w:rsidRDefault="00E60A99" w:rsidP="00514617">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7" style="position:absolute;margin-left:-78.4pt;margin-top:12.35pt;width:609.4pt;height:146.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" fillcolor="#2b4c8d" strokecolor="#2b4c8d" strokeweight="1pt">
                <v:textbox>
                  <w:txbxContent>
                    <w:p w14:paraId="44550E80"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0E1A26A9" w14:textId="1695712F" w:rsidR="00EE4C59" w:rsidRDefault="00EE4C59" w:rsidP="00EE4C59">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utgörs av övertid ligger </w:t>
                      </w:r>
                      <w:r w:rsidR="009E3A91">
                        <w:rPr>
                          <w:rFonts w:ascii="Franklin Gothic Book" w:hAnsi="Franklin Gothic Book"/>
                          <w:color w:val="FFFFFF" w:themeColor="background1"/>
                          <w:sz w:val="20"/>
                          <w:szCs w:val="20"/>
                        </w:rPr>
                        <w:t>under perioden på samma nivå som</w:t>
                      </w:r>
                      <w:r w:rsidRPr="00594921">
                        <w:rPr>
                          <w:rFonts w:ascii="Franklin Gothic Book" w:hAnsi="Franklin Gothic Book"/>
                          <w:color w:val="FFFFFF" w:themeColor="background1"/>
                          <w:sz w:val="20"/>
                          <w:szCs w:val="20"/>
                        </w:rPr>
                        <w:t xml:space="preserve"> 2021 på bolagsnivå. Trafikpersonal och service</w:t>
                      </w:r>
                      <w:r w:rsidR="001D3288">
                        <w:rPr>
                          <w:rFonts w:ascii="Franklin Gothic Book" w:hAnsi="Franklin Gothic Book"/>
                          <w:color w:val="FFFFFF" w:themeColor="background1"/>
                          <w:sz w:val="20"/>
                          <w:szCs w:val="20"/>
                        </w:rPr>
                        <w:t>, Infrastruktur</w:t>
                      </w:r>
                      <w:r w:rsidRPr="00594921">
                        <w:rPr>
                          <w:rFonts w:ascii="Franklin Gothic Book" w:hAnsi="Franklin Gothic Book"/>
                          <w:color w:val="FFFFFF" w:themeColor="background1"/>
                          <w:sz w:val="20"/>
                          <w:szCs w:val="20"/>
                        </w:rPr>
                        <w:t xml:space="preserve"> </w:t>
                      </w:r>
                      <w:r w:rsidR="002C6C71">
                        <w:rPr>
                          <w:rFonts w:ascii="Franklin Gothic Book" w:hAnsi="Franklin Gothic Book"/>
                          <w:color w:val="FFFFFF" w:themeColor="background1"/>
                          <w:sz w:val="20"/>
                          <w:szCs w:val="20"/>
                        </w:rPr>
                        <w:t>och TLI</w:t>
                      </w:r>
                      <w:r w:rsidRPr="00594921">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har </w:t>
                      </w:r>
                      <w:r w:rsidR="002C6C71">
                        <w:rPr>
                          <w:rFonts w:ascii="Franklin Gothic Book" w:hAnsi="Franklin Gothic Book"/>
                          <w:color w:val="FFFFFF" w:themeColor="background1"/>
                          <w:sz w:val="20"/>
                          <w:szCs w:val="20"/>
                        </w:rPr>
                        <w:t>lika mycket</w:t>
                      </w:r>
                      <w:r>
                        <w:rPr>
                          <w:rFonts w:ascii="Franklin Gothic Book" w:hAnsi="Franklin Gothic Book"/>
                          <w:color w:val="FFFFFF" w:themeColor="background1"/>
                          <w:sz w:val="20"/>
                          <w:szCs w:val="20"/>
                        </w:rPr>
                        <w:t xml:space="preserve"> övertid</w:t>
                      </w:r>
                      <w:r w:rsidRPr="00594921">
                        <w:rPr>
                          <w:rFonts w:ascii="Franklin Gothic Book" w:hAnsi="Franklin Gothic Book"/>
                          <w:color w:val="FFFFFF" w:themeColor="background1"/>
                          <w:sz w:val="20"/>
                          <w:szCs w:val="20"/>
                        </w:rPr>
                        <w:t xml:space="preserve"> under perioden. </w:t>
                      </w:r>
                      <w:r>
                        <w:rPr>
                          <w:rFonts w:ascii="Franklin Gothic Book" w:hAnsi="Franklin Gothic Book"/>
                          <w:color w:val="FFFFFF" w:themeColor="background1"/>
                          <w:sz w:val="20"/>
                          <w:szCs w:val="20"/>
                        </w:rPr>
                        <w:t>Det</w:t>
                      </w:r>
                      <w:r w:rsidRPr="00594921">
                        <w:rPr>
                          <w:rFonts w:ascii="Franklin Gothic Book" w:hAnsi="Franklin Gothic Book"/>
                          <w:color w:val="FFFFFF" w:themeColor="background1"/>
                          <w:sz w:val="20"/>
                          <w:szCs w:val="20"/>
                        </w:rPr>
                        <w:t xml:space="preserve"> beror på svårigheter att bemanna </w:t>
                      </w:r>
                      <w:r w:rsidR="002C6C71">
                        <w:rPr>
                          <w:rFonts w:ascii="Franklin Gothic Book" w:hAnsi="Franklin Gothic Book"/>
                          <w:color w:val="FFFFFF" w:themeColor="background1"/>
                          <w:sz w:val="20"/>
                          <w:szCs w:val="20"/>
                        </w:rPr>
                        <w:t>verksamheten</w:t>
                      </w:r>
                      <w:r w:rsidRPr="00594921">
                        <w:rPr>
                          <w:rFonts w:ascii="Franklin Gothic Book" w:hAnsi="Franklin Gothic Book"/>
                          <w:color w:val="FFFFFF" w:themeColor="background1"/>
                          <w:sz w:val="20"/>
                          <w:szCs w:val="20"/>
                        </w:rPr>
                        <w:t xml:space="preserve"> i tillräcklig omfattning.</w:t>
                      </w:r>
                      <w:r w:rsidR="00FE6812">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Inom Fordon och driftsäkring finns individer med högt </w:t>
                      </w:r>
                      <w:r w:rsidR="00FC7FD8">
                        <w:rPr>
                          <w:rFonts w:ascii="Franklin Gothic Book" w:hAnsi="Franklin Gothic Book"/>
                          <w:color w:val="FFFFFF" w:themeColor="background1"/>
                          <w:sz w:val="20"/>
                          <w:szCs w:val="20"/>
                        </w:rPr>
                        <w:t>övertidsuttag</w:t>
                      </w:r>
                      <w:r w:rsidR="00FE6812">
                        <w:rPr>
                          <w:rFonts w:ascii="Franklin Gothic Book" w:hAnsi="Franklin Gothic Book"/>
                          <w:color w:val="FFFFFF" w:themeColor="background1"/>
                          <w:sz w:val="20"/>
                          <w:szCs w:val="20"/>
                        </w:rPr>
                        <w:t xml:space="preserve">. </w:t>
                      </w:r>
                      <w:r>
                        <w:rPr>
                          <w:rFonts w:ascii="Franklin Gothic Book" w:hAnsi="Franklin Gothic Book"/>
                          <w:b/>
                          <w:bCs/>
                          <w:color w:val="FFFFFF" w:themeColor="background1"/>
                          <w:sz w:val="20"/>
                          <w:szCs w:val="20"/>
                        </w:rPr>
                        <w:t xml:space="preserve"> </w:t>
                      </w:r>
                    </w:p>
                    <w:p w14:paraId="1C49D2ED" w14:textId="77777777" w:rsidR="00EE4C59" w:rsidRDefault="00E60A99" w:rsidP="00EE4C5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572D840C" w14:textId="7B674346" w:rsidR="00EE4C59" w:rsidRPr="00594921" w:rsidRDefault="00EE4C59" w:rsidP="00EE4C59">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Vad gäller bemanning av förartjänsterna behövs åtgärd i form av ett strategiskt kompetensförsörjningsarbete samt ett förbättrat arbetsgivarerbjudande. </w:t>
                      </w:r>
                      <w:r w:rsidR="00FE6812">
                        <w:rPr>
                          <w:rFonts w:ascii="Franklin Gothic Book" w:hAnsi="Franklin Gothic Book"/>
                          <w:color w:val="FFFFFF" w:themeColor="background1"/>
                          <w:sz w:val="20"/>
                          <w:szCs w:val="20"/>
                        </w:rPr>
                        <w:t xml:space="preserve">Fordon och driftsäkring kommer redan från början av 2023 att arbeta för att sprida övertidsuttag och nyckelkompetens på fler medarbetare. </w:t>
                      </w:r>
                    </w:p>
                    <w:p w14:paraId="433E8742" w14:textId="2324581D" w:rsidR="00E60A99" w:rsidRPr="00217DBC" w:rsidRDefault="00E60A99" w:rsidP="00514617">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p>
    <w:p w14:paraId="45B8BF4C" w14:textId="47E16D13" w:rsidR="00C01003" w:rsidRDefault="00C01003" w:rsidP="00AF2EE2">
      <w:pPr>
        <w:spacing w:before="120" w:after="120" w:line="240" w:lineRule="auto"/>
        <w:rPr>
          <w:rFonts w:ascii="Franklin Gothic Book" w:hAnsi="Franklin Gothic Book"/>
        </w:rPr>
      </w:pPr>
    </w:p>
    <w:p w14:paraId="30364B83" w14:textId="0576512D" w:rsidR="00C01003" w:rsidRDefault="00C01003" w:rsidP="00AF2EE2">
      <w:pPr>
        <w:spacing w:before="120" w:after="120" w:line="240" w:lineRule="auto"/>
        <w:rPr>
          <w:rFonts w:ascii="Franklin Gothic Book" w:hAnsi="Franklin Gothic Book"/>
        </w:rPr>
      </w:pPr>
    </w:p>
    <w:p w14:paraId="2996E8E4" w14:textId="4DF96573"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6863EB56" w:rsidR="00C01003" w:rsidRDefault="00C01003" w:rsidP="00AF2EE2">
      <w:pPr>
        <w:spacing w:before="120" w:after="120" w:line="240" w:lineRule="auto"/>
        <w:rPr>
          <w:rFonts w:ascii="Franklin Gothic Book" w:hAnsi="Franklin Gothic Book"/>
        </w:rPr>
      </w:pPr>
    </w:p>
    <w:p w14:paraId="478200B2" w14:textId="658DE9E1"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36DE56AD"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377A8483" w14:textId="77777777" w:rsidR="00514617" w:rsidRDefault="00514617" w:rsidP="00AF2EE2">
      <w:pPr>
        <w:spacing w:before="120" w:after="120" w:line="240" w:lineRule="auto"/>
        <w:rPr>
          <w:rFonts w:ascii="Franklin Gothic Book" w:hAnsi="Franklin Gothic Book"/>
        </w:rPr>
      </w:pPr>
    </w:p>
    <w:p w14:paraId="42AFD03A" w14:textId="77777777" w:rsidR="00514617" w:rsidRDefault="00514617" w:rsidP="00AF2EE2">
      <w:pPr>
        <w:spacing w:before="120" w:after="120" w:line="240" w:lineRule="auto"/>
        <w:rPr>
          <w:rFonts w:ascii="Franklin Gothic Book" w:hAnsi="Franklin Gothic Book"/>
        </w:rPr>
      </w:pPr>
    </w:p>
    <w:p w14:paraId="7A5BCDDE" w14:textId="77777777" w:rsidR="00514617" w:rsidRDefault="00514617" w:rsidP="00AF2EE2">
      <w:pPr>
        <w:spacing w:before="120" w:after="120" w:line="240" w:lineRule="auto"/>
        <w:rPr>
          <w:rFonts w:ascii="Franklin Gothic Book" w:hAnsi="Franklin Gothic Book"/>
        </w:rPr>
      </w:pPr>
    </w:p>
    <w:p w14:paraId="5A220672" w14:textId="73ED24F6" w:rsidR="00514617" w:rsidRDefault="00514617" w:rsidP="00AF2EE2">
      <w:pPr>
        <w:spacing w:before="120" w:after="120" w:line="240" w:lineRule="auto"/>
        <w:rPr>
          <w:rFonts w:ascii="Franklin Gothic Book" w:hAnsi="Franklin Gothic Book"/>
        </w:rPr>
      </w:pPr>
    </w:p>
    <w:p w14:paraId="0D48973C" w14:textId="3C23847D" w:rsidR="00342C5D" w:rsidRPr="00342C5D" w:rsidRDefault="00C873B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70" behindDoc="0" locked="0" layoutInCell="1" allowOverlap="1" wp14:anchorId="611ECC68" wp14:editId="3AD0EE7C">
                <wp:simplePos x="0" y="0"/>
                <wp:positionH relativeFrom="margin">
                  <wp:align>center</wp:align>
                </wp:positionH>
                <wp:positionV relativeFrom="paragraph">
                  <wp:posOffset>-894410</wp:posOffset>
                </wp:positionV>
                <wp:extent cx="7739380" cy="719455"/>
                <wp:effectExtent l="0" t="0" r="13970" b="23495"/>
                <wp:wrapNone/>
                <wp:docPr id="200"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50646F7" w14:textId="71ACF77F"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60320B">
                              <w:rPr>
                                <w:color w:val="FFFFFF" w:themeColor="background1"/>
                                <w:sz w:val="44"/>
                                <w:szCs w:val="44"/>
                                <w:lang w:val="en-US"/>
                              </w:rPr>
                              <w:t>8</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CC68" id="_x0000_s1108" style="position:absolute;left:0;text-align:left;margin-left:0;margin-top:-70.45pt;width:609.4pt;height:56.65pt;z-index:2516583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" fillcolor="#2b4c8d" strokecolor="#2b4c8d" strokeweight="1pt">
                <v:textbox>
                  <w:txbxContent>
                    <w:p w14:paraId="350646F7" w14:textId="71ACF77F"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60320B">
                        <w:rPr>
                          <w:color w:val="FFFFFF" w:themeColor="background1"/>
                          <w:sz w:val="44"/>
                          <w:szCs w:val="44"/>
                          <w:lang w:val="en-US"/>
                        </w:rPr>
                        <w:t>8</w:t>
                      </w:r>
                      <w:r>
                        <w:rPr>
                          <w:color w:val="FFFFFF" w:themeColor="background1"/>
                          <w:sz w:val="44"/>
                          <w:szCs w:val="44"/>
                          <w:lang w:val="en-US"/>
                        </w:rPr>
                        <w:t>)</w:t>
                      </w:r>
                    </w:p>
                  </w:txbxContent>
                </v:textbox>
                <w10:wrap anchorx="margin"/>
              </v:rect>
            </w:pict>
          </mc:Fallback>
        </mc:AlternateContent>
      </w:r>
      <w:r w:rsidR="00342C5D" w:rsidRPr="009915CD">
        <w:t>Utbildningar</w:t>
      </w:r>
    </w:p>
    <w:p w14:paraId="6676ED39" w14:textId="77777777" w:rsidR="000D74B8" w:rsidRDefault="000D74B8" w:rsidP="000D74B8">
      <w:pPr>
        <w:spacing w:after="0" w:line="240" w:lineRule="auto"/>
        <w:rPr>
          <w:noProof/>
        </w:rPr>
      </w:pPr>
      <w:r w:rsidRPr="000D74B8">
        <w:rPr>
          <w:rFonts w:ascii="Franklin Gothic Book" w:hAnsi="Franklin Gothic Book"/>
        </w:rPr>
        <w:t>Ska uppdateras.</w:t>
      </w:r>
    </w:p>
    <w:p w14:paraId="64CC56F6" w14:textId="54E6EF1C" w:rsidR="0092538E" w:rsidRPr="00EE2413" w:rsidRDefault="0092538E" w:rsidP="00AF2EE2">
      <w:pPr>
        <w:spacing w:before="120" w:after="120" w:line="240" w:lineRule="auto"/>
        <w:rPr>
          <w:rFonts w:ascii="Franklin Gothic Book" w:hAnsi="Franklin Gothic Book"/>
        </w:rPr>
      </w:pPr>
    </w:p>
    <w:p w14:paraId="37CEA26C" w14:textId="6B2527E1" w:rsidR="00D03056" w:rsidRDefault="00D03056" w:rsidP="00AF2EE2">
      <w:pPr>
        <w:spacing w:before="120" w:after="120" w:line="240" w:lineRule="auto"/>
        <w:rPr>
          <w:rFonts w:ascii="Franklin Gothic Book" w:hAnsi="Franklin Gothic Book"/>
          <w:b/>
          <w:color w:val="FF0000"/>
        </w:rPr>
      </w:pPr>
    </w:p>
    <w:p w14:paraId="1F0E3540" w14:textId="77777777" w:rsidR="00A620DA" w:rsidRDefault="00A620DA" w:rsidP="00AF2EE2">
      <w:pPr>
        <w:spacing w:before="120" w:after="120" w:line="240" w:lineRule="auto"/>
        <w:rPr>
          <w:rFonts w:ascii="Franklin Gothic Book" w:hAnsi="Franklin Gothic Book"/>
          <w:b/>
          <w:color w:val="FF0000"/>
        </w:rPr>
      </w:pPr>
    </w:p>
    <w:p w14:paraId="415624BF" w14:textId="7A2D6FB6" w:rsidR="00A620DA" w:rsidRDefault="00A620DA" w:rsidP="00AF2EE2">
      <w:pPr>
        <w:spacing w:before="120" w:after="120" w:line="240" w:lineRule="auto"/>
        <w:rPr>
          <w:rFonts w:ascii="Franklin Gothic Book" w:hAnsi="Franklin Gothic Book"/>
          <w:b/>
          <w:color w:val="FF0000"/>
        </w:rPr>
      </w:pPr>
    </w:p>
    <w:p w14:paraId="6186A4EC" w14:textId="77777777" w:rsidR="00A620DA" w:rsidRDefault="00A620DA" w:rsidP="00AF2EE2">
      <w:pPr>
        <w:spacing w:before="120" w:after="120" w:line="240" w:lineRule="auto"/>
        <w:rPr>
          <w:rFonts w:ascii="Franklin Gothic Book" w:hAnsi="Franklin Gothic Book"/>
          <w:b/>
          <w:color w:val="FF0000"/>
        </w:rPr>
      </w:pPr>
    </w:p>
    <w:p w14:paraId="7D250F55" w14:textId="77777777" w:rsidR="00A620DA" w:rsidRDefault="00A620DA" w:rsidP="00AF2EE2">
      <w:pPr>
        <w:spacing w:before="120" w:after="120" w:line="240" w:lineRule="auto"/>
        <w:rPr>
          <w:rFonts w:ascii="Franklin Gothic Book" w:hAnsi="Franklin Gothic Book"/>
          <w:b/>
          <w:color w:val="FF0000"/>
        </w:rPr>
      </w:pPr>
    </w:p>
    <w:p w14:paraId="1580BD58" w14:textId="77777777" w:rsidR="00A620DA" w:rsidRDefault="00A620DA" w:rsidP="00AF2EE2">
      <w:pPr>
        <w:spacing w:before="120" w:after="120" w:line="240" w:lineRule="auto"/>
        <w:rPr>
          <w:rFonts w:ascii="Franklin Gothic Book" w:hAnsi="Franklin Gothic Book"/>
          <w:b/>
          <w:color w:val="FF0000"/>
        </w:rPr>
      </w:pPr>
    </w:p>
    <w:p w14:paraId="3FF3B3A0" w14:textId="77777777" w:rsidR="00A620DA" w:rsidRDefault="00A620DA" w:rsidP="00AF2EE2">
      <w:pPr>
        <w:spacing w:before="120" w:after="120" w:line="240" w:lineRule="auto"/>
        <w:rPr>
          <w:rFonts w:ascii="Franklin Gothic Book" w:hAnsi="Franklin Gothic Book"/>
          <w:b/>
          <w:color w:val="FF0000"/>
        </w:rPr>
      </w:pPr>
    </w:p>
    <w:p w14:paraId="445B6F5D" w14:textId="77777777" w:rsidR="00514617" w:rsidRDefault="00514617"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7777777" w:rsidR="00A620DA" w:rsidRDefault="00A620DA" w:rsidP="00AF2EE2">
      <w:pPr>
        <w:spacing w:before="120" w:after="120" w:line="240" w:lineRule="auto"/>
        <w:rPr>
          <w:rFonts w:ascii="Franklin Gothic Book" w:hAnsi="Franklin Gothic Book"/>
          <w:b/>
          <w:color w:val="FF0000"/>
        </w:rPr>
      </w:pPr>
    </w:p>
    <w:p w14:paraId="4E042B56" w14:textId="77777777" w:rsidR="00A620DA" w:rsidRDefault="00A620DA" w:rsidP="00AF2EE2">
      <w:pPr>
        <w:spacing w:before="120" w:after="120" w:line="240" w:lineRule="auto"/>
        <w:rPr>
          <w:rFonts w:ascii="Franklin Gothic Book" w:hAnsi="Franklin Gothic Book"/>
          <w:b/>
          <w:color w:val="FF0000"/>
        </w:rPr>
      </w:pPr>
    </w:p>
    <w:p w14:paraId="713CD8FB" w14:textId="77777777" w:rsidR="00514617" w:rsidRDefault="00514617" w:rsidP="00AF2EE2">
      <w:pPr>
        <w:spacing w:before="120" w:after="120" w:line="240" w:lineRule="auto"/>
        <w:rPr>
          <w:rFonts w:ascii="Franklin Gothic Book" w:hAnsi="Franklin Gothic Book"/>
          <w:b/>
          <w:color w:val="FF0000"/>
        </w:rPr>
      </w:pPr>
    </w:p>
    <w:p w14:paraId="794FC80F" w14:textId="77777777" w:rsidR="00514617" w:rsidRDefault="00514617" w:rsidP="00AF2EE2">
      <w:pPr>
        <w:spacing w:before="120" w:after="120" w:line="240" w:lineRule="auto"/>
        <w:rPr>
          <w:rFonts w:ascii="Franklin Gothic Book" w:hAnsi="Franklin Gothic Book"/>
          <w:b/>
          <w:color w:val="FF0000"/>
        </w:rPr>
      </w:pPr>
    </w:p>
    <w:p w14:paraId="11DCDD6A" w14:textId="77777777" w:rsidR="00514617" w:rsidRDefault="00514617" w:rsidP="00AF2EE2">
      <w:pPr>
        <w:spacing w:before="120" w:after="120" w:line="240" w:lineRule="auto"/>
        <w:rPr>
          <w:rFonts w:ascii="Franklin Gothic Book" w:hAnsi="Franklin Gothic Book"/>
          <w:b/>
          <w:color w:val="FF0000"/>
        </w:rPr>
      </w:pPr>
    </w:p>
    <w:p w14:paraId="2D02C72D" w14:textId="77777777" w:rsidR="00514617" w:rsidRDefault="00514617" w:rsidP="00AF2EE2">
      <w:pPr>
        <w:spacing w:before="120" w:after="120" w:line="240" w:lineRule="auto"/>
        <w:rPr>
          <w:rFonts w:ascii="Franklin Gothic Book" w:hAnsi="Franklin Gothic Book"/>
          <w:b/>
          <w:color w:val="FF0000"/>
        </w:rPr>
      </w:pPr>
    </w:p>
    <w:p w14:paraId="330D05F4" w14:textId="77777777" w:rsidR="00514617" w:rsidRDefault="00514617" w:rsidP="00AF2EE2">
      <w:pPr>
        <w:spacing w:before="120" w:after="120" w:line="240" w:lineRule="auto"/>
        <w:rPr>
          <w:rFonts w:ascii="Franklin Gothic Book" w:hAnsi="Franklin Gothic Book"/>
          <w:b/>
          <w:color w:val="FF0000"/>
        </w:rPr>
      </w:pPr>
    </w:p>
    <w:p w14:paraId="1F416F0E" w14:textId="77777777" w:rsidR="00C873B9" w:rsidRDefault="00C873B9" w:rsidP="00AF2EE2">
      <w:pPr>
        <w:spacing w:before="120" w:after="120" w:line="240" w:lineRule="auto"/>
        <w:rPr>
          <w:rFonts w:ascii="Franklin Gothic Book" w:hAnsi="Franklin Gothic Book"/>
          <w:b/>
          <w:color w:val="FF0000"/>
        </w:rPr>
      </w:pPr>
    </w:p>
    <w:p w14:paraId="4C852454" w14:textId="77777777" w:rsidR="00C873B9" w:rsidRDefault="00C873B9" w:rsidP="00AF2EE2">
      <w:pPr>
        <w:spacing w:before="120" w:after="120" w:line="240" w:lineRule="auto"/>
        <w:rPr>
          <w:rFonts w:ascii="Franklin Gothic Book" w:hAnsi="Franklin Gothic Book"/>
          <w:b/>
          <w:color w:val="FF0000"/>
        </w:rPr>
      </w:pPr>
    </w:p>
    <w:p w14:paraId="30AFF577" w14:textId="77777777" w:rsidR="00A620DA" w:rsidRDefault="00A620DA"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AF3590C" w14:textId="720FF275" w:rsidR="00F701A7" w:rsidRPr="00FF26C0" w:rsidRDefault="00F701A7" w:rsidP="002E1BBB">
      <w:pPr>
        <w:pStyle w:val="Heading3"/>
        <w:numPr>
          <w:ilvl w:val="2"/>
          <w:numId w:val="10"/>
        </w:numPr>
      </w:pPr>
      <w:r>
        <w:t>Antal praktikanter</w:t>
      </w:r>
      <w:r w:rsidR="00770417">
        <w:t xml:space="preserve"> på Göteborgs Spårvägar</w:t>
      </w:r>
    </w:p>
    <w:p w14:paraId="66B1044F" w14:textId="426D8A52"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217DBC">
        <w:rPr>
          <w:rFonts w:ascii="Franklin Gothic Book" w:hAnsi="Franklin Gothic Book"/>
          <w:b/>
          <w:bCs/>
        </w:rPr>
        <w:t>november</w:t>
      </w:r>
      <w:r w:rsidRPr="008E4C5E">
        <w:rPr>
          <w:rFonts w:ascii="Franklin Gothic Book" w:hAnsi="Franklin Gothic Book"/>
        </w:rPr>
        <w:t xml:space="preserve"> månad.</w:t>
      </w:r>
    </w:p>
    <w:tbl>
      <w:tblPr>
        <w:tblStyle w:val="ListTable3-Accent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217DBC">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7" w:type="pct"/>
            <w:noWrap/>
            <w:tcMar>
              <w:left w:w="28" w:type="dxa"/>
              <w:right w:w="28" w:type="dxa"/>
            </w:tcMar>
            <w:vAlign w:val="center"/>
            <w:hideMark/>
          </w:tcPr>
          <w:p w14:paraId="037C46F7" w14:textId="2F9BE76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xml:space="preserve">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1CABE5F5" w:rsidR="00235689" w:rsidRPr="00235689" w:rsidRDefault="006E4790"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70D96B9E" w14:textId="1453825A"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85B7900"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2CF02E02" w:rsidR="00235689" w:rsidRPr="00235689" w:rsidRDefault="006E4790"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5BF09A47" w14:textId="7435E9A4" w:rsidR="00235689" w:rsidRPr="00235689" w:rsidRDefault="00D3642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r>
      <w:tr w:rsidR="00235689" w:rsidRPr="00235689" w14:paraId="1EADC915"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4DBE87DE" w:rsidR="00235689" w:rsidRPr="00235689" w:rsidRDefault="006E4790"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5F6231D" w14:textId="6C7813C9"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586ADE09"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3FE53A1A" w:rsidR="00235689" w:rsidRPr="00235689" w:rsidRDefault="006E4790"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A8AC316" w14:textId="5AB94C48"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44CA703"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174E4679"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9D4D06D" w14:textId="33CFF193"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693346B6"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5AEEF587"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275E56C3" w14:textId="241D0BEF"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7B90466D"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BFA1407" w14:textId="32567A76"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0DEB4950"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3765A8F" w14:textId="60D48A05"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8D418E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398F81A3"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A46CA85" w14:textId="5D3DEECB"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16FF527D"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639F9829"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0</w:t>
            </w:r>
          </w:p>
        </w:tc>
        <w:tc>
          <w:tcPr>
            <w:tcW w:w="2197" w:type="pct"/>
            <w:noWrap/>
            <w:tcMar>
              <w:left w:w="28" w:type="dxa"/>
              <w:right w:w="28" w:type="dxa"/>
            </w:tcMar>
            <w:vAlign w:val="center"/>
          </w:tcPr>
          <w:p w14:paraId="2BA93FBF" w14:textId="683E0657" w:rsidR="00235689" w:rsidRPr="00235689" w:rsidRDefault="00D3642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4</w:t>
            </w:r>
          </w:p>
        </w:tc>
      </w:tr>
    </w:tbl>
    <w:p w14:paraId="7C857EF3" w14:textId="21C7BD02" w:rsidR="00AF2EE2" w:rsidRDefault="00AF2EE2" w:rsidP="00F14E4E">
      <w:pPr>
        <w:rPr>
          <w:color w:val="FF0000"/>
          <w:sz w:val="20"/>
          <w:szCs w:val="20"/>
        </w:rPr>
      </w:pPr>
    </w:p>
    <w:p w14:paraId="656817F3" w14:textId="48495B47" w:rsidR="0052731E" w:rsidRDefault="0052731E" w:rsidP="00A35E80"/>
    <w:p w14:paraId="6EFD39F6" w14:textId="2783747F" w:rsidR="0052731E" w:rsidRDefault="001A7541" w:rsidP="00A35E80">
      <w:r w:rsidRPr="00781BDA">
        <w:rPr>
          <w:noProof/>
        </w:rPr>
        <w:lastRenderedPageBreak/>
        <mc:AlternateContent>
          <mc:Choice Requires="wps">
            <w:drawing>
              <wp:anchor distT="0" distB="0" distL="114300" distR="114300" simplePos="0" relativeHeight="251658278" behindDoc="0" locked="0" layoutInCell="1" allowOverlap="1" wp14:anchorId="2E53277E" wp14:editId="7E8D0CBE">
                <wp:simplePos x="0" y="0"/>
                <wp:positionH relativeFrom="margin">
                  <wp:align>center</wp:align>
                </wp:positionH>
                <wp:positionV relativeFrom="paragraph">
                  <wp:posOffset>-899820</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09" style="position:absolute;margin-left:0;margin-top:-70.85pt;width:609.4pt;height:56.65pt;z-index:25165827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o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margin"/>
              </v:rect>
            </w:pict>
          </mc:Fallback>
        </mc:AlternateContent>
      </w:r>
    </w:p>
    <w:p w14:paraId="0056CF6A" w14:textId="269CEE14" w:rsidR="0052731E" w:rsidRDefault="0052731E" w:rsidP="00A35E80"/>
    <w:p w14:paraId="7C9A7524" w14:textId="77777777" w:rsidR="0052731E" w:rsidRDefault="0052731E" w:rsidP="00A35E80"/>
    <w:p w14:paraId="55C6FA2E" w14:textId="49C86CD8" w:rsidR="0052731E" w:rsidRDefault="0052731E" w:rsidP="00A35E80"/>
    <w:p w14:paraId="253FE38B" w14:textId="77777777" w:rsidR="0052731E" w:rsidRDefault="0052731E" w:rsidP="00A35E80"/>
    <w:p w14:paraId="3A2FA557" w14:textId="06FBD0B8" w:rsidR="0052731E" w:rsidRDefault="0052731E" w:rsidP="00A35E80"/>
    <w:p w14:paraId="5B3DD87C" w14:textId="47D8E8D7" w:rsidR="00F56B80" w:rsidRPr="00F56B80" w:rsidRDefault="00972E48" w:rsidP="00A35E80">
      <w:r>
        <w:rPr>
          <w:noProof/>
        </w:rPr>
        <mc:AlternateContent>
          <mc:Choice Requires="wps">
            <w:drawing>
              <wp:anchor distT="0" distB="0" distL="114300" distR="114300" simplePos="0" relativeHeight="251658277" behindDoc="0" locked="0" layoutInCell="1" allowOverlap="1" wp14:anchorId="5D5D09A1" wp14:editId="4090FEBB">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19A3" w14:textId="1A537F13"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10" style="position:absolute;margin-left:0;margin-top:0;width:609.4pt;height:184.05pt;z-index:25165827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I/7h0CJAgAAnAUAAA4AAAAAAAAAAAAAAAAALgIAAGRycy9lMm9Eb2MueG1sUEsBAi0AFAAGAAgA&#10;AAAhANSwZIvcAAAABgEAAA8AAAAAAAAAAAAAAAAA4wQAAGRycy9kb3ducmV2LnhtbFBLBQYAAAAA&#10;BAAEAPMAAADsBQAAAAA=&#10;" fillcolor="#a5a5a5" strokecolor="#a5a5a5" strokeweight="1pt">
                <v:textbox>
                  <w:txbxContent>
                    <w:p w14:paraId="7E8F19A3" w14:textId="1A537F13"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v:textbox>
                <w10:wrap anchorx="margin" anchory="margin"/>
              </v:rect>
            </w:pict>
          </mc:Fallback>
        </mc:AlternateContent>
      </w:r>
      <w:r w:rsidR="00434805">
        <w:br w:type="page"/>
      </w:r>
      <w:r w:rsidR="00781BDA" w:rsidRPr="00781BDA">
        <w:rPr>
          <w:noProof/>
        </w:rPr>
        <mc:AlternateContent>
          <mc:Choice Requires="wps">
            <w:drawing>
              <wp:anchor distT="0" distB="0" distL="114300" distR="114300" simplePos="0" relativeHeight="251658279"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11" style="position:absolute;margin-left:70.9pt;margin-top:781.5pt;width:609.45pt;height:34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0"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12" style="position:absolute;left:0;text-align:left;margin-left:-78.5pt;margin-top:-70.4pt;width:609.45pt;height:56.7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zn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zk/OIsmsajFRS7B2QIXX95J28qevNb4cODQGooKhMaEuGeFm2g&#10;yTn0Emcl4O/3zqM91TlpOWuoQXPuf20EKs7MD0sd8HU8ncaOTpvpKVUgZ3isWR1r7KZeApXSmMaR&#10;k0mM9sHsRY1Qv9AsWcRbSSWspLtzLgPuN8vQDQ6aRlItFsmMutiJcGufnIzgkehY08/ti0DXF36g&#10;lrmDfTOL2av672yjp4XFJoCuUnMceO2fgCZAqqV+WsURc7xPVoeZOv8D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BsDazn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5C2F76A5" w14:textId="4C27711B" w:rsidR="0058412C" w:rsidRDefault="0051543E" w:rsidP="00A35E80">
      <w:pPr>
        <w:spacing w:before="120" w:after="120"/>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p>
    <w:p w14:paraId="01F9D98B" w14:textId="3C5A48DD" w:rsidR="000B0143" w:rsidRPr="00F94B2F" w:rsidRDefault="00681586" w:rsidP="008A7B0F">
      <w:pPr>
        <w:spacing w:after="20" w:line="240" w:lineRule="auto"/>
        <w:rPr>
          <w:rFonts w:ascii="Franklin Gothic Book" w:hAnsi="Franklin Gothic Book"/>
          <w:color w:val="FF0000"/>
        </w:rPr>
      </w:pPr>
      <w:r>
        <w:rPr>
          <w:rFonts w:ascii="Franklin Gothic Book" w:hAnsi="Franklin Gothic Book"/>
          <w:color w:val="FF0000"/>
        </w:rPr>
        <w:t xml:space="preserve"> </w:t>
      </w:r>
      <w:r w:rsidR="007475D9">
        <w:rPr>
          <w:noProof/>
        </w:rPr>
        <w:drawing>
          <wp:inline distT="0" distB="0" distL="0" distR="0" wp14:anchorId="6EAA1C4D" wp14:editId="43358EA5">
            <wp:extent cx="5759450" cy="2339975"/>
            <wp:effectExtent l="0" t="0" r="12700" b="3175"/>
            <wp:docPr id="5" name="Chart 5">
              <a:extLst xmlns:a="http://schemas.openxmlformats.org/drawingml/2006/main">
                <a:ext uri="{FF2B5EF4-FFF2-40B4-BE49-F238E27FC236}">
                  <a16:creationId xmlns:a16="http://schemas.microsoft.com/office/drawing/2014/main" id="{A0B8C49D-CEE9-47CC-96FA-EBD3E9FDD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C6F5050" w14:textId="03F4A48E" w:rsidR="00475956" w:rsidRPr="00E22CE2" w:rsidRDefault="00A675A5" w:rsidP="008A7B0F">
      <w:pPr>
        <w:spacing w:after="0" w:line="240" w:lineRule="auto"/>
        <w:rPr>
          <w:rFonts w:ascii="Franklin Gothic Book" w:hAnsi="Franklin Gothic Book"/>
          <w:i/>
          <w:sz w:val="16"/>
          <w:szCs w:val="16"/>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1" behindDoc="0" locked="0" layoutInCell="1" allowOverlap="1" wp14:anchorId="6C34C7F9" wp14:editId="2A9A441C">
                <wp:simplePos x="0" y="0"/>
                <wp:positionH relativeFrom="margin">
                  <wp:posOffset>-995680</wp:posOffset>
                </wp:positionH>
                <wp:positionV relativeFrom="paragraph">
                  <wp:posOffset>202261</wp:posOffset>
                </wp:positionV>
                <wp:extent cx="7739380" cy="1645920"/>
                <wp:effectExtent l="0" t="0" r="13970" b="11430"/>
                <wp:wrapNone/>
                <wp:docPr id="20" name="Rectangle 134"/>
                <wp:cNvGraphicFramePr/>
                <a:graphic xmlns:a="http://schemas.openxmlformats.org/drawingml/2006/main">
                  <a:graphicData uri="http://schemas.microsoft.com/office/word/2010/wordprocessingShape">
                    <wps:wsp>
                      <wps:cNvSpPr/>
                      <wps:spPr>
                        <a:xfrm>
                          <a:off x="0" y="0"/>
                          <a:ext cx="7739380" cy="164592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EE5DF" w14:textId="77777777" w:rsidR="00D213F7" w:rsidRDefault="006B2FBF" w:rsidP="003A095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E4A040A" w14:textId="7788B3A7" w:rsidR="003A0950" w:rsidRDefault="00105E5E" w:rsidP="003A0950">
                            <w:pPr>
                              <w:spacing w:before="120" w:after="120" w:line="240" w:lineRule="auto"/>
                              <w:ind w:left="1418" w:right="1418"/>
                              <w:jc w:val="both"/>
                              <w:rPr>
                                <w:rFonts w:ascii="Franklin Gothic Book" w:hAnsi="Franklin Gothic Book"/>
                                <w:color w:val="FFFFFF" w:themeColor="background1"/>
                                <w:sz w:val="20"/>
                                <w:szCs w:val="20"/>
                              </w:rPr>
                            </w:pPr>
                            <w:r w:rsidRPr="00AB0D72">
                              <w:rPr>
                                <w:rFonts w:ascii="Franklin Gothic Book" w:hAnsi="Franklin Gothic Book"/>
                                <w:color w:val="FFFFFF" w:themeColor="background1"/>
                                <w:sz w:val="20"/>
                                <w:szCs w:val="20"/>
                              </w:rPr>
                              <w:t xml:space="preserve">I november </w:t>
                            </w:r>
                            <w:r w:rsidR="00AB0D72">
                              <w:rPr>
                                <w:rFonts w:ascii="Franklin Gothic Book" w:hAnsi="Franklin Gothic Book"/>
                                <w:color w:val="FFFFFF" w:themeColor="background1"/>
                                <w:sz w:val="20"/>
                                <w:szCs w:val="20"/>
                              </w:rPr>
                              <w:t xml:space="preserve">var </w:t>
                            </w:r>
                            <w:r w:rsidR="00BB5686" w:rsidRPr="00BB5686">
                              <w:rPr>
                                <w:rFonts w:ascii="Franklin Gothic Book" w:hAnsi="Franklin Gothic Book"/>
                                <w:color w:val="FFFFFF" w:themeColor="background1"/>
                                <w:sz w:val="20"/>
                                <w:szCs w:val="20"/>
                              </w:rPr>
                              <w:t>planerade fordonsturer i linjetrafik 8</w:t>
                            </w:r>
                            <w:r w:rsidR="00BB5686">
                              <w:rPr>
                                <w:rFonts w:ascii="Franklin Gothic Book" w:hAnsi="Franklin Gothic Book"/>
                                <w:color w:val="FFFFFF" w:themeColor="background1"/>
                                <w:sz w:val="20"/>
                                <w:szCs w:val="20"/>
                              </w:rPr>
                              <w:t>4</w:t>
                            </w:r>
                            <w:r w:rsidR="00BB5686" w:rsidRPr="00BB5686">
                              <w:rPr>
                                <w:rFonts w:ascii="Franklin Gothic Book" w:hAnsi="Franklin Gothic Book"/>
                                <w:color w:val="FFFFFF" w:themeColor="background1"/>
                                <w:sz w:val="20"/>
                                <w:szCs w:val="20"/>
                              </w:rPr>
                              <w:t xml:space="preserve"> </w:t>
                            </w:r>
                            <w:r w:rsidR="00BB5686">
                              <w:rPr>
                                <w:rFonts w:ascii="Franklin Gothic Book" w:hAnsi="Franklin Gothic Book"/>
                                <w:color w:val="FFFFFF" w:themeColor="background1"/>
                                <w:sz w:val="20"/>
                                <w:szCs w:val="20"/>
                              </w:rPr>
                              <w:t>729</w:t>
                            </w:r>
                            <w:r w:rsidR="00BB5686" w:rsidRPr="00BB5686">
                              <w:rPr>
                                <w:rFonts w:ascii="Franklin Gothic Book" w:hAnsi="Franklin Gothic Book"/>
                                <w:color w:val="FFFFFF" w:themeColor="background1"/>
                                <w:sz w:val="20"/>
                                <w:szCs w:val="20"/>
                              </w:rPr>
                              <w:t xml:space="preserve">st vilket är </w:t>
                            </w:r>
                            <w:r w:rsidR="003E003F">
                              <w:rPr>
                                <w:rFonts w:ascii="Franklin Gothic Book" w:hAnsi="Franklin Gothic Book"/>
                                <w:color w:val="FFFFFF" w:themeColor="background1"/>
                                <w:sz w:val="20"/>
                                <w:szCs w:val="20"/>
                              </w:rPr>
                              <w:t>1st</w:t>
                            </w:r>
                            <w:r w:rsidR="00BB5686">
                              <w:rPr>
                                <w:rFonts w:ascii="Franklin Gothic Book" w:hAnsi="Franklin Gothic Book"/>
                                <w:color w:val="FFFFFF" w:themeColor="background1"/>
                                <w:sz w:val="20"/>
                                <w:szCs w:val="20"/>
                              </w:rPr>
                              <w:t xml:space="preserve"> tur mindre gentemot b</w:t>
                            </w:r>
                            <w:r w:rsidR="00BB5686" w:rsidRPr="00BB5686">
                              <w:rPr>
                                <w:rFonts w:ascii="Franklin Gothic Book" w:hAnsi="Franklin Gothic Book"/>
                                <w:color w:val="FFFFFF" w:themeColor="background1"/>
                                <w:sz w:val="20"/>
                                <w:szCs w:val="20"/>
                              </w:rPr>
                              <w:t>udget</w:t>
                            </w:r>
                            <w:r w:rsidR="00FC6DE7">
                              <w:rPr>
                                <w:rFonts w:ascii="Franklin Gothic Book" w:hAnsi="Franklin Gothic Book"/>
                                <w:color w:val="FFFFFF" w:themeColor="background1"/>
                                <w:sz w:val="20"/>
                                <w:szCs w:val="20"/>
                              </w:rPr>
                              <w:t>-</w:t>
                            </w:r>
                            <w:r w:rsidR="00BB5686" w:rsidRPr="00BB5686">
                              <w:rPr>
                                <w:rFonts w:ascii="Franklin Gothic Book" w:hAnsi="Franklin Gothic Book"/>
                                <w:color w:val="FFFFFF" w:themeColor="background1"/>
                                <w:sz w:val="20"/>
                                <w:szCs w:val="20"/>
                              </w:rPr>
                              <w:t>produktion. Spårarbeten är den faktor som främst påverkar antalet turer och i oktober utfördes följande spårarbeten på kvällar och helger vilket påverkade produktionen marginellt:</w:t>
                            </w:r>
                            <w:r w:rsidR="003E003F">
                              <w:rPr>
                                <w:rFonts w:ascii="Franklin Gothic Book" w:hAnsi="Franklin Gothic Book"/>
                                <w:color w:val="FFFFFF" w:themeColor="background1"/>
                                <w:sz w:val="20"/>
                                <w:szCs w:val="20"/>
                              </w:rPr>
                              <w:t xml:space="preserve"> </w:t>
                            </w:r>
                            <w:r w:rsidR="000F1CA0">
                              <w:rPr>
                                <w:rFonts w:ascii="Franklin Gothic Book" w:hAnsi="Franklin Gothic Book"/>
                                <w:color w:val="FFFFFF" w:themeColor="background1"/>
                                <w:sz w:val="20"/>
                                <w:szCs w:val="20"/>
                              </w:rPr>
                              <w:t xml:space="preserve">Grönsakstorget, </w:t>
                            </w:r>
                            <w:r w:rsidR="00431DE0">
                              <w:rPr>
                                <w:rFonts w:ascii="Franklin Gothic Book" w:hAnsi="Franklin Gothic Book"/>
                                <w:color w:val="FFFFFF" w:themeColor="background1"/>
                                <w:sz w:val="20"/>
                                <w:szCs w:val="20"/>
                              </w:rPr>
                              <w:t xml:space="preserve">Axel Dahlströms torg, Kungsportsplatsen, </w:t>
                            </w:r>
                            <w:r w:rsidR="004F1AEA">
                              <w:rPr>
                                <w:rFonts w:ascii="Franklin Gothic Book" w:hAnsi="Franklin Gothic Book"/>
                                <w:color w:val="FFFFFF" w:themeColor="background1"/>
                                <w:sz w:val="20"/>
                                <w:szCs w:val="20"/>
                              </w:rPr>
                              <w:t>Munkebäckstorget, Angered.</w:t>
                            </w:r>
                          </w:p>
                          <w:p w14:paraId="2BA50A44" w14:textId="77777777" w:rsidR="003A0950" w:rsidRDefault="006B2FBF" w:rsidP="003A095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612FAD10" w14:textId="38A1A0DD" w:rsidR="006B2FBF" w:rsidRPr="003A0950" w:rsidRDefault="00AA5F92" w:rsidP="003A0950">
                            <w:pPr>
                              <w:spacing w:before="120" w:after="120" w:line="240" w:lineRule="auto"/>
                              <w:ind w:left="1418" w:right="1418"/>
                              <w:jc w:val="both"/>
                              <w:rPr>
                                <w:rFonts w:ascii="Franklin Gothic Book" w:hAnsi="Franklin Gothic Book"/>
                                <w:color w:val="FFFFFF" w:themeColor="background1"/>
                                <w:sz w:val="20"/>
                                <w:szCs w:val="20"/>
                              </w:rPr>
                            </w:pPr>
                            <w:r w:rsidRPr="00753A09">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13" style="position:absolute;margin-left:-78.4pt;margin-top:15.95pt;width:609.4pt;height:129.6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" fillcolor="#2b4c8d" strokecolor="#2b4c8d" strokeweight="1pt">
                <v:textbox>
                  <w:txbxContent>
                    <w:p w14:paraId="0BEEE5DF" w14:textId="77777777" w:rsidR="00D213F7" w:rsidRDefault="006B2FBF" w:rsidP="003A095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E4A040A" w14:textId="7788B3A7" w:rsidR="003A0950" w:rsidRDefault="00105E5E" w:rsidP="003A0950">
                      <w:pPr>
                        <w:spacing w:before="120" w:after="120" w:line="240" w:lineRule="auto"/>
                        <w:ind w:left="1418" w:right="1418"/>
                        <w:jc w:val="both"/>
                        <w:rPr>
                          <w:rFonts w:ascii="Franklin Gothic Book" w:hAnsi="Franklin Gothic Book"/>
                          <w:color w:val="FFFFFF" w:themeColor="background1"/>
                          <w:sz w:val="20"/>
                          <w:szCs w:val="20"/>
                        </w:rPr>
                      </w:pPr>
                      <w:r w:rsidRPr="00AB0D72">
                        <w:rPr>
                          <w:rFonts w:ascii="Franklin Gothic Book" w:hAnsi="Franklin Gothic Book"/>
                          <w:color w:val="FFFFFF" w:themeColor="background1"/>
                          <w:sz w:val="20"/>
                          <w:szCs w:val="20"/>
                        </w:rPr>
                        <w:t xml:space="preserve">I november </w:t>
                      </w:r>
                      <w:r w:rsidR="00AB0D72">
                        <w:rPr>
                          <w:rFonts w:ascii="Franklin Gothic Book" w:hAnsi="Franklin Gothic Book"/>
                          <w:color w:val="FFFFFF" w:themeColor="background1"/>
                          <w:sz w:val="20"/>
                          <w:szCs w:val="20"/>
                        </w:rPr>
                        <w:t xml:space="preserve">var </w:t>
                      </w:r>
                      <w:r w:rsidR="00BB5686" w:rsidRPr="00BB5686">
                        <w:rPr>
                          <w:rFonts w:ascii="Franklin Gothic Book" w:hAnsi="Franklin Gothic Book"/>
                          <w:color w:val="FFFFFF" w:themeColor="background1"/>
                          <w:sz w:val="20"/>
                          <w:szCs w:val="20"/>
                        </w:rPr>
                        <w:t>planerade fordonsturer i linjetrafik 8</w:t>
                      </w:r>
                      <w:r w:rsidR="00BB5686">
                        <w:rPr>
                          <w:rFonts w:ascii="Franklin Gothic Book" w:hAnsi="Franklin Gothic Book"/>
                          <w:color w:val="FFFFFF" w:themeColor="background1"/>
                          <w:sz w:val="20"/>
                          <w:szCs w:val="20"/>
                        </w:rPr>
                        <w:t>4</w:t>
                      </w:r>
                      <w:r w:rsidR="00BB5686" w:rsidRPr="00BB5686">
                        <w:rPr>
                          <w:rFonts w:ascii="Franklin Gothic Book" w:hAnsi="Franklin Gothic Book"/>
                          <w:color w:val="FFFFFF" w:themeColor="background1"/>
                          <w:sz w:val="20"/>
                          <w:szCs w:val="20"/>
                        </w:rPr>
                        <w:t xml:space="preserve"> </w:t>
                      </w:r>
                      <w:r w:rsidR="00BB5686">
                        <w:rPr>
                          <w:rFonts w:ascii="Franklin Gothic Book" w:hAnsi="Franklin Gothic Book"/>
                          <w:color w:val="FFFFFF" w:themeColor="background1"/>
                          <w:sz w:val="20"/>
                          <w:szCs w:val="20"/>
                        </w:rPr>
                        <w:t>729</w:t>
                      </w:r>
                      <w:r w:rsidR="00BB5686" w:rsidRPr="00BB5686">
                        <w:rPr>
                          <w:rFonts w:ascii="Franklin Gothic Book" w:hAnsi="Franklin Gothic Book"/>
                          <w:color w:val="FFFFFF" w:themeColor="background1"/>
                          <w:sz w:val="20"/>
                          <w:szCs w:val="20"/>
                        </w:rPr>
                        <w:t xml:space="preserve">st vilket är </w:t>
                      </w:r>
                      <w:r w:rsidR="003E003F">
                        <w:rPr>
                          <w:rFonts w:ascii="Franklin Gothic Book" w:hAnsi="Franklin Gothic Book"/>
                          <w:color w:val="FFFFFF" w:themeColor="background1"/>
                          <w:sz w:val="20"/>
                          <w:szCs w:val="20"/>
                        </w:rPr>
                        <w:t>1st</w:t>
                      </w:r>
                      <w:r w:rsidR="00BB5686">
                        <w:rPr>
                          <w:rFonts w:ascii="Franklin Gothic Book" w:hAnsi="Franklin Gothic Book"/>
                          <w:color w:val="FFFFFF" w:themeColor="background1"/>
                          <w:sz w:val="20"/>
                          <w:szCs w:val="20"/>
                        </w:rPr>
                        <w:t xml:space="preserve"> tur mindre gentemot b</w:t>
                      </w:r>
                      <w:r w:rsidR="00BB5686" w:rsidRPr="00BB5686">
                        <w:rPr>
                          <w:rFonts w:ascii="Franklin Gothic Book" w:hAnsi="Franklin Gothic Book"/>
                          <w:color w:val="FFFFFF" w:themeColor="background1"/>
                          <w:sz w:val="20"/>
                          <w:szCs w:val="20"/>
                        </w:rPr>
                        <w:t>udget</w:t>
                      </w:r>
                      <w:r w:rsidR="00FC6DE7">
                        <w:rPr>
                          <w:rFonts w:ascii="Franklin Gothic Book" w:hAnsi="Franklin Gothic Book"/>
                          <w:color w:val="FFFFFF" w:themeColor="background1"/>
                          <w:sz w:val="20"/>
                          <w:szCs w:val="20"/>
                        </w:rPr>
                        <w:t>-</w:t>
                      </w:r>
                      <w:r w:rsidR="00BB5686" w:rsidRPr="00BB5686">
                        <w:rPr>
                          <w:rFonts w:ascii="Franklin Gothic Book" w:hAnsi="Franklin Gothic Book"/>
                          <w:color w:val="FFFFFF" w:themeColor="background1"/>
                          <w:sz w:val="20"/>
                          <w:szCs w:val="20"/>
                        </w:rPr>
                        <w:t>produktion. Spårarbeten är den faktor som främst påverkar antalet turer och i oktober utfördes följande spårarbeten på kvällar och helger vilket påverkade produktionen marginellt:</w:t>
                      </w:r>
                      <w:r w:rsidR="003E003F">
                        <w:rPr>
                          <w:rFonts w:ascii="Franklin Gothic Book" w:hAnsi="Franklin Gothic Book"/>
                          <w:color w:val="FFFFFF" w:themeColor="background1"/>
                          <w:sz w:val="20"/>
                          <w:szCs w:val="20"/>
                        </w:rPr>
                        <w:t xml:space="preserve"> </w:t>
                      </w:r>
                      <w:r w:rsidR="000F1CA0">
                        <w:rPr>
                          <w:rFonts w:ascii="Franklin Gothic Book" w:hAnsi="Franklin Gothic Book"/>
                          <w:color w:val="FFFFFF" w:themeColor="background1"/>
                          <w:sz w:val="20"/>
                          <w:szCs w:val="20"/>
                        </w:rPr>
                        <w:t xml:space="preserve">Grönsakstorget, </w:t>
                      </w:r>
                      <w:r w:rsidR="00431DE0">
                        <w:rPr>
                          <w:rFonts w:ascii="Franklin Gothic Book" w:hAnsi="Franklin Gothic Book"/>
                          <w:color w:val="FFFFFF" w:themeColor="background1"/>
                          <w:sz w:val="20"/>
                          <w:szCs w:val="20"/>
                        </w:rPr>
                        <w:t xml:space="preserve">Axel Dahlströms torg, Kungsportsplatsen, </w:t>
                      </w:r>
                      <w:r w:rsidR="004F1AEA">
                        <w:rPr>
                          <w:rFonts w:ascii="Franklin Gothic Book" w:hAnsi="Franklin Gothic Book"/>
                          <w:color w:val="FFFFFF" w:themeColor="background1"/>
                          <w:sz w:val="20"/>
                          <w:szCs w:val="20"/>
                        </w:rPr>
                        <w:t>Munkebäckstorget, Angered.</w:t>
                      </w:r>
                    </w:p>
                    <w:p w14:paraId="2BA50A44" w14:textId="77777777" w:rsidR="003A0950" w:rsidRDefault="006B2FBF" w:rsidP="003A095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612FAD10" w14:textId="38A1A0DD" w:rsidR="006B2FBF" w:rsidRPr="003A0950" w:rsidRDefault="00AA5F92" w:rsidP="003A0950">
                      <w:pPr>
                        <w:spacing w:before="120" w:after="120" w:line="240" w:lineRule="auto"/>
                        <w:ind w:left="1418" w:right="1418"/>
                        <w:jc w:val="both"/>
                        <w:rPr>
                          <w:rFonts w:ascii="Franklin Gothic Book" w:hAnsi="Franklin Gothic Book"/>
                          <w:color w:val="FFFFFF" w:themeColor="background1"/>
                          <w:sz w:val="20"/>
                          <w:szCs w:val="20"/>
                        </w:rPr>
                      </w:pPr>
                      <w:r w:rsidRPr="00753A09">
                        <w:rPr>
                          <w:rFonts w:ascii="Franklin Gothic Book" w:hAnsi="Franklin Gothic Book"/>
                          <w:color w:val="FFFFFF" w:themeColor="background1"/>
                          <w:sz w:val="20"/>
                          <w:szCs w:val="20"/>
                        </w:rPr>
                        <w:t>Inget behov av åtgärd.</w:t>
                      </w:r>
                    </w:p>
                  </w:txbxContent>
                </v:textbox>
                <w10:wrap anchorx="margin"/>
              </v:rect>
            </w:pict>
          </mc:Fallback>
        </mc:AlternateContent>
      </w:r>
      <w:r w:rsidR="00475956"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00475956" w:rsidRPr="00E22CE2">
        <w:rPr>
          <w:rFonts w:ascii="Franklin Gothic Book" w:hAnsi="Franklin Gothic Book"/>
          <w:i/>
          <w:sz w:val="16"/>
          <w:szCs w:val="16"/>
        </w:rPr>
        <w:t xml:space="preserve">: </w:t>
      </w:r>
      <w:proofErr w:type="spellStart"/>
      <w:r w:rsidR="00475956" w:rsidRPr="00E22CE2">
        <w:rPr>
          <w:rFonts w:ascii="Franklin Gothic Book" w:hAnsi="Franklin Gothic Book"/>
          <w:i/>
          <w:sz w:val="16"/>
          <w:szCs w:val="16"/>
        </w:rPr>
        <w:t>Hastus</w:t>
      </w:r>
      <w:proofErr w:type="spellEnd"/>
    </w:p>
    <w:p w14:paraId="2716139E" w14:textId="2094B51C" w:rsidR="00A675A5" w:rsidRDefault="00A675A5" w:rsidP="0058412C">
      <w:pPr>
        <w:jc w:val="center"/>
      </w:pP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144BC59B" w14:textId="77777777" w:rsidR="009566B3" w:rsidRDefault="009566B3" w:rsidP="005264F6"/>
    <w:p w14:paraId="49319AD0" w14:textId="741CCF4B" w:rsidR="00F56B80" w:rsidRDefault="00F56B80" w:rsidP="002E1BBB">
      <w:pPr>
        <w:pStyle w:val="Heading3"/>
        <w:numPr>
          <w:ilvl w:val="2"/>
          <w:numId w:val="5"/>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58FBFFE7" w:rsidR="0055190B" w:rsidRDefault="009566B3" w:rsidP="00217B9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2" behindDoc="0" locked="0" layoutInCell="1" allowOverlap="1" wp14:anchorId="0C444387" wp14:editId="208ABAC6">
                <wp:simplePos x="0" y="0"/>
                <wp:positionH relativeFrom="margin">
                  <wp:align>center</wp:align>
                </wp:positionH>
                <wp:positionV relativeFrom="paragraph">
                  <wp:posOffset>2471614</wp:posOffset>
                </wp:positionV>
                <wp:extent cx="7739380" cy="1582309"/>
                <wp:effectExtent l="0" t="0" r="13970" b="18415"/>
                <wp:wrapNone/>
                <wp:docPr id="26" name="Rectangle 135"/>
                <wp:cNvGraphicFramePr/>
                <a:graphic xmlns:a="http://schemas.openxmlformats.org/drawingml/2006/main">
                  <a:graphicData uri="http://schemas.microsoft.com/office/word/2010/wordprocessingShape">
                    <wps:wsp>
                      <wps:cNvSpPr/>
                      <wps:spPr>
                        <a:xfrm>
                          <a:off x="0" y="0"/>
                          <a:ext cx="7739380" cy="158230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3DBF9" w14:textId="77777777" w:rsidR="009566B3" w:rsidRDefault="00E86B55" w:rsidP="009566B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A4681EB" w14:textId="77777777" w:rsidR="009566B3" w:rsidRDefault="005747F9" w:rsidP="009566B3">
                            <w:pPr>
                              <w:spacing w:before="120" w:after="120" w:line="240" w:lineRule="auto"/>
                              <w:ind w:left="1418" w:right="1418"/>
                              <w:jc w:val="both"/>
                              <w:rPr>
                                <w:rFonts w:ascii="Franklin Gothic Book" w:hAnsi="Franklin Gothic Book"/>
                                <w:color w:val="FFFFFF" w:themeColor="background1"/>
                                <w:sz w:val="20"/>
                                <w:szCs w:val="20"/>
                              </w:rPr>
                            </w:pPr>
                            <w:r w:rsidRPr="005747F9">
                              <w:rPr>
                                <w:rFonts w:ascii="Franklin Gothic Book" w:hAnsi="Franklin Gothic Book"/>
                                <w:color w:val="FFFFFF" w:themeColor="background1"/>
                                <w:sz w:val="20"/>
                                <w:szCs w:val="20"/>
                              </w:rPr>
                              <w:t>I november</w:t>
                            </w:r>
                            <w:r w:rsidR="00CF62ED">
                              <w:rPr>
                                <w:rFonts w:ascii="Franklin Gothic Book" w:hAnsi="Franklin Gothic Book"/>
                                <w:color w:val="FFFFFF" w:themeColor="background1"/>
                                <w:sz w:val="20"/>
                                <w:szCs w:val="20"/>
                              </w:rPr>
                              <w:t xml:space="preserve"> </w:t>
                            </w:r>
                            <w:r w:rsidR="00CF62ED" w:rsidRPr="00CF62ED">
                              <w:rPr>
                                <w:rFonts w:ascii="Franklin Gothic Book" w:hAnsi="Franklin Gothic Book"/>
                                <w:color w:val="FFFFFF" w:themeColor="background1"/>
                                <w:sz w:val="20"/>
                                <w:szCs w:val="20"/>
                              </w:rPr>
                              <w:t>var antalet planerade tidtabellskilometer för fordon i linjetrafik i nivå med budgetproduktion (0,</w:t>
                            </w:r>
                            <w:r w:rsidR="00CF62ED">
                              <w:rPr>
                                <w:rFonts w:ascii="Franklin Gothic Book" w:hAnsi="Franklin Gothic Book"/>
                                <w:color w:val="FFFFFF" w:themeColor="background1"/>
                                <w:sz w:val="20"/>
                                <w:szCs w:val="20"/>
                              </w:rPr>
                              <w:t>191</w:t>
                            </w:r>
                            <w:r w:rsidR="00CF62ED" w:rsidRPr="00CF62ED">
                              <w:rPr>
                                <w:rFonts w:ascii="Franklin Gothic Book" w:hAnsi="Franklin Gothic Book"/>
                                <w:color w:val="FFFFFF" w:themeColor="background1"/>
                                <w:sz w:val="20"/>
                                <w:szCs w:val="20"/>
                              </w:rPr>
                              <w:t>% mindre tidtabellskilometer än budgetproduktion). Följande spårarbeten utfördes på kvällar och helger vilket påverkar produktionen marginellt:</w:t>
                            </w:r>
                            <w:r w:rsidR="00B85A8C">
                              <w:rPr>
                                <w:rFonts w:ascii="Franklin Gothic Book" w:hAnsi="Franklin Gothic Book"/>
                                <w:color w:val="FFFFFF" w:themeColor="background1"/>
                                <w:sz w:val="20"/>
                                <w:szCs w:val="20"/>
                              </w:rPr>
                              <w:t xml:space="preserve"> Grönsakstorget, Axel Dahlströms torg, Kungsportsplatsen, Munkebäckstorget, Angered</w:t>
                            </w:r>
                            <w:r w:rsidR="008A183C">
                              <w:rPr>
                                <w:rFonts w:ascii="Franklin Gothic Book" w:hAnsi="Franklin Gothic Book"/>
                                <w:color w:val="FFFFFF" w:themeColor="background1"/>
                                <w:sz w:val="20"/>
                                <w:szCs w:val="20"/>
                              </w:rPr>
                              <w:t>.</w:t>
                            </w:r>
                          </w:p>
                          <w:p w14:paraId="1D4DF8B1" w14:textId="77777777" w:rsidR="009566B3" w:rsidRDefault="00E86B55" w:rsidP="009566B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w:t>
                            </w:r>
                            <w:r w:rsidR="008A183C">
                              <w:rPr>
                                <w:rFonts w:ascii="Franklin Gothic Book" w:hAnsi="Franklin Gothic Book"/>
                                <w:b/>
                                <w:bCs/>
                                <w:color w:val="FFFFFF" w:themeColor="background1"/>
                                <w:sz w:val="20"/>
                                <w:szCs w:val="20"/>
                              </w:rPr>
                              <w:t>d:</w:t>
                            </w:r>
                          </w:p>
                          <w:p w14:paraId="25035190" w14:textId="794D15E5" w:rsidR="001051A2" w:rsidRPr="001051A2" w:rsidRDefault="00EE0957" w:rsidP="009566B3">
                            <w:pPr>
                              <w:spacing w:before="120" w:after="120" w:line="240" w:lineRule="auto"/>
                              <w:ind w:left="1418" w:right="1418"/>
                              <w:jc w:val="both"/>
                              <w:rPr>
                                <w:rFonts w:ascii="Franklin Gothic Book" w:hAnsi="Franklin Gothic Book"/>
                                <w:color w:val="FFFFFF" w:themeColor="background1"/>
                                <w:sz w:val="20"/>
                                <w:szCs w:val="20"/>
                              </w:rPr>
                            </w:pPr>
                            <w:r w:rsidRPr="00EE0957">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14" style="position:absolute;margin-left:0;margin-top:194.6pt;width:609.4pt;height:124.6pt;z-index:2516582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" fillcolor="#2b4c8d" strokecolor="#2b4c8d" strokeweight="1pt">
                <v:textbox>
                  <w:txbxContent>
                    <w:p w14:paraId="6693DBF9" w14:textId="77777777" w:rsidR="009566B3" w:rsidRDefault="00E86B55" w:rsidP="009566B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A4681EB" w14:textId="77777777" w:rsidR="009566B3" w:rsidRDefault="005747F9" w:rsidP="009566B3">
                      <w:pPr>
                        <w:spacing w:before="120" w:after="120" w:line="240" w:lineRule="auto"/>
                        <w:ind w:left="1418" w:right="1418"/>
                        <w:jc w:val="both"/>
                        <w:rPr>
                          <w:rFonts w:ascii="Franklin Gothic Book" w:hAnsi="Franklin Gothic Book"/>
                          <w:color w:val="FFFFFF" w:themeColor="background1"/>
                          <w:sz w:val="20"/>
                          <w:szCs w:val="20"/>
                        </w:rPr>
                      </w:pPr>
                      <w:r w:rsidRPr="005747F9">
                        <w:rPr>
                          <w:rFonts w:ascii="Franklin Gothic Book" w:hAnsi="Franklin Gothic Book"/>
                          <w:color w:val="FFFFFF" w:themeColor="background1"/>
                          <w:sz w:val="20"/>
                          <w:szCs w:val="20"/>
                        </w:rPr>
                        <w:t>I november</w:t>
                      </w:r>
                      <w:r w:rsidR="00CF62ED">
                        <w:rPr>
                          <w:rFonts w:ascii="Franklin Gothic Book" w:hAnsi="Franklin Gothic Book"/>
                          <w:color w:val="FFFFFF" w:themeColor="background1"/>
                          <w:sz w:val="20"/>
                          <w:szCs w:val="20"/>
                        </w:rPr>
                        <w:t xml:space="preserve"> </w:t>
                      </w:r>
                      <w:r w:rsidR="00CF62ED" w:rsidRPr="00CF62ED">
                        <w:rPr>
                          <w:rFonts w:ascii="Franklin Gothic Book" w:hAnsi="Franklin Gothic Book"/>
                          <w:color w:val="FFFFFF" w:themeColor="background1"/>
                          <w:sz w:val="20"/>
                          <w:szCs w:val="20"/>
                        </w:rPr>
                        <w:t>var antalet planerade tidtabellskilometer för fordon i linjetrafik i nivå med budgetproduktion (0,</w:t>
                      </w:r>
                      <w:r w:rsidR="00CF62ED">
                        <w:rPr>
                          <w:rFonts w:ascii="Franklin Gothic Book" w:hAnsi="Franklin Gothic Book"/>
                          <w:color w:val="FFFFFF" w:themeColor="background1"/>
                          <w:sz w:val="20"/>
                          <w:szCs w:val="20"/>
                        </w:rPr>
                        <w:t>191</w:t>
                      </w:r>
                      <w:r w:rsidR="00CF62ED" w:rsidRPr="00CF62ED">
                        <w:rPr>
                          <w:rFonts w:ascii="Franklin Gothic Book" w:hAnsi="Franklin Gothic Book"/>
                          <w:color w:val="FFFFFF" w:themeColor="background1"/>
                          <w:sz w:val="20"/>
                          <w:szCs w:val="20"/>
                        </w:rPr>
                        <w:t>% mindre tidtabellskilometer än budgetproduktion). Följande spårarbeten utfördes på kvällar och helger vilket påverkar produktionen marginellt:</w:t>
                      </w:r>
                      <w:r w:rsidR="00B85A8C">
                        <w:rPr>
                          <w:rFonts w:ascii="Franklin Gothic Book" w:hAnsi="Franklin Gothic Book"/>
                          <w:color w:val="FFFFFF" w:themeColor="background1"/>
                          <w:sz w:val="20"/>
                          <w:szCs w:val="20"/>
                        </w:rPr>
                        <w:t xml:space="preserve"> Grönsakstorget, Axel Dahlströms torg, Kungsportsplatsen, Munkebäckstorget, Angered</w:t>
                      </w:r>
                      <w:r w:rsidR="008A183C">
                        <w:rPr>
                          <w:rFonts w:ascii="Franklin Gothic Book" w:hAnsi="Franklin Gothic Book"/>
                          <w:color w:val="FFFFFF" w:themeColor="background1"/>
                          <w:sz w:val="20"/>
                          <w:szCs w:val="20"/>
                        </w:rPr>
                        <w:t>.</w:t>
                      </w:r>
                    </w:p>
                    <w:p w14:paraId="1D4DF8B1" w14:textId="77777777" w:rsidR="009566B3" w:rsidRDefault="00E86B55" w:rsidP="009566B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w:t>
                      </w:r>
                      <w:r w:rsidR="008A183C">
                        <w:rPr>
                          <w:rFonts w:ascii="Franklin Gothic Book" w:hAnsi="Franklin Gothic Book"/>
                          <w:b/>
                          <w:bCs/>
                          <w:color w:val="FFFFFF" w:themeColor="background1"/>
                          <w:sz w:val="20"/>
                          <w:szCs w:val="20"/>
                        </w:rPr>
                        <w:t>d:</w:t>
                      </w:r>
                    </w:p>
                    <w:p w14:paraId="25035190" w14:textId="794D15E5" w:rsidR="001051A2" w:rsidRPr="001051A2" w:rsidRDefault="00EE0957" w:rsidP="009566B3">
                      <w:pPr>
                        <w:spacing w:before="120" w:after="120" w:line="240" w:lineRule="auto"/>
                        <w:ind w:left="1418" w:right="1418"/>
                        <w:jc w:val="both"/>
                        <w:rPr>
                          <w:rFonts w:ascii="Franklin Gothic Book" w:hAnsi="Franklin Gothic Book"/>
                          <w:color w:val="FFFFFF" w:themeColor="background1"/>
                          <w:sz w:val="20"/>
                          <w:szCs w:val="20"/>
                        </w:rPr>
                      </w:pPr>
                      <w:r w:rsidRPr="00EE0957">
                        <w:rPr>
                          <w:rFonts w:ascii="Franklin Gothic Book" w:hAnsi="Franklin Gothic Book"/>
                          <w:color w:val="FFFFFF" w:themeColor="background1"/>
                          <w:sz w:val="20"/>
                          <w:szCs w:val="20"/>
                        </w:rPr>
                        <w:t>Inget behov av åtgärd.</w:t>
                      </w:r>
                    </w:p>
                  </w:txbxContent>
                </v:textbox>
                <w10:wrap anchorx="margin"/>
              </v:rect>
            </w:pict>
          </mc:Fallback>
        </mc:AlternateContent>
      </w:r>
      <w:r w:rsidR="0068345F">
        <w:rPr>
          <w:noProof/>
        </w:rPr>
        <w:drawing>
          <wp:inline distT="0" distB="0" distL="0" distR="0" wp14:anchorId="6A00D157" wp14:editId="2EF0908A">
            <wp:extent cx="5745713" cy="2340000"/>
            <wp:effectExtent l="0" t="0" r="7620" b="3175"/>
            <wp:docPr id="80" name="Chart 80">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69D87D3" w14:textId="42BB6D2F" w:rsidR="002D0D83" w:rsidRDefault="002D0D83" w:rsidP="00217B96">
      <w:pPr>
        <w:spacing w:before="120" w:after="120" w:line="240" w:lineRule="auto"/>
        <w:rPr>
          <w:noProof/>
        </w:rPr>
      </w:pPr>
    </w:p>
    <w:p w14:paraId="3D531E8C" w14:textId="6E049413" w:rsidR="0055190B" w:rsidRPr="00217B96" w:rsidRDefault="0055190B" w:rsidP="00217B96">
      <w:pPr>
        <w:spacing w:before="120" w:after="120" w:line="240" w:lineRule="auto"/>
        <w:rPr>
          <w:rFonts w:ascii="Franklin Gothic Book" w:hAnsi="Franklin Gothic Book"/>
        </w:rPr>
      </w:pPr>
    </w:p>
    <w:p w14:paraId="28D2A768" w14:textId="6788F7E0" w:rsidR="00613615" w:rsidRPr="00EB22AC" w:rsidRDefault="00613615" w:rsidP="00EB22AC">
      <w:pPr>
        <w:spacing w:before="120" w:after="120" w:line="240" w:lineRule="auto"/>
        <w:rPr>
          <w:rFonts w:ascii="Franklin Gothic Book" w:hAnsi="Franklin Gothic Book"/>
        </w:rPr>
      </w:pPr>
    </w:p>
    <w:p w14:paraId="7BC6FAF0" w14:textId="6B9BCBA8" w:rsidR="00E27EA3" w:rsidRPr="006A2B31" w:rsidRDefault="00E27EA3" w:rsidP="00D92261">
      <w:pPr>
        <w:jc w:val="center"/>
      </w:pPr>
    </w:p>
    <w:p w14:paraId="02367CAB" w14:textId="761DB4F0" w:rsidR="00F56B80" w:rsidRDefault="00E25DE6"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3"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15" style="position:absolute;left:0;text-align:left;margin-left:-78.5pt;margin-top:-70.2pt;width:609.4pt;height:56.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CcuKhXjAIAAJsFAAAOAAAAAAAAAAAAAAAAAC4CAABkcnMvZTJvRG9jLnhtbFBL&#10;AQItABQABgAIAAAAIQDANMbF4wAAAA4BAAAPAAAAAAAAAAAAAAAAAOYEAABkcnMvZG93bnJldi54&#10;bWxQSwUGAAAAAAQABADzAAAA9gUAAAAA&#10;" fillcolor="#2b4c8d" strokecolor="#2b4c8d" strokeweight="1pt">
                <v:textbo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w:t>
      </w:r>
      <w:proofErr w:type="spellStart"/>
      <w:r w:rsidR="127936B9" w:rsidRPr="006A2B31">
        <w:t>tor</w:t>
      </w:r>
      <w:proofErr w:type="spellEnd"/>
      <w:r w:rsidR="127936B9" w:rsidRPr="006A2B31">
        <w:t xml:space="preserve">, </w:t>
      </w:r>
      <w:proofErr w:type="spellStart"/>
      <w:r w:rsidR="127936B9" w:rsidRPr="006A2B31">
        <w:t>fre</w:t>
      </w:r>
      <w:proofErr w:type="spellEnd"/>
      <w:r w:rsidR="127936B9" w:rsidRPr="006A2B31">
        <w:t xml:space="preserve">, </w:t>
      </w:r>
      <w:proofErr w:type="spellStart"/>
      <w:r w:rsidR="127936B9" w:rsidRPr="006A2B31">
        <w:t>lör</w:t>
      </w:r>
      <w:proofErr w:type="spellEnd"/>
      <w:r w:rsidR="127936B9" w:rsidRPr="006A2B31">
        <w:t>, sön</w:t>
      </w:r>
    </w:p>
    <w:p w14:paraId="25CDB2E3" w14:textId="6DC2DC7F"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utan linje 13 dag vilket dimensioneras av 156 samtida omlopp. Sommarens grundtabell dimensioneras av 105 samtida omlopp. Leverans av M33 kommer möjliggöra att linje 13 kommer kunna trafikeras igen antingen från november eller december beroende på utfall</w:t>
      </w:r>
      <w:r w:rsidR="00C563ED">
        <w:rPr>
          <w:rFonts w:ascii="Franklin Gothic Book" w:hAnsi="Franklin Gothic Book"/>
        </w:rPr>
        <w:t>et</w:t>
      </w:r>
      <w:r w:rsidR="00232CEC">
        <w:rPr>
          <w:rFonts w:ascii="Franklin Gothic Book" w:hAnsi="Franklin Gothic Book"/>
        </w:rPr>
        <w:t xml:space="preserve"> av</w:t>
      </w:r>
      <w:r w:rsidR="004B498B" w:rsidRPr="00942E3F">
        <w:rPr>
          <w:rFonts w:ascii="Franklin Gothic Book" w:hAnsi="Franklin Gothic Book"/>
        </w:rPr>
        <w:t xml:space="preserve"> leveranstakt M33</w:t>
      </w:r>
      <w:r w:rsidR="00692F54" w:rsidRPr="00657FEF">
        <w:rPr>
          <w:rFonts w:ascii="Franklin Gothic Book" w:hAnsi="Franklin Gothic Book"/>
        </w:rPr>
        <w:t>.</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184D67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6665B7BF" w14:textId="1CCEA163"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67470F7F" w14:textId="03924F9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2C2A77AB" w14:textId="16FC8D7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6F8BB883" w14:textId="2C1B7F34"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0CE0C922" w14:textId="5556E5F2"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77FED5CB" w14:textId="7F65C497"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0434A7A8" w14:textId="4D74A62C" w:rsidR="00962A46" w:rsidRPr="00657FEF" w:rsidRDefault="00457A8C" w:rsidP="00C3700A">
            <w:pPr>
              <w:jc w:val="center"/>
              <w:rPr>
                <w:rFonts w:ascii="Franklin Gothic Book" w:hAnsi="Franklin Gothic Book"/>
              </w:rPr>
            </w:pPr>
            <w:r>
              <w:rPr>
                <w:rFonts w:ascii="Franklin Gothic Book" w:hAnsi="Franklin Gothic Book"/>
              </w:rPr>
              <w:t>156</w:t>
            </w:r>
          </w:p>
        </w:tc>
        <w:tc>
          <w:tcPr>
            <w:tcW w:w="328" w:type="pct"/>
          </w:tcPr>
          <w:p w14:paraId="292A7999" w14:textId="1CA06DCF"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07159DF5" w14:textId="6DFBD1A3"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156</w:t>
            </w:r>
          </w:p>
        </w:tc>
        <w:tc>
          <w:tcPr>
            <w:tcW w:w="350" w:type="pct"/>
          </w:tcPr>
          <w:p w14:paraId="11F6FE24" w14:textId="6084CB40" w:rsidR="00962A46" w:rsidRPr="000C6815"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5F1AA221"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4039C8B8" w14:textId="326A0EB0"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03D61A15" w14:textId="5931D1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47B345EF" w14:textId="6BDB76F7"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2773263A" w14:textId="5A0DFD08"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2BD455D3" w14:textId="5FDAB85E"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587CF139" w14:textId="07E2122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7FBB6C40" w14:textId="1A7EEC2C"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F93FBD9" w14:textId="2601F814"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71F2836" w14:textId="65553203" w:rsidR="00962A46" w:rsidRPr="00657FEF" w:rsidRDefault="000C6815" w:rsidP="00C3700A">
            <w:pPr>
              <w:jc w:val="center"/>
              <w:rPr>
                <w:rFonts w:ascii="Franklin Gothic Book" w:hAnsi="Franklin Gothic Book"/>
              </w:rPr>
            </w:pPr>
            <w:r>
              <w:rPr>
                <w:rFonts w:ascii="Franklin Gothic Book" w:hAnsi="Franklin Gothic Book"/>
              </w:rPr>
              <w:t>156</w:t>
            </w:r>
          </w:p>
        </w:tc>
        <w:tc>
          <w:tcPr>
            <w:tcW w:w="350" w:type="pct"/>
          </w:tcPr>
          <w:p w14:paraId="4963A4DA" w14:textId="19746F80" w:rsidR="00962A46" w:rsidRPr="00657FEF"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3BD817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4AB0299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2E1BBB">
      <w:pPr>
        <w:pStyle w:val="Heading3"/>
        <w:numPr>
          <w:ilvl w:val="2"/>
          <w:numId w:val="5"/>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 xml:space="preserve">Källa: </w:t>
      </w:r>
      <w:proofErr w:type="spellStart"/>
      <w:r w:rsidR="00352C0E" w:rsidRPr="00763517">
        <w:rPr>
          <w:rFonts w:ascii="Franklin Gothic Book" w:hAnsi="Franklin Gothic Book"/>
          <w:i/>
          <w:sz w:val="16"/>
          <w:szCs w:val="16"/>
        </w:rPr>
        <w:t>Hastus</w:t>
      </w:r>
      <w:proofErr w:type="spellEnd"/>
    </w:p>
    <w:p w14:paraId="55683CEF" w14:textId="5695155C" w:rsidR="00B27469" w:rsidRDefault="00A04528" w:rsidP="002F0F08">
      <w:pPr>
        <w:spacing w:before="120" w:after="120"/>
        <w:rPr>
          <w:rFonts w:ascii="Franklin Gothic Book" w:hAnsi="Franklin Gothic Book"/>
          <w:color w:val="FF0000"/>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5" behindDoc="0" locked="0" layoutInCell="1" allowOverlap="1" wp14:anchorId="0CD18C7F" wp14:editId="147E4F12">
                <wp:simplePos x="0" y="0"/>
                <wp:positionH relativeFrom="margin">
                  <wp:align>center</wp:align>
                </wp:positionH>
                <wp:positionV relativeFrom="paragraph">
                  <wp:posOffset>3031131</wp:posOffset>
                </wp:positionV>
                <wp:extent cx="7739380" cy="1753152"/>
                <wp:effectExtent l="0" t="0" r="13970" b="19050"/>
                <wp:wrapNone/>
                <wp:docPr id="238" name="Rectangle 139"/>
                <wp:cNvGraphicFramePr/>
                <a:graphic xmlns:a="http://schemas.openxmlformats.org/drawingml/2006/main">
                  <a:graphicData uri="http://schemas.microsoft.com/office/word/2010/wordprocessingShape">
                    <wps:wsp>
                      <wps:cNvSpPr/>
                      <wps:spPr>
                        <a:xfrm>
                          <a:off x="0" y="0"/>
                          <a:ext cx="7739380" cy="175315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983360" w14:textId="77777777" w:rsidR="00C13B3A" w:rsidRDefault="00202194" w:rsidP="00B456C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85BCF24" w14:textId="1DC7FB95" w:rsidR="00A04528" w:rsidRDefault="0013497F" w:rsidP="00A04528">
                            <w:pPr>
                              <w:spacing w:before="120" w:after="120" w:line="240" w:lineRule="auto"/>
                              <w:ind w:left="1418" w:right="1418"/>
                              <w:jc w:val="both"/>
                              <w:rPr>
                                <w:rFonts w:ascii="Franklin Gothic Book" w:hAnsi="Franklin Gothic Book"/>
                                <w:color w:val="FFFFFF"/>
                                <w:sz w:val="20"/>
                              </w:rPr>
                            </w:pPr>
                            <w:r w:rsidRPr="0028229F">
                              <w:rPr>
                                <w:rFonts w:ascii="Franklin Gothic Book" w:hAnsi="Franklin Gothic Book"/>
                                <w:color w:val="FFFFFF"/>
                                <w:sz w:val="20"/>
                              </w:rPr>
                              <w:t>I</w:t>
                            </w:r>
                            <w:r w:rsidRPr="0028229F">
                              <w:rPr>
                                <w:rFonts w:ascii="Franklin Gothic Book" w:hAnsi="Franklin Gothic Book"/>
                                <w:color w:val="FFFFFF"/>
                                <w:spacing w:val="40"/>
                                <w:sz w:val="20"/>
                              </w:rPr>
                              <w:t xml:space="preserve"> </w:t>
                            </w:r>
                            <w:r w:rsidR="0028229F" w:rsidRPr="0028229F">
                              <w:rPr>
                                <w:rFonts w:ascii="Franklin Gothic Book" w:hAnsi="Franklin Gothic Book"/>
                                <w:color w:val="FFFFFF"/>
                                <w:sz w:val="20"/>
                              </w:rPr>
                              <w:t>november</w:t>
                            </w:r>
                            <w:r w:rsidR="00A04528">
                              <w:rPr>
                                <w:rFonts w:ascii="Franklin Gothic Book" w:hAnsi="Franklin Gothic Book"/>
                                <w:color w:val="FFFFFF"/>
                                <w:sz w:val="20"/>
                              </w:rPr>
                              <w:t xml:space="preserve"> över</w:t>
                            </w:r>
                            <w:r w:rsidR="003B18FE">
                              <w:rPr>
                                <w:rFonts w:ascii="Franklin Gothic Book" w:hAnsi="Franklin Gothic Book"/>
                                <w:color w:val="FFFFFF"/>
                                <w:sz w:val="20"/>
                              </w:rPr>
                              <w:t>träffade</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antalet</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planerade</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förarminuter</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per</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tidtabellskilometer</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i</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linjetrafik</w:t>
                            </w:r>
                            <w:r w:rsidR="001A7C6C">
                              <w:rPr>
                                <w:rFonts w:ascii="Franklin Gothic Book" w:hAnsi="Franklin Gothic Book"/>
                                <w:color w:val="FFFFFF"/>
                                <w:spacing w:val="40"/>
                                <w:sz w:val="20"/>
                              </w:rPr>
                              <w:t xml:space="preserve"> </w:t>
                            </w:r>
                            <w:r w:rsidRPr="0028229F">
                              <w:rPr>
                                <w:rFonts w:ascii="Franklin Gothic Book" w:hAnsi="Franklin Gothic Book"/>
                                <w:color w:val="FFFFFF"/>
                                <w:sz w:val="20"/>
                              </w:rPr>
                              <w:t>målet. Följande</w:t>
                            </w:r>
                            <w:r w:rsidRPr="0028229F">
                              <w:rPr>
                                <w:rFonts w:ascii="Franklin Gothic Book" w:hAnsi="Franklin Gothic Book"/>
                                <w:color w:val="FFFFFF"/>
                                <w:spacing w:val="-4"/>
                                <w:sz w:val="20"/>
                              </w:rPr>
                              <w:t xml:space="preserve"> </w:t>
                            </w:r>
                            <w:r w:rsidRPr="0028229F">
                              <w:rPr>
                                <w:rFonts w:ascii="Franklin Gothic Book" w:hAnsi="Franklin Gothic Book"/>
                                <w:color w:val="FFFFFF"/>
                                <w:sz w:val="20"/>
                              </w:rPr>
                              <w:t>spårarbeten</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utfördes</w:t>
                            </w:r>
                            <w:r w:rsidRPr="0028229F">
                              <w:rPr>
                                <w:rFonts w:ascii="Franklin Gothic Book" w:hAnsi="Franklin Gothic Book"/>
                                <w:color w:val="FFFFFF"/>
                                <w:spacing w:val="-2"/>
                                <w:sz w:val="20"/>
                              </w:rPr>
                              <w:t xml:space="preserve"> </w:t>
                            </w:r>
                            <w:r w:rsidRPr="0028229F">
                              <w:rPr>
                                <w:rFonts w:ascii="Franklin Gothic Book" w:hAnsi="Franklin Gothic Book"/>
                                <w:color w:val="FFFFFF"/>
                                <w:sz w:val="20"/>
                              </w:rPr>
                              <w:t>på</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kvällar</w:t>
                            </w:r>
                            <w:r w:rsidRPr="0028229F">
                              <w:rPr>
                                <w:rFonts w:ascii="Franklin Gothic Book" w:hAnsi="Franklin Gothic Book"/>
                                <w:color w:val="FFFFFF"/>
                                <w:spacing w:val="-4"/>
                                <w:sz w:val="20"/>
                              </w:rPr>
                              <w:t xml:space="preserve"> </w:t>
                            </w:r>
                            <w:r w:rsidRPr="0028229F">
                              <w:rPr>
                                <w:rFonts w:ascii="Franklin Gothic Book" w:hAnsi="Franklin Gothic Book"/>
                                <w:color w:val="FFFFFF"/>
                                <w:sz w:val="20"/>
                              </w:rPr>
                              <w:t>och</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helger</w:t>
                            </w:r>
                            <w:r w:rsidRPr="0028229F">
                              <w:rPr>
                                <w:rFonts w:ascii="Franklin Gothic Book" w:hAnsi="Franklin Gothic Book"/>
                                <w:color w:val="FFFFFF"/>
                                <w:spacing w:val="-4"/>
                                <w:sz w:val="20"/>
                              </w:rPr>
                              <w:t xml:space="preserve"> </w:t>
                            </w:r>
                            <w:r w:rsidRPr="0028229F">
                              <w:rPr>
                                <w:rFonts w:ascii="Franklin Gothic Book" w:hAnsi="Franklin Gothic Book"/>
                                <w:color w:val="FFFFFF"/>
                                <w:sz w:val="20"/>
                              </w:rPr>
                              <w:t>vilket</w:t>
                            </w:r>
                            <w:r w:rsidRPr="0028229F">
                              <w:rPr>
                                <w:rFonts w:ascii="Franklin Gothic Book" w:hAnsi="Franklin Gothic Book"/>
                                <w:color w:val="FFFFFF"/>
                                <w:spacing w:val="-2"/>
                                <w:sz w:val="20"/>
                              </w:rPr>
                              <w:t xml:space="preserve"> </w:t>
                            </w:r>
                            <w:r w:rsidRPr="0028229F">
                              <w:rPr>
                                <w:rFonts w:ascii="Franklin Gothic Book" w:hAnsi="Franklin Gothic Book"/>
                                <w:color w:val="FFFFFF"/>
                                <w:sz w:val="20"/>
                              </w:rPr>
                              <w:t>påverkar</w:t>
                            </w:r>
                            <w:r w:rsidRPr="0028229F">
                              <w:rPr>
                                <w:rFonts w:ascii="Franklin Gothic Book" w:hAnsi="Franklin Gothic Book"/>
                                <w:color w:val="FFFFFF"/>
                                <w:spacing w:val="-2"/>
                                <w:sz w:val="20"/>
                              </w:rPr>
                              <w:t xml:space="preserve"> </w:t>
                            </w:r>
                            <w:r w:rsidRPr="0028229F">
                              <w:rPr>
                                <w:rFonts w:ascii="Franklin Gothic Book" w:hAnsi="Franklin Gothic Book"/>
                                <w:color w:val="FFFFFF"/>
                                <w:sz w:val="20"/>
                              </w:rPr>
                              <w:t>produktionen</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marginellt</w:t>
                            </w:r>
                            <w:r w:rsidR="00B456CF">
                              <w:rPr>
                                <w:rFonts w:ascii="Franklin Gothic Book" w:hAnsi="Franklin Gothic Book"/>
                                <w:color w:val="FFFFFF"/>
                                <w:sz w:val="20"/>
                              </w:rPr>
                              <w:t xml:space="preserve">: </w:t>
                            </w:r>
                            <w:r w:rsidR="00B456CF">
                              <w:rPr>
                                <w:rFonts w:ascii="Franklin Gothic Book" w:hAnsi="Franklin Gothic Book"/>
                                <w:color w:val="FFFFFF" w:themeColor="background1"/>
                                <w:sz w:val="20"/>
                                <w:szCs w:val="20"/>
                              </w:rPr>
                              <w:t>Grönsakstorget, Axel Dahlströms torg, Kungsportsplatsen, Munkebäckstorget, Angered.</w:t>
                            </w:r>
                            <w:r w:rsidR="00C13B3A">
                              <w:rPr>
                                <w:rFonts w:ascii="Franklin Gothic Book" w:hAnsi="Franklin Gothic Book"/>
                                <w:color w:val="FFFFFF" w:themeColor="background1"/>
                                <w:sz w:val="20"/>
                                <w:szCs w:val="20"/>
                              </w:rPr>
                              <w:t xml:space="preserve"> </w:t>
                            </w:r>
                            <w:r w:rsidRPr="0028229F">
                              <w:rPr>
                                <w:rFonts w:ascii="Franklin Gothic Book" w:hAnsi="Franklin Gothic Book"/>
                                <w:color w:val="FFFFFF"/>
                                <w:sz w:val="20"/>
                              </w:rPr>
                              <w:t xml:space="preserve">Resultatet visar även att månadens spårarbeten minskade förartimmar </w:t>
                            </w:r>
                            <w:r w:rsidR="00F6505F">
                              <w:rPr>
                                <w:rFonts w:ascii="Franklin Gothic Book" w:hAnsi="Franklin Gothic Book"/>
                                <w:color w:val="FFFFFF"/>
                                <w:sz w:val="20"/>
                              </w:rPr>
                              <w:t>i större utsträckning än kilometer</w:t>
                            </w:r>
                            <w:r w:rsidR="00D76D88">
                              <w:rPr>
                                <w:rFonts w:ascii="Franklin Gothic Book" w:hAnsi="Franklin Gothic Book"/>
                                <w:color w:val="FFFFFF"/>
                                <w:sz w:val="20"/>
                              </w:rPr>
                              <w:t xml:space="preserve"> </w:t>
                            </w:r>
                            <w:r w:rsidRPr="0028229F">
                              <w:rPr>
                                <w:rFonts w:ascii="Franklin Gothic Book" w:hAnsi="Franklin Gothic Book"/>
                                <w:color w:val="FFFFFF"/>
                                <w:sz w:val="20"/>
                              </w:rPr>
                              <w:t>om än på en marginell nivå</w:t>
                            </w:r>
                            <w:r w:rsidR="00DB5800">
                              <w:rPr>
                                <w:rFonts w:ascii="Franklin Gothic Book" w:hAnsi="Franklin Gothic Book"/>
                                <w:color w:val="FFFFFF"/>
                                <w:sz w:val="20"/>
                              </w:rPr>
                              <w:t>.</w:t>
                            </w:r>
                          </w:p>
                          <w:p w14:paraId="63E42B27" w14:textId="3DDD92F6" w:rsidR="00A04528" w:rsidRPr="00A04528" w:rsidRDefault="008A183C" w:rsidP="00A04528">
                            <w:pPr>
                              <w:spacing w:before="120" w:after="120" w:line="240" w:lineRule="auto"/>
                              <w:ind w:left="1418" w:right="1418"/>
                              <w:jc w:val="both"/>
                              <w:rPr>
                                <w:rFonts w:ascii="Franklin Gothic Book" w:hAnsi="Franklin Gothic Book"/>
                                <w:color w:val="FFFFFF"/>
                                <w:sz w:val="20"/>
                              </w:rPr>
                            </w:pPr>
                            <w:r w:rsidRPr="008A183C">
                              <w:rPr>
                                <w:rFonts w:ascii="Franklin Gothic Book" w:hAnsi="Franklin Gothic Book"/>
                                <w:b/>
                                <w:bCs/>
                                <w:color w:val="FFFFFF"/>
                                <w:sz w:val="20"/>
                              </w:rPr>
                              <w:t>Åt</w:t>
                            </w:r>
                            <w:r w:rsidR="00202194" w:rsidRPr="008A183C">
                              <w:rPr>
                                <w:rFonts w:ascii="Franklin Gothic Book" w:hAnsi="Franklin Gothic Book"/>
                                <w:b/>
                                <w:bCs/>
                                <w:color w:val="FFFFFF" w:themeColor="background1"/>
                                <w:sz w:val="20"/>
                                <w:szCs w:val="20"/>
                              </w:rPr>
                              <w:t>gärd:</w:t>
                            </w:r>
                          </w:p>
                          <w:p w14:paraId="1B08BD77" w14:textId="10A6A3BC" w:rsidR="00990A1C" w:rsidRPr="00A04528" w:rsidRDefault="000D58A0" w:rsidP="00A04528">
                            <w:pPr>
                              <w:spacing w:before="120" w:after="120" w:line="240" w:lineRule="auto"/>
                              <w:ind w:left="1418" w:right="1418"/>
                              <w:jc w:val="both"/>
                              <w:rPr>
                                <w:rFonts w:ascii="Franklin Gothic Book" w:hAnsi="Franklin Gothic Book"/>
                                <w:b/>
                                <w:bCs/>
                                <w:color w:val="FFFFFF" w:themeColor="background1"/>
                                <w:sz w:val="20"/>
                                <w:szCs w:val="20"/>
                              </w:rPr>
                            </w:pPr>
                            <w:r w:rsidRPr="000D58A0">
                              <w:rPr>
                                <w:rFonts w:ascii="Franklin Gothic Book" w:hAnsi="Franklin Gothic Book"/>
                                <w:color w:val="FFFFFF"/>
                                <w:sz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16" style="position:absolute;margin-left:0;margin-top:238.65pt;width:609.4pt;height:138.05pt;z-index:2516582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" fillcolor="#2b4c8d" strokecolor="#2b4c8d" strokeweight="1pt">
                <v:textbox>
                  <w:txbxContent>
                    <w:p w14:paraId="42983360" w14:textId="77777777" w:rsidR="00C13B3A" w:rsidRDefault="00202194" w:rsidP="00B456C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85BCF24" w14:textId="1DC7FB95" w:rsidR="00A04528" w:rsidRDefault="0013497F" w:rsidP="00A04528">
                      <w:pPr>
                        <w:spacing w:before="120" w:after="120" w:line="240" w:lineRule="auto"/>
                        <w:ind w:left="1418" w:right="1418"/>
                        <w:jc w:val="both"/>
                        <w:rPr>
                          <w:rFonts w:ascii="Franklin Gothic Book" w:hAnsi="Franklin Gothic Book"/>
                          <w:color w:val="FFFFFF"/>
                          <w:sz w:val="20"/>
                        </w:rPr>
                      </w:pPr>
                      <w:r w:rsidRPr="0028229F">
                        <w:rPr>
                          <w:rFonts w:ascii="Franklin Gothic Book" w:hAnsi="Franklin Gothic Book"/>
                          <w:color w:val="FFFFFF"/>
                          <w:sz w:val="20"/>
                        </w:rPr>
                        <w:t>I</w:t>
                      </w:r>
                      <w:r w:rsidRPr="0028229F">
                        <w:rPr>
                          <w:rFonts w:ascii="Franklin Gothic Book" w:hAnsi="Franklin Gothic Book"/>
                          <w:color w:val="FFFFFF"/>
                          <w:spacing w:val="40"/>
                          <w:sz w:val="20"/>
                        </w:rPr>
                        <w:t xml:space="preserve"> </w:t>
                      </w:r>
                      <w:r w:rsidR="0028229F" w:rsidRPr="0028229F">
                        <w:rPr>
                          <w:rFonts w:ascii="Franklin Gothic Book" w:hAnsi="Franklin Gothic Book"/>
                          <w:color w:val="FFFFFF"/>
                          <w:sz w:val="20"/>
                        </w:rPr>
                        <w:t>november</w:t>
                      </w:r>
                      <w:r w:rsidR="00A04528">
                        <w:rPr>
                          <w:rFonts w:ascii="Franklin Gothic Book" w:hAnsi="Franklin Gothic Book"/>
                          <w:color w:val="FFFFFF"/>
                          <w:sz w:val="20"/>
                        </w:rPr>
                        <w:t xml:space="preserve"> över</w:t>
                      </w:r>
                      <w:r w:rsidR="003B18FE">
                        <w:rPr>
                          <w:rFonts w:ascii="Franklin Gothic Book" w:hAnsi="Franklin Gothic Book"/>
                          <w:color w:val="FFFFFF"/>
                          <w:sz w:val="20"/>
                        </w:rPr>
                        <w:t>träffade</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antalet</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planerade</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förarminuter</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per</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tidtabellskilometer</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i</w:t>
                      </w:r>
                      <w:r w:rsidRPr="0028229F">
                        <w:rPr>
                          <w:rFonts w:ascii="Franklin Gothic Book" w:hAnsi="Franklin Gothic Book"/>
                          <w:color w:val="FFFFFF"/>
                          <w:spacing w:val="40"/>
                          <w:sz w:val="20"/>
                        </w:rPr>
                        <w:t xml:space="preserve"> </w:t>
                      </w:r>
                      <w:r w:rsidRPr="0028229F">
                        <w:rPr>
                          <w:rFonts w:ascii="Franklin Gothic Book" w:hAnsi="Franklin Gothic Book"/>
                          <w:color w:val="FFFFFF"/>
                          <w:sz w:val="20"/>
                        </w:rPr>
                        <w:t>linjetrafik</w:t>
                      </w:r>
                      <w:r w:rsidR="001A7C6C">
                        <w:rPr>
                          <w:rFonts w:ascii="Franklin Gothic Book" w:hAnsi="Franklin Gothic Book"/>
                          <w:color w:val="FFFFFF"/>
                          <w:spacing w:val="40"/>
                          <w:sz w:val="20"/>
                        </w:rPr>
                        <w:t xml:space="preserve"> </w:t>
                      </w:r>
                      <w:r w:rsidRPr="0028229F">
                        <w:rPr>
                          <w:rFonts w:ascii="Franklin Gothic Book" w:hAnsi="Franklin Gothic Book"/>
                          <w:color w:val="FFFFFF"/>
                          <w:sz w:val="20"/>
                        </w:rPr>
                        <w:t>målet. Följande</w:t>
                      </w:r>
                      <w:r w:rsidRPr="0028229F">
                        <w:rPr>
                          <w:rFonts w:ascii="Franklin Gothic Book" w:hAnsi="Franklin Gothic Book"/>
                          <w:color w:val="FFFFFF"/>
                          <w:spacing w:val="-4"/>
                          <w:sz w:val="20"/>
                        </w:rPr>
                        <w:t xml:space="preserve"> </w:t>
                      </w:r>
                      <w:r w:rsidRPr="0028229F">
                        <w:rPr>
                          <w:rFonts w:ascii="Franklin Gothic Book" w:hAnsi="Franklin Gothic Book"/>
                          <w:color w:val="FFFFFF"/>
                          <w:sz w:val="20"/>
                        </w:rPr>
                        <w:t>spårarbeten</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utfördes</w:t>
                      </w:r>
                      <w:r w:rsidRPr="0028229F">
                        <w:rPr>
                          <w:rFonts w:ascii="Franklin Gothic Book" w:hAnsi="Franklin Gothic Book"/>
                          <w:color w:val="FFFFFF"/>
                          <w:spacing w:val="-2"/>
                          <w:sz w:val="20"/>
                        </w:rPr>
                        <w:t xml:space="preserve"> </w:t>
                      </w:r>
                      <w:r w:rsidRPr="0028229F">
                        <w:rPr>
                          <w:rFonts w:ascii="Franklin Gothic Book" w:hAnsi="Franklin Gothic Book"/>
                          <w:color w:val="FFFFFF"/>
                          <w:sz w:val="20"/>
                        </w:rPr>
                        <w:t>på</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kvällar</w:t>
                      </w:r>
                      <w:r w:rsidRPr="0028229F">
                        <w:rPr>
                          <w:rFonts w:ascii="Franklin Gothic Book" w:hAnsi="Franklin Gothic Book"/>
                          <w:color w:val="FFFFFF"/>
                          <w:spacing w:val="-4"/>
                          <w:sz w:val="20"/>
                        </w:rPr>
                        <w:t xml:space="preserve"> </w:t>
                      </w:r>
                      <w:r w:rsidRPr="0028229F">
                        <w:rPr>
                          <w:rFonts w:ascii="Franklin Gothic Book" w:hAnsi="Franklin Gothic Book"/>
                          <w:color w:val="FFFFFF"/>
                          <w:sz w:val="20"/>
                        </w:rPr>
                        <w:t>och</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helger</w:t>
                      </w:r>
                      <w:r w:rsidRPr="0028229F">
                        <w:rPr>
                          <w:rFonts w:ascii="Franklin Gothic Book" w:hAnsi="Franklin Gothic Book"/>
                          <w:color w:val="FFFFFF"/>
                          <w:spacing w:val="-4"/>
                          <w:sz w:val="20"/>
                        </w:rPr>
                        <w:t xml:space="preserve"> </w:t>
                      </w:r>
                      <w:r w:rsidRPr="0028229F">
                        <w:rPr>
                          <w:rFonts w:ascii="Franklin Gothic Book" w:hAnsi="Franklin Gothic Book"/>
                          <w:color w:val="FFFFFF"/>
                          <w:sz w:val="20"/>
                        </w:rPr>
                        <w:t>vilket</w:t>
                      </w:r>
                      <w:r w:rsidRPr="0028229F">
                        <w:rPr>
                          <w:rFonts w:ascii="Franklin Gothic Book" w:hAnsi="Franklin Gothic Book"/>
                          <w:color w:val="FFFFFF"/>
                          <w:spacing w:val="-2"/>
                          <w:sz w:val="20"/>
                        </w:rPr>
                        <w:t xml:space="preserve"> </w:t>
                      </w:r>
                      <w:r w:rsidRPr="0028229F">
                        <w:rPr>
                          <w:rFonts w:ascii="Franklin Gothic Book" w:hAnsi="Franklin Gothic Book"/>
                          <w:color w:val="FFFFFF"/>
                          <w:sz w:val="20"/>
                        </w:rPr>
                        <w:t>påverkar</w:t>
                      </w:r>
                      <w:r w:rsidRPr="0028229F">
                        <w:rPr>
                          <w:rFonts w:ascii="Franklin Gothic Book" w:hAnsi="Franklin Gothic Book"/>
                          <w:color w:val="FFFFFF"/>
                          <w:spacing w:val="-2"/>
                          <w:sz w:val="20"/>
                        </w:rPr>
                        <w:t xml:space="preserve"> </w:t>
                      </w:r>
                      <w:r w:rsidRPr="0028229F">
                        <w:rPr>
                          <w:rFonts w:ascii="Franklin Gothic Book" w:hAnsi="Franklin Gothic Book"/>
                          <w:color w:val="FFFFFF"/>
                          <w:sz w:val="20"/>
                        </w:rPr>
                        <w:t>produktionen</w:t>
                      </w:r>
                      <w:r w:rsidRPr="0028229F">
                        <w:rPr>
                          <w:rFonts w:ascii="Franklin Gothic Book" w:hAnsi="Franklin Gothic Book"/>
                          <w:color w:val="FFFFFF"/>
                          <w:spacing w:val="-3"/>
                          <w:sz w:val="20"/>
                        </w:rPr>
                        <w:t xml:space="preserve"> </w:t>
                      </w:r>
                      <w:r w:rsidRPr="0028229F">
                        <w:rPr>
                          <w:rFonts w:ascii="Franklin Gothic Book" w:hAnsi="Franklin Gothic Book"/>
                          <w:color w:val="FFFFFF"/>
                          <w:sz w:val="20"/>
                        </w:rPr>
                        <w:t>marginellt</w:t>
                      </w:r>
                      <w:r w:rsidR="00B456CF">
                        <w:rPr>
                          <w:rFonts w:ascii="Franklin Gothic Book" w:hAnsi="Franklin Gothic Book"/>
                          <w:color w:val="FFFFFF"/>
                          <w:sz w:val="20"/>
                        </w:rPr>
                        <w:t xml:space="preserve">: </w:t>
                      </w:r>
                      <w:r w:rsidR="00B456CF">
                        <w:rPr>
                          <w:rFonts w:ascii="Franklin Gothic Book" w:hAnsi="Franklin Gothic Book"/>
                          <w:color w:val="FFFFFF" w:themeColor="background1"/>
                          <w:sz w:val="20"/>
                          <w:szCs w:val="20"/>
                        </w:rPr>
                        <w:t>Grönsakstorget, Axel Dahlströms torg, Kungsportsplatsen, Munkebäckstorget, Angered.</w:t>
                      </w:r>
                      <w:r w:rsidR="00C13B3A">
                        <w:rPr>
                          <w:rFonts w:ascii="Franklin Gothic Book" w:hAnsi="Franklin Gothic Book"/>
                          <w:color w:val="FFFFFF" w:themeColor="background1"/>
                          <w:sz w:val="20"/>
                          <w:szCs w:val="20"/>
                        </w:rPr>
                        <w:t xml:space="preserve"> </w:t>
                      </w:r>
                      <w:r w:rsidRPr="0028229F">
                        <w:rPr>
                          <w:rFonts w:ascii="Franklin Gothic Book" w:hAnsi="Franklin Gothic Book"/>
                          <w:color w:val="FFFFFF"/>
                          <w:sz w:val="20"/>
                        </w:rPr>
                        <w:t xml:space="preserve">Resultatet visar även att månadens spårarbeten minskade förartimmar </w:t>
                      </w:r>
                      <w:r w:rsidR="00F6505F">
                        <w:rPr>
                          <w:rFonts w:ascii="Franklin Gothic Book" w:hAnsi="Franklin Gothic Book"/>
                          <w:color w:val="FFFFFF"/>
                          <w:sz w:val="20"/>
                        </w:rPr>
                        <w:t>i större utsträckning än kilometer</w:t>
                      </w:r>
                      <w:r w:rsidR="00D76D88">
                        <w:rPr>
                          <w:rFonts w:ascii="Franklin Gothic Book" w:hAnsi="Franklin Gothic Book"/>
                          <w:color w:val="FFFFFF"/>
                          <w:sz w:val="20"/>
                        </w:rPr>
                        <w:t xml:space="preserve"> </w:t>
                      </w:r>
                      <w:r w:rsidRPr="0028229F">
                        <w:rPr>
                          <w:rFonts w:ascii="Franklin Gothic Book" w:hAnsi="Franklin Gothic Book"/>
                          <w:color w:val="FFFFFF"/>
                          <w:sz w:val="20"/>
                        </w:rPr>
                        <w:t>om än på en marginell nivå</w:t>
                      </w:r>
                      <w:r w:rsidR="00DB5800">
                        <w:rPr>
                          <w:rFonts w:ascii="Franklin Gothic Book" w:hAnsi="Franklin Gothic Book"/>
                          <w:color w:val="FFFFFF"/>
                          <w:sz w:val="20"/>
                        </w:rPr>
                        <w:t>.</w:t>
                      </w:r>
                    </w:p>
                    <w:p w14:paraId="63E42B27" w14:textId="3DDD92F6" w:rsidR="00A04528" w:rsidRPr="00A04528" w:rsidRDefault="008A183C" w:rsidP="00A04528">
                      <w:pPr>
                        <w:spacing w:before="120" w:after="120" w:line="240" w:lineRule="auto"/>
                        <w:ind w:left="1418" w:right="1418"/>
                        <w:jc w:val="both"/>
                        <w:rPr>
                          <w:rFonts w:ascii="Franklin Gothic Book" w:hAnsi="Franklin Gothic Book"/>
                          <w:color w:val="FFFFFF"/>
                          <w:sz w:val="20"/>
                        </w:rPr>
                      </w:pPr>
                      <w:r w:rsidRPr="008A183C">
                        <w:rPr>
                          <w:rFonts w:ascii="Franklin Gothic Book" w:hAnsi="Franklin Gothic Book"/>
                          <w:b/>
                          <w:bCs/>
                          <w:color w:val="FFFFFF"/>
                          <w:sz w:val="20"/>
                        </w:rPr>
                        <w:t>Åt</w:t>
                      </w:r>
                      <w:r w:rsidR="00202194" w:rsidRPr="008A183C">
                        <w:rPr>
                          <w:rFonts w:ascii="Franklin Gothic Book" w:hAnsi="Franklin Gothic Book"/>
                          <w:b/>
                          <w:bCs/>
                          <w:color w:val="FFFFFF" w:themeColor="background1"/>
                          <w:sz w:val="20"/>
                          <w:szCs w:val="20"/>
                        </w:rPr>
                        <w:t>gärd:</w:t>
                      </w:r>
                    </w:p>
                    <w:p w14:paraId="1B08BD77" w14:textId="10A6A3BC" w:rsidR="00990A1C" w:rsidRPr="00A04528" w:rsidRDefault="000D58A0" w:rsidP="00A04528">
                      <w:pPr>
                        <w:spacing w:before="120" w:after="120" w:line="240" w:lineRule="auto"/>
                        <w:ind w:left="1418" w:right="1418"/>
                        <w:jc w:val="both"/>
                        <w:rPr>
                          <w:rFonts w:ascii="Franklin Gothic Book" w:hAnsi="Franklin Gothic Book"/>
                          <w:b/>
                          <w:bCs/>
                          <w:color w:val="FFFFFF" w:themeColor="background1"/>
                          <w:sz w:val="20"/>
                          <w:szCs w:val="20"/>
                        </w:rPr>
                      </w:pPr>
                      <w:r w:rsidRPr="000D58A0">
                        <w:rPr>
                          <w:rFonts w:ascii="Franklin Gothic Book" w:hAnsi="Franklin Gothic Book"/>
                          <w:color w:val="FFFFFF"/>
                          <w:sz w:val="20"/>
                        </w:rPr>
                        <w:t>Inget behov av åtgärd.</w:t>
                      </w:r>
                    </w:p>
                  </w:txbxContent>
                </v:textbox>
                <w10:wrap anchorx="margin"/>
              </v:rect>
            </w:pict>
          </mc:Fallback>
        </mc:AlternateContent>
      </w:r>
      <w:r w:rsidR="00C13B3A">
        <w:rPr>
          <w:noProof/>
        </w:rPr>
        <w:drawing>
          <wp:inline distT="0" distB="0" distL="0" distR="0" wp14:anchorId="47C4F329" wp14:editId="2E248823">
            <wp:extent cx="5744125" cy="2880000"/>
            <wp:effectExtent l="0" t="0" r="9525" b="15875"/>
            <wp:docPr id="88" name="Chart 88">
              <a:extLst xmlns:a="http://schemas.openxmlformats.org/drawingml/2006/main">
                <a:ext uri="{FF2B5EF4-FFF2-40B4-BE49-F238E27FC236}">
                  <a16:creationId xmlns:a16="http://schemas.microsoft.com/office/drawing/2014/main" id="{755E5399-8213-41CB-B4E7-CC364E70B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FF25769" w14:textId="5BF67A14" w:rsidR="00956799" w:rsidRPr="009A0980" w:rsidRDefault="00956799" w:rsidP="00B27469">
      <w:pPr>
        <w:spacing w:before="120" w:after="120"/>
        <w:rPr>
          <w:rFonts w:ascii="Franklin Gothic Book" w:hAnsi="Franklin Gothic Book"/>
        </w:rPr>
      </w:pPr>
    </w:p>
    <w:p w14:paraId="2AC16FFA" w14:textId="21AC5B77"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2E1BBB">
      <w:pPr>
        <w:pStyle w:val="Heading3"/>
        <w:numPr>
          <w:ilvl w:val="2"/>
          <w:numId w:val="5"/>
        </w:numPr>
        <w:spacing w:before="120" w:after="120" w:line="240" w:lineRule="auto"/>
        <w:ind w:left="720" w:hanging="720"/>
      </w:pPr>
      <w:bookmarkStart w:id="54" w:name="_Hlk85027368"/>
      <w:r w:rsidRPr="009A0980">
        <w:rPr>
          <w:rFonts w:ascii="Franklin Gothic Book" w:hAnsi="Franklin Gothic Book"/>
          <w:b/>
          <w:bCs/>
          <w:noProof/>
        </w:rPr>
        <w:lastRenderedPageBreak/>
        <mc:AlternateContent>
          <mc:Choice Requires="wps">
            <w:drawing>
              <wp:anchor distT="0" distB="0" distL="114300" distR="114300" simplePos="0" relativeHeight="251658284"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17" style="position:absolute;left:0;text-align:left;margin-left:-78.5pt;margin-top:-70.2pt;width:609.4pt;height:56.6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CN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" fillcolor="#2b4c8d" strokecolor="#2b4c8d" strokeweight="1pt">
                <v:textbo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proofErr w:type="spellStart"/>
      <w:r w:rsidR="00C712CC" w:rsidRPr="7BC152C5">
        <w:rPr>
          <w:rFonts w:ascii="Franklin Gothic Book" w:hAnsi="Franklin Gothic Book"/>
        </w:rPr>
        <w:t>joinups</w:t>
      </w:r>
      <w:proofErr w:type="spellEnd"/>
      <w:r w:rsidR="00C712CC" w:rsidRPr="7BC152C5">
        <w:rPr>
          <w:rFonts w:ascii="Franklin Gothic Book" w:hAnsi="Franklin Gothic Book"/>
        </w:rPr>
        <w:t xml:space="preserve">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3384A657" w:rsidR="00275D6E" w:rsidRPr="002F0F08" w:rsidRDefault="00F65AA5" w:rsidP="008A7B0F">
      <w:pPr>
        <w:spacing w:after="20" w:line="240" w:lineRule="auto"/>
        <w:rPr>
          <w:rFonts w:ascii="Franklin Gothic Book" w:hAnsi="Franklin Gothic Book"/>
          <w:color w:val="FF0000"/>
        </w:rPr>
      </w:pPr>
      <w:r>
        <w:rPr>
          <w:noProof/>
        </w:rPr>
        <w:drawing>
          <wp:inline distT="0" distB="0" distL="0" distR="0" wp14:anchorId="02EE18CC" wp14:editId="0339FEA3">
            <wp:extent cx="5745713" cy="2340000"/>
            <wp:effectExtent l="0" t="0" r="7620" b="3175"/>
            <wp:docPr id="58" name="Chart 58">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6" behindDoc="0" locked="0" layoutInCell="1" allowOverlap="1" wp14:anchorId="75C0F635" wp14:editId="12973160">
                <wp:simplePos x="0" y="0"/>
                <wp:positionH relativeFrom="margin">
                  <wp:posOffset>-1003797</wp:posOffset>
                </wp:positionH>
                <wp:positionV relativeFrom="paragraph">
                  <wp:posOffset>152509</wp:posOffset>
                </wp:positionV>
                <wp:extent cx="7739380" cy="1598213"/>
                <wp:effectExtent l="0" t="0" r="13970" b="21590"/>
                <wp:wrapNone/>
                <wp:docPr id="239" name="Rectangle 142"/>
                <wp:cNvGraphicFramePr/>
                <a:graphic xmlns:a="http://schemas.openxmlformats.org/drawingml/2006/main">
                  <a:graphicData uri="http://schemas.microsoft.com/office/word/2010/wordprocessingShape">
                    <wps:wsp>
                      <wps:cNvSpPr/>
                      <wps:spPr>
                        <a:xfrm>
                          <a:off x="0" y="0"/>
                          <a:ext cx="7739380" cy="159821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3EA4A" w14:textId="77777777" w:rsidR="00CF37FD" w:rsidRDefault="00BF6B44" w:rsidP="00CF37F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820CFAF" w14:textId="75C77365" w:rsidR="00217DBC" w:rsidRPr="00D36423" w:rsidRDefault="00202815" w:rsidP="00CF37FD">
                            <w:pPr>
                              <w:spacing w:before="120" w:after="120" w:line="240" w:lineRule="auto"/>
                              <w:ind w:left="1418" w:right="1418"/>
                              <w:jc w:val="both"/>
                              <w:rPr>
                                <w:rFonts w:ascii="Franklin Gothic Book" w:hAnsi="Franklin Gothic Book"/>
                                <w:b/>
                                <w:bCs/>
                                <w:color w:val="FFFFFF" w:themeColor="background1"/>
                                <w:sz w:val="20"/>
                                <w:szCs w:val="20"/>
                              </w:rPr>
                            </w:pPr>
                            <w:r w:rsidRPr="00202815">
                              <w:rPr>
                                <w:rFonts w:ascii="Franklin Gothic Book" w:hAnsi="Franklin Gothic Book"/>
                                <w:color w:val="FFFFFF"/>
                                <w:sz w:val="20"/>
                              </w:rPr>
                              <w:t xml:space="preserve">I </w:t>
                            </w:r>
                            <w:r>
                              <w:rPr>
                                <w:rFonts w:ascii="Franklin Gothic Book" w:hAnsi="Franklin Gothic Book"/>
                                <w:color w:val="FFFFFF"/>
                                <w:sz w:val="20"/>
                              </w:rPr>
                              <w:t>november</w:t>
                            </w:r>
                            <w:r w:rsidRPr="00202815">
                              <w:rPr>
                                <w:rFonts w:ascii="Franklin Gothic Book" w:hAnsi="Franklin Gothic Book"/>
                                <w:color w:val="FFFFFF"/>
                                <w:sz w:val="20"/>
                              </w:rPr>
                              <w:t xml:space="preserve"> var antalet planerade förartimmar totalt i linjetrafik i nivå med budgetproduktion (0,</w:t>
                            </w:r>
                            <w:r w:rsidR="00121510">
                              <w:rPr>
                                <w:rFonts w:ascii="Franklin Gothic Book" w:hAnsi="Franklin Gothic Book"/>
                                <w:color w:val="FFFFFF"/>
                                <w:sz w:val="20"/>
                              </w:rPr>
                              <w:t>223</w:t>
                            </w:r>
                            <w:r w:rsidR="00CF37FD">
                              <w:rPr>
                                <w:rFonts w:ascii="Franklin Gothic Book" w:hAnsi="Franklin Gothic Book"/>
                                <w:color w:val="FFFFFF"/>
                                <w:sz w:val="20"/>
                              </w:rPr>
                              <w:t xml:space="preserve"> procent</w:t>
                            </w:r>
                            <w:r w:rsidRPr="00202815">
                              <w:rPr>
                                <w:rFonts w:ascii="Franklin Gothic Book" w:hAnsi="Franklin Gothic Book"/>
                                <w:color w:val="FFFFFF"/>
                                <w:sz w:val="20"/>
                              </w:rPr>
                              <w:t xml:space="preserve"> m</w:t>
                            </w:r>
                            <w:r w:rsidR="002C591D">
                              <w:rPr>
                                <w:rFonts w:ascii="Franklin Gothic Book" w:hAnsi="Franklin Gothic Book"/>
                                <w:color w:val="FFFFFF"/>
                                <w:sz w:val="20"/>
                              </w:rPr>
                              <w:t>indre</w:t>
                            </w:r>
                            <w:r w:rsidRPr="00202815">
                              <w:rPr>
                                <w:rFonts w:ascii="Franklin Gothic Book" w:hAnsi="Franklin Gothic Book"/>
                                <w:color w:val="FFFFFF"/>
                                <w:sz w:val="20"/>
                              </w:rPr>
                              <w:t xml:space="preserve"> än budgetproduktion). Följande spårarbeten utfördes på kvällar och helger vilket påverkar förartimmarna marginellt:</w:t>
                            </w:r>
                            <w:r w:rsidR="00D97981">
                              <w:rPr>
                                <w:rFonts w:ascii="Franklin Gothic Book" w:hAnsi="Franklin Gothic Book"/>
                                <w:color w:val="FFFFFF"/>
                                <w:sz w:val="20"/>
                              </w:rPr>
                              <w:t xml:space="preserve"> </w:t>
                            </w:r>
                            <w:r w:rsidR="00D97981">
                              <w:rPr>
                                <w:rFonts w:ascii="Franklin Gothic Book" w:hAnsi="Franklin Gothic Book"/>
                                <w:color w:val="FFFFFF" w:themeColor="background1"/>
                                <w:sz w:val="20"/>
                                <w:szCs w:val="20"/>
                              </w:rPr>
                              <w:t>Grönsakstorget, Axel Dahlströms torg, Kungsportsplatsen, Munkebäckstorget, Angered.</w:t>
                            </w:r>
                          </w:p>
                          <w:p w14:paraId="3BA67B83" w14:textId="203E5BF6" w:rsidR="007E2ECB" w:rsidRDefault="00BF6B44"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7203685" w14:textId="5C02E787" w:rsidR="007E2ECB" w:rsidRPr="00A32FB7" w:rsidRDefault="00A32FB7" w:rsidP="00217DBC">
                            <w:pPr>
                              <w:spacing w:before="120" w:after="120" w:line="240" w:lineRule="auto"/>
                              <w:ind w:left="1418" w:right="1418"/>
                              <w:jc w:val="both"/>
                              <w:rPr>
                                <w:rFonts w:ascii="Franklin Gothic Book" w:hAnsi="Franklin Gothic Book"/>
                                <w:color w:val="FFFFFF" w:themeColor="background1"/>
                                <w:sz w:val="20"/>
                                <w:szCs w:val="20"/>
                              </w:rPr>
                            </w:pPr>
                            <w:r w:rsidRPr="00A32FB7">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18" style="position:absolute;margin-left:-79.05pt;margin-top:12pt;width:609.4pt;height:125.8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" fillcolor="#2b4c8d" strokecolor="#2b4c8d" strokeweight="1pt">
                <v:textbox>
                  <w:txbxContent>
                    <w:p w14:paraId="1893EA4A" w14:textId="77777777" w:rsidR="00CF37FD" w:rsidRDefault="00BF6B44" w:rsidP="00CF37F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820CFAF" w14:textId="75C77365" w:rsidR="00217DBC" w:rsidRPr="00D36423" w:rsidRDefault="00202815" w:rsidP="00CF37FD">
                      <w:pPr>
                        <w:spacing w:before="120" w:after="120" w:line="240" w:lineRule="auto"/>
                        <w:ind w:left="1418" w:right="1418"/>
                        <w:jc w:val="both"/>
                        <w:rPr>
                          <w:rFonts w:ascii="Franklin Gothic Book" w:hAnsi="Franklin Gothic Book"/>
                          <w:b/>
                          <w:bCs/>
                          <w:color w:val="FFFFFF" w:themeColor="background1"/>
                          <w:sz w:val="20"/>
                          <w:szCs w:val="20"/>
                        </w:rPr>
                      </w:pPr>
                      <w:r w:rsidRPr="00202815">
                        <w:rPr>
                          <w:rFonts w:ascii="Franklin Gothic Book" w:hAnsi="Franklin Gothic Book"/>
                          <w:color w:val="FFFFFF"/>
                          <w:sz w:val="20"/>
                        </w:rPr>
                        <w:t xml:space="preserve">I </w:t>
                      </w:r>
                      <w:r>
                        <w:rPr>
                          <w:rFonts w:ascii="Franklin Gothic Book" w:hAnsi="Franklin Gothic Book"/>
                          <w:color w:val="FFFFFF"/>
                          <w:sz w:val="20"/>
                        </w:rPr>
                        <w:t>november</w:t>
                      </w:r>
                      <w:r w:rsidRPr="00202815">
                        <w:rPr>
                          <w:rFonts w:ascii="Franklin Gothic Book" w:hAnsi="Franklin Gothic Book"/>
                          <w:color w:val="FFFFFF"/>
                          <w:sz w:val="20"/>
                        </w:rPr>
                        <w:t xml:space="preserve"> var antalet planerade förartimmar totalt i linjetrafik i nivå med budgetproduktion (0,</w:t>
                      </w:r>
                      <w:r w:rsidR="00121510">
                        <w:rPr>
                          <w:rFonts w:ascii="Franklin Gothic Book" w:hAnsi="Franklin Gothic Book"/>
                          <w:color w:val="FFFFFF"/>
                          <w:sz w:val="20"/>
                        </w:rPr>
                        <w:t>223</w:t>
                      </w:r>
                      <w:r w:rsidR="00CF37FD">
                        <w:rPr>
                          <w:rFonts w:ascii="Franklin Gothic Book" w:hAnsi="Franklin Gothic Book"/>
                          <w:color w:val="FFFFFF"/>
                          <w:sz w:val="20"/>
                        </w:rPr>
                        <w:t xml:space="preserve"> procent</w:t>
                      </w:r>
                      <w:r w:rsidRPr="00202815">
                        <w:rPr>
                          <w:rFonts w:ascii="Franklin Gothic Book" w:hAnsi="Franklin Gothic Book"/>
                          <w:color w:val="FFFFFF"/>
                          <w:sz w:val="20"/>
                        </w:rPr>
                        <w:t xml:space="preserve"> m</w:t>
                      </w:r>
                      <w:r w:rsidR="002C591D">
                        <w:rPr>
                          <w:rFonts w:ascii="Franklin Gothic Book" w:hAnsi="Franklin Gothic Book"/>
                          <w:color w:val="FFFFFF"/>
                          <w:sz w:val="20"/>
                        </w:rPr>
                        <w:t>indre</w:t>
                      </w:r>
                      <w:r w:rsidRPr="00202815">
                        <w:rPr>
                          <w:rFonts w:ascii="Franklin Gothic Book" w:hAnsi="Franklin Gothic Book"/>
                          <w:color w:val="FFFFFF"/>
                          <w:sz w:val="20"/>
                        </w:rPr>
                        <w:t xml:space="preserve"> än budgetproduktion). Följande spårarbeten utfördes på kvällar och helger vilket påverkar förartimmarna marginellt:</w:t>
                      </w:r>
                      <w:r w:rsidR="00D97981">
                        <w:rPr>
                          <w:rFonts w:ascii="Franklin Gothic Book" w:hAnsi="Franklin Gothic Book"/>
                          <w:color w:val="FFFFFF"/>
                          <w:sz w:val="20"/>
                        </w:rPr>
                        <w:t xml:space="preserve"> </w:t>
                      </w:r>
                      <w:r w:rsidR="00D97981">
                        <w:rPr>
                          <w:rFonts w:ascii="Franklin Gothic Book" w:hAnsi="Franklin Gothic Book"/>
                          <w:color w:val="FFFFFF" w:themeColor="background1"/>
                          <w:sz w:val="20"/>
                          <w:szCs w:val="20"/>
                        </w:rPr>
                        <w:t>Grönsakstorget, Axel Dahlströms torg, Kungsportsplatsen, Munkebäckstorget, Angered.</w:t>
                      </w:r>
                    </w:p>
                    <w:p w14:paraId="3BA67B83" w14:textId="203E5BF6" w:rsidR="007E2ECB" w:rsidRDefault="00BF6B44"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7203685" w14:textId="5C02E787" w:rsidR="007E2ECB" w:rsidRPr="00A32FB7" w:rsidRDefault="00A32FB7" w:rsidP="00217DBC">
                      <w:pPr>
                        <w:spacing w:before="120" w:after="120" w:line="240" w:lineRule="auto"/>
                        <w:ind w:left="1418" w:right="1418"/>
                        <w:jc w:val="both"/>
                        <w:rPr>
                          <w:rFonts w:ascii="Franklin Gothic Book" w:hAnsi="Franklin Gothic Book"/>
                          <w:color w:val="FFFFFF" w:themeColor="background1"/>
                          <w:sz w:val="20"/>
                          <w:szCs w:val="20"/>
                        </w:rPr>
                      </w:pPr>
                      <w:r w:rsidRPr="00A32FB7">
                        <w:rPr>
                          <w:rFonts w:ascii="Franklin Gothic Book" w:hAnsi="Franklin Gothic Book"/>
                          <w:color w:val="FFFFFF" w:themeColor="background1"/>
                          <w:sz w:val="20"/>
                          <w:szCs w:val="20"/>
                        </w:rPr>
                        <w:t>Inget behov av åtgärd.</w:t>
                      </w:r>
                    </w:p>
                  </w:txbxContent>
                </v:textbox>
                <w10:wrap anchorx="margin"/>
              </v:rect>
            </w:pict>
          </mc:Fallback>
        </mc:AlternateContent>
      </w:r>
      <w:r w:rsidR="00B654AC" w:rsidRPr="00763517">
        <w:rPr>
          <w:rFonts w:ascii="Franklin Gothic Book" w:hAnsi="Franklin Gothic Book"/>
          <w:i/>
          <w:sz w:val="16"/>
          <w:szCs w:val="16"/>
        </w:rPr>
        <w:t xml:space="preserve">Källa: </w:t>
      </w:r>
      <w:proofErr w:type="spellStart"/>
      <w:r w:rsidR="00B654AC" w:rsidRPr="00763517">
        <w:rPr>
          <w:rFonts w:ascii="Franklin Gothic Book" w:hAnsi="Franklin Gothic Book"/>
          <w:i/>
          <w:sz w:val="16"/>
          <w:szCs w:val="16"/>
        </w:rPr>
        <w:t>Hastus</w:t>
      </w:r>
      <w:proofErr w:type="spellEnd"/>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Heading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Heading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D0FBA0A" w14:textId="77777777" w:rsidR="00EB5AE5" w:rsidRDefault="00EB5AE5" w:rsidP="00C3700A"/>
          <w:p w14:paraId="6F4D4723" w14:textId="245BB3DC" w:rsidR="007F4D44" w:rsidRDefault="007F4D44" w:rsidP="00C3700A"/>
        </w:tc>
        <w:tc>
          <w:tcPr>
            <w:tcW w:w="4531" w:type="dxa"/>
          </w:tcPr>
          <w:p w14:paraId="02AF031A" w14:textId="06EDADC8" w:rsidR="00EB5AE5" w:rsidRDefault="00EB5AE5" w:rsidP="00C3700A"/>
        </w:tc>
      </w:tr>
    </w:tbl>
    <w:bookmarkEnd w:id="54"/>
    <w:p w14:paraId="344A9DD9" w14:textId="670C51A1" w:rsidR="00F56B80" w:rsidRDefault="0036318D" w:rsidP="002E1BBB">
      <w:pPr>
        <w:pStyle w:val="Heading3"/>
        <w:numPr>
          <w:ilvl w:val="2"/>
          <w:numId w:val="5"/>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718B999E" w14:textId="3A234CCD" w:rsidR="00974B55" w:rsidRPr="008D3A2A" w:rsidRDefault="007A6A84" w:rsidP="008D3A2A">
      <w:pPr>
        <w:spacing w:before="120" w:after="12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04A52DFA" w14:textId="22980112" w:rsidR="007C4E8B" w:rsidRPr="008D3A2A" w:rsidRDefault="00BC1033" w:rsidP="008A7B0F">
      <w:pPr>
        <w:spacing w:after="20" w:line="240" w:lineRule="auto"/>
        <w:rPr>
          <w:rFonts w:ascii="Franklin Gothic Book" w:hAnsi="Franklin Gothic Book"/>
          <w:color w:val="FF0000"/>
        </w:rPr>
      </w:pPr>
      <w:r>
        <w:rPr>
          <w:noProof/>
        </w:rPr>
        <w:drawing>
          <wp:inline distT="0" distB="0" distL="0" distR="0" wp14:anchorId="4066A745" wp14:editId="0E34DC8C">
            <wp:extent cx="5759450" cy="2160905"/>
            <wp:effectExtent l="0" t="0" r="12700" b="10795"/>
            <wp:docPr id="198" name="Chart 198">
              <a:extLst xmlns:a="http://schemas.openxmlformats.org/drawingml/2006/main">
                <a:ext uri="{FF2B5EF4-FFF2-40B4-BE49-F238E27FC236}">
                  <a16:creationId xmlns:a16="http://schemas.microsoft.com/office/drawing/2014/main" id="{21013226-DAC1-4481-8C39-173E4EF4E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C373150" w14:textId="5BC502B7" w:rsidR="003F4C32" w:rsidRPr="00981B82" w:rsidRDefault="009F2B4E" w:rsidP="008A7B0F">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288" behindDoc="0" locked="0" layoutInCell="1" allowOverlap="1" wp14:anchorId="46EF6A2B" wp14:editId="54CC674D">
                <wp:simplePos x="0" y="0"/>
                <wp:positionH relativeFrom="margin">
                  <wp:posOffset>-995680</wp:posOffset>
                </wp:positionH>
                <wp:positionV relativeFrom="paragraph">
                  <wp:posOffset>213056</wp:posOffset>
                </wp:positionV>
                <wp:extent cx="7739380" cy="2170707"/>
                <wp:effectExtent l="0" t="0" r="13970" b="20320"/>
                <wp:wrapNone/>
                <wp:docPr id="241" name="Rectangle 144"/>
                <wp:cNvGraphicFramePr/>
                <a:graphic xmlns:a="http://schemas.openxmlformats.org/drawingml/2006/main">
                  <a:graphicData uri="http://schemas.microsoft.com/office/word/2010/wordprocessingShape">
                    <wps:wsp>
                      <wps:cNvSpPr/>
                      <wps:spPr>
                        <a:xfrm>
                          <a:off x="0" y="0"/>
                          <a:ext cx="7739380" cy="217070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D80976" w14:textId="77777777" w:rsidR="00BC1033" w:rsidRDefault="007E2ECB" w:rsidP="00BC103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C6DC2CA" w14:textId="77777777" w:rsidR="00217DBC" w:rsidRPr="00BC1033" w:rsidRDefault="001E65C9" w:rsidP="00BC1033">
                            <w:pPr>
                              <w:spacing w:before="120" w:after="120" w:line="240" w:lineRule="auto"/>
                              <w:ind w:left="1418" w:right="1418"/>
                              <w:jc w:val="both"/>
                              <w:rPr>
                                <w:rFonts w:ascii="Franklin Gothic Book" w:hAnsi="Franklin Gothic Book"/>
                                <w:b/>
                                <w:bCs/>
                                <w:color w:val="FFFFFF" w:themeColor="background1"/>
                                <w:sz w:val="20"/>
                                <w:szCs w:val="20"/>
                              </w:rPr>
                            </w:pPr>
                            <w:r w:rsidRPr="001E65C9">
                              <w:rPr>
                                <w:rFonts w:ascii="Franklin Gothic Book" w:hAnsi="Franklin Gothic Book"/>
                                <w:color w:val="FFFFFF" w:themeColor="background1"/>
                                <w:sz w:val="20"/>
                                <w:szCs w:val="20"/>
                              </w:rPr>
                              <w:t xml:space="preserve">I </w:t>
                            </w:r>
                            <w:r>
                              <w:rPr>
                                <w:rFonts w:ascii="Franklin Gothic Book" w:hAnsi="Franklin Gothic Book"/>
                                <w:color w:val="FFFFFF" w:themeColor="background1"/>
                                <w:sz w:val="20"/>
                                <w:szCs w:val="20"/>
                              </w:rPr>
                              <w:t>november</w:t>
                            </w:r>
                            <w:r w:rsidRPr="001E65C9">
                              <w:rPr>
                                <w:rFonts w:ascii="Franklin Gothic Book" w:hAnsi="Franklin Gothic Book"/>
                                <w:color w:val="FFFFFF" w:themeColor="background1"/>
                                <w:sz w:val="20"/>
                                <w:szCs w:val="20"/>
                              </w:rPr>
                              <w:t xml:space="preserve"> var genomsnittlig hastighet av fordon i högtrafik 0,</w:t>
                            </w:r>
                            <w:r w:rsidR="00785BB7">
                              <w:rPr>
                                <w:rFonts w:ascii="Franklin Gothic Book" w:hAnsi="Franklin Gothic Book"/>
                                <w:color w:val="FFFFFF" w:themeColor="background1"/>
                                <w:sz w:val="20"/>
                                <w:szCs w:val="20"/>
                              </w:rPr>
                              <w:t>6</w:t>
                            </w:r>
                            <w:r w:rsidRPr="001E65C9">
                              <w:rPr>
                                <w:rFonts w:ascii="Franklin Gothic Book" w:hAnsi="Franklin Gothic Book"/>
                                <w:color w:val="FFFFFF" w:themeColor="background1"/>
                                <w:sz w:val="20"/>
                                <w:szCs w:val="20"/>
                              </w:rPr>
                              <w:t>km/h lägre än målet. Systematiskt återkommande och påverkande faktorer är bland annat ökat antal resande, signalprioritet, icke hindrade spårarbeten, utformning, stoppande fel och andra trafikslag i vägen som bidrar till att målet inte uppnås. Resultatet innebär att produkten inte uppnår optimal kapacitet och effektivitet.</w:t>
                            </w:r>
                          </w:p>
                          <w:p w14:paraId="59D6A283" w14:textId="77777777" w:rsidR="00337B40" w:rsidRDefault="007E2ECB" w:rsidP="002B0EE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A256158" w14:textId="77777777" w:rsidR="007E2ECB" w:rsidRPr="00425C48" w:rsidRDefault="00196A61" w:rsidP="00CD02D8">
                            <w:pPr>
                              <w:spacing w:before="119"/>
                              <w:ind w:left="1423" w:right="1435"/>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produktstrategi 2022, </w:t>
                            </w:r>
                            <w:r w:rsidR="00D06B29">
                              <w:rPr>
                                <w:rFonts w:ascii="Franklin Gothic Book" w:hAnsi="Franklin Gothic Book"/>
                                <w:color w:val="FFFFFF" w:themeColor="background1"/>
                                <w:sz w:val="20"/>
                                <w:szCs w:val="20"/>
                              </w:rPr>
                              <w:t xml:space="preserve">Genomförandeplan Spårvagn samt </w:t>
                            </w:r>
                            <w:r w:rsidR="00E12ACE">
                              <w:rPr>
                                <w:rFonts w:ascii="Franklin Gothic Book" w:hAnsi="Franklin Gothic Book"/>
                                <w:color w:val="FFFFFF" w:themeColor="background1"/>
                                <w:sz w:val="20"/>
                                <w:szCs w:val="20"/>
                              </w:rPr>
                              <w:t>underlag Framkomlighetsanalys &amp; åtgärder kort-</w:t>
                            </w:r>
                            <w:r w:rsidR="00AC02B3">
                              <w:rPr>
                                <w:rFonts w:ascii="Franklin Gothic Book" w:hAnsi="Franklin Gothic Book"/>
                                <w:color w:val="FFFFFF" w:themeColor="background1"/>
                                <w:sz w:val="20"/>
                                <w:szCs w:val="20"/>
                              </w:rPr>
                              <w:t>/ medel- och långsikt. Samtliga dessa strategier/ underlag och åtgärder omhändertags samt följs upp inom partnerskapsmodellen med VT.</w:t>
                            </w:r>
                          </w:p>
                          <w:p w14:paraId="27143A12" w14:textId="77777777" w:rsidR="007E2ECB" w:rsidRDefault="007E2ECB" w:rsidP="002B0EEB">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19" style="position:absolute;margin-left:-78.4pt;margin-top:16.8pt;width:609.4pt;height:170.9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" fillcolor="#2b4c8d" strokecolor="#2b4c8d" strokeweight="1pt">
                <v:textbox>
                  <w:txbxContent>
                    <w:p w14:paraId="16D80976" w14:textId="77777777" w:rsidR="00BC1033" w:rsidRDefault="007E2ECB" w:rsidP="00BC103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C6DC2CA" w14:textId="77777777" w:rsidR="00217DBC" w:rsidRPr="00BC1033" w:rsidRDefault="001E65C9" w:rsidP="00BC1033">
                      <w:pPr>
                        <w:spacing w:before="120" w:after="120" w:line="240" w:lineRule="auto"/>
                        <w:ind w:left="1418" w:right="1418"/>
                        <w:jc w:val="both"/>
                        <w:rPr>
                          <w:rFonts w:ascii="Franklin Gothic Book" w:hAnsi="Franklin Gothic Book"/>
                          <w:b/>
                          <w:bCs/>
                          <w:color w:val="FFFFFF" w:themeColor="background1"/>
                          <w:sz w:val="20"/>
                          <w:szCs w:val="20"/>
                        </w:rPr>
                      </w:pPr>
                      <w:r w:rsidRPr="001E65C9">
                        <w:rPr>
                          <w:rFonts w:ascii="Franklin Gothic Book" w:hAnsi="Franklin Gothic Book"/>
                          <w:color w:val="FFFFFF" w:themeColor="background1"/>
                          <w:sz w:val="20"/>
                          <w:szCs w:val="20"/>
                        </w:rPr>
                        <w:t xml:space="preserve">I </w:t>
                      </w:r>
                      <w:r>
                        <w:rPr>
                          <w:rFonts w:ascii="Franklin Gothic Book" w:hAnsi="Franklin Gothic Book"/>
                          <w:color w:val="FFFFFF" w:themeColor="background1"/>
                          <w:sz w:val="20"/>
                          <w:szCs w:val="20"/>
                        </w:rPr>
                        <w:t>november</w:t>
                      </w:r>
                      <w:r w:rsidRPr="001E65C9">
                        <w:rPr>
                          <w:rFonts w:ascii="Franklin Gothic Book" w:hAnsi="Franklin Gothic Book"/>
                          <w:color w:val="FFFFFF" w:themeColor="background1"/>
                          <w:sz w:val="20"/>
                          <w:szCs w:val="20"/>
                        </w:rPr>
                        <w:t xml:space="preserve"> var genomsnittlig hastighet av fordon i högtrafik 0,</w:t>
                      </w:r>
                      <w:r w:rsidR="00785BB7">
                        <w:rPr>
                          <w:rFonts w:ascii="Franklin Gothic Book" w:hAnsi="Franklin Gothic Book"/>
                          <w:color w:val="FFFFFF" w:themeColor="background1"/>
                          <w:sz w:val="20"/>
                          <w:szCs w:val="20"/>
                        </w:rPr>
                        <w:t>6</w:t>
                      </w:r>
                      <w:r w:rsidRPr="001E65C9">
                        <w:rPr>
                          <w:rFonts w:ascii="Franklin Gothic Book" w:hAnsi="Franklin Gothic Book"/>
                          <w:color w:val="FFFFFF" w:themeColor="background1"/>
                          <w:sz w:val="20"/>
                          <w:szCs w:val="20"/>
                        </w:rPr>
                        <w:t>km/h lägre än målet. Systematiskt återkommande och påverkande faktorer är bland annat ökat antal resande, signalprioritet, icke hindrade spårarbeten, utformning, stoppande fel och andra trafikslag i vägen som bidrar till att målet inte uppnås. Resultatet innebär att produkten inte uppnår optimal kapacitet och effektivitet.</w:t>
                      </w:r>
                    </w:p>
                    <w:p w14:paraId="59D6A283" w14:textId="77777777" w:rsidR="00337B40" w:rsidRDefault="007E2ECB" w:rsidP="002B0EE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A256158" w14:textId="77777777" w:rsidR="007E2ECB" w:rsidRPr="00425C48" w:rsidRDefault="00196A61" w:rsidP="00CD02D8">
                      <w:pPr>
                        <w:spacing w:before="119"/>
                        <w:ind w:left="1423" w:right="1435"/>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produktstrategi 2022, </w:t>
                      </w:r>
                      <w:r w:rsidR="00D06B29">
                        <w:rPr>
                          <w:rFonts w:ascii="Franklin Gothic Book" w:hAnsi="Franklin Gothic Book"/>
                          <w:color w:val="FFFFFF" w:themeColor="background1"/>
                          <w:sz w:val="20"/>
                          <w:szCs w:val="20"/>
                        </w:rPr>
                        <w:t xml:space="preserve">Genomförandeplan Spårvagn samt </w:t>
                      </w:r>
                      <w:r w:rsidR="00E12ACE">
                        <w:rPr>
                          <w:rFonts w:ascii="Franklin Gothic Book" w:hAnsi="Franklin Gothic Book"/>
                          <w:color w:val="FFFFFF" w:themeColor="background1"/>
                          <w:sz w:val="20"/>
                          <w:szCs w:val="20"/>
                        </w:rPr>
                        <w:t>underlag Framkomlighetsanalys &amp; åtgärder kort-</w:t>
                      </w:r>
                      <w:r w:rsidR="00AC02B3">
                        <w:rPr>
                          <w:rFonts w:ascii="Franklin Gothic Book" w:hAnsi="Franklin Gothic Book"/>
                          <w:color w:val="FFFFFF" w:themeColor="background1"/>
                          <w:sz w:val="20"/>
                          <w:szCs w:val="20"/>
                        </w:rPr>
                        <w:t>/ medel- och långsikt. Samtliga dessa strategier/ underlag och åtgärder omhändertags samt följs upp inom partnerskapsmodellen med VT.</w:t>
                      </w:r>
                    </w:p>
                    <w:p w14:paraId="27143A12" w14:textId="77777777" w:rsidR="007E2ECB" w:rsidRDefault="007E2ECB" w:rsidP="002B0EEB">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321E06"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27DF1B47" w:rsidR="007E2ECB" w:rsidRDefault="007E2ECB" w:rsidP="00974B55">
      <w:pPr>
        <w:rPr>
          <w:color w:val="FF0000"/>
        </w:rPr>
      </w:pPr>
    </w:p>
    <w:p w14:paraId="00AD7D4A" w14:textId="77777777" w:rsidR="0022612E" w:rsidRDefault="0022612E" w:rsidP="00974B55">
      <w:pPr>
        <w:rPr>
          <w:color w:val="FF0000"/>
        </w:rPr>
      </w:pPr>
    </w:p>
    <w:p w14:paraId="5DA80629" w14:textId="77777777"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7"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20" style="position:absolute;left:0;text-align:left;margin-left:0;margin-top:-70.5pt;width:609.4pt;height:56.6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4pa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" fillcolor="#2b4c8d" strokecolor="#2b4c8d" strokeweight="1pt">
                <v:textbo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508D8717"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 xml:space="preserve">kundärenden </w:t>
      </w:r>
      <w:r w:rsidR="008A382A">
        <w:rPr>
          <w:rFonts w:ascii="Franklin Gothic Book" w:hAnsi="Franklin Gothic Book"/>
        </w:rPr>
        <w:t>(händelsedatum)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D06D4F">
        <w:rPr>
          <w:rFonts w:ascii="Franklin Gothic Book" w:hAnsi="Franklin Gothic Book"/>
        </w:rPr>
        <w:t>inkommit</w:t>
      </w:r>
      <w:r w:rsidR="00BC28C0">
        <w:rPr>
          <w:rFonts w:ascii="Franklin Gothic Book" w:hAnsi="Franklin Gothic Book"/>
        </w:rPr>
        <w:t xml:space="preserve"> datum 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ökar vanligtvis med</w:t>
      </w:r>
      <w:r w:rsidR="00290B51">
        <w:rPr>
          <w:rFonts w:ascii="Franklin Gothic Book" w:hAnsi="Franklin Gothic Book"/>
        </w:rPr>
        <w:t xml:space="preserve"> </w:t>
      </w:r>
      <w:r w:rsidR="00FA6AE4">
        <w:rPr>
          <w:rFonts w:ascii="Franklin Gothic Book" w:hAnsi="Franklin Gothic Book"/>
        </w:rPr>
        <w:t>fem</w:t>
      </w:r>
      <w:r w:rsidR="006642EB">
        <w:rPr>
          <w:rFonts w:ascii="Franklin Gothic Book" w:hAnsi="Franklin Gothic Book"/>
        </w:rPr>
        <w:t xml:space="preserve"> till tio</w:t>
      </w:r>
      <w:r w:rsidR="00FA6AE4">
        <w:rPr>
          <w:rFonts w:ascii="Franklin Gothic Book" w:hAnsi="Franklin Gothic Book"/>
        </w:rPr>
        <w:t xml:space="preserve"> procent </w:t>
      </w:r>
      <w:r w:rsidR="00F455B7">
        <w:rPr>
          <w:rFonts w:ascii="Franklin Gothic Book" w:hAnsi="Franklin Gothic Book"/>
        </w:rPr>
        <w:t>för aktuell</w:t>
      </w:r>
      <w:r w:rsidR="00A669B8">
        <w:rPr>
          <w:rFonts w:ascii="Franklin Gothic Book" w:hAnsi="Franklin Gothic Book"/>
        </w:rPr>
        <w:t xml:space="preserve">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0A9D7DE9" w:rsidR="002D40B8" w:rsidRDefault="00B1631E" w:rsidP="008A7B0F">
      <w:pPr>
        <w:spacing w:after="20" w:line="240" w:lineRule="auto"/>
        <w:jc w:val="both"/>
        <w:rPr>
          <w:rFonts w:ascii="Franklin Gothic Book" w:hAnsi="Franklin Gothic Book"/>
        </w:rPr>
      </w:pPr>
      <w:r>
        <w:rPr>
          <w:noProof/>
        </w:rPr>
        <w:drawing>
          <wp:inline distT="0" distB="0" distL="0" distR="0" wp14:anchorId="46D2E7F1" wp14:editId="48F2C212">
            <wp:extent cx="5759450" cy="2696845"/>
            <wp:effectExtent l="0" t="0" r="12700" b="8255"/>
            <wp:docPr id="4" name="Chart 4">
              <a:extLst xmlns:a="http://schemas.openxmlformats.org/drawingml/2006/main">
                <a:ext uri="{FF2B5EF4-FFF2-40B4-BE49-F238E27FC236}">
                  <a16:creationId xmlns:a16="http://schemas.microsoft.com/office/drawing/2014/main" id="{0B66ABE8-6289-44E1-94D3-8FB9C284DFCA}"/>
                </a:ext>
                <a:ext uri="{147F2762-F138-4A5C-976F-8EAC2B608ADB}">
                  <a16:predDERef xmlns:a16="http://schemas.microsoft.com/office/drawing/2014/main" pred="{6E181FAA-D1E1-4DFC-A32D-469545FEE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A92DBA5" w14:textId="1408CB39"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Källa: Västtrafiks 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 xml:space="preserve">Göteborgs Spårvägar </w:t>
      </w:r>
      <w:proofErr w:type="spellStart"/>
      <w:r w:rsidRPr="008A7B0F">
        <w:rPr>
          <w:rFonts w:ascii="Franklin Gothic Book" w:hAnsi="Franklin Gothic Book"/>
          <w:i/>
          <w:sz w:val="16"/>
          <w:szCs w:val="16"/>
        </w:rPr>
        <w:t>Spårvagn.qvw</w:t>
      </w:r>
      <w:proofErr w:type="spellEnd"/>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15D483FF"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6" behindDoc="0" locked="0" layoutInCell="1" allowOverlap="1" wp14:anchorId="3923DE70" wp14:editId="287C622F">
                <wp:simplePos x="0" y="0"/>
                <wp:positionH relativeFrom="margin">
                  <wp:align>center</wp:align>
                </wp:positionH>
                <wp:positionV relativeFrom="paragraph">
                  <wp:posOffset>147140</wp:posOffset>
                </wp:positionV>
                <wp:extent cx="7739380" cy="4691270"/>
                <wp:effectExtent l="0" t="0" r="13970" b="14605"/>
                <wp:wrapNone/>
                <wp:docPr id="244" name="Rectangle 147"/>
                <wp:cNvGraphicFramePr/>
                <a:graphic xmlns:a="http://schemas.openxmlformats.org/drawingml/2006/main">
                  <a:graphicData uri="http://schemas.microsoft.com/office/word/2010/wordprocessingShape">
                    <wps:wsp>
                      <wps:cNvSpPr/>
                      <wps:spPr>
                        <a:xfrm>
                          <a:off x="0" y="0"/>
                          <a:ext cx="7739380" cy="469127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1E7C0" w14:textId="77777777" w:rsidR="002A73C1" w:rsidRDefault="005D19F6" w:rsidP="00B9340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57C35F24" w14:textId="31B89D1A" w:rsidR="00A4398F" w:rsidRDefault="000D4560" w:rsidP="00C13C43">
                            <w:pPr>
                              <w:spacing w:before="120" w:after="120" w:line="240" w:lineRule="auto"/>
                              <w:ind w:left="1418" w:right="1418"/>
                              <w:jc w:val="both"/>
                              <w:rPr>
                                <w:rFonts w:ascii="Franklin Gothic Book" w:hAnsi="Franklin Gothic Book"/>
                                <w:color w:val="FFFFFF" w:themeColor="background1"/>
                                <w:sz w:val="20"/>
                                <w:szCs w:val="20"/>
                              </w:rPr>
                            </w:pPr>
                            <w:r w:rsidRPr="000D4560">
                              <w:rPr>
                                <w:rFonts w:ascii="Franklin Gothic Book" w:hAnsi="Franklin Gothic Book"/>
                                <w:color w:val="FFFFFF" w:themeColor="background1"/>
                                <w:sz w:val="20"/>
                                <w:szCs w:val="20"/>
                              </w:rPr>
                              <w:t xml:space="preserve">Antal remisser i </w:t>
                            </w:r>
                            <w:r w:rsidR="003D361C">
                              <w:rPr>
                                <w:rFonts w:ascii="Franklin Gothic Book" w:hAnsi="Franklin Gothic Book"/>
                                <w:color w:val="FFFFFF" w:themeColor="background1"/>
                                <w:sz w:val="20"/>
                                <w:szCs w:val="20"/>
                              </w:rPr>
                              <w:t>november</w:t>
                            </w:r>
                            <w:r w:rsidRPr="000D4560">
                              <w:rPr>
                                <w:rFonts w:ascii="Franklin Gothic Book" w:hAnsi="Franklin Gothic Book"/>
                                <w:color w:val="FFFFFF" w:themeColor="background1"/>
                                <w:sz w:val="20"/>
                                <w:szCs w:val="20"/>
                              </w:rPr>
                              <w:t xml:space="preserve"> var </w:t>
                            </w:r>
                            <w:r w:rsidR="008608DC">
                              <w:rPr>
                                <w:rFonts w:ascii="Franklin Gothic Book" w:hAnsi="Franklin Gothic Book"/>
                                <w:color w:val="FFFFFF" w:themeColor="background1"/>
                                <w:sz w:val="20"/>
                                <w:szCs w:val="20"/>
                              </w:rPr>
                              <w:t>4</w:t>
                            </w:r>
                            <w:r w:rsidRPr="000D4560">
                              <w:rPr>
                                <w:rFonts w:ascii="Franklin Gothic Book" w:hAnsi="Franklin Gothic Book"/>
                                <w:color w:val="FFFFFF" w:themeColor="background1"/>
                                <w:sz w:val="20"/>
                                <w:szCs w:val="20"/>
                              </w:rPr>
                              <w:t xml:space="preserve"> vilket är under medel som är 5,</w:t>
                            </w:r>
                            <w:r w:rsidR="00170D22">
                              <w:rPr>
                                <w:rFonts w:ascii="Franklin Gothic Book" w:hAnsi="Franklin Gothic Book"/>
                                <w:color w:val="FFFFFF" w:themeColor="background1"/>
                                <w:sz w:val="20"/>
                                <w:szCs w:val="20"/>
                              </w:rPr>
                              <w:t>7</w:t>
                            </w:r>
                            <w:r w:rsidRPr="000D4560">
                              <w:rPr>
                                <w:rFonts w:ascii="Franklin Gothic Book" w:hAnsi="Franklin Gothic Book"/>
                                <w:color w:val="FFFFFF" w:themeColor="background1"/>
                                <w:sz w:val="20"/>
                                <w:szCs w:val="20"/>
                              </w:rPr>
                              <w:t xml:space="preserve"> per månad. Totalt antal kundärenden i </w:t>
                            </w:r>
                            <w:r w:rsidR="00EC4C81">
                              <w:rPr>
                                <w:rFonts w:ascii="Franklin Gothic Book" w:hAnsi="Franklin Gothic Book"/>
                                <w:color w:val="FFFFFF" w:themeColor="background1"/>
                                <w:sz w:val="20"/>
                                <w:szCs w:val="20"/>
                              </w:rPr>
                              <w:t>november</w:t>
                            </w:r>
                            <w:r w:rsidRPr="000D4560">
                              <w:rPr>
                                <w:rFonts w:ascii="Franklin Gothic Book" w:hAnsi="Franklin Gothic Book"/>
                                <w:color w:val="FFFFFF" w:themeColor="background1"/>
                                <w:sz w:val="20"/>
                                <w:szCs w:val="20"/>
                              </w:rPr>
                              <w:t xml:space="preserve"> var </w:t>
                            </w:r>
                            <w:r w:rsidR="008235FD">
                              <w:rPr>
                                <w:rFonts w:ascii="Franklin Gothic Book" w:hAnsi="Franklin Gothic Book"/>
                                <w:color w:val="FFFFFF" w:themeColor="background1"/>
                                <w:sz w:val="20"/>
                                <w:szCs w:val="20"/>
                              </w:rPr>
                              <w:t>606</w:t>
                            </w:r>
                            <w:r w:rsidRPr="000D4560">
                              <w:rPr>
                                <w:rFonts w:ascii="Franklin Gothic Book" w:hAnsi="Franklin Gothic Book"/>
                                <w:color w:val="FFFFFF" w:themeColor="background1"/>
                                <w:sz w:val="20"/>
                                <w:szCs w:val="20"/>
                              </w:rPr>
                              <w:t>, vilket är en minskning med drygt 3</w:t>
                            </w:r>
                            <w:r w:rsidR="00AF4A04">
                              <w:rPr>
                                <w:rFonts w:ascii="Franklin Gothic Book" w:hAnsi="Franklin Gothic Book"/>
                                <w:color w:val="FFFFFF" w:themeColor="background1"/>
                                <w:sz w:val="20"/>
                                <w:szCs w:val="20"/>
                              </w:rPr>
                              <w:t>2</w:t>
                            </w:r>
                            <w:r w:rsidRPr="000D4560">
                              <w:rPr>
                                <w:rFonts w:ascii="Franklin Gothic Book" w:hAnsi="Franklin Gothic Book"/>
                                <w:color w:val="FFFFFF" w:themeColor="background1"/>
                                <w:sz w:val="20"/>
                                <w:szCs w:val="20"/>
                              </w:rPr>
                              <w:t xml:space="preserve"> procent i jämförelse med föregående år samma månad. Orsaken till färre antal kundärenden i </w:t>
                            </w:r>
                            <w:r w:rsidR="00176C40">
                              <w:rPr>
                                <w:rFonts w:ascii="Franklin Gothic Book" w:hAnsi="Franklin Gothic Book"/>
                                <w:color w:val="FFFFFF" w:themeColor="background1"/>
                                <w:sz w:val="20"/>
                                <w:szCs w:val="20"/>
                              </w:rPr>
                              <w:t>november</w:t>
                            </w:r>
                            <w:r w:rsidRPr="000D4560">
                              <w:rPr>
                                <w:rFonts w:ascii="Franklin Gothic Book" w:hAnsi="Franklin Gothic Book"/>
                                <w:color w:val="FFFFFF" w:themeColor="background1"/>
                                <w:sz w:val="20"/>
                                <w:szCs w:val="20"/>
                              </w:rPr>
                              <w:t xml:space="preserve"> i år beror på att föregående år </w:t>
                            </w:r>
                            <w:r w:rsidR="00697D5E">
                              <w:rPr>
                                <w:rFonts w:ascii="Franklin Gothic Book" w:hAnsi="Franklin Gothic Book"/>
                                <w:color w:val="FFFFFF" w:themeColor="background1"/>
                                <w:sz w:val="20"/>
                                <w:szCs w:val="20"/>
                              </w:rPr>
                              <w:t>i oktober</w:t>
                            </w:r>
                            <w:r w:rsidRPr="000D4560">
                              <w:rPr>
                                <w:rFonts w:ascii="Franklin Gothic Book" w:hAnsi="Franklin Gothic Book"/>
                                <w:color w:val="FFFFFF" w:themeColor="background1"/>
                                <w:sz w:val="20"/>
                                <w:szCs w:val="20"/>
                              </w:rPr>
                              <w:t xml:space="preserve"> togs spårvagnsmodell M28 ur trafik vilket bidrog till högre antal klagomål från resenärer.</w:t>
                            </w:r>
                            <w:r w:rsidR="00D13108">
                              <w:rPr>
                                <w:rFonts w:ascii="Franklin Gothic Book" w:hAnsi="Franklin Gothic Book"/>
                                <w:color w:val="FFFFFF" w:themeColor="background1"/>
                                <w:sz w:val="20"/>
                                <w:szCs w:val="20"/>
                              </w:rPr>
                              <w:t xml:space="preserve"> </w:t>
                            </w:r>
                            <w:r w:rsidRPr="000D4560">
                              <w:rPr>
                                <w:rFonts w:ascii="Franklin Gothic Book" w:hAnsi="Franklin Gothic Book"/>
                                <w:color w:val="FFFFFF" w:themeColor="background1"/>
                                <w:sz w:val="20"/>
                                <w:szCs w:val="20"/>
                              </w:rPr>
                              <w:t xml:space="preserve">I övrigt är orsaken till färre antal kundärenden i </w:t>
                            </w:r>
                            <w:r w:rsidR="009D028B">
                              <w:rPr>
                                <w:rFonts w:ascii="Franklin Gothic Book" w:hAnsi="Franklin Gothic Book"/>
                                <w:color w:val="FFFFFF" w:themeColor="background1"/>
                                <w:sz w:val="20"/>
                                <w:szCs w:val="20"/>
                              </w:rPr>
                              <w:t>november</w:t>
                            </w:r>
                            <w:r w:rsidR="00AA0A2E">
                              <w:rPr>
                                <w:rFonts w:ascii="Franklin Gothic Book" w:hAnsi="Franklin Gothic Book"/>
                                <w:color w:val="FFFFFF" w:themeColor="background1"/>
                                <w:sz w:val="20"/>
                                <w:szCs w:val="20"/>
                              </w:rPr>
                              <w:t xml:space="preserve"> </w:t>
                            </w:r>
                            <w:r w:rsidRPr="000D4560">
                              <w:rPr>
                                <w:rFonts w:ascii="Franklin Gothic Book" w:hAnsi="Franklin Gothic Book"/>
                                <w:color w:val="FFFFFF" w:themeColor="background1"/>
                                <w:sz w:val="20"/>
                                <w:szCs w:val="20"/>
                              </w:rPr>
                              <w:t xml:space="preserve">spårarbeten: </w:t>
                            </w:r>
                            <w:r w:rsidR="004F0A6C" w:rsidRPr="00CB1EF9">
                              <w:rPr>
                                <w:rFonts w:ascii="Franklin Gothic Book" w:hAnsi="Franklin Gothic Book"/>
                                <w:color w:val="FFFFFF" w:themeColor="background1"/>
                                <w:sz w:val="20"/>
                                <w:szCs w:val="20"/>
                              </w:rPr>
                              <w:t>Grönsakstorget, Axel Dahlströms torg, Kungsportsplatsen, Munkebäckstorget</w:t>
                            </w:r>
                            <w:r w:rsidR="004F0A6C">
                              <w:rPr>
                                <w:rFonts w:ascii="Franklin Gothic Book" w:hAnsi="Franklin Gothic Book"/>
                                <w:color w:val="FFFFFF" w:themeColor="background1"/>
                                <w:sz w:val="20"/>
                                <w:szCs w:val="20"/>
                              </w:rPr>
                              <w:t xml:space="preserve"> och </w:t>
                            </w:r>
                            <w:r w:rsidR="004F0A6C" w:rsidRPr="00CB1EF9">
                              <w:rPr>
                                <w:rFonts w:ascii="Franklin Gothic Book" w:hAnsi="Franklin Gothic Book"/>
                                <w:color w:val="FFFFFF" w:themeColor="background1"/>
                                <w:sz w:val="20"/>
                                <w:szCs w:val="20"/>
                              </w:rPr>
                              <w:t>Angered</w:t>
                            </w:r>
                            <w:r w:rsidR="004F0A6C">
                              <w:rPr>
                                <w:rFonts w:ascii="Franklin Gothic Book" w:hAnsi="Franklin Gothic Book"/>
                                <w:color w:val="FFFFFF" w:themeColor="background1"/>
                                <w:sz w:val="20"/>
                                <w:szCs w:val="20"/>
                              </w:rPr>
                              <w:t xml:space="preserve">. </w:t>
                            </w:r>
                            <w:r w:rsidRPr="000D4560">
                              <w:rPr>
                                <w:rFonts w:ascii="Franklin Gothic Book" w:hAnsi="Franklin Gothic Book"/>
                                <w:color w:val="FFFFFF" w:themeColor="background1"/>
                                <w:sz w:val="20"/>
                                <w:szCs w:val="20"/>
                              </w:rPr>
                              <w:t xml:space="preserve">Trafikbolag för </w:t>
                            </w:r>
                            <w:r w:rsidR="0087684E">
                              <w:rPr>
                                <w:rFonts w:ascii="Franklin Gothic Book" w:hAnsi="Franklin Gothic Book"/>
                                <w:color w:val="FFFFFF" w:themeColor="background1"/>
                                <w:sz w:val="20"/>
                                <w:szCs w:val="20"/>
                              </w:rPr>
                              <w:t>20</w:t>
                            </w:r>
                            <w:r w:rsidRPr="000D4560">
                              <w:rPr>
                                <w:rFonts w:ascii="Franklin Gothic Book" w:hAnsi="Franklin Gothic Book"/>
                                <w:color w:val="FFFFFF" w:themeColor="background1"/>
                                <w:sz w:val="20"/>
                                <w:szCs w:val="20"/>
                              </w:rPr>
                              <w:t xml:space="preserve"> ersättningsbussar har i stället fått synpunkter från resenärer.</w:t>
                            </w:r>
                          </w:p>
                          <w:p w14:paraId="65F8E377" w14:textId="77777777" w:rsidR="00C13C43" w:rsidRDefault="005D19F6" w:rsidP="00B818E8">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08A23171" w14:textId="4E43E4BC" w:rsidR="00B818E8" w:rsidRPr="00B818E8" w:rsidRDefault="00FE18F7" w:rsidP="00B818E8">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B818E8" w:rsidRPr="00B818E8">
                              <w:rPr>
                                <w:rFonts w:ascii="Franklin Gothic Book" w:hAnsi="Franklin Gothic Book"/>
                                <w:color w:val="FFFFFF" w:themeColor="background1"/>
                                <w:sz w:val="20"/>
                                <w:szCs w:val="20"/>
                              </w:rPr>
                              <w:t>ehov av utveckling av rutiner för hantering av kundsynpunkter tillsammans med Västtrafik och Trafik</w:t>
                            </w:r>
                            <w:r>
                              <w:rPr>
                                <w:rFonts w:ascii="Franklin Gothic Book" w:hAnsi="Franklin Gothic Book"/>
                                <w:color w:val="FFFFFF" w:themeColor="background1"/>
                                <w:sz w:val="20"/>
                                <w:szCs w:val="20"/>
                              </w:rPr>
                              <w:t>-</w:t>
                            </w:r>
                            <w:r w:rsidR="00B818E8" w:rsidRPr="00B818E8">
                              <w:rPr>
                                <w:rFonts w:ascii="Franklin Gothic Book" w:hAnsi="Franklin Gothic Book"/>
                                <w:color w:val="FFFFFF" w:themeColor="background1"/>
                                <w:sz w:val="20"/>
                                <w:szCs w:val="20"/>
                              </w:rPr>
                              <w:t xml:space="preserve">kontoret. En lista med förbättringsförslag för processen hantera kundsynpunkter har sammanställts av Göteborgs Spårvägar och delas med ansvariga på Västtrafik kundservice. </w:t>
                            </w:r>
                          </w:p>
                          <w:p w14:paraId="3CBA1363" w14:textId="29B33438" w:rsidR="00645258" w:rsidRDefault="00FE18F7" w:rsidP="00B818E8">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B818E8" w:rsidRPr="00B818E8">
                              <w:rPr>
                                <w:rFonts w:ascii="Franklin Gothic Book" w:hAnsi="Franklin Gothic Book"/>
                                <w:color w:val="FFFFFF" w:themeColor="background1"/>
                                <w:sz w:val="20"/>
                                <w:szCs w:val="20"/>
                              </w:rPr>
                              <w:t>ehov av uppföljning för respektive avdelning/enhet utifrån kategorier kundsynpunkter bland annat genom anpassade rapporter, för att bättre kunna följa upp vilka åtgärder som borde vidtas och om åtgärder gett resultat. Vi inväntar ett nytt system för kundsynpunkter</w:t>
                            </w:r>
                            <w:r w:rsidR="00053049">
                              <w:rPr>
                                <w:rFonts w:ascii="Franklin Gothic Book" w:hAnsi="Franklin Gothic Book"/>
                                <w:color w:val="FFFFFF" w:themeColor="background1"/>
                                <w:sz w:val="20"/>
                                <w:szCs w:val="20"/>
                              </w:rPr>
                              <w:t>,</w:t>
                            </w:r>
                            <w:r w:rsidR="00B818E8" w:rsidRPr="00B818E8">
                              <w:rPr>
                                <w:rFonts w:ascii="Franklin Gothic Book" w:hAnsi="Franklin Gothic Book"/>
                                <w:color w:val="FFFFFF" w:themeColor="background1"/>
                                <w:sz w:val="20"/>
                                <w:szCs w:val="20"/>
                              </w:rPr>
                              <w:t xml:space="preserve"> som Västtrafik äger och för närvarande testar</w:t>
                            </w:r>
                            <w:r w:rsidR="00053049">
                              <w:rPr>
                                <w:rFonts w:ascii="Franklin Gothic Book" w:hAnsi="Franklin Gothic Book"/>
                                <w:color w:val="FFFFFF" w:themeColor="background1"/>
                                <w:sz w:val="20"/>
                                <w:szCs w:val="20"/>
                              </w:rPr>
                              <w:t xml:space="preserve">, </w:t>
                            </w:r>
                            <w:r w:rsidR="00B818E8" w:rsidRPr="00B818E8">
                              <w:rPr>
                                <w:rFonts w:ascii="Franklin Gothic Book" w:hAnsi="Franklin Gothic Book"/>
                                <w:color w:val="FFFFFF" w:themeColor="background1"/>
                                <w:sz w:val="20"/>
                                <w:szCs w:val="20"/>
                              </w:rPr>
                              <w:t xml:space="preserve">innan vi tar fram nya anpassade rapporter. Lanseringen av systemet har dessvärre försenats. </w:t>
                            </w:r>
                          </w:p>
                          <w:p w14:paraId="2BE9D8A5" w14:textId="508BC083" w:rsidR="00A4398F" w:rsidRDefault="00B818E8" w:rsidP="00D101D3">
                            <w:pPr>
                              <w:spacing w:before="120" w:after="120" w:line="240" w:lineRule="auto"/>
                              <w:ind w:left="1417" w:right="1417"/>
                              <w:jc w:val="both"/>
                              <w:rPr>
                                <w:rFonts w:ascii="Franklin Gothic Book" w:hAnsi="Franklin Gothic Book"/>
                                <w:color w:val="FFFFFF" w:themeColor="background1"/>
                                <w:sz w:val="20"/>
                                <w:szCs w:val="20"/>
                              </w:rPr>
                            </w:pPr>
                            <w:r w:rsidRPr="00B818E8">
                              <w:rPr>
                                <w:rFonts w:ascii="Franklin Gothic Book" w:hAnsi="Franklin Gothic Book"/>
                                <w:color w:val="FFFFFF" w:themeColor="background1"/>
                                <w:sz w:val="20"/>
                                <w:szCs w:val="20"/>
                              </w:rPr>
                              <w:t>Internt på Göteborgs Spårvägar har sista workshoppen hållits där berörda avdelningar kommit med förslag på åtgärder som ska långsiktigt minska antalet negativa kundsynpunkter för respektive kategori kund</w:t>
                            </w:r>
                            <w:r w:rsidR="00765857">
                              <w:rPr>
                                <w:rFonts w:ascii="Franklin Gothic Book" w:hAnsi="Franklin Gothic Book"/>
                                <w:color w:val="FFFFFF" w:themeColor="background1"/>
                                <w:sz w:val="20"/>
                                <w:szCs w:val="20"/>
                              </w:rPr>
                              <w:t>-</w:t>
                            </w:r>
                            <w:r w:rsidRPr="00B818E8">
                              <w:rPr>
                                <w:rFonts w:ascii="Franklin Gothic Book" w:hAnsi="Franklin Gothic Book"/>
                                <w:color w:val="FFFFFF" w:themeColor="background1"/>
                                <w:sz w:val="20"/>
                                <w:szCs w:val="20"/>
                              </w:rPr>
                              <w:t>synpunkt. Alla förslag på åtgärder behöver ses över och delvis påbörjas av respektive avdelning vilket är ett mycket omfattande arbete där prioritering av alla åtgärder först behöver göras. Sammanställningen kategorier kundsynpunkter med tillhörande förslag på åtgärder förväntas bli presentabel i början av 2023. I samband med fordonsforum den 6:e september fick samtliga medlemmar av forumet ett urklipp med alla kategorier kundsynpunkter och förslag på åtgärder relaterat till fordon. Åtgärder har påbörjats av Västtrafiks fordonsförvaltning spårvagn med förhöjt lägsta volym på utrop för att minska antalet klagomål från resenärer om att utrop saknas för spårvagnsmodell M31 och M32. Test utfördes för ett antal spårvagnar av spårvagnsmodell M31 från 16 september till 15 oktober. Efter testet räknar man med att höja ljudnivån på utrop på samtliga M31 och då bör det bli samma ljudnivå som från spårvagnsmodell M33.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21" style="position:absolute;left:0;text-align:left;margin-left:0;margin-top:11.6pt;width:609.4pt;height:369.4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" fillcolor="#2b4c8d" strokecolor="#2b4c8d" strokeweight="1pt">
                <v:textbox>
                  <w:txbxContent>
                    <w:p w14:paraId="5601E7C0" w14:textId="77777777" w:rsidR="002A73C1" w:rsidRDefault="005D19F6" w:rsidP="00B9340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57C35F24" w14:textId="31B89D1A" w:rsidR="00A4398F" w:rsidRDefault="000D4560" w:rsidP="00C13C43">
                      <w:pPr>
                        <w:spacing w:before="120" w:after="120" w:line="240" w:lineRule="auto"/>
                        <w:ind w:left="1418" w:right="1418"/>
                        <w:jc w:val="both"/>
                        <w:rPr>
                          <w:rFonts w:ascii="Franklin Gothic Book" w:hAnsi="Franklin Gothic Book"/>
                          <w:color w:val="FFFFFF" w:themeColor="background1"/>
                          <w:sz w:val="20"/>
                          <w:szCs w:val="20"/>
                        </w:rPr>
                      </w:pPr>
                      <w:r w:rsidRPr="000D4560">
                        <w:rPr>
                          <w:rFonts w:ascii="Franklin Gothic Book" w:hAnsi="Franklin Gothic Book"/>
                          <w:color w:val="FFFFFF" w:themeColor="background1"/>
                          <w:sz w:val="20"/>
                          <w:szCs w:val="20"/>
                        </w:rPr>
                        <w:t xml:space="preserve">Antal remisser i </w:t>
                      </w:r>
                      <w:r w:rsidR="003D361C">
                        <w:rPr>
                          <w:rFonts w:ascii="Franklin Gothic Book" w:hAnsi="Franklin Gothic Book"/>
                          <w:color w:val="FFFFFF" w:themeColor="background1"/>
                          <w:sz w:val="20"/>
                          <w:szCs w:val="20"/>
                        </w:rPr>
                        <w:t>november</w:t>
                      </w:r>
                      <w:r w:rsidRPr="000D4560">
                        <w:rPr>
                          <w:rFonts w:ascii="Franklin Gothic Book" w:hAnsi="Franklin Gothic Book"/>
                          <w:color w:val="FFFFFF" w:themeColor="background1"/>
                          <w:sz w:val="20"/>
                          <w:szCs w:val="20"/>
                        </w:rPr>
                        <w:t xml:space="preserve"> var </w:t>
                      </w:r>
                      <w:r w:rsidR="008608DC">
                        <w:rPr>
                          <w:rFonts w:ascii="Franklin Gothic Book" w:hAnsi="Franklin Gothic Book"/>
                          <w:color w:val="FFFFFF" w:themeColor="background1"/>
                          <w:sz w:val="20"/>
                          <w:szCs w:val="20"/>
                        </w:rPr>
                        <w:t>4</w:t>
                      </w:r>
                      <w:r w:rsidRPr="000D4560">
                        <w:rPr>
                          <w:rFonts w:ascii="Franklin Gothic Book" w:hAnsi="Franklin Gothic Book"/>
                          <w:color w:val="FFFFFF" w:themeColor="background1"/>
                          <w:sz w:val="20"/>
                          <w:szCs w:val="20"/>
                        </w:rPr>
                        <w:t xml:space="preserve"> vilket är under medel som är 5,</w:t>
                      </w:r>
                      <w:r w:rsidR="00170D22">
                        <w:rPr>
                          <w:rFonts w:ascii="Franklin Gothic Book" w:hAnsi="Franklin Gothic Book"/>
                          <w:color w:val="FFFFFF" w:themeColor="background1"/>
                          <w:sz w:val="20"/>
                          <w:szCs w:val="20"/>
                        </w:rPr>
                        <w:t>7</w:t>
                      </w:r>
                      <w:r w:rsidRPr="000D4560">
                        <w:rPr>
                          <w:rFonts w:ascii="Franklin Gothic Book" w:hAnsi="Franklin Gothic Book"/>
                          <w:color w:val="FFFFFF" w:themeColor="background1"/>
                          <w:sz w:val="20"/>
                          <w:szCs w:val="20"/>
                        </w:rPr>
                        <w:t xml:space="preserve"> per månad. Totalt antal kundärenden i </w:t>
                      </w:r>
                      <w:r w:rsidR="00EC4C81">
                        <w:rPr>
                          <w:rFonts w:ascii="Franklin Gothic Book" w:hAnsi="Franklin Gothic Book"/>
                          <w:color w:val="FFFFFF" w:themeColor="background1"/>
                          <w:sz w:val="20"/>
                          <w:szCs w:val="20"/>
                        </w:rPr>
                        <w:t>november</w:t>
                      </w:r>
                      <w:r w:rsidRPr="000D4560">
                        <w:rPr>
                          <w:rFonts w:ascii="Franklin Gothic Book" w:hAnsi="Franklin Gothic Book"/>
                          <w:color w:val="FFFFFF" w:themeColor="background1"/>
                          <w:sz w:val="20"/>
                          <w:szCs w:val="20"/>
                        </w:rPr>
                        <w:t xml:space="preserve"> var </w:t>
                      </w:r>
                      <w:r w:rsidR="008235FD">
                        <w:rPr>
                          <w:rFonts w:ascii="Franklin Gothic Book" w:hAnsi="Franklin Gothic Book"/>
                          <w:color w:val="FFFFFF" w:themeColor="background1"/>
                          <w:sz w:val="20"/>
                          <w:szCs w:val="20"/>
                        </w:rPr>
                        <w:t>606</w:t>
                      </w:r>
                      <w:r w:rsidRPr="000D4560">
                        <w:rPr>
                          <w:rFonts w:ascii="Franklin Gothic Book" w:hAnsi="Franklin Gothic Book"/>
                          <w:color w:val="FFFFFF" w:themeColor="background1"/>
                          <w:sz w:val="20"/>
                          <w:szCs w:val="20"/>
                        </w:rPr>
                        <w:t>, vilket är en minskning med drygt 3</w:t>
                      </w:r>
                      <w:r w:rsidR="00AF4A04">
                        <w:rPr>
                          <w:rFonts w:ascii="Franklin Gothic Book" w:hAnsi="Franklin Gothic Book"/>
                          <w:color w:val="FFFFFF" w:themeColor="background1"/>
                          <w:sz w:val="20"/>
                          <w:szCs w:val="20"/>
                        </w:rPr>
                        <w:t>2</w:t>
                      </w:r>
                      <w:r w:rsidRPr="000D4560">
                        <w:rPr>
                          <w:rFonts w:ascii="Franklin Gothic Book" w:hAnsi="Franklin Gothic Book"/>
                          <w:color w:val="FFFFFF" w:themeColor="background1"/>
                          <w:sz w:val="20"/>
                          <w:szCs w:val="20"/>
                        </w:rPr>
                        <w:t xml:space="preserve"> procent i jämförelse med föregående år samma månad. Orsaken till färre antal kundärenden i </w:t>
                      </w:r>
                      <w:r w:rsidR="00176C40">
                        <w:rPr>
                          <w:rFonts w:ascii="Franklin Gothic Book" w:hAnsi="Franklin Gothic Book"/>
                          <w:color w:val="FFFFFF" w:themeColor="background1"/>
                          <w:sz w:val="20"/>
                          <w:szCs w:val="20"/>
                        </w:rPr>
                        <w:t>november</w:t>
                      </w:r>
                      <w:r w:rsidRPr="000D4560">
                        <w:rPr>
                          <w:rFonts w:ascii="Franklin Gothic Book" w:hAnsi="Franklin Gothic Book"/>
                          <w:color w:val="FFFFFF" w:themeColor="background1"/>
                          <w:sz w:val="20"/>
                          <w:szCs w:val="20"/>
                        </w:rPr>
                        <w:t xml:space="preserve"> i år beror på att föregående år </w:t>
                      </w:r>
                      <w:r w:rsidR="00697D5E">
                        <w:rPr>
                          <w:rFonts w:ascii="Franklin Gothic Book" w:hAnsi="Franklin Gothic Book"/>
                          <w:color w:val="FFFFFF" w:themeColor="background1"/>
                          <w:sz w:val="20"/>
                          <w:szCs w:val="20"/>
                        </w:rPr>
                        <w:t>i oktober</w:t>
                      </w:r>
                      <w:r w:rsidRPr="000D4560">
                        <w:rPr>
                          <w:rFonts w:ascii="Franklin Gothic Book" w:hAnsi="Franklin Gothic Book"/>
                          <w:color w:val="FFFFFF" w:themeColor="background1"/>
                          <w:sz w:val="20"/>
                          <w:szCs w:val="20"/>
                        </w:rPr>
                        <w:t xml:space="preserve"> togs spårvagnsmodell M28 ur trafik vilket bidrog till högre antal klagomål från resenärer.</w:t>
                      </w:r>
                      <w:r w:rsidR="00D13108">
                        <w:rPr>
                          <w:rFonts w:ascii="Franklin Gothic Book" w:hAnsi="Franklin Gothic Book"/>
                          <w:color w:val="FFFFFF" w:themeColor="background1"/>
                          <w:sz w:val="20"/>
                          <w:szCs w:val="20"/>
                        </w:rPr>
                        <w:t xml:space="preserve"> </w:t>
                      </w:r>
                      <w:r w:rsidRPr="000D4560">
                        <w:rPr>
                          <w:rFonts w:ascii="Franklin Gothic Book" w:hAnsi="Franklin Gothic Book"/>
                          <w:color w:val="FFFFFF" w:themeColor="background1"/>
                          <w:sz w:val="20"/>
                          <w:szCs w:val="20"/>
                        </w:rPr>
                        <w:t xml:space="preserve">I övrigt är orsaken till färre antal kundärenden i </w:t>
                      </w:r>
                      <w:r w:rsidR="009D028B">
                        <w:rPr>
                          <w:rFonts w:ascii="Franklin Gothic Book" w:hAnsi="Franklin Gothic Book"/>
                          <w:color w:val="FFFFFF" w:themeColor="background1"/>
                          <w:sz w:val="20"/>
                          <w:szCs w:val="20"/>
                        </w:rPr>
                        <w:t>november</w:t>
                      </w:r>
                      <w:r w:rsidR="00AA0A2E">
                        <w:rPr>
                          <w:rFonts w:ascii="Franklin Gothic Book" w:hAnsi="Franklin Gothic Book"/>
                          <w:color w:val="FFFFFF" w:themeColor="background1"/>
                          <w:sz w:val="20"/>
                          <w:szCs w:val="20"/>
                        </w:rPr>
                        <w:t xml:space="preserve"> </w:t>
                      </w:r>
                      <w:r w:rsidRPr="000D4560">
                        <w:rPr>
                          <w:rFonts w:ascii="Franklin Gothic Book" w:hAnsi="Franklin Gothic Book"/>
                          <w:color w:val="FFFFFF" w:themeColor="background1"/>
                          <w:sz w:val="20"/>
                          <w:szCs w:val="20"/>
                        </w:rPr>
                        <w:t xml:space="preserve">spårarbeten: </w:t>
                      </w:r>
                      <w:r w:rsidR="004F0A6C" w:rsidRPr="00CB1EF9">
                        <w:rPr>
                          <w:rFonts w:ascii="Franklin Gothic Book" w:hAnsi="Franklin Gothic Book"/>
                          <w:color w:val="FFFFFF" w:themeColor="background1"/>
                          <w:sz w:val="20"/>
                          <w:szCs w:val="20"/>
                        </w:rPr>
                        <w:t>Grönsakstorget, Axel Dahlströms torg, Kungsportsplatsen, Munkebäckstorget</w:t>
                      </w:r>
                      <w:r w:rsidR="004F0A6C">
                        <w:rPr>
                          <w:rFonts w:ascii="Franklin Gothic Book" w:hAnsi="Franklin Gothic Book"/>
                          <w:color w:val="FFFFFF" w:themeColor="background1"/>
                          <w:sz w:val="20"/>
                          <w:szCs w:val="20"/>
                        </w:rPr>
                        <w:t xml:space="preserve"> och </w:t>
                      </w:r>
                      <w:r w:rsidR="004F0A6C" w:rsidRPr="00CB1EF9">
                        <w:rPr>
                          <w:rFonts w:ascii="Franklin Gothic Book" w:hAnsi="Franklin Gothic Book"/>
                          <w:color w:val="FFFFFF" w:themeColor="background1"/>
                          <w:sz w:val="20"/>
                          <w:szCs w:val="20"/>
                        </w:rPr>
                        <w:t>Angered</w:t>
                      </w:r>
                      <w:r w:rsidR="004F0A6C">
                        <w:rPr>
                          <w:rFonts w:ascii="Franklin Gothic Book" w:hAnsi="Franklin Gothic Book"/>
                          <w:color w:val="FFFFFF" w:themeColor="background1"/>
                          <w:sz w:val="20"/>
                          <w:szCs w:val="20"/>
                        </w:rPr>
                        <w:t xml:space="preserve">. </w:t>
                      </w:r>
                      <w:r w:rsidRPr="000D4560">
                        <w:rPr>
                          <w:rFonts w:ascii="Franklin Gothic Book" w:hAnsi="Franklin Gothic Book"/>
                          <w:color w:val="FFFFFF" w:themeColor="background1"/>
                          <w:sz w:val="20"/>
                          <w:szCs w:val="20"/>
                        </w:rPr>
                        <w:t xml:space="preserve">Trafikbolag för </w:t>
                      </w:r>
                      <w:r w:rsidR="0087684E">
                        <w:rPr>
                          <w:rFonts w:ascii="Franklin Gothic Book" w:hAnsi="Franklin Gothic Book"/>
                          <w:color w:val="FFFFFF" w:themeColor="background1"/>
                          <w:sz w:val="20"/>
                          <w:szCs w:val="20"/>
                        </w:rPr>
                        <w:t>20</w:t>
                      </w:r>
                      <w:r w:rsidRPr="000D4560">
                        <w:rPr>
                          <w:rFonts w:ascii="Franklin Gothic Book" w:hAnsi="Franklin Gothic Book"/>
                          <w:color w:val="FFFFFF" w:themeColor="background1"/>
                          <w:sz w:val="20"/>
                          <w:szCs w:val="20"/>
                        </w:rPr>
                        <w:t xml:space="preserve"> ersättningsbussar har i stället fått synpunkter från resenärer.</w:t>
                      </w:r>
                    </w:p>
                    <w:p w14:paraId="65F8E377" w14:textId="77777777" w:rsidR="00C13C43" w:rsidRDefault="005D19F6" w:rsidP="00B818E8">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08A23171" w14:textId="4E43E4BC" w:rsidR="00B818E8" w:rsidRPr="00B818E8" w:rsidRDefault="00FE18F7" w:rsidP="00B818E8">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B818E8" w:rsidRPr="00B818E8">
                        <w:rPr>
                          <w:rFonts w:ascii="Franklin Gothic Book" w:hAnsi="Franklin Gothic Book"/>
                          <w:color w:val="FFFFFF" w:themeColor="background1"/>
                          <w:sz w:val="20"/>
                          <w:szCs w:val="20"/>
                        </w:rPr>
                        <w:t>ehov av utveckling av rutiner för hantering av kundsynpunkter tillsammans med Västtrafik och Trafik</w:t>
                      </w:r>
                      <w:r>
                        <w:rPr>
                          <w:rFonts w:ascii="Franklin Gothic Book" w:hAnsi="Franklin Gothic Book"/>
                          <w:color w:val="FFFFFF" w:themeColor="background1"/>
                          <w:sz w:val="20"/>
                          <w:szCs w:val="20"/>
                        </w:rPr>
                        <w:t>-</w:t>
                      </w:r>
                      <w:r w:rsidR="00B818E8" w:rsidRPr="00B818E8">
                        <w:rPr>
                          <w:rFonts w:ascii="Franklin Gothic Book" w:hAnsi="Franklin Gothic Book"/>
                          <w:color w:val="FFFFFF" w:themeColor="background1"/>
                          <w:sz w:val="20"/>
                          <w:szCs w:val="20"/>
                        </w:rPr>
                        <w:t xml:space="preserve">kontoret. En lista med förbättringsförslag för processen hantera kundsynpunkter har sammanställts av Göteborgs Spårvägar och delas med ansvariga på Västtrafik kundservice. </w:t>
                      </w:r>
                    </w:p>
                    <w:p w14:paraId="3CBA1363" w14:textId="29B33438" w:rsidR="00645258" w:rsidRDefault="00FE18F7" w:rsidP="00B818E8">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B818E8" w:rsidRPr="00B818E8">
                        <w:rPr>
                          <w:rFonts w:ascii="Franklin Gothic Book" w:hAnsi="Franklin Gothic Book"/>
                          <w:color w:val="FFFFFF" w:themeColor="background1"/>
                          <w:sz w:val="20"/>
                          <w:szCs w:val="20"/>
                        </w:rPr>
                        <w:t>ehov av uppföljning för respektive avdelning/enhet utifrån kategorier kundsynpunkter bland annat genom anpassade rapporter, för att bättre kunna följa upp vilka åtgärder som borde vidtas och om åtgärder gett resultat. Vi inväntar ett nytt system för kundsynpunkter</w:t>
                      </w:r>
                      <w:r w:rsidR="00053049">
                        <w:rPr>
                          <w:rFonts w:ascii="Franklin Gothic Book" w:hAnsi="Franklin Gothic Book"/>
                          <w:color w:val="FFFFFF" w:themeColor="background1"/>
                          <w:sz w:val="20"/>
                          <w:szCs w:val="20"/>
                        </w:rPr>
                        <w:t>,</w:t>
                      </w:r>
                      <w:r w:rsidR="00B818E8" w:rsidRPr="00B818E8">
                        <w:rPr>
                          <w:rFonts w:ascii="Franklin Gothic Book" w:hAnsi="Franklin Gothic Book"/>
                          <w:color w:val="FFFFFF" w:themeColor="background1"/>
                          <w:sz w:val="20"/>
                          <w:szCs w:val="20"/>
                        </w:rPr>
                        <w:t xml:space="preserve"> som Västtrafik äger och för närvarande testar</w:t>
                      </w:r>
                      <w:r w:rsidR="00053049">
                        <w:rPr>
                          <w:rFonts w:ascii="Franklin Gothic Book" w:hAnsi="Franklin Gothic Book"/>
                          <w:color w:val="FFFFFF" w:themeColor="background1"/>
                          <w:sz w:val="20"/>
                          <w:szCs w:val="20"/>
                        </w:rPr>
                        <w:t xml:space="preserve">, </w:t>
                      </w:r>
                      <w:r w:rsidR="00B818E8" w:rsidRPr="00B818E8">
                        <w:rPr>
                          <w:rFonts w:ascii="Franklin Gothic Book" w:hAnsi="Franklin Gothic Book"/>
                          <w:color w:val="FFFFFF" w:themeColor="background1"/>
                          <w:sz w:val="20"/>
                          <w:szCs w:val="20"/>
                        </w:rPr>
                        <w:t xml:space="preserve">innan vi tar fram nya anpassade rapporter. Lanseringen av systemet har dessvärre försenats. </w:t>
                      </w:r>
                    </w:p>
                    <w:p w14:paraId="2BE9D8A5" w14:textId="508BC083" w:rsidR="00A4398F" w:rsidRDefault="00B818E8" w:rsidP="00D101D3">
                      <w:pPr>
                        <w:spacing w:before="120" w:after="120" w:line="240" w:lineRule="auto"/>
                        <w:ind w:left="1417" w:right="1417"/>
                        <w:jc w:val="both"/>
                        <w:rPr>
                          <w:rFonts w:ascii="Franklin Gothic Book" w:hAnsi="Franklin Gothic Book"/>
                          <w:color w:val="FFFFFF" w:themeColor="background1"/>
                          <w:sz w:val="20"/>
                          <w:szCs w:val="20"/>
                        </w:rPr>
                      </w:pPr>
                      <w:r w:rsidRPr="00B818E8">
                        <w:rPr>
                          <w:rFonts w:ascii="Franklin Gothic Book" w:hAnsi="Franklin Gothic Book"/>
                          <w:color w:val="FFFFFF" w:themeColor="background1"/>
                          <w:sz w:val="20"/>
                          <w:szCs w:val="20"/>
                        </w:rPr>
                        <w:t>Internt på Göteborgs Spårvägar har sista workshoppen hållits där berörda avdelningar kommit med förslag på åtgärder som ska långsiktigt minska antalet negativa kundsynpunkter för respektive kategori kund</w:t>
                      </w:r>
                      <w:r w:rsidR="00765857">
                        <w:rPr>
                          <w:rFonts w:ascii="Franklin Gothic Book" w:hAnsi="Franklin Gothic Book"/>
                          <w:color w:val="FFFFFF" w:themeColor="background1"/>
                          <w:sz w:val="20"/>
                          <w:szCs w:val="20"/>
                        </w:rPr>
                        <w:t>-</w:t>
                      </w:r>
                      <w:r w:rsidRPr="00B818E8">
                        <w:rPr>
                          <w:rFonts w:ascii="Franklin Gothic Book" w:hAnsi="Franklin Gothic Book"/>
                          <w:color w:val="FFFFFF" w:themeColor="background1"/>
                          <w:sz w:val="20"/>
                          <w:szCs w:val="20"/>
                        </w:rPr>
                        <w:t>synpunkt. Alla förslag på åtgärder behöver ses över och delvis påbörjas av respektive avdelning vilket är ett mycket omfattande arbete där prioritering av alla åtgärder först behöver göras. Sammanställningen kategorier kundsynpunkter med tillhörande förslag på åtgärder förväntas bli presentabel i början av 2023. I samband med fordonsforum den 6:e september fick samtliga medlemmar av forumet ett urklipp med alla kategorier kundsynpunkter och förslag på åtgärder relaterat till fordon. Åtgärder har påbörjats av Västtrafiks fordonsförvaltning spårvagn med förhöjt lägsta volym på utrop för att minska antalet klagomål från resenärer om att utrop saknas för spårvagnsmodell M31 och M32. Test utfördes för ett antal spårvagnar av spårvagnsmodell M31 från 16 september till 15 oktober. Efter testet räknar man med att höja ljudnivån på utrop på samtliga M31 och då bör det bli samma ljudnivå som från spårvagnsmodell M33.</w:t>
                      </w: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90"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22" style="position:absolute;left:0;text-align:left;margin-left:-78.5pt;margin-top:-70.3pt;width:609.4pt;height:56.6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ua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" fillcolor="#2b4c8d" strokecolor="#2b4c8d" strokeweight="1pt">
                <v:textbo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56F400FA" w:rsidR="00311089" w:rsidRDefault="005F4909" w:rsidP="008A7B0F">
      <w:pPr>
        <w:spacing w:after="20" w:line="240" w:lineRule="auto"/>
        <w:jc w:val="both"/>
        <w:rPr>
          <w:rFonts w:ascii="Franklin Gothic Book" w:hAnsi="Franklin Gothic Book"/>
        </w:rPr>
      </w:pPr>
      <w:r>
        <w:rPr>
          <w:noProof/>
        </w:rPr>
        <w:drawing>
          <wp:inline distT="0" distB="0" distL="0" distR="0" wp14:anchorId="3B3F7A3E" wp14:editId="240C1A76">
            <wp:extent cx="5759450" cy="2550795"/>
            <wp:effectExtent l="0" t="0" r="12700" b="1905"/>
            <wp:docPr id="94" name="Chart 94">
              <a:extLst xmlns:a="http://schemas.openxmlformats.org/drawingml/2006/main">
                <a:ext uri="{FF2B5EF4-FFF2-40B4-BE49-F238E27FC236}">
                  <a16:creationId xmlns:a16="http://schemas.microsoft.com/office/drawing/2014/main" id="{38883275-3758-4C8A-9F84-8C33C973A15C}"/>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 xml:space="preserve">Göteborgs Spårvägar </w:t>
      </w:r>
      <w:proofErr w:type="spellStart"/>
      <w:r w:rsidR="00B60396" w:rsidRPr="00981B82">
        <w:rPr>
          <w:rFonts w:ascii="Franklin Gothic Book" w:hAnsi="Franklin Gothic Book"/>
          <w:i/>
          <w:sz w:val="16"/>
          <w:szCs w:val="16"/>
        </w:rPr>
        <w:t>Spårvagn.qvw</w:t>
      </w:r>
      <w:proofErr w:type="spellEnd"/>
    </w:p>
    <w:p w14:paraId="788D545D" w14:textId="0D43FEAD" w:rsidR="00C8403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2022</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3"/>
        <w:gridCol w:w="493"/>
        <w:gridCol w:w="493"/>
        <w:gridCol w:w="493"/>
        <w:gridCol w:w="493"/>
        <w:gridCol w:w="493"/>
        <w:gridCol w:w="493"/>
        <w:gridCol w:w="493"/>
        <w:gridCol w:w="493"/>
        <w:gridCol w:w="493"/>
        <w:gridCol w:w="493"/>
        <w:gridCol w:w="866"/>
      </w:tblGrid>
      <w:tr w:rsidR="00446A6D" w:rsidRPr="00446A6D" w14:paraId="0770DC32"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2"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2"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2"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2"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2"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2"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2"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2"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2"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2"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2"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2"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82"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2" w:type="pct"/>
            <w:tcBorders>
              <w:top w:val="single" w:sz="4" w:space="0" w:color="698BD1"/>
              <w:left w:val="nil"/>
              <w:bottom w:val="single" w:sz="4" w:space="0" w:color="698BD1"/>
              <w:right w:val="nil"/>
            </w:tcBorders>
            <w:shd w:val="clear" w:color="CCD8F0" w:fill="CCD8F0"/>
            <w:noWrap/>
            <w:vAlign w:val="center"/>
            <w:hideMark/>
          </w:tcPr>
          <w:p w14:paraId="3F7C26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198</w:t>
            </w:r>
          </w:p>
        </w:tc>
        <w:tc>
          <w:tcPr>
            <w:tcW w:w="272" w:type="pct"/>
            <w:tcBorders>
              <w:top w:val="single" w:sz="4" w:space="0" w:color="698BD1"/>
              <w:left w:val="nil"/>
              <w:bottom w:val="single" w:sz="4" w:space="0" w:color="698BD1"/>
              <w:right w:val="nil"/>
            </w:tcBorders>
            <w:shd w:val="clear" w:color="CCD8F0" w:fill="CCD8F0"/>
            <w:noWrap/>
            <w:vAlign w:val="center"/>
            <w:hideMark/>
          </w:tcPr>
          <w:p w14:paraId="18D38BD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341</w:t>
            </w:r>
          </w:p>
        </w:tc>
        <w:tc>
          <w:tcPr>
            <w:tcW w:w="272" w:type="pct"/>
            <w:tcBorders>
              <w:top w:val="single" w:sz="4" w:space="0" w:color="698BD1"/>
              <w:left w:val="nil"/>
              <w:bottom w:val="single" w:sz="4" w:space="0" w:color="698BD1"/>
              <w:right w:val="nil"/>
            </w:tcBorders>
            <w:shd w:val="clear" w:color="CCD8F0" w:fill="CCD8F0"/>
            <w:noWrap/>
            <w:vAlign w:val="center"/>
            <w:hideMark/>
          </w:tcPr>
          <w:p w14:paraId="06A95C6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513</w:t>
            </w:r>
          </w:p>
        </w:tc>
        <w:tc>
          <w:tcPr>
            <w:tcW w:w="272" w:type="pct"/>
            <w:tcBorders>
              <w:top w:val="single" w:sz="4" w:space="0" w:color="698BD1"/>
              <w:left w:val="nil"/>
              <w:bottom w:val="single" w:sz="4" w:space="0" w:color="698BD1"/>
              <w:right w:val="nil"/>
            </w:tcBorders>
            <w:shd w:val="clear" w:color="CCD8F0" w:fill="CCD8F0"/>
            <w:noWrap/>
            <w:vAlign w:val="center"/>
            <w:hideMark/>
          </w:tcPr>
          <w:p w14:paraId="2A49A67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355</w:t>
            </w:r>
          </w:p>
        </w:tc>
        <w:tc>
          <w:tcPr>
            <w:tcW w:w="272" w:type="pct"/>
            <w:tcBorders>
              <w:top w:val="single" w:sz="4" w:space="0" w:color="698BD1"/>
              <w:left w:val="nil"/>
              <w:bottom w:val="single" w:sz="4" w:space="0" w:color="698BD1"/>
              <w:right w:val="nil"/>
            </w:tcBorders>
            <w:shd w:val="clear" w:color="CCD8F0" w:fill="CCD8F0"/>
            <w:noWrap/>
            <w:vAlign w:val="center"/>
            <w:hideMark/>
          </w:tcPr>
          <w:p w14:paraId="66840A0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642</w:t>
            </w:r>
          </w:p>
        </w:tc>
        <w:tc>
          <w:tcPr>
            <w:tcW w:w="272" w:type="pct"/>
            <w:tcBorders>
              <w:top w:val="single" w:sz="4" w:space="0" w:color="698BD1"/>
              <w:left w:val="nil"/>
              <w:bottom w:val="single" w:sz="4" w:space="0" w:color="698BD1"/>
              <w:right w:val="nil"/>
            </w:tcBorders>
            <w:shd w:val="clear" w:color="CCD8F0" w:fill="CCD8F0"/>
            <w:noWrap/>
            <w:vAlign w:val="center"/>
            <w:hideMark/>
          </w:tcPr>
          <w:p w14:paraId="7281B6D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429</w:t>
            </w:r>
          </w:p>
        </w:tc>
        <w:tc>
          <w:tcPr>
            <w:tcW w:w="272" w:type="pct"/>
            <w:tcBorders>
              <w:top w:val="single" w:sz="4" w:space="0" w:color="698BD1"/>
              <w:left w:val="nil"/>
              <w:bottom w:val="single" w:sz="4" w:space="0" w:color="698BD1"/>
              <w:right w:val="nil"/>
            </w:tcBorders>
            <w:shd w:val="clear" w:color="CCD8F0" w:fill="CCD8F0"/>
            <w:noWrap/>
            <w:vAlign w:val="center"/>
            <w:hideMark/>
          </w:tcPr>
          <w:p w14:paraId="7550191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160</w:t>
            </w:r>
          </w:p>
        </w:tc>
        <w:tc>
          <w:tcPr>
            <w:tcW w:w="272" w:type="pct"/>
            <w:tcBorders>
              <w:top w:val="single" w:sz="4" w:space="0" w:color="698BD1"/>
              <w:left w:val="nil"/>
              <w:bottom w:val="single" w:sz="4" w:space="0" w:color="698BD1"/>
              <w:right w:val="nil"/>
            </w:tcBorders>
            <w:shd w:val="clear" w:color="CCD8F0" w:fill="CCD8F0"/>
            <w:noWrap/>
            <w:vAlign w:val="center"/>
            <w:hideMark/>
          </w:tcPr>
          <w:p w14:paraId="1CDF702F" w14:textId="4E5DC212" w:rsidR="00446A6D" w:rsidRPr="00446A6D" w:rsidRDefault="00EE123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260</w:t>
            </w:r>
          </w:p>
        </w:tc>
        <w:tc>
          <w:tcPr>
            <w:tcW w:w="272" w:type="pct"/>
            <w:tcBorders>
              <w:top w:val="single" w:sz="4" w:space="0" w:color="698BD1"/>
              <w:left w:val="nil"/>
              <w:bottom w:val="single" w:sz="4" w:space="0" w:color="698BD1"/>
              <w:right w:val="nil"/>
            </w:tcBorders>
            <w:shd w:val="clear" w:color="CCD8F0" w:fill="CCD8F0"/>
            <w:noWrap/>
            <w:vAlign w:val="center"/>
            <w:hideMark/>
          </w:tcPr>
          <w:p w14:paraId="42DF730C" w14:textId="35ED306E" w:rsidR="00446A6D" w:rsidRPr="00446A6D" w:rsidRDefault="00E87627" w:rsidP="00446A6D">
            <w:pPr>
              <w:spacing w:after="0" w:line="240" w:lineRule="auto"/>
              <w:jc w:val="center"/>
              <w:rPr>
                <w:rFonts w:eastAsia="Times New Roman" w:cs="Times New Roman"/>
                <w:sz w:val="20"/>
                <w:szCs w:val="20"/>
                <w:lang w:eastAsia="sv-SE"/>
              </w:rPr>
            </w:pPr>
            <w:r w:rsidRPr="00E87627">
              <w:rPr>
                <w:rFonts w:ascii="Franklin Gothic Book" w:eastAsia="Times New Roman" w:hAnsi="Franklin Gothic Book" w:cs="Calibri"/>
                <w:color w:val="000000"/>
                <w:sz w:val="18"/>
                <w:szCs w:val="18"/>
                <w:lang w:eastAsia="sv-SE"/>
              </w:rPr>
              <w:t>324</w:t>
            </w:r>
          </w:p>
        </w:tc>
        <w:tc>
          <w:tcPr>
            <w:tcW w:w="272" w:type="pct"/>
            <w:tcBorders>
              <w:top w:val="single" w:sz="4" w:space="0" w:color="698BD1"/>
              <w:left w:val="nil"/>
              <w:bottom w:val="single" w:sz="4" w:space="0" w:color="698BD1"/>
              <w:right w:val="nil"/>
            </w:tcBorders>
            <w:shd w:val="clear" w:color="CCD8F0" w:fill="CCD8F0"/>
            <w:noWrap/>
            <w:vAlign w:val="center"/>
            <w:hideMark/>
          </w:tcPr>
          <w:p w14:paraId="114D6123" w14:textId="4A35D5EE"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sidRPr="00B46EE2">
              <w:rPr>
                <w:rFonts w:ascii="Franklin Gothic Book" w:eastAsia="Times New Roman" w:hAnsi="Franklin Gothic Book" w:cs="Times New Roman"/>
                <w:sz w:val="18"/>
                <w:szCs w:val="18"/>
                <w:lang w:eastAsia="sv-SE"/>
              </w:rPr>
              <w:t>386</w:t>
            </w:r>
          </w:p>
        </w:tc>
        <w:tc>
          <w:tcPr>
            <w:tcW w:w="272" w:type="pct"/>
            <w:tcBorders>
              <w:top w:val="single" w:sz="4" w:space="0" w:color="698BD1"/>
              <w:left w:val="nil"/>
              <w:bottom w:val="single" w:sz="4" w:space="0" w:color="698BD1"/>
              <w:right w:val="nil"/>
            </w:tcBorders>
            <w:shd w:val="clear" w:color="CCD8F0" w:fill="CCD8F0"/>
            <w:noWrap/>
            <w:vAlign w:val="center"/>
            <w:hideMark/>
          </w:tcPr>
          <w:p w14:paraId="60944405" w14:textId="22DB0F81" w:rsidR="00446A6D" w:rsidRPr="00B46EE2" w:rsidRDefault="005B1258"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397</w:t>
            </w:r>
          </w:p>
        </w:tc>
        <w:tc>
          <w:tcPr>
            <w:tcW w:w="272" w:type="pct"/>
            <w:tcBorders>
              <w:top w:val="single" w:sz="4" w:space="0" w:color="698BD1"/>
              <w:left w:val="nil"/>
              <w:bottom w:val="single" w:sz="4" w:space="0" w:color="698BD1"/>
              <w:right w:val="nil"/>
            </w:tcBorders>
            <w:shd w:val="clear" w:color="CCD8F0" w:fill="CCD8F0"/>
            <w:noWrap/>
            <w:vAlign w:val="center"/>
            <w:hideMark/>
          </w:tcPr>
          <w:p w14:paraId="3302588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753D1501" w:rsidR="00446A6D" w:rsidRPr="00446A6D" w:rsidRDefault="00024E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4005</w:t>
            </w:r>
          </w:p>
        </w:tc>
      </w:tr>
      <w:tr w:rsidR="00446A6D" w:rsidRPr="00446A6D" w14:paraId="492296A7"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2" w:type="pct"/>
            <w:tcBorders>
              <w:top w:val="single" w:sz="4" w:space="0" w:color="698BD1"/>
              <w:left w:val="nil"/>
              <w:bottom w:val="single" w:sz="4" w:space="0" w:color="698BD1"/>
              <w:right w:val="nil"/>
            </w:tcBorders>
            <w:shd w:val="clear" w:color="auto" w:fill="auto"/>
            <w:noWrap/>
            <w:vAlign w:val="center"/>
            <w:hideMark/>
          </w:tcPr>
          <w:p w14:paraId="3C94091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69</w:t>
            </w:r>
          </w:p>
        </w:tc>
        <w:tc>
          <w:tcPr>
            <w:tcW w:w="272" w:type="pct"/>
            <w:tcBorders>
              <w:top w:val="single" w:sz="4" w:space="0" w:color="698BD1"/>
              <w:left w:val="nil"/>
              <w:bottom w:val="single" w:sz="4" w:space="0" w:color="698BD1"/>
              <w:right w:val="nil"/>
            </w:tcBorders>
            <w:shd w:val="clear" w:color="auto" w:fill="auto"/>
            <w:noWrap/>
            <w:vAlign w:val="center"/>
            <w:hideMark/>
          </w:tcPr>
          <w:p w14:paraId="162DF2C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81</w:t>
            </w:r>
          </w:p>
        </w:tc>
        <w:tc>
          <w:tcPr>
            <w:tcW w:w="272" w:type="pct"/>
            <w:tcBorders>
              <w:top w:val="single" w:sz="4" w:space="0" w:color="698BD1"/>
              <w:left w:val="nil"/>
              <w:bottom w:val="single" w:sz="4" w:space="0" w:color="698BD1"/>
              <w:right w:val="nil"/>
            </w:tcBorders>
            <w:shd w:val="clear" w:color="auto" w:fill="auto"/>
            <w:noWrap/>
            <w:vAlign w:val="center"/>
            <w:hideMark/>
          </w:tcPr>
          <w:p w14:paraId="7BC694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95</w:t>
            </w:r>
          </w:p>
        </w:tc>
        <w:tc>
          <w:tcPr>
            <w:tcW w:w="272" w:type="pct"/>
            <w:tcBorders>
              <w:top w:val="single" w:sz="4" w:space="0" w:color="698BD1"/>
              <w:left w:val="nil"/>
              <w:bottom w:val="single" w:sz="4" w:space="0" w:color="698BD1"/>
              <w:right w:val="nil"/>
            </w:tcBorders>
            <w:shd w:val="clear" w:color="auto" w:fill="auto"/>
            <w:noWrap/>
            <w:vAlign w:val="center"/>
            <w:hideMark/>
          </w:tcPr>
          <w:p w14:paraId="0C3A04C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2" w:type="pct"/>
            <w:tcBorders>
              <w:top w:val="single" w:sz="4" w:space="0" w:color="698BD1"/>
              <w:left w:val="nil"/>
              <w:bottom w:val="single" w:sz="4" w:space="0" w:color="698BD1"/>
              <w:right w:val="nil"/>
            </w:tcBorders>
            <w:shd w:val="clear" w:color="auto" w:fill="auto"/>
            <w:noWrap/>
            <w:vAlign w:val="center"/>
            <w:hideMark/>
          </w:tcPr>
          <w:p w14:paraId="28D609A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78</w:t>
            </w:r>
          </w:p>
        </w:tc>
        <w:tc>
          <w:tcPr>
            <w:tcW w:w="272" w:type="pct"/>
            <w:tcBorders>
              <w:top w:val="single" w:sz="4" w:space="0" w:color="698BD1"/>
              <w:left w:val="nil"/>
              <w:bottom w:val="single" w:sz="4" w:space="0" w:color="698BD1"/>
              <w:right w:val="nil"/>
            </w:tcBorders>
            <w:shd w:val="clear" w:color="auto" w:fill="auto"/>
            <w:noWrap/>
            <w:vAlign w:val="center"/>
            <w:hideMark/>
          </w:tcPr>
          <w:p w14:paraId="363D30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68</w:t>
            </w:r>
          </w:p>
        </w:tc>
        <w:tc>
          <w:tcPr>
            <w:tcW w:w="272" w:type="pct"/>
            <w:tcBorders>
              <w:top w:val="single" w:sz="4" w:space="0" w:color="698BD1"/>
              <w:left w:val="nil"/>
              <w:bottom w:val="single" w:sz="4" w:space="0" w:color="698BD1"/>
              <w:right w:val="nil"/>
            </w:tcBorders>
            <w:shd w:val="clear" w:color="auto" w:fill="auto"/>
            <w:noWrap/>
            <w:vAlign w:val="center"/>
            <w:hideMark/>
          </w:tcPr>
          <w:p w14:paraId="6486CA5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2" w:type="pct"/>
            <w:tcBorders>
              <w:top w:val="single" w:sz="4" w:space="0" w:color="698BD1"/>
              <w:left w:val="nil"/>
              <w:bottom w:val="single" w:sz="4" w:space="0" w:color="698BD1"/>
              <w:right w:val="nil"/>
            </w:tcBorders>
            <w:shd w:val="clear" w:color="auto" w:fill="auto"/>
            <w:noWrap/>
            <w:vAlign w:val="center"/>
            <w:hideMark/>
          </w:tcPr>
          <w:p w14:paraId="220E6F70" w14:textId="2225AF1D"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68</w:t>
            </w:r>
          </w:p>
        </w:tc>
        <w:tc>
          <w:tcPr>
            <w:tcW w:w="272" w:type="pct"/>
            <w:tcBorders>
              <w:top w:val="single" w:sz="4" w:space="0" w:color="698BD1"/>
              <w:left w:val="nil"/>
              <w:bottom w:val="single" w:sz="4" w:space="0" w:color="698BD1"/>
              <w:right w:val="nil"/>
            </w:tcBorders>
            <w:shd w:val="clear" w:color="auto" w:fill="auto"/>
            <w:noWrap/>
            <w:vAlign w:val="center"/>
            <w:hideMark/>
          </w:tcPr>
          <w:p w14:paraId="1ED5D5C2" w14:textId="6FA2E76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70</w:t>
            </w:r>
          </w:p>
        </w:tc>
        <w:tc>
          <w:tcPr>
            <w:tcW w:w="272" w:type="pct"/>
            <w:tcBorders>
              <w:top w:val="single" w:sz="4" w:space="0" w:color="698BD1"/>
              <w:left w:val="nil"/>
              <w:bottom w:val="single" w:sz="4" w:space="0" w:color="698BD1"/>
              <w:right w:val="nil"/>
            </w:tcBorders>
            <w:shd w:val="clear" w:color="auto" w:fill="auto"/>
            <w:noWrap/>
            <w:vAlign w:val="center"/>
            <w:hideMark/>
          </w:tcPr>
          <w:p w14:paraId="0C76448D" w14:textId="29976839"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76</w:t>
            </w:r>
          </w:p>
        </w:tc>
        <w:tc>
          <w:tcPr>
            <w:tcW w:w="272" w:type="pct"/>
            <w:tcBorders>
              <w:top w:val="single" w:sz="4" w:space="0" w:color="698BD1"/>
              <w:left w:val="nil"/>
              <w:bottom w:val="single" w:sz="4" w:space="0" w:color="698BD1"/>
              <w:right w:val="nil"/>
            </w:tcBorders>
            <w:shd w:val="clear" w:color="auto" w:fill="auto"/>
            <w:noWrap/>
            <w:vAlign w:val="center"/>
            <w:hideMark/>
          </w:tcPr>
          <w:p w14:paraId="30309D3B" w14:textId="4A379428"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89</w:t>
            </w:r>
          </w:p>
        </w:tc>
        <w:tc>
          <w:tcPr>
            <w:tcW w:w="272" w:type="pct"/>
            <w:tcBorders>
              <w:top w:val="single" w:sz="4" w:space="0" w:color="698BD1"/>
              <w:left w:val="nil"/>
              <w:bottom w:val="single" w:sz="4" w:space="0" w:color="698BD1"/>
              <w:right w:val="nil"/>
            </w:tcBorders>
            <w:shd w:val="clear" w:color="auto" w:fill="auto"/>
            <w:noWrap/>
            <w:vAlign w:val="center"/>
            <w:hideMark/>
          </w:tcPr>
          <w:p w14:paraId="540CA943"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6BD40679" w:rsidR="00446A6D" w:rsidRPr="00446A6D" w:rsidRDefault="00024E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823</w:t>
            </w:r>
          </w:p>
        </w:tc>
      </w:tr>
      <w:tr w:rsidR="00446A6D" w:rsidRPr="00446A6D" w14:paraId="708777E3"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78CB931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2" w:type="pct"/>
            <w:tcBorders>
              <w:top w:val="single" w:sz="4" w:space="0" w:color="698BD1"/>
              <w:left w:val="nil"/>
              <w:bottom w:val="single" w:sz="4" w:space="0" w:color="698BD1"/>
              <w:right w:val="nil"/>
            </w:tcBorders>
            <w:shd w:val="clear" w:color="CCD8F0" w:fill="CCD8F0"/>
            <w:noWrap/>
            <w:vAlign w:val="center"/>
            <w:hideMark/>
          </w:tcPr>
          <w:p w14:paraId="34D67C0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2" w:type="pct"/>
            <w:tcBorders>
              <w:top w:val="single" w:sz="4" w:space="0" w:color="698BD1"/>
              <w:left w:val="nil"/>
              <w:bottom w:val="single" w:sz="4" w:space="0" w:color="698BD1"/>
              <w:right w:val="nil"/>
            </w:tcBorders>
            <w:shd w:val="clear" w:color="CCD8F0" w:fill="CCD8F0"/>
            <w:noWrap/>
            <w:vAlign w:val="center"/>
            <w:hideMark/>
          </w:tcPr>
          <w:p w14:paraId="2361B6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w:t>
            </w:r>
          </w:p>
        </w:tc>
        <w:tc>
          <w:tcPr>
            <w:tcW w:w="272" w:type="pct"/>
            <w:tcBorders>
              <w:top w:val="single" w:sz="4" w:space="0" w:color="698BD1"/>
              <w:left w:val="nil"/>
              <w:bottom w:val="single" w:sz="4" w:space="0" w:color="698BD1"/>
              <w:right w:val="nil"/>
            </w:tcBorders>
            <w:shd w:val="clear" w:color="CCD8F0" w:fill="CCD8F0"/>
            <w:noWrap/>
            <w:vAlign w:val="center"/>
            <w:hideMark/>
          </w:tcPr>
          <w:p w14:paraId="769399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41</w:t>
            </w:r>
          </w:p>
        </w:tc>
        <w:tc>
          <w:tcPr>
            <w:tcW w:w="272" w:type="pct"/>
            <w:tcBorders>
              <w:top w:val="single" w:sz="4" w:space="0" w:color="698BD1"/>
              <w:left w:val="nil"/>
              <w:bottom w:val="single" w:sz="4" w:space="0" w:color="698BD1"/>
              <w:right w:val="nil"/>
            </w:tcBorders>
            <w:shd w:val="clear" w:color="CCD8F0" w:fill="CCD8F0"/>
            <w:noWrap/>
            <w:vAlign w:val="center"/>
            <w:hideMark/>
          </w:tcPr>
          <w:p w14:paraId="1773A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33</w:t>
            </w:r>
          </w:p>
        </w:tc>
        <w:tc>
          <w:tcPr>
            <w:tcW w:w="272" w:type="pct"/>
            <w:tcBorders>
              <w:top w:val="single" w:sz="4" w:space="0" w:color="698BD1"/>
              <w:left w:val="nil"/>
              <w:bottom w:val="single" w:sz="4" w:space="0" w:color="698BD1"/>
              <w:right w:val="nil"/>
            </w:tcBorders>
            <w:shd w:val="clear" w:color="CCD8F0" w:fill="CCD8F0"/>
            <w:noWrap/>
            <w:vAlign w:val="center"/>
            <w:hideMark/>
          </w:tcPr>
          <w:p w14:paraId="49D6D93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2" w:type="pct"/>
            <w:tcBorders>
              <w:top w:val="single" w:sz="4" w:space="0" w:color="698BD1"/>
              <w:left w:val="nil"/>
              <w:bottom w:val="single" w:sz="4" w:space="0" w:color="698BD1"/>
              <w:right w:val="nil"/>
            </w:tcBorders>
            <w:shd w:val="clear" w:color="CCD8F0" w:fill="CCD8F0"/>
            <w:noWrap/>
            <w:vAlign w:val="center"/>
            <w:hideMark/>
          </w:tcPr>
          <w:p w14:paraId="5257EE6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2" w:type="pct"/>
            <w:tcBorders>
              <w:top w:val="single" w:sz="4" w:space="0" w:color="698BD1"/>
              <w:left w:val="nil"/>
              <w:bottom w:val="single" w:sz="4" w:space="0" w:color="698BD1"/>
              <w:right w:val="nil"/>
            </w:tcBorders>
            <w:shd w:val="clear" w:color="CCD8F0" w:fill="CCD8F0"/>
            <w:noWrap/>
            <w:vAlign w:val="center"/>
            <w:hideMark/>
          </w:tcPr>
          <w:p w14:paraId="12616340" w14:textId="2CA7728E"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42</w:t>
            </w:r>
          </w:p>
        </w:tc>
        <w:tc>
          <w:tcPr>
            <w:tcW w:w="272" w:type="pct"/>
            <w:tcBorders>
              <w:top w:val="single" w:sz="4" w:space="0" w:color="698BD1"/>
              <w:left w:val="nil"/>
              <w:bottom w:val="single" w:sz="4" w:space="0" w:color="698BD1"/>
              <w:right w:val="nil"/>
            </w:tcBorders>
            <w:shd w:val="clear" w:color="CCD8F0" w:fill="CCD8F0"/>
            <w:noWrap/>
            <w:vAlign w:val="center"/>
            <w:hideMark/>
          </w:tcPr>
          <w:p w14:paraId="3D293776" w14:textId="0B60EC4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35</w:t>
            </w:r>
          </w:p>
        </w:tc>
        <w:tc>
          <w:tcPr>
            <w:tcW w:w="272" w:type="pct"/>
            <w:tcBorders>
              <w:top w:val="single" w:sz="4" w:space="0" w:color="698BD1"/>
              <w:left w:val="nil"/>
              <w:bottom w:val="single" w:sz="4" w:space="0" w:color="698BD1"/>
              <w:right w:val="nil"/>
            </w:tcBorders>
            <w:shd w:val="clear" w:color="CCD8F0" w:fill="CCD8F0"/>
            <w:noWrap/>
            <w:vAlign w:val="center"/>
            <w:hideMark/>
          </w:tcPr>
          <w:p w14:paraId="71417FF5" w14:textId="25AFD0CF"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29</w:t>
            </w:r>
          </w:p>
        </w:tc>
        <w:tc>
          <w:tcPr>
            <w:tcW w:w="272" w:type="pct"/>
            <w:tcBorders>
              <w:top w:val="single" w:sz="4" w:space="0" w:color="698BD1"/>
              <w:left w:val="nil"/>
              <w:bottom w:val="single" w:sz="4" w:space="0" w:color="698BD1"/>
              <w:right w:val="nil"/>
            </w:tcBorders>
            <w:shd w:val="clear" w:color="CCD8F0" w:fill="CCD8F0"/>
            <w:noWrap/>
            <w:vAlign w:val="center"/>
            <w:hideMark/>
          </w:tcPr>
          <w:p w14:paraId="78D6CEE4" w14:textId="767A9F39"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26</w:t>
            </w:r>
          </w:p>
        </w:tc>
        <w:tc>
          <w:tcPr>
            <w:tcW w:w="272" w:type="pct"/>
            <w:tcBorders>
              <w:top w:val="single" w:sz="4" w:space="0" w:color="698BD1"/>
              <w:left w:val="nil"/>
              <w:bottom w:val="single" w:sz="4" w:space="0" w:color="698BD1"/>
              <w:right w:val="nil"/>
            </w:tcBorders>
            <w:shd w:val="clear" w:color="CCD8F0" w:fill="CCD8F0"/>
            <w:noWrap/>
            <w:vAlign w:val="center"/>
            <w:hideMark/>
          </w:tcPr>
          <w:p w14:paraId="63CBE874"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520770F4" w:rsidR="00446A6D" w:rsidRPr="00446A6D" w:rsidRDefault="00024E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449</w:t>
            </w:r>
          </w:p>
        </w:tc>
      </w:tr>
      <w:tr w:rsidR="00446A6D" w:rsidRPr="00446A6D" w14:paraId="46C65E6A"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2" w:type="pct"/>
            <w:tcBorders>
              <w:top w:val="single" w:sz="4" w:space="0" w:color="698BD1"/>
              <w:left w:val="nil"/>
              <w:bottom w:val="single" w:sz="4" w:space="0" w:color="698BD1"/>
              <w:right w:val="nil"/>
            </w:tcBorders>
            <w:shd w:val="clear" w:color="auto" w:fill="auto"/>
            <w:noWrap/>
            <w:vAlign w:val="center"/>
            <w:hideMark/>
          </w:tcPr>
          <w:p w14:paraId="1883BD7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2" w:type="pct"/>
            <w:tcBorders>
              <w:top w:val="single" w:sz="4" w:space="0" w:color="698BD1"/>
              <w:left w:val="nil"/>
              <w:bottom w:val="single" w:sz="4" w:space="0" w:color="698BD1"/>
              <w:right w:val="nil"/>
            </w:tcBorders>
            <w:shd w:val="clear" w:color="auto" w:fill="auto"/>
            <w:noWrap/>
            <w:vAlign w:val="center"/>
            <w:hideMark/>
          </w:tcPr>
          <w:p w14:paraId="1108C75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18D41C2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1C493C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2" w:type="pct"/>
            <w:tcBorders>
              <w:top w:val="single" w:sz="4" w:space="0" w:color="698BD1"/>
              <w:left w:val="nil"/>
              <w:bottom w:val="single" w:sz="4" w:space="0" w:color="698BD1"/>
              <w:right w:val="nil"/>
            </w:tcBorders>
            <w:shd w:val="clear" w:color="auto" w:fill="auto"/>
            <w:noWrap/>
            <w:vAlign w:val="center"/>
            <w:hideMark/>
          </w:tcPr>
          <w:p w14:paraId="40A8410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2" w:type="pct"/>
            <w:tcBorders>
              <w:top w:val="single" w:sz="4" w:space="0" w:color="698BD1"/>
              <w:left w:val="nil"/>
              <w:bottom w:val="single" w:sz="4" w:space="0" w:color="698BD1"/>
              <w:right w:val="nil"/>
            </w:tcBorders>
            <w:shd w:val="clear" w:color="auto" w:fill="auto"/>
            <w:noWrap/>
            <w:vAlign w:val="center"/>
            <w:hideMark/>
          </w:tcPr>
          <w:p w14:paraId="11D4C25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2" w:type="pct"/>
            <w:tcBorders>
              <w:top w:val="single" w:sz="4" w:space="0" w:color="698BD1"/>
              <w:left w:val="nil"/>
              <w:bottom w:val="single" w:sz="4" w:space="0" w:color="698BD1"/>
              <w:right w:val="nil"/>
            </w:tcBorders>
            <w:shd w:val="clear" w:color="auto" w:fill="auto"/>
            <w:noWrap/>
            <w:vAlign w:val="center"/>
            <w:hideMark/>
          </w:tcPr>
          <w:p w14:paraId="2A30D1B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2" w:type="pct"/>
            <w:tcBorders>
              <w:top w:val="single" w:sz="4" w:space="0" w:color="698BD1"/>
              <w:left w:val="nil"/>
              <w:bottom w:val="single" w:sz="4" w:space="0" w:color="698BD1"/>
              <w:right w:val="nil"/>
            </w:tcBorders>
            <w:shd w:val="clear" w:color="auto" w:fill="auto"/>
            <w:noWrap/>
            <w:vAlign w:val="center"/>
            <w:hideMark/>
          </w:tcPr>
          <w:p w14:paraId="2DEAE760" w14:textId="258FD968" w:rsidR="00446A6D" w:rsidRPr="00446A6D" w:rsidRDefault="00645B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27BB0BB1" w14:textId="55FF97C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17</w:t>
            </w:r>
          </w:p>
        </w:tc>
        <w:tc>
          <w:tcPr>
            <w:tcW w:w="272" w:type="pct"/>
            <w:tcBorders>
              <w:top w:val="single" w:sz="4" w:space="0" w:color="698BD1"/>
              <w:left w:val="nil"/>
              <w:bottom w:val="single" w:sz="4" w:space="0" w:color="698BD1"/>
              <w:right w:val="nil"/>
            </w:tcBorders>
            <w:shd w:val="clear" w:color="auto" w:fill="auto"/>
            <w:noWrap/>
            <w:vAlign w:val="center"/>
            <w:hideMark/>
          </w:tcPr>
          <w:p w14:paraId="4DBC5985" w14:textId="579F5D9A"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26</w:t>
            </w:r>
          </w:p>
        </w:tc>
        <w:tc>
          <w:tcPr>
            <w:tcW w:w="272" w:type="pct"/>
            <w:tcBorders>
              <w:top w:val="single" w:sz="4" w:space="0" w:color="698BD1"/>
              <w:left w:val="nil"/>
              <w:bottom w:val="single" w:sz="4" w:space="0" w:color="698BD1"/>
              <w:right w:val="nil"/>
            </w:tcBorders>
            <w:shd w:val="clear" w:color="auto" w:fill="auto"/>
            <w:noWrap/>
            <w:vAlign w:val="center"/>
            <w:hideMark/>
          </w:tcPr>
          <w:p w14:paraId="4DC32373" w14:textId="542E49B2"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37</w:t>
            </w:r>
          </w:p>
        </w:tc>
        <w:tc>
          <w:tcPr>
            <w:tcW w:w="272" w:type="pct"/>
            <w:tcBorders>
              <w:top w:val="single" w:sz="4" w:space="0" w:color="698BD1"/>
              <w:left w:val="nil"/>
              <w:bottom w:val="single" w:sz="4" w:space="0" w:color="698BD1"/>
              <w:right w:val="nil"/>
            </w:tcBorders>
            <w:shd w:val="clear" w:color="auto" w:fill="auto"/>
            <w:noWrap/>
            <w:vAlign w:val="center"/>
            <w:hideMark/>
          </w:tcPr>
          <w:p w14:paraId="5233CE57"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208ED376" w:rsidR="00446A6D" w:rsidRPr="00446A6D" w:rsidRDefault="00F10DE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245</w:t>
            </w:r>
          </w:p>
        </w:tc>
      </w:tr>
      <w:tr w:rsidR="00446A6D" w:rsidRPr="00446A6D" w14:paraId="70C97AD3"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Fullsatt 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5F25472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2" w:type="pct"/>
            <w:tcBorders>
              <w:top w:val="single" w:sz="4" w:space="0" w:color="698BD1"/>
              <w:left w:val="nil"/>
              <w:bottom w:val="single" w:sz="4" w:space="0" w:color="698BD1"/>
              <w:right w:val="nil"/>
            </w:tcBorders>
            <w:shd w:val="clear" w:color="CCD8F0" w:fill="CCD8F0"/>
            <w:noWrap/>
            <w:vAlign w:val="center"/>
            <w:hideMark/>
          </w:tcPr>
          <w:p w14:paraId="34286E2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w:t>
            </w:r>
          </w:p>
        </w:tc>
        <w:tc>
          <w:tcPr>
            <w:tcW w:w="272" w:type="pct"/>
            <w:tcBorders>
              <w:top w:val="single" w:sz="4" w:space="0" w:color="698BD1"/>
              <w:left w:val="nil"/>
              <w:bottom w:val="single" w:sz="4" w:space="0" w:color="698BD1"/>
              <w:right w:val="nil"/>
            </w:tcBorders>
            <w:shd w:val="clear" w:color="CCD8F0" w:fill="CCD8F0"/>
            <w:noWrap/>
            <w:vAlign w:val="center"/>
            <w:hideMark/>
          </w:tcPr>
          <w:p w14:paraId="0E15A7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2" w:type="pct"/>
            <w:tcBorders>
              <w:top w:val="single" w:sz="4" w:space="0" w:color="698BD1"/>
              <w:left w:val="nil"/>
              <w:bottom w:val="single" w:sz="4" w:space="0" w:color="698BD1"/>
              <w:right w:val="nil"/>
            </w:tcBorders>
            <w:shd w:val="clear" w:color="CCD8F0" w:fill="CCD8F0"/>
            <w:noWrap/>
            <w:vAlign w:val="center"/>
            <w:hideMark/>
          </w:tcPr>
          <w:p w14:paraId="6FBD419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4A8A69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CCD8F0" w:fill="CCD8F0"/>
            <w:noWrap/>
            <w:vAlign w:val="center"/>
            <w:hideMark/>
          </w:tcPr>
          <w:p w14:paraId="3AF06CE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CCD8F0" w:fill="CCD8F0"/>
            <w:noWrap/>
            <w:vAlign w:val="center"/>
            <w:hideMark/>
          </w:tcPr>
          <w:p w14:paraId="348EF08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6AAE2243" w14:textId="6BC4F254"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35655F86" w14:textId="496F4F9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0D0E62D6" w14:textId="17D6B776"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5</w:t>
            </w:r>
          </w:p>
        </w:tc>
        <w:tc>
          <w:tcPr>
            <w:tcW w:w="272" w:type="pct"/>
            <w:tcBorders>
              <w:top w:val="single" w:sz="4" w:space="0" w:color="698BD1"/>
              <w:left w:val="nil"/>
              <w:bottom w:val="single" w:sz="4" w:space="0" w:color="698BD1"/>
              <w:right w:val="nil"/>
            </w:tcBorders>
            <w:shd w:val="clear" w:color="CCD8F0" w:fill="CCD8F0"/>
            <w:noWrap/>
            <w:vAlign w:val="center"/>
            <w:hideMark/>
          </w:tcPr>
          <w:p w14:paraId="7BF26655" w14:textId="0ECE219C"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1D4CCCBB"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574C69FA" w:rsidR="00446A6D" w:rsidRPr="00446A6D" w:rsidRDefault="00F10DE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149</w:t>
            </w:r>
          </w:p>
        </w:tc>
      </w:tr>
      <w:tr w:rsidR="00446A6D" w:rsidRPr="00446A6D" w14:paraId="5E6739BB"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01EA4D7C" w:rsidR="00446A6D" w:rsidRPr="00446A6D" w:rsidRDefault="006B2484"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2" w:type="pct"/>
            <w:tcBorders>
              <w:top w:val="single" w:sz="4" w:space="0" w:color="698BD1"/>
              <w:left w:val="nil"/>
              <w:bottom w:val="single" w:sz="4" w:space="0" w:color="698BD1"/>
              <w:right w:val="nil"/>
            </w:tcBorders>
            <w:shd w:val="clear" w:color="auto" w:fill="auto"/>
            <w:noWrap/>
            <w:vAlign w:val="center"/>
            <w:hideMark/>
          </w:tcPr>
          <w:p w14:paraId="6BFA603C" w14:textId="7CD7CD0B"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w:t>
            </w:r>
          </w:p>
        </w:tc>
        <w:tc>
          <w:tcPr>
            <w:tcW w:w="272" w:type="pct"/>
            <w:tcBorders>
              <w:top w:val="single" w:sz="4" w:space="0" w:color="698BD1"/>
              <w:left w:val="nil"/>
              <w:bottom w:val="single" w:sz="4" w:space="0" w:color="698BD1"/>
              <w:right w:val="nil"/>
            </w:tcBorders>
            <w:shd w:val="clear" w:color="auto" w:fill="auto"/>
            <w:noWrap/>
            <w:vAlign w:val="center"/>
            <w:hideMark/>
          </w:tcPr>
          <w:p w14:paraId="7F4ADAB3" w14:textId="65D104E9"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auto" w:fill="auto"/>
            <w:noWrap/>
            <w:vAlign w:val="center"/>
            <w:hideMark/>
          </w:tcPr>
          <w:p w14:paraId="75B4FD6F" w14:textId="5475C71C"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3B6B87A2" w14:textId="343FED36"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273F1284" w14:textId="1995B193"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w:t>
            </w:r>
          </w:p>
        </w:tc>
        <w:tc>
          <w:tcPr>
            <w:tcW w:w="272" w:type="pct"/>
            <w:tcBorders>
              <w:top w:val="single" w:sz="4" w:space="0" w:color="698BD1"/>
              <w:left w:val="nil"/>
              <w:bottom w:val="single" w:sz="4" w:space="0" w:color="698BD1"/>
              <w:right w:val="nil"/>
            </w:tcBorders>
            <w:shd w:val="clear" w:color="auto" w:fill="auto"/>
            <w:noWrap/>
            <w:vAlign w:val="center"/>
            <w:hideMark/>
          </w:tcPr>
          <w:p w14:paraId="39B6226D" w14:textId="48A58883"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1B538C96" w14:textId="0026FDA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6F4519ED" w14:textId="3CDC87B3"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49008538" w14:textId="2E3B4DF6" w:rsidR="00446A6D" w:rsidRPr="004F535C" w:rsidRDefault="006B2484"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34039361" w14:textId="60166835" w:rsidR="00446A6D" w:rsidRPr="00B46EE2" w:rsidRDefault="006B2484"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0839C882" w14:textId="417CD7E8" w:rsidR="00446A6D" w:rsidRPr="00B46EE2" w:rsidRDefault="006B2484"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11</w:t>
            </w:r>
          </w:p>
        </w:tc>
        <w:tc>
          <w:tcPr>
            <w:tcW w:w="272" w:type="pct"/>
            <w:tcBorders>
              <w:top w:val="single" w:sz="4" w:space="0" w:color="698BD1"/>
              <w:left w:val="nil"/>
              <w:bottom w:val="single" w:sz="4" w:space="0" w:color="698BD1"/>
              <w:right w:val="nil"/>
            </w:tcBorders>
            <w:shd w:val="clear" w:color="auto" w:fill="auto"/>
            <w:noWrap/>
            <w:vAlign w:val="center"/>
            <w:hideMark/>
          </w:tcPr>
          <w:p w14:paraId="2BCDD5A8"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2A063808" w:rsidR="00446A6D" w:rsidRPr="00446A6D" w:rsidRDefault="006B248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108</w:t>
            </w:r>
          </w:p>
        </w:tc>
      </w:tr>
      <w:tr w:rsidR="00446A6D" w:rsidRPr="00446A6D" w14:paraId="6321D24C"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57C0D075" w:rsidR="00446A6D" w:rsidRPr="00446A6D" w:rsidRDefault="00010DC1"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Informati</w:t>
            </w:r>
            <w:r w:rsidR="009A1A79">
              <w:rPr>
                <w:rFonts w:ascii="Franklin Gothic Book" w:eastAsia="Times New Roman" w:hAnsi="Franklin Gothic Book" w:cs="Calibri"/>
                <w:color w:val="000000"/>
                <w:sz w:val="18"/>
                <w:szCs w:val="18"/>
                <w:lang w:eastAsia="sv-SE"/>
              </w:rPr>
              <w:t>o</w:t>
            </w:r>
            <w:r>
              <w:rPr>
                <w:rFonts w:ascii="Franklin Gothic Book" w:eastAsia="Times New Roman" w:hAnsi="Franklin Gothic Book" w:cs="Calibri"/>
                <w:color w:val="000000"/>
                <w:sz w:val="18"/>
                <w:szCs w:val="18"/>
                <w:lang w:eastAsia="sv-SE"/>
              </w:rPr>
              <w:t>n på 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68773C7C" w14:textId="26483C29"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415840F5" w14:textId="7CA0C1DD"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CCD8F0" w:fill="CCD8F0"/>
            <w:noWrap/>
            <w:vAlign w:val="center"/>
            <w:hideMark/>
          </w:tcPr>
          <w:p w14:paraId="71C0BDA9" w14:textId="631906CC"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10</w:t>
            </w:r>
          </w:p>
        </w:tc>
        <w:tc>
          <w:tcPr>
            <w:tcW w:w="272" w:type="pct"/>
            <w:tcBorders>
              <w:top w:val="single" w:sz="4" w:space="0" w:color="698BD1"/>
              <w:left w:val="nil"/>
              <w:bottom w:val="single" w:sz="4" w:space="0" w:color="698BD1"/>
              <w:right w:val="nil"/>
            </w:tcBorders>
            <w:shd w:val="clear" w:color="CCD8F0" w:fill="CCD8F0"/>
            <w:noWrap/>
            <w:vAlign w:val="center"/>
            <w:hideMark/>
          </w:tcPr>
          <w:p w14:paraId="0A38E140" w14:textId="5D1B022C"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11</w:t>
            </w:r>
          </w:p>
        </w:tc>
        <w:tc>
          <w:tcPr>
            <w:tcW w:w="272" w:type="pct"/>
            <w:tcBorders>
              <w:top w:val="single" w:sz="4" w:space="0" w:color="698BD1"/>
              <w:left w:val="nil"/>
              <w:bottom w:val="single" w:sz="4" w:space="0" w:color="698BD1"/>
              <w:right w:val="nil"/>
            </w:tcBorders>
            <w:shd w:val="clear" w:color="CCD8F0" w:fill="CCD8F0"/>
            <w:noWrap/>
            <w:vAlign w:val="center"/>
            <w:hideMark/>
          </w:tcPr>
          <w:p w14:paraId="43261A9C" w14:textId="1AE77990"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15</w:t>
            </w:r>
          </w:p>
        </w:tc>
        <w:tc>
          <w:tcPr>
            <w:tcW w:w="272" w:type="pct"/>
            <w:tcBorders>
              <w:top w:val="single" w:sz="4" w:space="0" w:color="698BD1"/>
              <w:left w:val="nil"/>
              <w:bottom w:val="single" w:sz="4" w:space="0" w:color="698BD1"/>
              <w:right w:val="nil"/>
            </w:tcBorders>
            <w:shd w:val="clear" w:color="CCD8F0" w:fill="CCD8F0"/>
            <w:noWrap/>
            <w:vAlign w:val="center"/>
            <w:hideMark/>
          </w:tcPr>
          <w:p w14:paraId="27D79BA7" w14:textId="5A0D8E1A"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157B2C5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3161A555" w14:textId="35627F64" w:rsidR="00446A6D" w:rsidRPr="00446A6D" w:rsidRDefault="00202596"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CCD8F0" w:fill="CCD8F0"/>
            <w:noWrap/>
            <w:vAlign w:val="center"/>
            <w:hideMark/>
          </w:tcPr>
          <w:p w14:paraId="0A10748A" w14:textId="312BEF48" w:rsidR="00446A6D" w:rsidRPr="004F535C" w:rsidRDefault="009922A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345390A0" w14:textId="1BAC51E4"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04E01056" w14:textId="6D73A8EF" w:rsidR="00446A6D" w:rsidRPr="00B46EE2" w:rsidRDefault="00BC0FF0"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22DF6E4A"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4DADD50E" w:rsidR="00446A6D" w:rsidRPr="00446A6D" w:rsidRDefault="001B1421"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94</w:t>
            </w:r>
          </w:p>
        </w:tc>
      </w:tr>
      <w:tr w:rsidR="00446A6D" w:rsidRPr="00446A6D" w14:paraId="55D24E11"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Trafikutveckling</w:t>
            </w:r>
          </w:p>
        </w:tc>
        <w:tc>
          <w:tcPr>
            <w:tcW w:w="272" w:type="pct"/>
            <w:tcBorders>
              <w:top w:val="single" w:sz="4" w:space="0" w:color="698BD1"/>
              <w:left w:val="nil"/>
              <w:bottom w:val="single" w:sz="4" w:space="0" w:color="698BD1"/>
              <w:right w:val="nil"/>
            </w:tcBorders>
            <w:shd w:val="clear" w:color="auto" w:fill="auto"/>
            <w:noWrap/>
            <w:vAlign w:val="center"/>
            <w:hideMark/>
          </w:tcPr>
          <w:p w14:paraId="0B85EAE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auto" w:fill="auto"/>
            <w:noWrap/>
            <w:vAlign w:val="center"/>
            <w:hideMark/>
          </w:tcPr>
          <w:p w14:paraId="2B9266A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2A7A003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25674A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2" w:type="pct"/>
            <w:tcBorders>
              <w:top w:val="single" w:sz="4" w:space="0" w:color="698BD1"/>
              <w:left w:val="nil"/>
              <w:bottom w:val="single" w:sz="4" w:space="0" w:color="698BD1"/>
              <w:right w:val="nil"/>
            </w:tcBorders>
            <w:shd w:val="clear" w:color="auto" w:fill="auto"/>
            <w:noWrap/>
            <w:vAlign w:val="center"/>
            <w:hideMark/>
          </w:tcPr>
          <w:p w14:paraId="06A0CD8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auto" w:fill="auto"/>
            <w:noWrap/>
            <w:vAlign w:val="center"/>
            <w:hideMark/>
          </w:tcPr>
          <w:p w14:paraId="61F9E8D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4B668BC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auto" w:fill="auto"/>
            <w:noWrap/>
            <w:vAlign w:val="center"/>
            <w:hideMark/>
          </w:tcPr>
          <w:p w14:paraId="380CF496" w14:textId="3C79FDE6"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auto" w:fill="auto"/>
            <w:noWrap/>
            <w:vAlign w:val="center"/>
            <w:hideMark/>
          </w:tcPr>
          <w:p w14:paraId="640FE72C" w14:textId="1A48E80A"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10</w:t>
            </w:r>
          </w:p>
        </w:tc>
        <w:tc>
          <w:tcPr>
            <w:tcW w:w="272" w:type="pct"/>
            <w:tcBorders>
              <w:top w:val="single" w:sz="4" w:space="0" w:color="698BD1"/>
              <w:left w:val="nil"/>
              <w:bottom w:val="single" w:sz="4" w:space="0" w:color="698BD1"/>
              <w:right w:val="nil"/>
            </w:tcBorders>
            <w:shd w:val="clear" w:color="auto" w:fill="auto"/>
            <w:noWrap/>
            <w:vAlign w:val="center"/>
            <w:hideMark/>
          </w:tcPr>
          <w:p w14:paraId="5124642A" w14:textId="538D2597"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11</w:t>
            </w:r>
          </w:p>
        </w:tc>
        <w:tc>
          <w:tcPr>
            <w:tcW w:w="272" w:type="pct"/>
            <w:tcBorders>
              <w:top w:val="single" w:sz="4" w:space="0" w:color="698BD1"/>
              <w:left w:val="nil"/>
              <w:bottom w:val="single" w:sz="4" w:space="0" w:color="698BD1"/>
              <w:right w:val="nil"/>
            </w:tcBorders>
            <w:shd w:val="clear" w:color="auto" w:fill="auto"/>
            <w:noWrap/>
            <w:vAlign w:val="center"/>
            <w:hideMark/>
          </w:tcPr>
          <w:p w14:paraId="7C238FA6" w14:textId="4D916A1E" w:rsidR="00446A6D" w:rsidRPr="00B46EE2" w:rsidRDefault="00024ED9"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7B4ABED3"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54411169" w:rsidR="00446A6D" w:rsidRPr="00446A6D" w:rsidRDefault="001B1421" w:rsidP="00D10981">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92</w:t>
            </w:r>
          </w:p>
        </w:tc>
      </w:tr>
      <w:tr w:rsidR="00446A6D" w:rsidRPr="00446A6D" w14:paraId="5FC904C6"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Störningsinformation</w:t>
            </w:r>
          </w:p>
        </w:tc>
        <w:tc>
          <w:tcPr>
            <w:tcW w:w="272" w:type="pct"/>
            <w:tcBorders>
              <w:top w:val="single" w:sz="4" w:space="0" w:color="698BD1"/>
              <w:left w:val="nil"/>
              <w:bottom w:val="single" w:sz="4" w:space="0" w:color="698BD1"/>
              <w:right w:val="nil"/>
            </w:tcBorders>
            <w:shd w:val="clear" w:color="CCD8F0" w:fill="CCD8F0"/>
            <w:noWrap/>
            <w:vAlign w:val="center"/>
            <w:hideMark/>
          </w:tcPr>
          <w:p w14:paraId="10F1B1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CCD8F0" w:fill="CCD8F0"/>
            <w:noWrap/>
            <w:vAlign w:val="center"/>
            <w:hideMark/>
          </w:tcPr>
          <w:p w14:paraId="2344AB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CCD8F0" w:fill="CCD8F0"/>
            <w:noWrap/>
            <w:vAlign w:val="center"/>
            <w:hideMark/>
          </w:tcPr>
          <w:p w14:paraId="1C799D7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CCD8F0" w:fill="CCD8F0"/>
            <w:noWrap/>
            <w:vAlign w:val="center"/>
            <w:hideMark/>
          </w:tcPr>
          <w:p w14:paraId="0099F1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CCD8F0" w:fill="CCD8F0"/>
            <w:noWrap/>
            <w:vAlign w:val="center"/>
            <w:hideMark/>
          </w:tcPr>
          <w:p w14:paraId="2CC4939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0C5E294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1363251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CCD8F0" w:fill="CCD8F0"/>
            <w:noWrap/>
            <w:vAlign w:val="center"/>
            <w:hideMark/>
          </w:tcPr>
          <w:p w14:paraId="5D9372DB" w14:textId="79C9B569" w:rsidR="00446A6D" w:rsidRPr="00446A6D" w:rsidRDefault="00186D1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0</w:t>
            </w:r>
          </w:p>
        </w:tc>
        <w:tc>
          <w:tcPr>
            <w:tcW w:w="272" w:type="pct"/>
            <w:tcBorders>
              <w:top w:val="single" w:sz="4" w:space="0" w:color="698BD1"/>
              <w:left w:val="nil"/>
              <w:bottom w:val="single" w:sz="4" w:space="0" w:color="698BD1"/>
              <w:right w:val="nil"/>
            </w:tcBorders>
            <w:shd w:val="clear" w:color="CCD8F0" w:fill="CCD8F0"/>
            <w:noWrap/>
            <w:vAlign w:val="center"/>
            <w:hideMark/>
          </w:tcPr>
          <w:p w14:paraId="7CAA2F48" w14:textId="79FA77CF"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w:t>
            </w:r>
          </w:p>
        </w:tc>
        <w:tc>
          <w:tcPr>
            <w:tcW w:w="272" w:type="pct"/>
            <w:tcBorders>
              <w:top w:val="single" w:sz="4" w:space="0" w:color="698BD1"/>
              <w:left w:val="nil"/>
              <w:bottom w:val="single" w:sz="4" w:space="0" w:color="698BD1"/>
              <w:right w:val="nil"/>
            </w:tcBorders>
            <w:shd w:val="clear" w:color="CCD8F0" w:fill="CCD8F0"/>
            <w:noWrap/>
            <w:vAlign w:val="center"/>
            <w:hideMark/>
          </w:tcPr>
          <w:p w14:paraId="27E4DF15" w14:textId="68E7F3EF"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124F0146" w14:textId="5EA0E7D9" w:rsidR="00446A6D" w:rsidRPr="00B46EE2" w:rsidRDefault="00024ED9"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w:t>
            </w:r>
          </w:p>
        </w:tc>
        <w:tc>
          <w:tcPr>
            <w:tcW w:w="272" w:type="pct"/>
            <w:tcBorders>
              <w:top w:val="single" w:sz="4" w:space="0" w:color="698BD1"/>
              <w:left w:val="nil"/>
              <w:bottom w:val="single" w:sz="4" w:space="0" w:color="698BD1"/>
              <w:right w:val="nil"/>
            </w:tcBorders>
            <w:shd w:val="clear" w:color="CCD8F0" w:fill="CCD8F0"/>
            <w:noWrap/>
            <w:vAlign w:val="center"/>
            <w:hideMark/>
          </w:tcPr>
          <w:p w14:paraId="7BF0895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4E3D7376" w:rsidR="00446A6D" w:rsidRPr="00446A6D" w:rsidRDefault="001B1421"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46</w:t>
            </w:r>
          </w:p>
        </w:tc>
      </w:tr>
      <w:tr w:rsidR="00446A6D" w:rsidRPr="00446A6D" w14:paraId="7990308B"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2" w:type="pct"/>
            <w:tcBorders>
              <w:top w:val="single" w:sz="4" w:space="0" w:color="698BD1"/>
              <w:left w:val="nil"/>
              <w:bottom w:val="single" w:sz="4" w:space="0" w:color="698BD1"/>
              <w:right w:val="nil"/>
            </w:tcBorders>
            <w:shd w:val="clear" w:color="auto" w:fill="auto"/>
            <w:noWrap/>
            <w:vAlign w:val="center"/>
            <w:hideMark/>
          </w:tcPr>
          <w:p w14:paraId="63C399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2" w:type="pct"/>
            <w:tcBorders>
              <w:top w:val="single" w:sz="4" w:space="0" w:color="698BD1"/>
              <w:left w:val="nil"/>
              <w:bottom w:val="single" w:sz="4" w:space="0" w:color="698BD1"/>
              <w:right w:val="nil"/>
            </w:tcBorders>
            <w:shd w:val="clear" w:color="auto" w:fill="auto"/>
            <w:noWrap/>
            <w:vAlign w:val="center"/>
            <w:hideMark/>
          </w:tcPr>
          <w:p w14:paraId="61E413B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2" w:type="pct"/>
            <w:tcBorders>
              <w:top w:val="single" w:sz="4" w:space="0" w:color="698BD1"/>
              <w:left w:val="nil"/>
              <w:bottom w:val="single" w:sz="4" w:space="0" w:color="698BD1"/>
              <w:right w:val="nil"/>
            </w:tcBorders>
            <w:shd w:val="clear" w:color="auto" w:fill="auto"/>
            <w:noWrap/>
            <w:vAlign w:val="center"/>
            <w:hideMark/>
          </w:tcPr>
          <w:p w14:paraId="05D471D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4220780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2" w:type="pct"/>
            <w:tcBorders>
              <w:top w:val="single" w:sz="4" w:space="0" w:color="698BD1"/>
              <w:left w:val="nil"/>
              <w:bottom w:val="single" w:sz="4" w:space="0" w:color="698BD1"/>
              <w:right w:val="nil"/>
            </w:tcBorders>
            <w:shd w:val="clear" w:color="auto" w:fill="auto"/>
            <w:noWrap/>
            <w:vAlign w:val="center"/>
            <w:hideMark/>
          </w:tcPr>
          <w:p w14:paraId="72A9C1D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26</w:t>
            </w:r>
          </w:p>
        </w:tc>
        <w:tc>
          <w:tcPr>
            <w:tcW w:w="272" w:type="pct"/>
            <w:tcBorders>
              <w:top w:val="single" w:sz="4" w:space="0" w:color="698BD1"/>
              <w:left w:val="nil"/>
              <w:bottom w:val="single" w:sz="4" w:space="0" w:color="698BD1"/>
              <w:right w:val="nil"/>
            </w:tcBorders>
            <w:shd w:val="clear" w:color="auto" w:fill="auto"/>
            <w:noWrap/>
            <w:vAlign w:val="center"/>
            <w:hideMark/>
          </w:tcPr>
          <w:p w14:paraId="757D52E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18</w:t>
            </w:r>
          </w:p>
        </w:tc>
        <w:tc>
          <w:tcPr>
            <w:tcW w:w="272" w:type="pct"/>
            <w:tcBorders>
              <w:top w:val="single" w:sz="4" w:space="0" w:color="698BD1"/>
              <w:left w:val="nil"/>
              <w:bottom w:val="single" w:sz="4" w:space="0" w:color="698BD1"/>
              <w:right w:val="nil"/>
            </w:tcBorders>
            <w:shd w:val="clear" w:color="auto" w:fill="auto"/>
            <w:noWrap/>
            <w:vAlign w:val="center"/>
            <w:hideMark/>
          </w:tcPr>
          <w:p w14:paraId="63E1679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2" w:type="pct"/>
            <w:tcBorders>
              <w:top w:val="single" w:sz="4" w:space="0" w:color="698BD1"/>
              <w:left w:val="nil"/>
              <w:bottom w:val="single" w:sz="4" w:space="0" w:color="698BD1"/>
              <w:right w:val="nil"/>
            </w:tcBorders>
            <w:shd w:val="clear" w:color="auto" w:fill="auto"/>
            <w:noWrap/>
            <w:vAlign w:val="center"/>
            <w:hideMark/>
          </w:tcPr>
          <w:p w14:paraId="594EF9D2" w14:textId="33D9BA99" w:rsidR="00446A6D" w:rsidRPr="00446A6D" w:rsidRDefault="008F4A5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c>
          <w:tcPr>
            <w:tcW w:w="272" w:type="pct"/>
            <w:tcBorders>
              <w:top w:val="single" w:sz="4" w:space="0" w:color="698BD1"/>
              <w:left w:val="nil"/>
              <w:bottom w:val="single" w:sz="4" w:space="0" w:color="698BD1"/>
              <w:right w:val="nil"/>
            </w:tcBorders>
            <w:shd w:val="clear" w:color="auto" w:fill="auto"/>
            <w:noWrap/>
            <w:vAlign w:val="center"/>
            <w:hideMark/>
          </w:tcPr>
          <w:p w14:paraId="45D2C674" w14:textId="7A2CAED1"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14</w:t>
            </w:r>
          </w:p>
        </w:tc>
        <w:tc>
          <w:tcPr>
            <w:tcW w:w="272" w:type="pct"/>
            <w:tcBorders>
              <w:top w:val="single" w:sz="4" w:space="0" w:color="698BD1"/>
              <w:left w:val="nil"/>
              <w:bottom w:val="single" w:sz="4" w:space="0" w:color="698BD1"/>
              <w:right w:val="nil"/>
            </w:tcBorders>
            <w:shd w:val="clear" w:color="auto" w:fill="auto"/>
            <w:noWrap/>
            <w:vAlign w:val="center"/>
            <w:hideMark/>
          </w:tcPr>
          <w:p w14:paraId="42142FD3" w14:textId="3BDFE8D3" w:rsidR="00446A6D" w:rsidRPr="00B46EE2" w:rsidRDefault="00C74B7A"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15</w:t>
            </w:r>
          </w:p>
        </w:tc>
        <w:tc>
          <w:tcPr>
            <w:tcW w:w="272" w:type="pct"/>
            <w:tcBorders>
              <w:top w:val="single" w:sz="4" w:space="0" w:color="698BD1"/>
              <w:left w:val="nil"/>
              <w:bottom w:val="single" w:sz="4" w:space="0" w:color="698BD1"/>
              <w:right w:val="nil"/>
            </w:tcBorders>
            <w:shd w:val="clear" w:color="auto" w:fill="auto"/>
            <w:noWrap/>
            <w:vAlign w:val="center"/>
            <w:hideMark/>
          </w:tcPr>
          <w:p w14:paraId="1B7B89C5" w14:textId="29C33723" w:rsidR="00446A6D" w:rsidRPr="00B46EE2" w:rsidRDefault="00024ED9"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10</w:t>
            </w:r>
          </w:p>
        </w:tc>
        <w:tc>
          <w:tcPr>
            <w:tcW w:w="272" w:type="pct"/>
            <w:tcBorders>
              <w:top w:val="single" w:sz="4" w:space="0" w:color="698BD1"/>
              <w:left w:val="nil"/>
              <w:bottom w:val="single" w:sz="4" w:space="0" w:color="698BD1"/>
              <w:right w:val="nil"/>
            </w:tcBorders>
            <w:shd w:val="clear" w:color="auto" w:fill="auto"/>
            <w:noWrap/>
            <w:vAlign w:val="center"/>
            <w:hideMark/>
          </w:tcPr>
          <w:p w14:paraId="6D61156B"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1C5D059F" w:rsidR="00446A6D" w:rsidRPr="00446A6D" w:rsidRDefault="008D10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w:t>
            </w:r>
            <w:r w:rsidR="001B1421">
              <w:rPr>
                <w:rFonts w:ascii="Franklin Gothic Book" w:eastAsia="Times New Roman" w:hAnsi="Franklin Gothic Book" w:cs="Calibri"/>
                <w:color w:val="000000"/>
                <w:sz w:val="18"/>
                <w:szCs w:val="18"/>
                <w:lang w:eastAsia="sv-SE"/>
              </w:rPr>
              <w:t>75</w:t>
            </w:r>
          </w:p>
        </w:tc>
      </w:tr>
      <w:tr w:rsidR="00446A6D" w:rsidRPr="00446A6D" w14:paraId="7BC3283D" w14:textId="77777777" w:rsidTr="006B248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2" w:type="pct"/>
            <w:tcBorders>
              <w:top w:val="single" w:sz="4" w:space="0" w:color="698BD1"/>
              <w:left w:val="nil"/>
              <w:bottom w:val="single" w:sz="4" w:space="0" w:color="698BD1"/>
              <w:right w:val="nil"/>
            </w:tcBorders>
            <w:shd w:val="clear" w:color="CCD8F0" w:fill="CCD8F0"/>
            <w:noWrap/>
            <w:vAlign w:val="center"/>
            <w:hideMark/>
          </w:tcPr>
          <w:p w14:paraId="322D71BD"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441</w:t>
            </w:r>
          </w:p>
        </w:tc>
        <w:tc>
          <w:tcPr>
            <w:tcW w:w="272" w:type="pct"/>
            <w:tcBorders>
              <w:top w:val="single" w:sz="4" w:space="0" w:color="698BD1"/>
              <w:left w:val="nil"/>
              <w:bottom w:val="single" w:sz="4" w:space="0" w:color="698BD1"/>
              <w:right w:val="nil"/>
            </w:tcBorders>
            <w:shd w:val="clear" w:color="CCD8F0" w:fill="CCD8F0"/>
            <w:noWrap/>
            <w:vAlign w:val="center"/>
            <w:hideMark/>
          </w:tcPr>
          <w:p w14:paraId="14712426"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583</w:t>
            </w:r>
          </w:p>
        </w:tc>
        <w:tc>
          <w:tcPr>
            <w:tcW w:w="272" w:type="pct"/>
            <w:tcBorders>
              <w:top w:val="single" w:sz="4" w:space="0" w:color="698BD1"/>
              <w:left w:val="nil"/>
              <w:bottom w:val="single" w:sz="4" w:space="0" w:color="698BD1"/>
              <w:right w:val="nil"/>
            </w:tcBorders>
            <w:shd w:val="clear" w:color="CCD8F0" w:fill="CCD8F0"/>
            <w:noWrap/>
            <w:vAlign w:val="center"/>
            <w:hideMark/>
          </w:tcPr>
          <w:p w14:paraId="53847A07"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764</w:t>
            </w:r>
          </w:p>
        </w:tc>
        <w:tc>
          <w:tcPr>
            <w:tcW w:w="272" w:type="pct"/>
            <w:tcBorders>
              <w:top w:val="single" w:sz="4" w:space="0" w:color="698BD1"/>
              <w:left w:val="nil"/>
              <w:bottom w:val="single" w:sz="4" w:space="0" w:color="698BD1"/>
              <w:right w:val="nil"/>
            </w:tcBorders>
            <w:shd w:val="clear" w:color="CCD8F0" w:fill="CCD8F0"/>
            <w:noWrap/>
            <w:vAlign w:val="center"/>
            <w:hideMark/>
          </w:tcPr>
          <w:p w14:paraId="1C4A4F8A"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518</w:t>
            </w:r>
          </w:p>
        </w:tc>
        <w:tc>
          <w:tcPr>
            <w:tcW w:w="272" w:type="pct"/>
            <w:tcBorders>
              <w:top w:val="single" w:sz="4" w:space="0" w:color="698BD1"/>
              <w:left w:val="nil"/>
              <w:bottom w:val="single" w:sz="4" w:space="0" w:color="698BD1"/>
              <w:right w:val="nil"/>
            </w:tcBorders>
            <w:shd w:val="clear" w:color="CCD8F0" w:fill="CCD8F0"/>
            <w:noWrap/>
            <w:vAlign w:val="center"/>
            <w:hideMark/>
          </w:tcPr>
          <w:p w14:paraId="69DA114F"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843</w:t>
            </w:r>
          </w:p>
        </w:tc>
        <w:tc>
          <w:tcPr>
            <w:tcW w:w="272" w:type="pct"/>
            <w:tcBorders>
              <w:top w:val="single" w:sz="4" w:space="0" w:color="698BD1"/>
              <w:left w:val="nil"/>
              <w:bottom w:val="single" w:sz="4" w:space="0" w:color="698BD1"/>
              <w:right w:val="nil"/>
            </w:tcBorders>
            <w:shd w:val="clear" w:color="CCD8F0" w:fill="CCD8F0"/>
            <w:noWrap/>
            <w:vAlign w:val="center"/>
            <w:hideMark/>
          </w:tcPr>
          <w:p w14:paraId="6DD6FC08"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612</w:t>
            </w:r>
          </w:p>
        </w:tc>
        <w:tc>
          <w:tcPr>
            <w:tcW w:w="272" w:type="pct"/>
            <w:tcBorders>
              <w:top w:val="single" w:sz="4" w:space="0" w:color="698BD1"/>
              <w:left w:val="nil"/>
              <w:bottom w:val="single" w:sz="4" w:space="0" w:color="698BD1"/>
              <w:right w:val="nil"/>
            </w:tcBorders>
            <w:shd w:val="clear" w:color="CCD8F0" w:fill="CCD8F0"/>
            <w:noWrap/>
            <w:vAlign w:val="center"/>
            <w:hideMark/>
          </w:tcPr>
          <w:p w14:paraId="6B8FB42B"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330</w:t>
            </w:r>
          </w:p>
        </w:tc>
        <w:tc>
          <w:tcPr>
            <w:tcW w:w="272" w:type="pct"/>
            <w:tcBorders>
              <w:top w:val="single" w:sz="4" w:space="0" w:color="698BD1"/>
              <w:left w:val="nil"/>
              <w:bottom w:val="single" w:sz="4" w:space="0" w:color="698BD1"/>
              <w:right w:val="nil"/>
            </w:tcBorders>
            <w:shd w:val="clear" w:color="CCD8F0" w:fill="CCD8F0"/>
            <w:noWrap/>
            <w:vAlign w:val="center"/>
            <w:hideMark/>
          </w:tcPr>
          <w:p w14:paraId="02FFB9CE" w14:textId="3150CB9D" w:rsidR="00446A6D" w:rsidRPr="00446A6D" w:rsidRDefault="00423004"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423</w:t>
            </w:r>
          </w:p>
        </w:tc>
        <w:tc>
          <w:tcPr>
            <w:tcW w:w="272" w:type="pct"/>
            <w:tcBorders>
              <w:top w:val="single" w:sz="4" w:space="0" w:color="698BD1"/>
              <w:left w:val="nil"/>
              <w:bottom w:val="single" w:sz="4" w:space="0" w:color="698BD1"/>
              <w:right w:val="nil"/>
            </w:tcBorders>
            <w:shd w:val="clear" w:color="CCD8F0" w:fill="CCD8F0"/>
            <w:noWrap/>
            <w:vAlign w:val="center"/>
            <w:hideMark/>
          </w:tcPr>
          <w:p w14:paraId="2787C1C5" w14:textId="1ABB5E31" w:rsidR="00446A6D" w:rsidRPr="00446A6D" w:rsidRDefault="004F535C" w:rsidP="00446A6D">
            <w:pPr>
              <w:spacing w:after="0" w:line="240" w:lineRule="auto"/>
              <w:jc w:val="center"/>
              <w:rPr>
                <w:rFonts w:eastAsia="Times New Roman" w:cs="Times New Roman"/>
                <w:sz w:val="20"/>
                <w:szCs w:val="20"/>
                <w:lang w:eastAsia="sv-SE"/>
              </w:rPr>
            </w:pPr>
            <w:r w:rsidRPr="004F535C">
              <w:rPr>
                <w:rFonts w:ascii="Franklin Gothic Book" w:eastAsia="Times New Roman" w:hAnsi="Franklin Gothic Book" w:cs="Calibri"/>
                <w:b/>
                <w:bCs/>
                <w:color w:val="000000"/>
                <w:sz w:val="18"/>
                <w:szCs w:val="18"/>
                <w:lang w:eastAsia="sv-SE"/>
              </w:rPr>
              <w:t>492</w:t>
            </w:r>
          </w:p>
        </w:tc>
        <w:tc>
          <w:tcPr>
            <w:tcW w:w="272" w:type="pct"/>
            <w:tcBorders>
              <w:top w:val="single" w:sz="4" w:space="0" w:color="698BD1"/>
              <w:left w:val="nil"/>
              <w:bottom w:val="single" w:sz="4" w:space="0" w:color="698BD1"/>
              <w:right w:val="nil"/>
            </w:tcBorders>
            <w:shd w:val="clear" w:color="CCD8F0" w:fill="CCD8F0"/>
            <w:noWrap/>
            <w:vAlign w:val="center"/>
            <w:hideMark/>
          </w:tcPr>
          <w:p w14:paraId="1E21634F" w14:textId="7132EEEF" w:rsidR="00446A6D" w:rsidRPr="00C74B7A" w:rsidRDefault="00C74B7A" w:rsidP="00446A6D">
            <w:pPr>
              <w:spacing w:after="0" w:line="240" w:lineRule="auto"/>
              <w:jc w:val="center"/>
              <w:rPr>
                <w:rFonts w:ascii="Franklin Gothic Book" w:eastAsia="Times New Roman" w:hAnsi="Franklin Gothic Book" w:cs="Times New Roman"/>
                <w:b/>
                <w:bCs/>
                <w:sz w:val="18"/>
                <w:szCs w:val="18"/>
                <w:lang w:eastAsia="sv-SE"/>
              </w:rPr>
            </w:pPr>
            <w:r w:rsidRPr="00C74B7A">
              <w:rPr>
                <w:rFonts w:ascii="Franklin Gothic Book" w:eastAsia="Times New Roman" w:hAnsi="Franklin Gothic Book" w:cs="Times New Roman"/>
                <w:b/>
                <w:bCs/>
                <w:sz w:val="18"/>
                <w:szCs w:val="18"/>
                <w:lang w:eastAsia="sv-SE"/>
              </w:rPr>
              <w:t>581</w:t>
            </w:r>
          </w:p>
        </w:tc>
        <w:tc>
          <w:tcPr>
            <w:tcW w:w="272" w:type="pct"/>
            <w:tcBorders>
              <w:top w:val="single" w:sz="4" w:space="0" w:color="698BD1"/>
              <w:left w:val="nil"/>
              <w:bottom w:val="single" w:sz="4" w:space="0" w:color="698BD1"/>
              <w:right w:val="nil"/>
            </w:tcBorders>
            <w:shd w:val="clear" w:color="CCD8F0" w:fill="CCD8F0"/>
            <w:noWrap/>
            <w:vAlign w:val="center"/>
            <w:hideMark/>
          </w:tcPr>
          <w:p w14:paraId="01EB95C9" w14:textId="4046FE9B" w:rsidR="00446A6D" w:rsidRPr="00024ED9" w:rsidRDefault="00024ED9" w:rsidP="00C74B7A">
            <w:pPr>
              <w:spacing w:after="0" w:line="240" w:lineRule="auto"/>
              <w:rPr>
                <w:rFonts w:ascii="Franklin Gothic Book" w:eastAsia="Times New Roman" w:hAnsi="Franklin Gothic Book" w:cs="Times New Roman"/>
                <w:b/>
                <w:sz w:val="18"/>
                <w:szCs w:val="18"/>
                <w:lang w:eastAsia="sv-SE"/>
              </w:rPr>
            </w:pPr>
            <w:r w:rsidRPr="00024ED9">
              <w:rPr>
                <w:rFonts w:ascii="Franklin Gothic Book" w:eastAsia="Times New Roman" w:hAnsi="Franklin Gothic Book" w:cs="Times New Roman"/>
                <w:b/>
                <w:bCs/>
                <w:sz w:val="18"/>
                <w:szCs w:val="18"/>
                <w:lang w:eastAsia="sv-SE"/>
              </w:rPr>
              <w:t>599</w:t>
            </w:r>
          </w:p>
        </w:tc>
        <w:tc>
          <w:tcPr>
            <w:tcW w:w="272" w:type="pct"/>
            <w:tcBorders>
              <w:top w:val="single" w:sz="4" w:space="0" w:color="698BD1"/>
              <w:left w:val="nil"/>
              <w:bottom w:val="single" w:sz="4" w:space="0" w:color="698BD1"/>
              <w:right w:val="nil"/>
            </w:tcBorders>
            <w:shd w:val="clear" w:color="CCD8F0" w:fill="CCD8F0"/>
            <w:noWrap/>
            <w:vAlign w:val="center"/>
            <w:hideMark/>
          </w:tcPr>
          <w:p w14:paraId="45DDE974"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2"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1A5F10CF" w:rsidR="00446A6D" w:rsidRPr="00446A6D" w:rsidRDefault="001B1421"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6186</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9" behindDoc="0" locked="0" layoutInCell="1" allowOverlap="1" wp14:anchorId="7FF2120A" wp14:editId="207E726B">
                <wp:simplePos x="0" y="0"/>
                <wp:positionH relativeFrom="margin">
                  <wp:posOffset>-995321</wp:posOffset>
                </wp:positionH>
                <wp:positionV relativeFrom="paragraph">
                  <wp:posOffset>224371</wp:posOffset>
                </wp:positionV>
                <wp:extent cx="7739380" cy="1958196"/>
                <wp:effectExtent l="0" t="0" r="13970" b="23495"/>
                <wp:wrapNone/>
                <wp:docPr id="242" name="Rectangle 150"/>
                <wp:cNvGraphicFramePr/>
                <a:graphic xmlns:a="http://schemas.openxmlformats.org/drawingml/2006/main">
                  <a:graphicData uri="http://schemas.microsoft.com/office/word/2010/wordprocessingShape">
                    <wps:wsp>
                      <wps:cNvSpPr/>
                      <wps:spPr>
                        <a:xfrm>
                          <a:off x="0" y="0"/>
                          <a:ext cx="7739380" cy="195819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46AB18" w14:textId="77777777" w:rsidR="00C50776" w:rsidRDefault="00C229DF" w:rsidP="00C50776">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414DB027" w14:textId="3FDB17D9" w:rsidR="00185C8E" w:rsidRDefault="0056743A" w:rsidP="00185C8E">
                            <w:pPr>
                              <w:spacing w:before="120" w:after="120" w:line="240" w:lineRule="auto"/>
                              <w:ind w:left="1417" w:right="1417"/>
                              <w:jc w:val="both"/>
                              <w:rPr>
                                <w:rFonts w:ascii="Franklin Gothic Book" w:hAnsi="Franklin Gothic Book"/>
                                <w:color w:val="FFFFFF" w:themeColor="background1"/>
                                <w:sz w:val="20"/>
                                <w:szCs w:val="20"/>
                              </w:rPr>
                            </w:pPr>
                            <w:r w:rsidRPr="0056743A">
                              <w:rPr>
                                <w:rFonts w:ascii="Franklin Gothic Book" w:hAnsi="Franklin Gothic Book"/>
                                <w:color w:val="FFFFFF" w:themeColor="background1"/>
                                <w:sz w:val="20"/>
                                <w:szCs w:val="20"/>
                              </w:rPr>
                              <w:t>Majoriteten negativa kundsynpunkter fortsatt relaterat till inställda turer och förseningar. Antalet kund</w:t>
                            </w:r>
                            <w:r w:rsidR="00185C8E">
                              <w:rPr>
                                <w:rFonts w:ascii="Franklin Gothic Book" w:hAnsi="Franklin Gothic Book"/>
                                <w:color w:val="FFFFFF" w:themeColor="background1"/>
                                <w:sz w:val="20"/>
                                <w:szCs w:val="20"/>
                              </w:rPr>
                              <w:t>-</w:t>
                            </w:r>
                            <w:r w:rsidRPr="0056743A">
                              <w:rPr>
                                <w:rFonts w:ascii="Franklin Gothic Book" w:hAnsi="Franklin Gothic Book"/>
                                <w:color w:val="FFFFFF" w:themeColor="background1"/>
                                <w:sz w:val="20"/>
                                <w:szCs w:val="20"/>
                              </w:rPr>
                              <w:t xml:space="preserve">synpunkter för övriga kategorier såsom förare och fordon är också på normalnivå. </w:t>
                            </w:r>
                            <w:r w:rsidR="001F587E" w:rsidRPr="000D4560">
                              <w:rPr>
                                <w:rFonts w:ascii="Franklin Gothic Book" w:hAnsi="Franklin Gothic Book"/>
                                <w:color w:val="FFFFFF" w:themeColor="background1"/>
                                <w:sz w:val="20"/>
                                <w:szCs w:val="20"/>
                              </w:rPr>
                              <w:t>Orsaken till färre antal ku</w:t>
                            </w:r>
                            <w:r w:rsidR="001F587E">
                              <w:rPr>
                                <w:rFonts w:ascii="Franklin Gothic Book" w:hAnsi="Franklin Gothic Book"/>
                                <w:color w:val="FFFFFF" w:themeColor="background1"/>
                                <w:sz w:val="20"/>
                                <w:szCs w:val="20"/>
                              </w:rPr>
                              <w:t>ndsynpunkter</w:t>
                            </w:r>
                            <w:r w:rsidR="001F587E" w:rsidRPr="000D4560">
                              <w:rPr>
                                <w:rFonts w:ascii="Franklin Gothic Book" w:hAnsi="Franklin Gothic Book"/>
                                <w:color w:val="FFFFFF" w:themeColor="background1"/>
                                <w:sz w:val="20"/>
                                <w:szCs w:val="20"/>
                              </w:rPr>
                              <w:t xml:space="preserve"> i </w:t>
                            </w:r>
                            <w:r w:rsidR="001F587E">
                              <w:rPr>
                                <w:rFonts w:ascii="Franklin Gothic Book" w:hAnsi="Franklin Gothic Book"/>
                                <w:color w:val="FFFFFF" w:themeColor="background1"/>
                                <w:sz w:val="20"/>
                                <w:szCs w:val="20"/>
                              </w:rPr>
                              <w:t>november</w:t>
                            </w:r>
                            <w:r w:rsidR="001F587E" w:rsidRPr="000D4560">
                              <w:rPr>
                                <w:rFonts w:ascii="Franklin Gothic Book" w:hAnsi="Franklin Gothic Book"/>
                                <w:color w:val="FFFFFF" w:themeColor="background1"/>
                                <w:sz w:val="20"/>
                                <w:szCs w:val="20"/>
                              </w:rPr>
                              <w:t xml:space="preserve"> i år beror på att föregående år </w:t>
                            </w:r>
                            <w:r w:rsidR="001F587E">
                              <w:rPr>
                                <w:rFonts w:ascii="Franklin Gothic Book" w:hAnsi="Franklin Gothic Book"/>
                                <w:color w:val="FFFFFF" w:themeColor="background1"/>
                                <w:sz w:val="20"/>
                                <w:szCs w:val="20"/>
                              </w:rPr>
                              <w:t>i oktober</w:t>
                            </w:r>
                            <w:r w:rsidR="001F587E" w:rsidRPr="000D4560">
                              <w:rPr>
                                <w:rFonts w:ascii="Franklin Gothic Book" w:hAnsi="Franklin Gothic Book"/>
                                <w:color w:val="FFFFFF" w:themeColor="background1"/>
                                <w:sz w:val="20"/>
                                <w:szCs w:val="20"/>
                              </w:rPr>
                              <w:t xml:space="preserve"> togs spårvagnsmodell M28 ur trafik vilket bidrog till högre antal klagomål från resenärer</w:t>
                            </w:r>
                            <w:r w:rsidR="005771C5">
                              <w:rPr>
                                <w:rFonts w:ascii="Franklin Gothic Book" w:hAnsi="Franklin Gothic Book"/>
                                <w:color w:val="FFFFFF" w:themeColor="background1"/>
                                <w:sz w:val="20"/>
                                <w:szCs w:val="20"/>
                              </w:rPr>
                              <w:t xml:space="preserve"> bland annat gällande trängsel</w:t>
                            </w:r>
                            <w:r w:rsidR="001F587E" w:rsidRPr="000D4560">
                              <w:rPr>
                                <w:rFonts w:ascii="Franklin Gothic Book" w:hAnsi="Franklin Gothic Book"/>
                                <w:color w:val="FFFFFF" w:themeColor="background1"/>
                                <w:sz w:val="20"/>
                                <w:szCs w:val="20"/>
                              </w:rPr>
                              <w:t>.</w:t>
                            </w:r>
                            <w:r w:rsidR="001F587E">
                              <w:rPr>
                                <w:rFonts w:ascii="Franklin Gothic Book" w:hAnsi="Franklin Gothic Book"/>
                                <w:color w:val="FFFFFF" w:themeColor="background1"/>
                                <w:sz w:val="20"/>
                                <w:szCs w:val="20"/>
                              </w:rPr>
                              <w:t xml:space="preserve"> </w:t>
                            </w:r>
                            <w:r w:rsidR="001F587E" w:rsidRPr="000D4560">
                              <w:rPr>
                                <w:rFonts w:ascii="Franklin Gothic Book" w:hAnsi="Franklin Gothic Book"/>
                                <w:color w:val="FFFFFF" w:themeColor="background1"/>
                                <w:sz w:val="20"/>
                                <w:szCs w:val="20"/>
                              </w:rPr>
                              <w:t>I övrigt är orsaken till färre antal kund</w:t>
                            </w:r>
                            <w:r w:rsidR="000612A1">
                              <w:rPr>
                                <w:rFonts w:ascii="Franklin Gothic Book" w:hAnsi="Franklin Gothic Book"/>
                                <w:color w:val="FFFFFF" w:themeColor="background1"/>
                                <w:sz w:val="20"/>
                                <w:szCs w:val="20"/>
                              </w:rPr>
                              <w:t>synpunkter</w:t>
                            </w:r>
                            <w:r w:rsidR="001F587E" w:rsidRPr="000D4560">
                              <w:rPr>
                                <w:rFonts w:ascii="Franklin Gothic Book" w:hAnsi="Franklin Gothic Book"/>
                                <w:color w:val="FFFFFF" w:themeColor="background1"/>
                                <w:sz w:val="20"/>
                                <w:szCs w:val="20"/>
                              </w:rPr>
                              <w:t xml:space="preserve"> i </w:t>
                            </w:r>
                            <w:r w:rsidR="001F587E">
                              <w:rPr>
                                <w:rFonts w:ascii="Franklin Gothic Book" w:hAnsi="Franklin Gothic Book"/>
                                <w:color w:val="FFFFFF" w:themeColor="background1"/>
                                <w:sz w:val="20"/>
                                <w:szCs w:val="20"/>
                              </w:rPr>
                              <w:t>november</w:t>
                            </w:r>
                            <w:r w:rsidR="00185C8E">
                              <w:rPr>
                                <w:rFonts w:ascii="Franklin Gothic Book" w:hAnsi="Franklin Gothic Book"/>
                                <w:color w:val="FFFFFF" w:themeColor="background1"/>
                                <w:sz w:val="20"/>
                                <w:szCs w:val="20"/>
                              </w:rPr>
                              <w:t xml:space="preserve"> </w:t>
                            </w:r>
                            <w:r w:rsidR="001F587E" w:rsidRPr="000D4560">
                              <w:rPr>
                                <w:rFonts w:ascii="Franklin Gothic Book" w:hAnsi="Franklin Gothic Book"/>
                                <w:color w:val="FFFFFF" w:themeColor="background1"/>
                                <w:sz w:val="20"/>
                                <w:szCs w:val="20"/>
                              </w:rPr>
                              <w:t>spårarbeten:</w:t>
                            </w:r>
                            <w:r w:rsidR="00185C8E">
                              <w:rPr>
                                <w:rFonts w:ascii="Franklin Gothic Book" w:hAnsi="Franklin Gothic Book"/>
                                <w:color w:val="FFFFFF" w:themeColor="background1"/>
                                <w:sz w:val="20"/>
                                <w:szCs w:val="20"/>
                              </w:rPr>
                              <w:t xml:space="preserve"> </w:t>
                            </w:r>
                            <w:r w:rsidR="001F587E" w:rsidRPr="00CB1EF9">
                              <w:rPr>
                                <w:rFonts w:ascii="Franklin Gothic Book" w:hAnsi="Franklin Gothic Book"/>
                                <w:color w:val="FFFFFF" w:themeColor="background1"/>
                                <w:sz w:val="20"/>
                                <w:szCs w:val="20"/>
                              </w:rPr>
                              <w:t xml:space="preserve">Grönsakstorget, Axel Dahlströms torg, </w:t>
                            </w:r>
                            <w:proofErr w:type="spellStart"/>
                            <w:r w:rsidR="001F587E" w:rsidRPr="00CB1EF9">
                              <w:rPr>
                                <w:rFonts w:ascii="Franklin Gothic Book" w:hAnsi="Franklin Gothic Book"/>
                                <w:color w:val="FFFFFF" w:themeColor="background1"/>
                                <w:sz w:val="20"/>
                                <w:szCs w:val="20"/>
                              </w:rPr>
                              <w:t>Kungsports</w:t>
                            </w:r>
                            <w:proofErr w:type="spellEnd"/>
                            <w:r w:rsidR="00296BB4">
                              <w:rPr>
                                <w:rFonts w:ascii="Franklin Gothic Book" w:hAnsi="Franklin Gothic Book"/>
                                <w:color w:val="FFFFFF" w:themeColor="background1"/>
                                <w:sz w:val="20"/>
                                <w:szCs w:val="20"/>
                              </w:rPr>
                              <w:t>-</w:t>
                            </w:r>
                            <w:r w:rsidR="001F587E" w:rsidRPr="00CB1EF9">
                              <w:rPr>
                                <w:rFonts w:ascii="Franklin Gothic Book" w:hAnsi="Franklin Gothic Book"/>
                                <w:color w:val="FFFFFF" w:themeColor="background1"/>
                                <w:sz w:val="20"/>
                                <w:szCs w:val="20"/>
                              </w:rPr>
                              <w:t>platsen, Munkebäckstorget</w:t>
                            </w:r>
                            <w:r w:rsidR="001F587E">
                              <w:rPr>
                                <w:rFonts w:ascii="Franklin Gothic Book" w:hAnsi="Franklin Gothic Book"/>
                                <w:color w:val="FFFFFF" w:themeColor="background1"/>
                                <w:sz w:val="20"/>
                                <w:szCs w:val="20"/>
                              </w:rPr>
                              <w:t xml:space="preserve"> och </w:t>
                            </w:r>
                            <w:r w:rsidR="001F587E" w:rsidRPr="00CB1EF9">
                              <w:rPr>
                                <w:rFonts w:ascii="Franklin Gothic Book" w:hAnsi="Franklin Gothic Book"/>
                                <w:color w:val="FFFFFF" w:themeColor="background1"/>
                                <w:sz w:val="20"/>
                                <w:szCs w:val="20"/>
                              </w:rPr>
                              <w:t>Angered</w:t>
                            </w:r>
                            <w:r w:rsidR="001F587E">
                              <w:rPr>
                                <w:rFonts w:ascii="Franklin Gothic Book" w:hAnsi="Franklin Gothic Book"/>
                                <w:color w:val="FFFFFF" w:themeColor="background1"/>
                                <w:sz w:val="20"/>
                                <w:szCs w:val="20"/>
                              </w:rPr>
                              <w:t xml:space="preserve">. </w:t>
                            </w:r>
                            <w:r w:rsidR="001F587E" w:rsidRPr="000D4560">
                              <w:rPr>
                                <w:rFonts w:ascii="Franklin Gothic Book" w:hAnsi="Franklin Gothic Book"/>
                                <w:color w:val="FFFFFF" w:themeColor="background1"/>
                                <w:sz w:val="20"/>
                                <w:szCs w:val="20"/>
                              </w:rPr>
                              <w:t xml:space="preserve">Trafikbolag för </w:t>
                            </w:r>
                            <w:r w:rsidR="001F587E">
                              <w:rPr>
                                <w:rFonts w:ascii="Franklin Gothic Book" w:hAnsi="Franklin Gothic Book"/>
                                <w:color w:val="FFFFFF" w:themeColor="background1"/>
                                <w:sz w:val="20"/>
                                <w:szCs w:val="20"/>
                              </w:rPr>
                              <w:t>20</w:t>
                            </w:r>
                            <w:r w:rsidR="001F587E" w:rsidRPr="000D4560">
                              <w:rPr>
                                <w:rFonts w:ascii="Franklin Gothic Book" w:hAnsi="Franklin Gothic Book"/>
                                <w:color w:val="FFFFFF" w:themeColor="background1"/>
                                <w:sz w:val="20"/>
                                <w:szCs w:val="20"/>
                              </w:rPr>
                              <w:t xml:space="preserve"> ersättningsbussar har i stället fått synpunkter från resenärer.</w:t>
                            </w:r>
                          </w:p>
                          <w:p w14:paraId="7951C638" w14:textId="77777777" w:rsidR="00296BB4" w:rsidRDefault="00C229DF" w:rsidP="00185C8E">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7251CF30" w14:textId="512E4B21" w:rsidR="00C229DF" w:rsidRDefault="00104B94" w:rsidP="00185C8E">
                            <w:pPr>
                              <w:spacing w:before="120" w:after="120" w:line="240" w:lineRule="auto"/>
                              <w:ind w:left="1417" w:right="1417"/>
                              <w:jc w:val="both"/>
                              <w:rPr>
                                <w:rFonts w:ascii="Franklin Gothic Book" w:hAnsi="Franklin Gothic Book"/>
                                <w:color w:val="FFFFFF" w:themeColor="background1"/>
                                <w:sz w:val="20"/>
                                <w:szCs w:val="20"/>
                              </w:rPr>
                            </w:pPr>
                            <w:r w:rsidRPr="00104B94">
                              <w:rPr>
                                <w:rFonts w:ascii="Franklin Gothic Book" w:hAnsi="Franklin Gothic Book"/>
                                <w:color w:val="FFFFFF" w:themeColor="background1"/>
                                <w:sz w:val="20"/>
                                <w:szCs w:val="20"/>
                              </w:rPr>
                              <w:t>Se 4.1.7</w:t>
                            </w:r>
                            <w:r>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23" style="position:absolute;left:0;text-align:left;margin-left:-78.35pt;margin-top:17.65pt;width:609.4pt;height:154.2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" fillcolor="#2b4c8d" strokecolor="#2b4c8d" strokeweight="1pt">
                <v:textbox>
                  <w:txbxContent>
                    <w:p w14:paraId="3B46AB18" w14:textId="77777777" w:rsidR="00C50776" w:rsidRDefault="00C229DF" w:rsidP="00C50776">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414DB027" w14:textId="3FDB17D9" w:rsidR="00185C8E" w:rsidRDefault="0056743A" w:rsidP="00185C8E">
                      <w:pPr>
                        <w:spacing w:before="120" w:after="120" w:line="240" w:lineRule="auto"/>
                        <w:ind w:left="1417" w:right="1417"/>
                        <w:jc w:val="both"/>
                        <w:rPr>
                          <w:rFonts w:ascii="Franklin Gothic Book" w:hAnsi="Franklin Gothic Book"/>
                          <w:color w:val="FFFFFF" w:themeColor="background1"/>
                          <w:sz w:val="20"/>
                          <w:szCs w:val="20"/>
                        </w:rPr>
                      </w:pPr>
                      <w:r w:rsidRPr="0056743A">
                        <w:rPr>
                          <w:rFonts w:ascii="Franklin Gothic Book" w:hAnsi="Franklin Gothic Book"/>
                          <w:color w:val="FFFFFF" w:themeColor="background1"/>
                          <w:sz w:val="20"/>
                          <w:szCs w:val="20"/>
                        </w:rPr>
                        <w:t>Majoriteten negativa kundsynpunkter fortsatt relaterat till inställda turer och förseningar. Antalet kund</w:t>
                      </w:r>
                      <w:r w:rsidR="00185C8E">
                        <w:rPr>
                          <w:rFonts w:ascii="Franklin Gothic Book" w:hAnsi="Franklin Gothic Book"/>
                          <w:color w:val="FFFFFF" w:themeColor="background1"/>
                          <w:sz w:val="20"/>
                          <w:szCs w:val="20"/>
                        </w:rPr>
                        <w:t>-</w:t>
                      </w:r>
                      <w:r w:rsidRPr="0056743A">
                        <w:rPr>
                          <w:rFonts w:ascii="Franklin Gothic Book" w:hAnsi="Franklin Gothic Book"/>
                          <w:color w:val="FFFFFF" w:themeColor="background1"/>
                          <w:sz w:val="20"/>
                          <w:szCs w:val="20"/>
                        </w:rPr>
                        <w:t xml:space="preserve">synpunkter för övriga kategorier såsom förare och fordon är också på normalnivå. </w:t>
                      </w:r>
                      <w:r w:rsidR="001F587E" w:rsidRPr="000D4560">
                        <w:rPr>
                          <w:rFonts w:ascii="Franklin Gothic Book" w:hAnsi="Franklin Gothic Book"/>
                          <w:color w:val="FFFFFF" w:themeColor="background1"/>
                          <w:sz w:val="20"/>
                          <w:szCs w:val="20"/>
                        </w:rPr>
                        <w:t>Orsaken till färre antal ku</w:t>
                      </w:r>
                      <w:r w:rsidR="001F587E">
                        <w:rPr>
                          <w:rFonts w:ascii="Franklin Gothic Book" w:hAnsi="Franklin Gothic Book"/>
                          <w:color w:val="FFFFFF" w:themeColor="background1"/>
                          <w:sz w:val="20"/>
                          <w:szCs w:val="20"/>
                        </w:rPr>
                        <w:t>ndsynpunkter</w:t>
                      </w:r>
                      <w:r w:rsidR="001F587E" w:rsidRPr="000D4560">
                        <w:rPr>
                          <w:rFonts w:ascii="Franklin Gothic Book" w:hAnsi="Franklin Gothic Book"/>
                          <w:color w:val="FFFFFF" w:themeColor="background1"/>
                          <w:sz w:val="20"/>
                          <w:szCs w:val="20"/>
                        </w:rPr>
                        <w:t xml:space="preserve"> i </w:t>
                      </w:r>
                      <w:r w:rsidR="001F587E">
                        <w:rPr>
                          <w:rFonts w:ascii="Franklin Gothic Book" w:hAnsi="Franklin Gothic Book"/>
                          <w:color w:val="FFFFFF" w:themeColor="background1"/>
                          <w:sz w:val="20"/>
                          <w:szCs w:val="20"/>
                        </w:rPr>
                        <w:t>november</w:t>
                      </w:r>
                      <w:r w:rsidR="001F587E" w:rsidRPr="000D4560">
                        <w:rPr>
                          <w:rFonts w:ascii="Franklin Gothic Book" w:hAnsi="Franklin Gothic Book"/>
                          <w:color w:val="FFFFFF" w:themeColor="background1"/>
                          <w:sz w:val="20"/>
                          <w:szCs w:val="20"/>
                        </w:rPr>
                        <w:t xml:space="preserve"> i år beror på att föregående år </w:t>
                      </w:r>
                      <w:r w:rsidR="001F587E">
                        <w:rPr>
                          <w:rFonts w:ascii="Franklin Gothic Book" w:hAnsi="Franklin Gothic Book"/>
                          <w:color w:val="FFFFFF" w:themeColor="background1"/>
                          <w:sz w:val="20"/>
                          <w:szCs w:val="20"/>
                        </w:rPr>
                        <w:t>i oktober</w:t>
                      </w:r>
                      <w:r w:rsidR="001F587E" w:rsidRPr="000D4560">
                        <w:rPr>
                          <w:rFonts w:ascii="Franklin Gothic Book" w:hAnsi="Franklin Gothic Book"/>
                          <w:color w:val="FFFFFF" w:themeColor="background1"/>
                          <w:sz w:val="20"/>
                          <w:szCs w:val="20"/>
                        </w:rPr>
                        <w:t xml:space="preserve"> togs spårvagnsmodell M28 ur trafik vilket bidrog till högre antal klagomål från resenärer</w:t>
                      </w:r>
                      <w:r w:rsidR="005771C5">
                        <w:rPr>
                          <w:rFonts w:ascii="Franklin Gothic Book" w:hAnsi="Franklin Gothic Book"/>
                          <w:color w:val="FFFFFF" w:themeColor="background1"/>
                          <w:sz w:val="20"/>
                          <w:szCs w:val="20"/>
                        </w:rPr>
                        <w:t xml:space="preserve"> bland annat gällande trängsel</w:t>
                      </w:r>
                      <w:r w:rsidR="001F587E" w:rsidRPr="000D4560">
                        <w:rPr>
                          <w:rFonts w:ascii="Franklin Gothic Book" w:hAnsi="Franklin Gothic Book"/>
                          <w:color w:val="FFFFFF" w:themeColor="background1"/>
                          <w:sz w:val="20"/>
                          <w:szCs w:val="20"/>
                        </w:rPr>
                        <w:t>.</w:t>
                      </w:r>
                      <w:r w:rsidR="001F587E">
                        <w:rPr>
                          <w:rFonts w:ascii="Franklin Gothic Book" w:hAnsi="Franklin Gothic Book"/>
                          <w:color w:val="FFFFFF" w:themeColor="background1"/>
                          <w:sz w:val="20"/>
                          <w:szCs w:val="20"/>
                        </w:rPr>
                        <w:t xml:space="preserve"> </w:t>
                      </w:r>
                      <w:r w:rsidR="001F587E" w:rsidRPr="000D4560">
                        <w:rPr>
                          <w:rFonts w:ascii="Franklin Gothic Book" w:hAnsi="Franklin Gothic Book"/>
                          <w:color w:val="FFFFFF" w:themeColor="background1"/>
                          <w:sz w:val="20"/>
                          <w:szCs w:val="20"/>
                        </w:rPr>
                        <w:t>I övrigt är orsaken till färre antal kund</w:t>
                      </w:r>
                      <w:r w:rsidR="000612A1">
                        <w:rPr>
                          <w:rFonts w:ascii="Franklin Gothic Book" w:hAnsi="Franklin Gothic Book"/>
                          <w:color w:val="FFFFFF" w:themeColor="background1"/>
                          <w:sz w:val="20"/>
                          <w:szCs w:val="20"/>
                        </w:rPr>
                        <w:t>synpunkter</w:t>
                      </w:r>
                      <w:r w:rsidR="001F587E" w:rsidRPr="000D4560">
                        <w:rPr>
                          <w:rFonts w:ascii="Franklin Gothic Book" w:hAnsi="Franklin Gothic Book"/>
                          <w:color w:val="FFFFFF" w:themeColor="background1"/>
                          <w:sz w:val="20"/>
                          <w:szCs w:val="20"/>
                        </w:rPr>
                        <w:t xml:space="preserve"> i </w:t>
                      </w:r>
                      <w:r w:rsidR="001F587E">
                        <w:rPr>
                          <w:rFonts w:ascii="Franklin Gothic Book" w:hAnsi="Franklin Gothic Book"/>
                          <w:color w:val="FFFFFF" w:themeColor="background1"/>
                          <w:sz w:val="20"/>
                          <w:szCs w:val="20"/>
                        </w:rPr>
                        <w:t>november</w:t>
                      </w:r>
                      <w:r w:rsidR="00185C8E">
                        <w:rPr>
                          <w:rFonts w:ascii="Franklin Gothic Book" w:hAnsi="Franklin Gothic Book"/>
                          <w:color w:val="FFFFFF" w:themeColor="background1"/>
                          <w:sz w:val="20"/>
                          <w:szCs w:val="20"/>
                        </w:rPr>
                        <w:t xml:space="preserve"> </w:t>
                      </w:r>
                      <w:r w:rsidR="001F587E" w:rsidRPr="000D4560">
                        <w:rPr>
                          <w:rFonts w:ascii="Franklin Gothic Book" w:hAnsi="Franklin Gothic Book"/>
                          <w:color w:val="FFFFFF" w:themeColor="background1"/>
                          <w:sz w:val="20"/>
                          <w:szCs w:val="20"/>
                        </w:rPr>
                        <w:t>spårarbeten:</w:t>
                      </w:r>
                      <w:r w:rsidR="00185C8E">
                        <w:rPr>
                          <w:rFonts w:ascii="Franklin Gothic Book" w:hAnsi="Franklin Gothic Book"/>
                          <w:color w:val="FFFFFF" w:themeColor="background1"/>
                          <w:sz w:val="20"/>
                          <w:szCs w:val="20"/>
                        </w:rPr>
                        <w:t xml:space="preserve"> </w:t>
                      </w:r>
                      <w:r w:rsidR="001F587E" w:rsidRPr="00CB1EF9">
                        <w:rPr>
                          <w:rFonts w:ascii="Franklin Gothic Book" w:hAnsi="Franklin Gothic Book"/>
                          <w:color w:val="FFFFFF" w:themeColor="background1"/>
                          <w:sz w:val="20"/>
                          <w:szCs w:val="20"/>
                        </w:rPr>
                        <w:t xml:space="preserve">Grönsakstorget, Axel Dahlströms torg, </w:t>
                      </w:r>
                      <w:proofErr w:type="spellStart"/>
                      <w:r w:rsidR="001F587E" w:rsidRPr="00CB1EF9">
                        <w:rPr>
                          <w:rFonts w:ascii="Franklin Gothic Book" w:hAnsi="Franklin Gothic Book"/>
                          <w:color w:val="FFFFFF" w:themeColor="background1"/>
                          <w:sz w:val="20"/>
                          <w:szCs w:val="20"/>
                        </w:rPr>
                        <w:t>Kungsports</w:t>
                      </w:r>
                      <w:proofErr w:type="spellEnd"/>
                      <w:r w:rsidR="00296BB4">
                        <w:rPr>
                          <w:rFonts w:ascii="Franklin Gothic Book" w:hAnsi="Franklin Gothic Book"/>
                          <w:color w:val="FFFFFF" w:themeColor="background1"/>
                          <w:sz w:val="20"/>
                          <w:szCs w:val="20"/>
                        </w:rPr>
                        <w:t>-</w:t>
                      </w:r>
                      <w:r w:rsidR="001F587E" w:rsidRPr="00CB1EF9">
                        <w:rPr>
                          <w:rFonts w:ascii="Franklin Gothic Book" w:hAnsi="Franklin Gothic Book"/>
                          <w:color w:val="FFFFFF" w:themeColor="background1"/>
                          <w:sz w:val="20"/>
                          <w:szCs w:val="20"/>
                        </w:rPr>
                        <w:t>platsen, Munkebäckstorget</w:t>
                      </w:r>
                      <w:r w:rsidR="001F587E">
                        <w:rPr>
                          <w:rFonts w:ascii="Franklin Gothic Book" w:hAnsi="Franklin Gothic Book"/>
                          <w:color w:val="FFFFFF" w:themeColor="background1"/>
                          <w:sz w:val="20"/>
                          <w:szCs w:val="20"/>
                        </w:rPr>
                        <w:t xml:space="preserve"> och </w:t>
                      </w:r>
                      <w:r w:rsidR="001F587E" w:rsidRPr="00CB1EF9">
                        <w:rPr>
                          <w:rFonts w:ascii="Franklin Gothic Book" w:hAnsi="Franklin Gothic Book"/>
                          <w:color w:val="FFFFFF" w:themeColor="background1"/>
                          <w:sz w:val="20"/>
                          <w:szCs w:val="20"/>
                        </w:rPr>
                        <w:t>Angered</w:t>
                      </w:r>
                      <w:r w:rsidR="001F587E">
                        <w:rPr>
                          <w:rFonts w:ascii="Franklin Gothic Book" w:hAnsi="Franklin Gothic Book"/>
                          <w:color w:val="FFFFFF" w:themeColor="background1"/>
                          <w:sz w:val="20"/>
                          <w:szCs w:val="20"/>
                        </w:rPr>
                        <w:t xml:space="preserve">. </w:t>
                      </w:r>
                      <w:r w:rsidR="001F587E" w:rsidRPr="000D4560">
                        <w:rPr>
                          <w:rFonts w:ascii="Franklin Gothic Book" w:hAnsi="Franklin Gothic Book"/>
                          <w:color w:val="FFFFFF" w:themeColor="background1"/>
                          <w:sz w:val="20"/>
                          <w:szCs w:val="20"/>
                        </w:rPr>
                        <w:t xml:space="preserve">Trafikbolag för </w:t>
                      </w:r>
                      <w:r w:rsidR="001F587E">
                        <w:rPr>
                          <w:rFonts w:ascii="Franklin Gothic Book" w:hAnsi="Franklin Gothic Book"/>
                          <w:color w:val="FFFFFF" w:themeColor="background1"/>
                          <w:sz w:val="20"/>
                          <w:szCs w:val="20"/>
                        </w:rPr>
                        <w:t>20</w:t>
                      </w:r>
                      <w:r w:rsidR="001F587E" w:rsidRPr="000D4560">
                        <w:rPr>
                          <w:rFonts w:ascii="Franklin Gothic Book" w:hAnsi="Franklin Gothic Book"/>
                          <w:color w:val="FFFFFF" w:themeColor="background1"/>
                          <w:sz w:val="20"/>
                          <w:szCs w:val="20"/>
                        </w:rPr>
                        <w:t xml:space="preserve"> ersättningsbussar har i stället fått synpunkter från resenärer.</w:t>
                      </w:r>
                    </w:p>
                    <w:p w14:paraId="7951C638" w14:textId="77777777" w:rsidR="00296BB4" w:rsidRDefault="00C229DF" w:rsidP="00185C8E">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7251CF30" w14:textId="512E4B21" w:rsidR="00C229DF" w:rsidRDefault="00104B94" w:rsidP="00185C8E">
                      <w:pPr>
                        <w:spacing w:before="120" w:after="120" w:line="240" w:lineRule="auto"/>
                        <w:ind w:left="1417" w:right="1417"/>
                        <w:jc w:val="both"/>
                        <w:rPr>
                          <w:rFonts w:ascii="Franklin Gothic Book" w:hAnsi="Franklin Gothic Book"/>
                          <w:color w:val="FFFFFF" w:themeColor="background1"/>
                          <w:sz w:val="20"/>
                          <w:szCs w:val="20"/>
                        </w:rPr>
                      </w:pPr>
                      <w:r w:rsidRPr="00104B94">
                        <w:rPr>
                          <w:rFonts w:ascii="Franklin Gothic Book" w:hAnsi="Franklin Gothic Book"/>
                          <w:color w:val="FFFFFF" w:themeColor="background1"/>
                          <w:sz w:val="20"/>
                          <w:szCs w:val="20"/>
                        </w:rPr>
                        <w:t>Se 4.1.7</w:t>
                      </w:r>
                      <w:r>
                        <w:rPr>
                          <w:rFonts w:ascii="Franklin Gothic Book" w:hAnsi="Franklin Gothic Book"/>
                          <w:color w:val="FFFFFF" w:themeColor="background1"/>
                          <w:sz w:val="20"/>
                          <w:szCs w:val="20"/>
                        </w:rPr>
                        <w:t>.</w:t>
                      </w: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42" behindDoc="0" locked="0" layoutInCell="1" allowOverlap="1" wp14:anchorId="466DA53C" wp14:editId="7768BF44">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53C780" id="Rak koppling 88" o:spid="_x0000_s1026" style="position:absolute;z-index:251658342;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 xml:space="preserve">Göteborgs Spårvägar </w:t>
      </w:r>
      <w:proofErr w:type="spellStart"/>
      <w:r w:rsidR="007B10EF" w:rsidRPr="00981B82">
        <w:rPr>
          <w:rFonts w:ascii="Franklin Gothic Book" w:hAnsi="Franklin Gothic Book"/>
          <w:i/>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2E1BBB">
      <w:pPr>
        <w:pStyle w:val="Heading3"/>
        <w:numPr>
          <w:ilvl w:val="2"/>
          <w:numId w:val="8"/>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07"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24" style="position:absolute;left:0;text-align:left;margin-left:0;margin-top:-73.2pt;width:609.4pt;height:56.65pt;z-index:2516583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" fillcolor="#2b4c8d" strokecolor="#2b4c8d" strokeweight="1pt">
                <v:textbo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2E1BBB">
      <w:pPr>
        <w:pStyle w:val="Heading3"/>
        <w:numPr>
          <w:ilvl w:val="2"/>
          <w:numId w:val="8"/>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334E35BF"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006C2572">
        <w:rPr>
          <w:rFonts w:ascii="Franklin Gothic Book" w:hAnsi="Franklin Gothic Book"/>
        </w:rPr>
        <w:t xml:space="preserve">Antigen </w:t>
      </w:r>
      <w:r w:rsidR="00327614">
        <w:rPr>
          <w:rFonts w:ascii="Franklin Gothic Book" w:hAnsi="Franklin Gothic Book"/>
        </w:rPr>
        <w:t xml:space="preserve">eller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00270233">
        <w:rPr>
          <w:rFonts w:ascii="Franklin Gothic Book" w:hAnsi="Franklin Gothic Book"/>
        </w:rPr>
        <w:t xml:space="preserve"> </w:t>
      </w:r>
      <w:r w:rsidR="00BC5645">
        <w:rPr>
          <w:rFonts w:ascii="Franklin Gothic Book" w:hAnsi="Franklin Gothic Book"/>
        </w:rPr>
        <w:t>2022 är vi partner till West Pride</w:t>
      </w:r>
      <w:r w:rsidR="00FD037B">
        <w:rPr>
          <w:rFonts w:ascii="Franklin Gothic Book" w:hAnsi="Franklin Gothic Book"/>
        </w:rPr>
        <w:t xml:space="preserve">. </w:t>
      </w:r>
      <w:r w:rsidR="001B76B2">
        <w:rPr>
          <w:rFonts w:ascii="Franklin Gothic Book" w:hAnsi="Franklin Gothic Book"/>
        </w:rPr>
        <w:t xml:space="preserve">Vi </w:t>
      </w:r>
      <w:r w:rsidR="00731E6D">
        <w:rPr>
          <w:rFonts w:ascii="Franklin Gothic Book" w:hAnsi="Franklin Gothic Book"/>
        </w:rPr>
        <w:t xml:space="preserve">uppmärksammar och hedrar offren och anhöriga </w:t>
      </w:r>
      <w:r w:rsidR="007B3DE6">
        <w:rPr>
          <w:rFonts w:ascii="Franklin Gothic Book" w:hAnsi="Franklin Gothic Book"/>
        </w:rPr>
        <w:t xml:space="preserve">kring olyckan </w:t>
      </w:r>
      <w:r w:rsidR="005B6269">
        <w:rPr>
          <w:rFonts w:ascii="Franklin Gothic Book" w:hAnsi="Franklin Gothic Book"/>
        </w:rPr>
        <w:t xml:space="preserve">på Vasaplatsen </w:t>
      </w:r>
      <w:r w:rsidR="00E35791">
        <w:rPr>
          <w:rFonts w:ascii="Franklin Gothic Book" w:hAnsi="Franklin Gothic Book"/>
        </w:rPr>
        <w:t xml:space="preserve">1992 </w:t>
      </w:r>
      <w:r w:rsidR="007B3DE6">
        <w:rPr>
          <w:rFonts w:ascii="Franklin Gothic Book" w:hAnsi="Franklin Gothic Book"/>
        </w:rPr>
        <w:t>genom en minnesstund</w:t>
      </w:r>
      <w:r w:rsidR="005B6269">
        <w:rPr>
          <w:rFonts w:ascii="Franklin Gothic Book" w:hAnsi="Franklin Gothic Book"/>
        </w:rPr>
        <w:t xml:space="preserve">, vår roll är att beställa produkter i samband med detta.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r w:rsidR="00E7737A">
        <w:rPr>
          <w:rFonts w:ascii="Franklin Gothic Book" w:hAnsi="Franklin Gothic Book"/>
        </w:rPr>
        <w:t>Göteborgs Stad firas från 2021 till och med 2023</w:t>
      </w:r>
      <w:r w:rsidR="00750FF9">
        <w:rPr>
          <w:rFonts w:ascii="Franklin Gothic Book" w:hAnsi="Franklin Gothic Book"/>
        </w:rPr>
        <w:t xml:space="preserve">. 2022 </w:t>
      </w:r>
      <w:r w:rsidR="00A106E5">
        <w:rPr>
          <w:rFonts w:ascii="Franklin Gothic Book" w:hAnsi="Franklin Gothic Book"/>
        </w:rPr>
        <w:t>fokuserar vi på hälsa och 2023 är det stora firandet som har fått vänta på grund av pandemin.</w:t>
      </w:r>
    </w:p>
    <w:tbl>
      <w:tblPr>
        <w:tblStyle w:val="TableGrid"/>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AC50EC4" w:rsidR="0094791E" w:rsidRPr="00E220B9" w:rsidRDefault="00523E78" w:rsidP="0093610B">
            <w:pPr>
              <w:spacing w:line="259" w:lineRule="auto"/>
              <w:jc w:val="center"/>
              <w:rPr>
                <w:rFonts w:ascii="Franklin Gothic Book" w:eastAsia="Franklin Gothic Book" w:hAnsi="Franklin Gothic Book" w:cs="Franklin Gothic Book"/>
                <w:color w:val="404040" w:themeColor="text1" w:themeTint="BF"/>
              </w:rPr>
            </w:pPr>
            <w:r w:rsidRPr="00E220B9">
              <w:rPr>
                <w:rFonts w:ascii="Franklin Gothic Book" w:eastAsia="Franklin Gothic Book" w:hAnsi="Franklin Gothic Book" w:cs="Franklin Gothic Book"/>
                <w:color w:val="404040" w:themeColor="text1" w:themeTint="BF"/>
              </w:rPr>
              <w:t>20 maj och 30 september</w:t>
            </w:r>
          </w:p>
        </w:tc>
        <w:tc>
          <w:tcPr>
            <w:tcW w:w="857" w:type="pct"/>
            <w:tcMar>
              <w:top w:w="57" w:type="dxa"/>
              <w:bottom w:w="57" w:type="dxa"/>
            </w:tcMar>
            <w:vAlign w:val="center"/>
          </w:tcPr>
          <w:p w14:paraId="11B2DEA4" w14:textId="4A539821" w:rsidR="0094791E" w:rsidRDefault="00AD1D16" w:rsidP="0093610B">
            <w:pPr>
              <w:jc w:val="center"/>
            </w:pPr>
            <w:r>
              <w:rPr>
                <w:rFonts w:ascii="Franklin Gothic Book" w:hAnsi="Franklin Gothic Book"/>
              </w:rPr>
              <w:t>100</w:t>
            </w:r>
            <w:r w:rsidR="00523E78" w:rsidRPr="2C941179">
              <w:rPr>
                <w:rFonts w:ascii="Franklin Gothic Book" w:hAnsi="Franklin Gothic Book"/>
              </w:rPr>
              <w:t xml:space="preserve">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67E12E40" w:rsidR="0094791E" w:rsidRPr="00E220B9" w:rsidRDefault="00523E78" w:rsidP="0093610B">
            <w:pPr>
              <w:jc w:val="center"/>
              <w:rPr>
                <w:rFonts w:ascii="Franklin Gothic Book" w:eastAsia="Franklin Gothic Book" w:hAnsi="Franklin Gothic Book"/>
              </w:rPr>
            </w:pPr>
            <w:r w:rsidRPr="00E220B9">
              <w:rPr>
                <w:rFonts w:ascii="Franklin Gothic Book" w:eastAsia="Franklin Gothic Book" w:hAnsi="Franklin Gothic Book"/>
              </w:rPr>
              <w:t>Vår och höst</w:t>
            </w:r>
          </w:p>
        </w:tc>
        <w:tc>
          <w:tcPr>
            <w:tcW w:w="857" w:type="pct"/>
            <w:tcMar>
              <w:top w:w="57" w:type="dxa"/>
              <w:bottom w:w="57" w:type="dxa"/>
            </w:tcMar>
            <w:vAlign w:val="center"/>
          </w:tcPr>
          <w:p w14:paraId="5D767BEA" w14:textId="328AA32A" w:rsidR="0094791E" w:rsidRDefault="00523E78" w:rsidP="0093610B">
            <w:pPr>
              <w:jc w:val="center"/>
            </w:pPr>
            <w:r>
              <w:rPr>
                <w:rFonts w:ascii="Franklin Gothic Book" w:hAnsi="Franklin Gothic Book"/>
              </w:rPr>
              <w:t>100 %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7A3D62DE" w:rsidR="0094791E" w:rsidRPr="00E220B9" w:rsidRDefault="00523E78" w:rsidP="0093610B">
            <w:pPr>
              <w:jc w:val="center"/>
              <w:rPr>
                <w:rFonts w:ascii="Franklin Gothic Book" w:hAnsi="Franklin Gothic Book"/>
              </w:rPr>
            </w:pPr>
            <w:r w:rsidRPr="00E220B9">
              <w:rPr>
                <w:rFonts w:ascii="Franklin Gothic Book" w:hAnsi="Franklin Gothic Book"/>
              </w:rPr>
              <w:t>Löpande under året</w:t>
            </w:r>
          </w:p>
        </w:tc>
        <w:tc>
          <w:tcPr>
            <w:tcW w:w="857" w:type="pct"/>
            <w:tcMar>
              <w:top w:w="57" w:type="dxa"/>
              <w:bottom w:w="57" w:type="dxa"/>
            </w:tcMar>
            <w:vAlign w:val="center"/>
          </w:tcPr>
          <w:p w14:paraId="1AEEA7B8" w14:textId="0BA26086" w:rsidR="0094791E" w:rsidRDefault="00523E78" w:rsidP="0093610B">
            <w:pPr>
              <w:jc w:val="center"/>
            </w:pPr>
            <w:r>
              <w:rPr>
                <w:rFonts w:ascii="Franklin Gothic Book" w:hAnsi="Franklin Gothic Book"/>
              </w:rPr>
              <w:t>100 %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47181CFE" w:rsidR="0094791E" w:rsidRPr="00E220B9" w:rsidRDefault="00523E78" w:rsidP="0093610B">
            <w:pPr>
              <w:jc w:val="center"/>
              <w:rPr>
                <w:rFonts w:ascii="Franklin Gothic Book" w:hAnsi="Franklin Gothic Book"/>
              </w:rPr>
            </w:pPr>
            <w:r w:rsidRPr="00E220B9">
              <w:rPr>
                <w:rFonts w:ascii="Franklin Gothic Book" w:hAnsi="Franklin Gothic Book"/>
              </w:rPr>
              <w:t>Mars-maj</w:t>
            </w:r>
          </w:p>
        </w:tc>
        <w:tc>
          <w:tcPr>
            <w:tcW w:w="857" w:type="pct"/>
            <w:tcMar>
              <w:top w:w="57" w:type="dxa"/>
              <w:bottom w:w="57" w:type="dxa"/>
            </w:tcMar>
          </w:tcPr>
          <w:p w14:paraId="7CAAF1FA" w14:textId="6F5DA09F"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14DA547C" w:rsidR="0094791E" w:rsidRPr="00E220B9" w:rsidRDefault="00523E78" w:rsidP="0093610B">
            <w:pPr>
              <w:jc w:val="center"/>
              <w:rPr>
                <w:rFonts w:ascii="Franklin Gothic Book" w:hAnsi="Franklin Gothic Book"/>
              </w:rPr>
            </w:pPr>
            <w:r w:rsidRPr="00E220B9">
              <w:rPr>
                <w:rFonts w:ascii="Franklin Gothic Book" w:hAnsi="Franklin Gothic Book"/>
              </w:rPr>
              <w:t>11 juni familjedag</w:t>
            </w:r>
            <w:r w:rsidR="0008143F">
              <w:rPr>
                <w:rFonts w:ascii="Franklin Gothic Book" w:hAnsi="Franklin Gothic Book"/>
              </w:rPr>
              <w:t xml:space="preserve"> och </w:t>
            </w:r>
            <w:r w:rsidRPr="00E220B9">
              <w:rPr>
                <w:rFonts w:ascii="Franklin Gothic Book" w:hAnsi="Franklin Gothic Book"/>
              </w:rPr>
              <w:t xml:space="preserve">julgåva </w:t>
            </w:r>
            <w:r w:rsidR="0047081A">
              <w:rPr>
                <w:rFonts w:ascii="Franklin Gothic Book" w:hAnsi="Franklin Gothic Book"/>
              </w:rPr>
              <w:t xml:space="preserve">i </w:t>
            </w:r>
            <w:r w:rsidRPr="00E220B9">
              <w:rPr>
                <w:rFonts w:ascii="Franklin Gothic Book" w:hAnsi="Franklin Gothic Book"/>
              </w:rPr>
              <w:t>december</w:t>
            </w:r>
          </w:p>
        </w:tc>
        <w:tc>
          <w:tcPr>
            <w:tcW w:w="857" w:type="pct"/>
            <w:tcMar>
              <w:top w:w="57" w:type="dxa"/>
              <w:bottom w:w="57" w:type="dxa"/>
            </w:tcMar>
          </w:tcPr>
          <w:p w14:paraId="2250A72D" w14:textId="55E7F964" w:rsidR="0094791E" w:rsidRPr="005401D2" w:rsidRDefault="5A702240" w:rsidP="0093610B">
            <w:pPr>
              <w:jc w:val="center"/>
              <w:rPr>
                <w:rFonts w:ascii="Franklin Gothic Book" w:hAnsi="Franklin Gothic Book"/>
              </w:rPr>
            </w:pPr>
            <w:r w:rsidRPr="5A702240">
              <w:rPr>
                <w:rFonts w:ascii="Franklin Gothic Book" w:hAnsi="Franklin Gothic Book"/>
              </w:rPr>
              <w:t>50 %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0F4596C5" w:rsidR="0094791E" w:rsidRPr="00E220B9" w:rsidRDefault="001F0F92" w:rsidP="0093610B">
            <w:pPr>
              <w:jc w:val="center"/>
              <w:rPr>
                <w:rFonts w:ascii="Franklin Gothic Book" w:hAnsi="Franklin Gothic Book"/>
              </w:rPr>
            </w:pPr>
            <w:r w:rsidRPr="00E220B9">
              <w:rPr>
                <w:rFonts w:ascii="Franklin Gothic Book" w:hAnsi="Franklin Gothic Book"/>
              </w:rPr>
              <w:t>12–19</w:t>
            </w:r>
            <w:r w:rsidR="00523E78" w:rsidRPr="00E220B9">
              <w:rPr>
                <w:rFonts w:ascii="Franklin Gothic Book" w:hAnsi="Franklin Gothic Book"/>
              </w:rPr>
              <w:t xml:space="preserve"> juni</w:t>
            </w:r>
          </w:p>
        </w:tc>
        <w:tc>
          <w:tcPr>
            <w:tcW w:w="857" w:type="pct"/>
            <w:tcMar>
              <w:top w:w="57" w:type="dxa"/>
              <w:bottom w:w="57" w:type="dxa"/>
            </w:tcMar>
          </w:tcPr>
          <w:p w14:paraId="03010121" w14:textId="75E7F533"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14EE0579" w14:textId="3ABB6500" w:rsidTr="00F51C5C">
        <w:trPr>
          <w:trHeight w:val="227"/>
        </w:trPr>
        <w:tc>
          <w:tcPr>
            <w:tcW w:w="2335" w:type="pct"/>
            <w:tcMar>
              <w:top w:w="57" w:type="dxa"/>
              <w:bottom w:w="57" w:type="dxa"/>
            </w:tcMar>
          </w:tcPr>
          <w:p w14:paraId="36AF0679" w14:textId="0FDD23DB"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Minnesstund olycka</w:t>
            </w:r>
          </w:p>
        </w:tc>
        <w:tc>
          <w:tcPr>
            <w:tcW w:w="1808" w:type="pct"/>
            <w:tcMar>
              <w:top w:w="57" w:type="dxa"/>
              <w:bottom w:w="57" w:type="dxa"/>
            </w:tcMar>
          </w:tcPr>
          <w:p w14:paraId="2D1EB411" w14:textId="7EFEDEBB" w:rsidR="0094791E" w:rsidRPr="00E220B9" w:rsidRDefault="00523E78" w:rsidP="0093610B">
            <w:pPr>
              <w:spacing w:line="259" w:lineRule="auto"/>
              <w:jc w:val="center"/>
              <w:rPr>
                <w:rFonts w:ascii="Franklin Gothic Book" w:hAnsi="Franklin Gothic Book"/>
              </w:rPr>
            </w:pPr>
            <w:r w:rsidRPr="00E220B9">
              <w:rPr>
                <w:rFonts w:ascii="Franklin Gothic Book" w:hAnsi="Franklin Gothic Book"/>
              </w:rPr>
              <w:t>12 mars</w:t>
            </w:r>
          </w:p>
        </w:tc>
        <w:tc>
          <w:tcPr>
            <w:tcW w:w="857" w:type="pct"/>
            <w:tcMar>
              <w:top w:w="57" w:type="dxa"/>
              <w:bottom w:w="57" w:type="dxa"/>
            </w:tcMar>
          </w:tcPr>
          <w:p w14:paraId="421E7AA8" w14:textId="5EB68A4E"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084C698F" w14:textId="380F3E01" w:rsidTr="00F51C5C">
        <w:trPr>
          <w:trHeight w:val="227"/>
        </w:trPr>
        <w:tc>
          <w:tcPr>
            <w:tcW w:w="2335" w:type="pct"/>
            <w:tcMar>
              <w:top w:w="57" w:type="dxa"/>
              <w:bottom w:w="57" w:type="dxa"/>
            </w:tcMar>
          </w:tcPr>
          <w:p w14:paraId="1E792C94" w14:textId="6407CF7F" w:rsidR="0094791E" w:rsidRPr="00AD35DA" w:rsidRDefault="0094791E" w:rsidP="0094791E">
            <w:pPr>
              <w:rPr>
                <w:rFonts w:ascii="Franklin Gothic Book" w:eastAsia="Franklin Gothic Book" w:hAnsi="Franklin Gothic Book" w:cs="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19567AF4" w14:textId="753A679D" w:rsidR="0094791E" w:rsidRPr="00E220B9" w:rsidRDefault="00523E78" w:rsidP="0093610B">
            <w:pPr>
              <w:jc w:val="center"/>
              <w:rPr>
                <w:rFonts w:ascii="Franklin Gothic Book" w:hAnsi="Franklin Gothic Book"/>
              </w:rPr>
            </w:pPr>
            <w:r w:rsidRPr="00E220B9">
              <w:rPr>
                <w:rFonts w:ascii="Franklin Gothic Book" w:hAnsi="Franklin Gothic Book"/>
              </w:rPr>
              <w:t>Löpande vid behov under året</w:t>
            </w:r>
          </w:p>
        </w:tc>
        <w:tc>
          <w:tcPr>
            <w:tcW w:w="857" w:type="pct"/>
            <w:tcMar>
              <w:top w:w="57" w:type="dxa"/>
              <w:bottom w:w="57" w:type="dxa"/>
            </w:tcMar>
          </w:tcPr>
          <w:p w14:paraId="3BCA7186" w14:textId="214E4453" w:rsidR="0094791E" w:rsidRDefault="003E6535" w:rsidP="0093610B">
            <w:pPr>
              <w:jc w:val="center"/>
            </w:pPr>
            <w:r>
              <w:t>-</w:t>
            </w:r>
          </w:p>
        </w:tc>
      </w:tr>
      <w:tr w:rsidR="00C35E26" w:rsidRPr="00657FEF" w14:paraId="146D9CED" w14:textId="77777777" w:rsidTr="00F51C5C">
        <w:trPr>
          <w:trHeight w:val="227"/>
        </w:trPr>
        <w:tc>
          <w:tcPr>
            <w:tcW w:w="2335" w:type="pct"/>
            <w:tcMar>
              <w:top w:w="57" w:type="dxa"/>
              <w:bottom w:w="57" w:type="dxa"/>
            </w:tcMar>
          </w:tcPr>
          <w:p w14:paraId="286AA6E6" w14:textId="0026F0F2" w:rsidR="00C35E26" w:rsidRPr="00AD35DA" w:rsidRDefault="00523E78" w:rsidP="0094791E">
            <w:pPr>
              <w:rPr>
                <w:rFonts w:ascii="Franklin Gothic Book" w:eastAsia="Calibri" w:hAnsi="Franklin Gothic Book" w:cs="Arial"/>
                <w:color w:val="404040" w:themeColor="text1" w:themeTint="BF"/>
              </w:rPr>
            </w:pPr>
            <w:r w:rsidRPr="2C941179">
              <w:rPr>
                <w:rFonts w:ascii="Franklin Gothic Book" w:eastAsia="Calibri" w:hAnsi="Franklin Gothic Book" w:cs="Arial"/>
                <w:color w:val="404040" w:themeColor="text1" w:themeTint="BF"/>
              </w:rPr>
              <w:t xml:space="preserve">Övrigt 400 års jubileum, </w:t>
            </w:r>
            <w:r w:rsidR="001F0F92" w:rsidRPr="2C941179">
              <w:rPr>
                <w:rFonts w:ascii="Franklin Gothic Book" w:eastAsia="Calibri" w:hAnsi="Franklin Gothic Book" w:cs="Arial"/>
                <w:color w:val="404040" w:themeColor="text1" w:themeTint="BF"/>
              </w:rPr>
              <w:t>etc.</w:t>
            </w:r>
          </w:p>
        </w:tc>
        <w:tc>
          <w:tcPr>
            <w:tcW w:w="1808" w:type="pct"/>
            <w:tcMar>
              <w:top w:w="57" w:type="dxa"/>
              <w:bottom w:w="57" w:type="dxa"/>
            </w:tcMar>
          </w:tcPr>
          <w:p w14:paraId="5368F9B1" w14:textId="1620856C" w:rsidR="00C35E26" w:rsidRPr="00E220B9" w:rsidRDefault="00523E78" w:rsidP="001C1583">
            <w:pPr>
              <w:jc w:val="center"/>
              <w:rPr>
                <w:rFonts w:ascii="Franklin Gothic Book" w:hAnsi="Franklin Gothic Book"/>
              </w:rPr>
            </w:pPr>
            <w:r w:rsidRPr="00E220B9">
              <w:rPr>
                <w:rFonts w:ascii="Franklin Gothic Book" w:hAnsi="Franklin Gothic Book"/>
              </w:rPr>
              <w:t>Firandet sker 2023</w:t>
            </w:r>
          </w:p>
        </w:tc>
        <w:tc>
          <w:tcPr>
            <w:tcW w:w="857" w:type="pct"/>
            <w:tcMar>
              <w:top w:w="57" w:type="dxa"/>
              <w:bottom w:w="57" w:type="dxa"/>
            </w:tcMar>
          </w:tcPr>
          <w:p w14:paraId="7D3FD224" w14:textId="36C18ACA" w:rsidR="00C35E26" w:rsidRDefault="006951F7" w:rsidP="0047081A">
            <w:pPr>
              <w:jc w:val="center"/>
            </w:pPr>
            <w:r>
              <w:t>-</w:t>
            </w:r>
          </w:p>
        </w:tc>
      </w:tr>
    </w:tbl>
    <w:p w14:paraId="5540C392" w14:textId="29561E61" w:rsidR="0012403C" w:rsidRPr="008E13E6" w:rsidRDefault="0012403C"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376B3A74" w:rsidR="00584353" w:rsidRDefault="00390FE8" w:rsidP="00FE071B">
      <w:pPr>
        <w:pStyle w:val="Heading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1"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25" style="position:absolute;margin-left:0;margin-top:-70.85pt;width:609.4pt;height:56.6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U4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AfB5U4jAIAAJsFAAAOAAAAAAAAAAAAAAAAAC4CAABkcnMvZTJvRG9jLnhtbFBLAQIt&#10;ABQABgAIAAAAIQAUpF8w4AAAAAoBAAAPAAAAAAAAAAAAAAAAAOYEAABkcnMvZG93bnJldi54bWxQ&#10;SwUGAAAAAAQABADzAAAA8wUAAAAA&#10;" fillcolor="#2b4c8d" strokecolor="#2b4c8d" strokeweight="1pt">
                <v:textbo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w:t>
      </w:r>
      <w:r w:rsidR="00584353" w:rsidRPr="00D26A63">
        <w:rPr>
          <w:color w:val="2B4C8D" w:themeColor="accent1"/>
        </w:rPr>
        <w:t xml:space="preserve">punktlighet </w:t>
      </w:r>
      <w:r w:rsidR="00584353" w:rsidRPr="000875C4">
        <w:rPr>
          <w:color w:val="2B4C8D" w:themeColor="accent1"/>
        </w:rPr>
        <w:t xml:space="preserve">på </w:t>
      </w:r>
      <w:r w:rsidR="000875C4" w:rsidRPr="000875C4">
        <w:rPr>
          <w:color w:val="2B4C8D" w:themeColor="accent1"/>
        </w:rPr>
        <w:t>utvalda</w:t>
      </w:r>
      <w:r w:rsidR="00026F85" w:rsidRPr="000875C4">
        <w:rPr>
          <w:color w:val="2B4C8D" w:themeColor="accent1"/>
        </w:rPr>
        <w:t xml:space="preserve"> </w:t>
      </w:r>
      <w:r w:rsidR="00B76423" w:rsidRPr="000875C4">
        <w:rPr>
          <w:color w:val="2B4C8D" w:themeColor="accent1"/>
        </w:rPr>
        <w:t>regler</w:t>
      </w:r>
      <w:r w:rsidR="00584353" w:rsidRPr="000875C4">
        <w:rPr>
          <w:color w:val="2B4C8D" w:themeColor="accent1"/>
        </w:rPr>
        <w:t>hållplatser</w:t>
      </w:r>
    </w:p>
    <w:p w14:paraId="07D8304E" w14:textId="5AB68626"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het på</w:t>
      </w:r>
      <w:r w:rsidR="000875C4">
        <w:rPr>
          <w:rFonts w:ascii="Franklin Gothic Book" w:hAnsi="Franklin Gothic Book"/>
        </w:rPr>
        <w:t xml:space="preserve"> utvalda</w:t>
      </w:r>
      <w:r w:rsidR="00DF721B">
        <w:rPr>
          <w:rFonts w:ascii="Franklin Gothic Book" w:hAnsi="Franklin Gothic Book"/>
        </w:rPr>
        <w:t xml:space="preserve"> reglerhållplatser.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04B58818" w:rsidR="00E566A4" w:rsidRDefault="00580094" w:rsidP="00E566A4">
      <w:pPr>
        <w:spacing w:before="120" w:after="120" w:line="240" w:lineRule="auto"/>
        <w:jc w:val="both"/>
        <w:rPr>
          <w:rFonts w:ascii="Franklin Gothic Book" w:hAnsi="Franklin Gothic Book"/>
        </w:rPr>
      </w:pPr>
      <w:r>
        <w:rPr>
          <w:noProof/>
        </w:rPr>
        <w:drawing>
          <wp:inline distT="0" distB="0" distL="0" distR="0" wp14:anchorId="0755B48B" wp14:editId="0EE63850">
            <wp:extent cx="5759450" cy="3194685"/>
            <wp:effectExtent l="0" t="0" r="12700" b="5715"/>
            <wp:docPr id="246" name="Chart 246">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0489256" w14:textId="08B0F0F0" w:rsidR="00C62264" w:rsidRDefault="00B239BF" w:rsidP="008A7B0F">
      <w:pPr>
        <w:spacing w:after="20" w:line="240" w:lineRule="auto"/>
      </w:pPr>
      <w:r>
        <w:rPr>
          <w:noProof/>
        </w:rPr>
        <w:drawing>
          <wp:inline distT="0" distB="0" distL="0" distR="0" wp14:anchorId="27FCA371" wp14:editId="420A9765">
            <wp:extent cx="5759450" cy="2321560"/>
            <wp:effectExtent l="0" t="0" r="12700" b="2540"/>
            <wp:docPr id="251" name="Chart 251">
              <a:extLst xmlns:a="http://schemas.openxmlformats.org/drawingml/2006/main">
                <a:ext uri="{FF2B5EF4-FFF2-40B4-BE49-F238E27FC236}">
                  <a16:creationId xmlns:a16="http://schemas.microsoft.com/office/drawing/2014/main" id="{D1CE852E-48D4-4499-A06C-5B0905054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F213381" w14:textId="5E173675" w:rsidR="00025698" w:rsidRPr="00981B82" w:rsidRDefault="008D3FA3"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2" behindDoc="0" locked="0" layoutInCell="1" allowOverlap="1" wp14:anchorId="66BAE43D" wp14:editId="64AB2203">
                <wp:simplePos x="0" y="0"/>
                <wp:positionH relativeFrom="margin">
                  <wp:align>center</wp:align>
                </wp:positionH>
                <wp:positionV relativeFrom="paragraph">
                  <wp:posOffset>231140</wp:posOffset>
                </wp:positionV>
                <wp:extent cx="7739380" cy="2313829"/>
                <wp:effectExtent l="0" t="0" r="13970" b="10795"/>
                <wp:wrapNone/>
                <wp:docPr id="71" name="Rectangle 156"/>
                <wp:cNvGraphicFramePr/>
                <a:graphic xmlns:a="http://schemas.openxmlformats.org/drawingml/2006/main">
                  <a:graphicData uri="http://schemas.microsoft.com/office/word/2010/wordprocessingShape">
                    <wps:wsp>
                      <wps:cNvSpPr/>
                      <wps:spPr>
                        <a:xfrm>
                          <a:off x="0" y="0"/>
                          <a:ext cx="7739380" cy="231382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91A81" w14:textId="22089908" w:rsidR="000E2980" w:rsidRDefault="005B75C1" w:rsidP="000E2980">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89D062B" w14:textId="0FC46C00" w:rsidR="008D3FA3" w:rsidRDefault="00767847" w:rsidP="001B77A2">
                            <w:pPr>
                              <w:spacing w:before="120" w:after="120" w:line="240" w:lineRule="auto"/>
                              <w:ind w:left="1417" w:right="1418"/>
                              <w:jc w:val="both"/>
                              <w:rPr>
                                <w:rFonts w:ascii="Franklin Gothic Book" w:hAnsi="Franklin Gothic Book"/>
                                <w:color w:val="FFFFFF" w:themeColor="background1"/>
                                <w:sz w:val="20"/>
                                <w:szCs w:val="20"/>
                              </w:rPr>
                            </w:pPr>
                            <w:r w:rsidRPr="007B6712">
                              <w:rPr>
                                <w:rFonts w:ascii="Franklin Gothic Book" w:hAnsi="Franklin Gothic Book"/>
                                <w:color w:val="FFFFFF" w:themeColor="background1"/>
                                <w:sz w:val="20"/>
                                <w:szCs w:val="20"/>
                              </w:rPr>
                              <w:t xml:space="preserve">Månadens resultat </w:t>
                            </w:r>
                            <w:r w:rsidR="0001519F" w:rsidRPr="007B6712">
                              <w:rPr>
                                <w:rFonts w:ascii="Franklin Gothic Book" w:hAnsi="Franklin Gothic Book"/>
                                <w:color w:val="FFFFFF" w:themeColor="background1"/>
                                <w:sz w:val="20"/>
                                <w:szCs w:val="20"/>
                              </w:rPr>
                              <w:t>på 71,3</w:t>
                            </w:r>
                            <w:r w:rsidR="000E2980">
                              <w:rPr>
                                <w:rFonts w:ascii="Franklin Gothic Book" w:hAnsi="Franklin Gothic Book"/>
                                <w:color w:val="FFFFFF" w:themeColor="background1"/>
                                <w:sz w:val="20"/>
                                <w:szCs w:val="20"/>
                              </w:rPr>
                              <w:t xml:space="preserve"> procent</w:t>
                            </w:r>
                            <w:r w:rsidR="0001519F" w:rsidRPr="007B6712">
                              <w:rPr>
                                <w:rFonts w:ascii="Franklin Gothic Book" w:hAnsi="Franklin Gothic Book"/>
                                <w:color w:val="FFFFFF" w:themeColor="background1"/>
                                <w:sz w:val="20"/>
                                <w:szCs w:val="20"/>
                              </w:rPr>
                              <w:t xml:space="preserve"> är sämre än årets snitt på 74,1</w:t>
                            </w:r>
                            <w:r w:rsidR="000E2980">
                              <w:rPr>
                                <w:rFonts w:ascii="Franklin Gothic Book" w:hAnsi="Franklin Gothic Book"/>
                                <w:color w:val="FFFFFF" w:themeColor="background1"/>
                                <w:sz w:val="20"/>
                                <w:szCs w:val="20"/>
                              </w:rPr>
                              <w:t xml:space="preserve"> procent</w:t>
                            </w:r>
                            <w:r w:rsidR="00617D87" w:rsidRPr="007B6712">
                              <w:rPr>
                                <w:rFonts w:ascii="Franklin Gothic Book" w:hAnsi="Franklin Gothic Book"/>
                                <w:color w:val="FFFFFF" w:themeColor="background1"/>
                                <w:sz w:val="20"/>
                                <w:szCs w:val="20"/>
                              </w:rPr>
                              <w:t xml:space="preserve"> men är en förbättring mot oktober</w:t>
                            </w:r>
                            <w:r w:rsidR="00EB0854" w:rsidRPr="007B6712">
                              <w:rPr>
                                <w:rFonts w:ascii="Franklin Gothic Book" w:hAnsi="Franklin Gothic Book"/>
                                <w:color w:val="FFFFFF" w:themeColor="background1"/>
                                <w:sz w:val="20"/>
                                <w:szCs w:val="20"/>
                              </w:rPr>
                              <w:t xml:space="preserve"> på 69,6</w:t>
                            </w:r>
                            <w:r w:rsidR="000E2980">
                              <w:rPr>
                                <w:rFonts w:ascii="Franklin Gothic Book" w:hAnsi="Franklin Gothic Book"/>
                                <w:color w:val="FFFFFF" w:themeColor="background1"/>
                                <w:sz w:val="20"/>
                                <w:szCs w:val="20"/>
                              </w:rPr>
                              <w:t xml:space="preserve"> procent. </w:t>
                            </w:r>
                            <w:r w:rsidR="007B6712">
                              <w:rPr>
                                <w:rFonts w:ascii="Franklin Gothic Book" w:hAnsi="Franklin Gothic Book"/>
                                <w:color w:val="FFFFFF" w:themeColor="background1"/>
                                <w:sz w:val="20"/>
                                <w:szCs w:val="20"/>
                              </w:rPr>
                              <w:t xml:space="preserve">Det undermåliga resultatet </w:t>
                            </w:r>
                            <w:r w:rsidR="006E02F3">
                              <w:rPr>
                                <w:rFonts w:ascii="Franklin Gothic Book" w:hAnsi="Franklin Gothic Book"/>
                                <w:color w:val="FFFFFF" w:themeColor="background1"/>
                                <w:sz w:val="20"/>
                                <w:szCs w:val="20"/>
                              </w:rPr>
                              <w:t xml:space="preserve">skrivs delvis till ett ökande antal resenärer men också till att </w:t>
                            </w:r>
                            <w:r w:rsidR="0042618C">
                              <w:rPr>
                                <w:rFonts w:ascii="Franklin Gothic Book" w:hAnsi="Franklin Gothic Book"/>
                                <w:color w:val="FFFFFF" w:themeColor="background1"/>
                                <w:sz w:val="20"/>
                                <w:szCs w:val="20"/>
                              </w:rPr>
                              <w:t xml:space="preserve">en </w:t>
                            </w:r>
                            <w:r w:rsidR="006E02F3">
                              <w:rPr>
                                <w:rFonts w:ascii="Franklin Gothic Book" w:hAnsi="Franklin Gothic Book"/>
                                <w:color w:val="FFFFFF" w:themeColor="background1"/>
                                <w:sz w:val="20"/>
                                <w:szCs w:val="20"/>
                              </w:rPr>
                              <w:t xml:space="preserve">större del </w:t>
                            </w:r>
                            <w:r w:rsidR="006E02F3" w:rsidRPr="000E57EB">
                              <w:rPr>
                                <w:rFonts w:ascii="Franklin Gothic Book" w:hAnsi="Franklin Gothic Book"/>
                                <w:color w:val="FFFFFF" w:themeColor="background1"/>
                                <w:sz w:val="20"/>
                                <w:szCs w:val="20"/>
                              </w:rPr>
                              <w:t>av våra turer avgår i tid vilket bidrar till större antal förseningar</w:t>
                            </w:r>
                            <w:r w:rsidR="00CE2A2C">
                              <w:rPr>
                                <w:rFonts w:ascii="Franklin Gothic Book" w:hAnsi="Franklin Gothic Book"/>
                                <w:color w:val="FFFFFF" w:themeColor="background1"/>
                                <w:sz w:val="20"/>
                                <w:szCs w:val="20"/>
                              </w:rPr>
                              <w:t xml:space="preserve"> eftersom a</w:t>
                            </w:r>
                            <w:r w:rsidR="00F7413E">
                              <w:rPr>
                                <w:rFonts w:ascii="Franklin Gothic Book" w:hAnsi="Franklin Gothic Book"/>
                                <w:color w:val="FFFFFF" w:themeColor="background1"/>
                                <w:sz w:val="20"/>
                                <w:szCs w:val="20"/>
                              </w:rPr>
                              <w:t xml:space="preserve">tt avgå </w:t>
                            </w:r>
                            <w:r w:rsidR="000E57EB">
                              <w:rPr>
                                <w:rFonts w:ascii="Franklin Gothic Book" w:hAnsi="Franklin Gothic Book"/>
                                <w:color w:val="FFFFFF" w:themeColor="background1"/>
                                <w:sz w:val="20"/>
                                <w:szCs w:val="20"/>
                              </w:rPr>
                              <w:t>i tid betyder</w:t>
                            </w:r>
                            <w:r w:rsidR="00CE2A2C">
                              <w:rPr>
                                <w:rFonts w:ascii="Franklin Gothic Book" w:hAnsi="Franklin Gothic Book"/>
                                <w:color w:val="FFFFFF" w:themeColor="background1"/>
                                <w:sz w:val="20"/>
                                <w:szCs w:val="20"/>
                              </w:rPr>
                              <w:t xml:space="preserve"> </w:t>
                            </w:r>
                            <w:r w:rsidR="000E57EB">
                              <w:rPr>
                                <w:rFonts w:ascii="Franklin Gothic Book" w:hAnsi="Franklin Gothic Book"/>
                                <w:color w:val="FFFFFF" w:themeColor="background1"/>
                                <w:sz w:val="20"/>
                                <w:szCs w:val="20"/>
                              </w:rPr>
                              <w:t xml:space="preserve">att risken till försening ökar senare på turen. </w:t>
                            </w:r>
                            <w:r w:rsidR="00C90119">
                              <w:rPr>
                                <w:rFonts w:ascii="Franklin Gothic Book" w:hAnsi="Franklin Gothic Book"/>
                                <w:color w:val="FFFFFF" w:themeColor="background1"/>
                                <w:sz w:val="20"/>
                                <w:szCs w:val="20"/>
                              </w:rPr>
                              <w:t>Växelhaveri i Brunnsparken påverkar kortsiktigt</w:t>
                            </w:r>
                            <w:r w:rsidR="00022E8A">
                              <w:rPr>
                                <w:rFonts w:ascii="Franklin Gothic Book" w:hAnsi="Franklin Gothic Book"/>
                                <w:color w:val="FFFFFF" w:themeColor="background1"/>
                                <w:sz w:val="20"/>
                                <w:szCs w:val="20"/>
                              </w:rPr>
                              <w:t xml:space="preserve"> och frivillig dörrstyrning</w:t>
                            </w:r>
                            <w:r w:rsidR="000943D2">
                              <w:rPr>
                                <w:rFonts w:ascii="Franklin Gothic Book" w:hAnsi="Franklin Gothic Book"/>
                                <w:color w:val="FFFFFF" w:themeColor="background1"/>
                                <w:sz w:val="20"/>
                                <w:szCs w:val="20"/>
                              </w:rPr>
                              <w:t xml:space="preserve"> påverkar långsiktigt.</w:t>
                            </w:r>
                          </w:p>
                          <w:p w14:paraId="69DF9462" w14:textId="77777777" w:rsidR="008D3FA3" w:rsidRDefault="00616CFA" w:rsidP="001B77A2">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4389758D" w14:textId="65C6B29E" w:rsidR="00C4324F" w:rsidRDefault="001E09AA" w:rsidP="001B77A2">
                            <w:pPr>
                              <w:spacing w:before="120" w:after="120" w:line="240" w:lineRule="auto"/>
                              <w:ind w:left="1417" w:right="1418"/>
                              <w:jc w:val="both"/>
                            </w:pPr>
                            <w:r w:rsidRPr="0028686B">
                              <w:rPr>
                                <w:rFonts w:ascii="Franklin Gothic Book" w:hAnsi="Franklin Gothic Book"/>
                                <w:color w:val="FFFFFF" w:themeColor="background1"/>
                                <w:sz w:val="20"/>
                                <w:szCs w:val="20"/>
                              </w:rPr>
                              <w:t xml:space="preserve">För att turer skall avgå i tid och hålla korrekt hastighet så synkar </w:t>
                            </w:r>
                            <w:r w:rsidR="00BC1AA7">
                              <w:rPr>
                                <w:rFonts w:ascii="Franklin Gothic Book" w:hAnsi="Franklin Gothic Book"/>
                                <w:color w:val="FFFFFF" w:themeColor="background1"/>
                                <w:sz w:val="20"/>
                                <w:szCs w:val="20"/>
                              </w:rPr>
                              <w:t>t</w:t>
                            </w:r>
                            <w:r w:rsidRPr="0028686B">
                              <w:rPr>
                                <w:rFonts w:ascii="Franklin Gothic Book" w:hAnsi="Franklin Gothic Book"/>
                                <w:color w:val="FFFFFF" w:themeColor="background1"/>
                                <w:sz w:val="20"/>
                                <w:szCs w:val="20"/>
                              </w:rPr>
                              <w:t>rafikledningen, hastighets</w:t>
                            </w:r>
                            <w:r w:rsidR="001D6236">
                              <w:rPr>
                                <w:rFonts w:ascii="Franklin Gothic Book" w:hAnsi="Franklin Gothic Book"/>
                                <w:color w:val="FFFFFF" w:themeColor="background1"/>
                                <w:sz w:val="20"/>
                                <w:szCs w:val="20"/>
                              </w:rPr>
                              <w:t xml:space="preserve"> </w:t>
                            </w:r>
                            <w:r w:rsidR="00FD58D3" w:rsidRPr="0028686B">
                              <w:rPr>
                                <w:rFonts w:ascii="Franklin Gothic Book" w:hAnsi="Franklin Gothic Book"/>
                                <w:color w:val="FFFFFF" w:themeColor="background1"/>
                                <w:sz w:val="20"/>
                                <w:szCs w:val="20"/>
                              </w:rPr>
                              <w:t>och tidiga avgångar uppdrag</w:t>
                            </w:r>
                            <w:r w:rsidR="00A4595F">
                              <w:rPr>
                                <w:rFonts w:ascii="Franklin Gothic Book" w:hAnsi="Franklin Gothic Book"/>
                                <w:color w:val="FFFFFF" w:themeColor="background1"/>
                                <w:sz w:val="20"/>
                                <w:szCs w:val="20"/>
                              </w:rPr>
                              <w:t>,</w:t>
                            </w:r>
                            <w:r w:rsidR="00310A8A" w:rsidRPr="0028686B">
                              <w:rPr>
                                <w:rFonts w:ascii="Franklin Gothic Book" w:hAnsi="Franklin Gothic Book"/>
                                <w:color w:val="FFFFFF" w:themeColor="background1"/>
                                <w:sz w:val="20"/>
                                <w:szCs w:val="20"/>
                              </w:rPr>
                              <w:t xml:space="preserve"> med Trafikpersonal och service.</w:t>
                            </w:r>
                            <w:r w:rsidR="001D6236">
                              <w:rPr>
                                <w:rFonts w:ascii="Franklin Gothic Book" w:hAnsi="Franklin Gothic Book"/>
                                <w:color w:val="FFFFFF" w:themeColor="background1"/>
                                <w:sz w:val="20"/>
                                <w:szCs w:val="20"/>
                              </w:rPr>
                              <w:t xml:space="preserve"> </w:t>
                            </w:r>
                            <w:r w:rsidR="00CB6565" w:rsidRPr="0028686B">
                              <w:rPr>
                                <w:rFonts w:ascii="Franklin Gothic Book" w:hAnsi="Franklin Gothic Book"/>
                                <w:color w:val="FFFFFF" w:themeColor="background1"/>
                                <w:sz w:val="20"/>
                                <w:szCs w:val="20"/>
                              </w:rPr>
                              <w:t xml:space="preserve">Löpande möten </w:t>
                            </w:r>
                            <w:r w:rsidR="006D444E" w:rsidRPr="0028686B">
                              <w:rPr>
                                <w:rFonts w:ascii="Franklin Gothic Book" w:hAnsi="Franklin Gothic Book"/>
                                <w:color w:val="FFFFFF" w:themeColor="background1"/>
                                <w:sz w:val="20"/>
                                <w:szCs w:val="20"/>
                              </w:rPr>
                              <w:t xml:space="preserve">med Västtrafik kring dörrstyrningen på våra fordon </w:t>
                            </w:r>
                            <w:r w:rsidR="00FC10B7" w:rsidRPr="0028686B">
                              <w:rPr>
                                <w:rFonts w:ascii="Franklin Gothic Book" w:hAnsi="Franklin Gothic Book"/>
                                <w:color w:val="FFFFFF" w:themeColor="background1"/>
                                <w:sz w:val="20"/>
                                <w:szCs w:val="20"/>
                              </w:rPr>
                              <w:t xml:space="preserve">där förhoppningen är att uppnå </w:t>
                            </w:r>
                            <w:r w:rsidR="00DB1E5C">
                              <w:rPr>
                                <w:rFonts w:ascii="Franklin Gothic Book" w:hAnsi="Franklin Gothic Book"/>
                                <w:color w:val="FFFFFF" w:themeColor="background1"/>
                                <w:sz w:val="20"/>
                                <w:szCs w:val="20"/>
                              </w:rPr>
                              <w:t>en</w:t>
                            </w:r>
                            <w:r w:rsidR="00FC10B7" w:rsidRPr="0028686B">
                              <w:rPr>
                                <w:rFonts w:ascii="Franklin Gothic Book" w:hAnsi="Franklin Gothic Book"/>
                                <w:color w:val="FFFFFF" w:themeColor="background1"/>
                                <w:sz w:val="20"/>
                                <w:szCs w:val="20"/>
                              </w:rPr>
                              <w:t xml:space="preserve"> effektivare </w:t>
                            </w:r>
                            <w:r w:rsidR="00DB1E5C">
                              <w:rPr>
                                <w:rFonts w:ascii="Franklin Gothic Book" w:hAnsi="Franklin Gothic Book"/>
                                <w:color w:val="FFFFFF" w:themeColor="background1"/>
                                <w:sz w:val="20"/>
                                <w:szCs w:val="20"/>
                              </w:rPr>
                              <w:t>styrning</w:t>
                            </w:r>
                            <w:r w:rsidR="00FC10B7" w:rsidRPr="0028686B">
                              <w:rPr>
                                <w:rFonts w:ascii="Franklin Gothic Book" w:hAnsi="Franklin Gothic Book"/>
                                <w:color w:val="FFFFFF" w:themeColor="background1"/>
                                <w:sz w:val="20"/>
                                <w:szCs w:val="20"/>
                              </w:rPr>
                              <w:t xml:space="preserve"> än dagens. </w:t>
                            </w:r>
                            <w:r w:rsidR="0022124B">
                              <w:rPr>
                                <w:rFonts w:ascii="Franklin Gothic Book" w:hAnsi="Franklin Gothic Book"/>
                                <w:color w:val="FFFFFF" w:themeColor="background1"/>
                                <w:sz w:val="20"/>
                                <w:szCs w:val="20"/>
                              </w:rPr>
                              <w:t>Införskaffande av 45 meters fordon</w:t>
                            </w:r>
                            <w:r w:rsidR="00190A83">
                              <w:rPr>
                                <w:rFonts w:ascii="Franklin Gothic Book" w:hAnsi="Franklin Gothic Book"/>
                                <w:color w:val="FFFFFF" w:themeColor="background1"/>
                                <w:sz w:val="20"/>
                                <w:szCs w:val="20"/>
                              </w:rPr>
                              <w:t xml:space="preserve"> innebär </w:t>
                            </w:r>
                            <w:r w:rsidR="00270C38">
                              <w:rPr>
                                <w:rFonts w:ascii="Franklin Gothic Book" w:hAnsi="Franklin Gothic Book"/>
                                <w:color w:val="FFFFFF" w:themeColor="background1"/>
                                <w:sz w:val="20"/>
                                <w:szCs w:val="20"/>
                              </w:rPr>
                              <w:t xml:space="preserve">mindre trängsel och </w:t>
                            </w:r>
                            <w:r w:rsidR="00190A83">
                              <w:rPr>
                                <w:rFonts w:ascii="Franklin Gothic Book" w:hAnsi="Franklin Gothic Book"/>
                                <w:color w:val="FFFFFF" w:themeColor="background1"/>
                                <w:sz w:val="20"/>
                                <w:szCs w:val="20"/>
                              </w:rPr>
                              <w:t xml:space="preserve">kortare hållplatstid. </w:t>
                            </w:r>
                            <w:r w:rsidR="0064661C">
                              <w:rPr>
                                <w:rFonts w:ascii="Franklin Gothic Book" w:hAnsi="Franklin Gothic Book"/>
                                <w:color w:val="FFFFFF" w:themeColor="background1"/>
                                <w:sz w:val="20"/>
                                <w:szCs w:val="20"/>
                              </w:rPr>
                              <w:t>Färre hållplatser</w:t>
                            </w:r>
                            <w:r w:rsidR="00B335A1">
                              <w:rPr>
                                <w:rFonts w:ascii="Franklin Gothic Book" w:hAnsi="Franklin Gothic Book"/>
                                <w:color w:val="FFFFFF" w:themeColor="background1"/>
                                <w:sz w:val="20"/>
                                <w:szCs w:val="20"/>
                              </w:rPr>
                              <w:t xml:space="preserve"> kommer att ge</w:t>
                            </w:r>
                            <w:r w:rsidR="00DC6DCE">
                              <w:rPr>
                                <w:rFonts w:ascii="Franklin Gothic Book" w:hAnsi="Franklin Gothic Book"/>
                                <w:color w:val="FFFFFF" w:themeColor="background1"/>
                                <w:sz w:val="20"/>
                                <w:szCs w:val="20"/>
                              </w:rPr>
                              <w:t xml:space="preserve"> en</w:t>
                            </w:r>
                            <w:r w:rsidR="00B335A1">
                              <w:rPr>
                                <w:rFonts w:ascii="Franklin Gothic Book" w:hAnsi="Franklin Gothic Book"/>
                                <w:color w:val="FFFFFF" w:themeColor="background1"/>
                                <w:sz w:val="20"/>
                                <w:szCs w:val="20"/>
                              </w:rPr>
                              <w:t xml:space="preserve"> snabba</w:t>
                            </w:r>
                            <w:r w:rsidR="00AE5497">
                              <w:rPr>
                                <w:rFonts w:ascii="Franklin Gothic Book" w:hAnsi="Franklin Gothic Book"/>
                                <w:color w:val="FFFFFF" w:themeColor="background1"/>
                                <w:sz w:val="20"/>
                                <w:szCs w:val="20"/>
                              </w:rPr>
                              <w:t>re</w:t>
                            </w:r>
                            <w:r w:rsidR="00B335A1">
                              <w:rPr>
                                <w:rFonts w:ascii="Franklin Gothic Book" w:hAnsi="Franklin Gothic Book"/>
                                <w:color w:val="FFFFFF" w:themeColor="background1"/>
                                <w:sz w:val="20"/>
                                <w:szCs w:val="20"/>
                              </w:rPr>
                              <w:t xml:space="preserve"> resande hastighet.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26" style="position:absolute;margin-left:0;margin-top:18.2pt;width:609.4pt;height:182.2pt;z-index:25165832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" fillcolor="#2b4c8d" strokecolor="#2b4c8d" strokeweight="1pt">
                <v:textbox>
                  <w:txbxContent>
                    <w:p w14:paraId="03691A81" w14:textId="22089908" w:rsidR="000E2980" w:rsidRDefault="005B75C1" w:rsidP="000E2980">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89D062B" w14:textId="0FC46C00" w:rsidR="008D3FA3" w:rsidRDefault="00767847" w:rsidP="001B77A2">
                      <w:pPr>
                        <w:spacing w:before="120" w:after="120" w:line="240" w:lineRule="auto"/>
                        <w:ind w:left="1417" w:right="1418"/>
                        <w:jc w:val="both"/>
                        <w:rPr>
                          <w:rFonts w:ascii="Franklin Gothic Book" w:hAnsi="Franklin Gothic Book"/>
                          <w:color w:val="FFFFFF" w:themeColor="background1"/>
                          <w:sz w:val="20"/>
                          <w:szCs w:val="20"/>
                        </w:rPr>
                      </w:pPr>
                      <w:r w:rsidRPr="007B6712">
                        <w:rPr>
                          <w:rFonts w:ascii="Franklin Gothic Book" w:hAnsi="Franklin Gothic Book"/>
                          <w:color w:val="FFFFFF" w:themeColor="background1"/>
                          <w:sz w:val="20"/>
                          <w:szCs w:val="20"/>
                        </w:rPr>
                        <w:t xml:space="preserve">Månadens resultat </w:t>
                      </w:r>
                      <w:r w:rsidR="0001519F" w:rsidRPr="007B6712">
                        <w:rPr>
                          <w:rFonts w:ascii="Franklin Gothic Book" w:hAnsi="Franklin Gothic Book"/>
                          <w:color w:val="FFFFFF" w:themeColor="background1"/>
                          <w:sz w:val="20"/>
                          <w:szCs w:val="20"/>
                        </w:rPr>
                        <w:t>på 71,3</w:t>
                      </w:r>
                      <w:r w:rsidR="000E2980">
                        <w:rPr>
                          <w:rFonts w:ascii="Franklin Gothic Book" w:hAnsi="Franklin Gothic Book"/>
                          <w:color w:val="FFFFFF" w:themeColor="background1"/>
                          <w:sz w:val="20"/>
                          <w:szCs w:val="20"/>
                        </w:rPr>
                        <w:t xml:space="preserve"> procent</w:t>
                      </w:r>
                      <w:r w:rsidR="0001519F" w:rsidRPr="007B6712">
                        <w:rPr>
                          <w:rFonts w:ascii="Franklin Gothic Book" w:hAnsi="Franklin Gothic Book"/>
                          <w:color w:val="FFFFFF" w:themeColor="background1"/>
                          <w:sz w:val="20"/>
                          <w:szCs w:val="20"/>
                        </w:rPr>
                        <w:t xml:space="preserve"> är sämre än årets snitt på 74,1</w:t>
                      </w:r>
                      <w:r w:rsidR="000E2980">
                        <w:rPr>
                          <w:rFonts w:ascii="Franklin Gothic Book" w:hAnsi="Franklin Gothic Book"/>
                          <w:color w:val="FFFFFF" w:themeColor="background1"/>
                          <w:sz w:val="20"/>
                          <w:szCs w:val="20"/>
                        </w:rPr>
                        <w:t xml:space="preserve"> procent</w:t>
                      </w:r>
                      <w:r w:rsidR="00617D87" w:rsidRPr="007B6712">
                        <w:rPr>
                          <w:rFonts w:ascii="Franklin Gothic Book" w:hAnsi="Franklin Gothic Book"/>
                          <w:color w:val="FFFFFF" w:themeColor="background1"/>
                          <w:sz w:val="20"/>
                          <w:szCs w:val="20"/>
                        </w:rPr>
                        <w:t xml:space="preserve"> men är en förbättring mot oktober</w:t>
                      </w:r>
                      <w:r w:rsidR="00EB0854" w:rsidRPr="007B6712">
                        <w:rPr>
                          <w:rFonts w:ascii="Franklin Gothic Book" w:hAnsi="Franklin Gothic Book"/>
                          <w:color w:val="FFFFFF" w:themeColor="background1"/>
                          <w:sz w:val="20"/>
                          <w:szCs w:val="20"/>
                        </w:rPr>
                        <w:t xml:space="preserve"> på 69,6</w:t>
                      </w:r>
                      <w:r w:rsidR="000E2980">
                        <w:rPr>
                          <w:rFonts w:ascii="Franklin Gothic Book" w:hAnsi="Franklin Gothic Book"/>
                          <w:color w:val="FFFFFF" w:themeColor="background1"/>
                          <w:sz w:val="20"/>
                          <w:szCs w:val="20"/>
                        </w:rPr>
                        <w:t xml:space="preserve"> procent. </w:t>
                      </w:r>
                      <w:r w:rsidR="007B6712">
                        <w:rPr>
                          <w:rFonts w:ascii="Franklin Gothic Book" w:hAnsi="Franklin Gothic Book"/>
                          <w:color w:val="FFFFFF" w:themeColor="background1"/>
                          <w:sz w:val="20"/>
                          <w:szCs w:val="20"/>
                        </w:rPr>
                        <w:t xml:space="preserve">Det undermåliga resultatet </w:t>
                      </w:r>
                      <w:r w:rsidR="006E02F3">
                        <w:rPr>
                          <w:rFonts w:ascii="Franklin Gothic Book" w:hAnsi="Franklin Gothic Book"/>
                          <w:color w:val="FFFFFF" w:themeColor="background1"/>
                          <w:sz w:val="20"/>
                          <w:szCs w:val="20"/>
                        </w:rPr>
                        <w:t xml:space="preserve">skrivs delvis till ett ökande antal resenärer men också till att </w:t>
                      </w:r>
                      <w:r w:rsidR="0042618C">
                        <w:rPr>
                          <w:rFonts w:ascii="Franklin Gothic Book" w:hAnsi="Franklin Gothic Book"/>
                          <w:color w:val="FFFFFF" w:themeColor="background1"/>
                          <w:sz w:val="20"/>
                          <w:szCs w:val="20"/>
                        </w:rPr>
                        <w:t xml:space="preserve">en </w:t>
                      </w:r>
                      <w:r w:rsidR="006E02F3">
                        <w:rPr>
                          <w:rFonts w:ascii="Franklin Gothic Book" w:hAnsi="Franklin Gothic Book"/>
                          <w:color w:val="FFFFFF" w:themeColor="background1"/>
                          <w:sz w:val="20"/>
                          <w:szCs w:val="20"/>
                        </w:rPr>
                        <w:t xml:space="preserve">större del </w:t>
                      </w:r>
                      <w:r w:rsidR="006E02F3" w:rsidRPr="000E57EB">
                        <w:rPr>
                          <w:rFonts w:ascii="Franklin Gothic Book" w:hAnsi="Franklin Gothic Book"/>
                          <w:color w:val="FFFFFF" w:themeColor="background1"/>
                          <w:sz w:val="20"/>
                          <w:szCs w:val="20"/>
                        </w:rPr>
                        <w:t>av våra turer avgår i tid vilket bidrar till större antal förseningar</w:t>
                      </w:r>
                      <w:r w:rsidR="00CE2A2C">
                        <w:rPr>
                          <w:rFonts w:ascii="Franklin Gothic Book" w:hAnsi="Franklin Gothic Book"/>
                          <w:color w:val="FFFFFF" w:themeColor="background1"/>
                          <w:sz w:val="20"/>
                          <w:szCs w:val="20"/>
                        </w:rPr>
                        <w:t xml:space="preserve"> eftersom a</w:t>
                      </w:r>
                      <w:r w:rsidR="00F7413E">
                        <w:rPr>
                          <w:rFonts w:ascii="Franklin Gothic Book" w:hAnsi="Franklin Gothic Book"/>
                          <w:color w:val="FFFFFF" w:themeColor="background1"/>
                          <w:sz w:val="20"/>
                          <w:szCs w:val="20"/>
                        </w:rPr>
                        <w:t xml:space="preserve">tt avgå </w:t>
                      </w:r>
                      <w:r w:rsidR="000E57EB">
                        <w:rPr>
                          <w:rFonts w:ascii="Franklin Gothic Book" w:hAnsi="Franklin Gothic Book"/>
                          <w:color w:val="FFFFFF" w:themeColor="background1"/>
                          <w:sz w:val="20"/>
                          <w:szCs w:val="20"/>
                        </w:rPr>
                        <w:t>i tid betyder</w:t>
                      </w:r>
                      <w:r w:rsidR="00CE2A2C">
                        <w:rPr>
                          <w:rFonts w:ascii="Franklin Gothic Book" w:hAnsi="Franklin Gothic Book"/>
                          <w:color w:val="FFFFFF" w:themeColor="background1"/>
                          <w:sz w:val="20"/>
                          <w:szCs w:val="20"/>
                        </w:rPr>
                        <w:t xml:space="preserve"> </w:t>
                      </w:r>
                      <w:r w:rsidR="000E57EB">
                        <w:rPr>
                          <w:rFonts w:ascii="Franklin Gothic Book" w:hAnsi="Franklin Gothic Book"/>
                          <w:color w:val="FFFFFF" w:themeColor="background1"/>
                          <w:sz w:val="20"/>
                          <w:szCs w:val="20"/>
                        </w:rPr>
                        <w:t xml:space="preserve">att risken till försening ökar senare på turen. </w:t>
                      </w:r>
                      <w:r w:rsidR="00C90119">
                        <w:rPr>
                          <w:rFonts w:ascii="Franklin Gothic Book" w:hAnsi="Franklin Gothic Book"/>
                          <w:color w:val="FFFFFF" w:themeColor="background1"/>
                          <w:sz w:val="20"/>
                          <w:szCs w:val="20"/>
                        </w:rPr>
                        <w:t>Växelhaveri i Brunnsparken påverkar kortsiktigt</w:t>
                      </w:r>
                      <w:r w:rsidR="00022E8A">
                        <w:rPr>
                          <w:rFonts w:ascii="Franklin Gothic Book" w:hAnsi="Franklin Gothic Book"/>
                          <w:color w:val="FFFFFF" w:themeColor="background1"/>
                          <w:sz w:val="20"/>
                          <w:szCs w:val="20"/>
                        </w:rPr>
                        <w:t xml:space="preserve"> och frivillig dörrstyrning</w:t>
                      </w:r>
                      <w:r w:rsidR="000943D2">
                        <w:rPr>
                          <w:rFonts w:ascii="Franklin Gothic Book" w:hAnsi="Franklin Gothic Book"/>
                          <w:color w:val="FFFFFF" w:themeColor="background1"/>
                          <w:sz w:val="20"/>
                          <w:szCs w:val="20"/>
                        </w:rPr>
                        <w:t xml:space="preserve"> påverkar långsiktigt.</w:t>
                      </w:r>
                    </w:p>
                    <w:p w14:paraId="69DF9462" w14:textId="77777777" w:rsidR="008D3FA3" w:rsidRDefault="00616CFA" w:rsidP="001B77A2">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4389758D" w14:textId="65C6B29E" w:rsidR="00C4324F" w:rsidRDefault="001E09AA" w:rsidP="001B77A2">
                      <w:pPr>
                        <w:spacing w:before="120" w:after="120" w:line="240" w:lineRule="auto"/>
                        <w:ind w:left="1417" w:right="1418"/>
                        <w:jc w:val="both"/>
                      </w:pPr>
                      <w:r w:rsidRPr="0028686B">
                        <w:rPr>
                          <w:rFonts w:ascii="Franklin Gothic Book" w:hAnsi="Franklin Gothic Book"/>
                          <w:color w:val="FFFFFF" w:themeColor="background1"/>
                          <w:sz w:val="20"/>
                          <w:szCs w:val="20"/>
                        </w:rPr>
                        <w:t xml:space="preserve">För att turer skall avgå i tid och hålla korrekt hastighet så synkar </w:t>
                      </w:r>
                      <w:r w:rsidR="00BC1AA7">
                        <w:rPr>
                          <w:rFonts w:ascii="Franklin Gothic Book" w:hAnsi="Franklin Gothic Book"/>
                          <w:color w:val="FFFFFF" w:themeColor="background1"/>
                          <w:sz w:val="20"/>
                          <w:szCs w:val="20"/>
                        </w:rPr>
                        <w:t>t</w:t>
                      </w:r>
                      <w:r w:rsidRPr="0028686B">
                        <w:rPr>
                          <w:rFonts w:ascii="Franklin Gothic Book" w:hAnsi="Franklin Gothic Book"/>
                          <w:color w:val="FFFFFF" w:themeColor="background1"/>
                          <w:sz w:val="20"/>
                          <w:szCs w:val="20"/>
                        </w:rPr>
                        <w:t>rafikledningen, hastighets</w:t>
                      </w:r>
                      <w:r w:rsidR="001D6236">
                        <w:rPr>
                          <w:rFonts w:ascii="Franklin Gothic Book" w:hAnsi="Franklin Gothic Book"/>
                          <w:color w:val="FFFFFF" w:themeColor="background1"/>
                          <w:sz w:val="20"/>
                          <w:szCs w:val="20"/>
                        </w:rPr>
                        <w:t xml:space="preserve"> </w:t>
                      </w:r>
                      <w:r w:rsidR="00FD58D3" w:rsidRPr="0028686B">
                        <w:rPr>
                          <w:rFonts w:ascii="Franklin Gothic Book" w:hAnsi="Franklin Gothic Book"/>
                          <w:color w:val="FFFFFF" w:themeColor="background1"/>
                          <w:sz w:val="20"/>
                          <w:szCs w:val="20"/>
                        </w:rPr>
                        <w:t>och tidiga avgångar uppdrag</w:t>
                      </w:r>
                      <w:r w:rsidR="00A4595F">
                        <w:rPr>
                          <w:rFonts w:ascii="Franklin Gothic Book" w:hAnsi="Franklin Gothic Book"/>
                          <w:color w:val="FFFFFF" w:themeColor="background1"/>
                          <w:sz w:val="20"/>
                          <w:szCs w:val="20"/>
                        </w:rPr>
                        <w:t>,</w:t>
                      </w:r>
                      <w:r w:rsidR="00310A8A" w:rsidRPr="0028686B">
                        <w:rPr>
                          <w:rFonts w:ascii="Franklin Gothic Book" w:hAnsi="Franklin Gothic Book"/>
                          <w:color w:val="FFFFFF" w:themeColor="background1"/>
                          <w:sz w:val="20"/>
                          <w:szCs w:val="20"/>
                        </w:rPr>
                        <w:t xml:space="preserve"> med Trafikpersonal och service.</w:t>
                      </w:r>
                      <w:r w:rsidR="001D6236">
                        <w:rPr>
                          <w:rFonts w:ascii="Franklin Gothic Book" w:hAnsi="Franklin Gothic Book"/>
                          <w:color w:val="FFFFFF" w:themeColor="background1"/>
                          <w:sz w:val="20"/>
                          <w:szCs w:val="20"/>
                        </w:rPr>
                        <w:t xml:space="preserve"> </w:t>
                      </w:r>
                      <w:r w:rsidR="00CB6565" w:rsidRPr="0028686B">
                        <w:rPr>
                          <w:rFonts w:ascii="Franklin Gothic Book" w:hAnsi="Franklin Gothic Book"/>
                          <w:color w:val="FFFFFF" w:themeColor="background1"/>
                          <w:sz w:val="20"/>
                          <w:szCs w:val="20"/>
                        </w:rPr>
                        <w:t xml:space="preserve">Löpande möten </w:t>
                      </w:r>
                      <w:r w:rsidR="006D444E" w:rsidRPr="0028686B">
                        <w:rPr>
                          <w:rFonts w:ascii="Franklin Gothic Book" w:hAnsi="Franklin Gothic Book"/>
                          <w:color w:val="FFFFFF" w:themeColor="background1"/>
                          <w:sz w:val="20"/>
                          <w:szCs w:val="20"/>
                        </w:rPr>
                        <w:t xml:space="preserve">med Västtrafik kring dörrstyrningen på våra fordon </w:t>
                      </w:r>
                      <w:r w:rsidR="00FC10B7" w:rsidRPr="0028686B">
                        <w:rPr>
                          <w:rFonts w:ascii="Franklin Gothic Book" w:hAnsi="Franklin Gothic Book"/>
                          <w:color w:val="FFFFFF" w:themeColor="background1"/>
                          <w:sz w:val="20"/>
                          <w:szCs w:val="20"/>
                        </w:rPr>
                        <w:t xml:space="preserve">där förhoppningen är att uppnå </w:t>
                      </w:r>
                      <w:r w:rsidR="00DB1E5C">
                        <w:rPr>
                          <w:rFonts w:ascii="Franklin Gothic Book" w:hAnsi="Franklin Gothic Book"/>
                          <w:color w:val="FFFFFF" w:themeColor="background1"/>
                          <w:sz w:val="20"/>
                          <w:szCs w:val="20"/>
                        </w:rPr>
                        <w:t>en</w:t>
                      </w:r>
                      <w:r w:rsidR="00FC10B7" w:rsidRPr="0028686B">
                        <w:rPr>
                          <w:rFonts w:ascii="Franklin Gothic Book" w:hAnsi="Franklin Gothic Book"/>
                          <w:color w:val="FFFFFF" w:themeColor="background1"/>
                          <w:sz w:val="20"/>
                          <w:szCs w:val="20"/>
                        </w:rPr>
                        <w:t xml:space="preserve"> effektivare </w:t>
                      </w:r>
                      <w:r w:rsidR="00DB1E5C">
                        <w:rPr>
                          <w:rFonts w:ascii="Franklin Gothic Book" w:hAnsi="Franklin Gothic Book"/>
                          <w:color w:val="FFFFFF" w:themeColor="background1"/>
                          <w:sz w:val="20"/>
                          <w:szCs w:val="20"/>
                        </w:rPr>
                        <w:t>styrning</w:t>
                      </w:r>
                      <w:r w:rsidR="00FC10B7" w:rsidRPr="0028686B">
                        <w:rPr>
                          <w:rFonts w:ascii="Franklin Gothic Book" w:hAnsi="Franklin Gothic Book"/>
                          <w:color w:val="FFFFFF" w:themeColor="background1"/>
                          <w:sz w:val="20"/>
                          <w:szCs w:val="20"/>
                        </w:rPr>
                        <w:t xml:space="preserve"> än dagens. </w:t>
                      </w:r>
                      <w:r w:rsidR="0022124B">
                        <w:rPr>
                          <w:rFonts w:ascii="Franklin Gothic Book" w:hAnsi="Franklin Gothic Book"/>
                          <w:color w:val="FFFFFF" w:themeColor="background1"/>
                          <w:sz w:val="20"/>
                          <w:szCs w:val="20"/>
                        </w:rPr>
                        <w:t>Införskaffande av 45 meters fordon</w:t>
                      </w:r>
                      <w:r w:rsidR="00190A83">
                        <w:rPr>
                          <w:rFonts w:ascii="Franklin Gothic Book" w:hAnsi="Franklin Gothic Book"/>
                          <w:color w:val="FFFFFF" w:themeColor="background1"/>
                          <w:sz w:val="20"/>
                          <w:szCs w:val="20"/>
                        </w:rPr>
                        <w:t xml:space="preserve"> innebär </w:t>
                      </w:r>
                      <w:r w:rsidR="00270C38">
                        <w:rPr>
                          <w:rFonts w:ascii="Franklin Gothic Book" w:hAnsi="Franklin Gothic Book"/>
                          <w:color w:val="FFFFFF" w:themeColor="background1"/>
                          <w:sz w:val="20"/>
                          <w:szCs w:val="20"/>
                        </w:rPr>
                        <w:t xml:space="preserve">mindre trängsel och </w:t>
                      </w:r>
                      <w:r w:rsidR="00190A83">
                        <w:rPr>
                          <w:rFonts w:ascii="Franklin Gothic Book" w:hAnsi="Franklin Gothic Book"/>
                          <w:color w:val="FFFFFF" w:themeColor="background1"/>
                          <w:sz w:val="20"/>
                          <w:szCs w:val="20"/>
                        </w:rPr>
                        <w:t xml:space="preserve">kortare hållplatstid. </w:t>
                      </w:r>
                      <w:r w:rsidR="0064661C">
                        <w:rPr>
                          <w:rFonts w:ascii="Franklin Gothic Book" w:hAnsi="Franklin Gothic Book"/>
                          <w:color w:val="FFFFFF" w:themeColor="background1"/>
                          <w:sz w:val="20"/>
                          <w:szCs w:val="20"/>
                        </w:rPr>
                        <w:t>Färre hållplatser</w:t>
                      </w:r>
                      <w:r w:rsidR="00B335A1">
                        <w:rPr>
                          <w:rFonts w:ascii="Franklin Gothic Book" w:hAnsi="Franklin Gothic Book"/>
                          <w:color w:val="FFFFFF" w:themeColor="background1"/>
                          <w:sz w:val="20"/>
                          <w:szCs w:val="20"/>
                        </w:rPr>
                        <w:t xml:space="preserve"> kommer att ge</w:t>
                      </w:r>
                      <w:r w:rsidR="00DC6DCE">
                        <w:rPr>
                          <w:rFonts w:ascii="Franklin Gothic Book" w:hAnsi="Franklin Gothic Book"/>
                          <w:color w:val="FFFFFF" w:themeColor="background1"/>
                          <w:sz w:val="20"/>
                          <w:szCs w:val="20"/>
                        </w:rPr>
                        <w:t xml:space="preserve"> en</w:t>
                      </w:r>
                      <w:r w:rsidR="00B335A1">
                        <w:rPr>
                          <w:rFonts w:ascii="Franklin Gothic Book" w:hAnsi="Franklin Gothic Book"/>
                          <w:color w:val="FFFFFF" w:themeColor="background1"/>
                          <w:sz w:val="20"/>
                          <w:szCs w:val="20"/>
                        </w:rPr>
                        <w:t xml:space="preserve"> snabba</w:t>
                      </w:r>
                      <w:r w:rsidR="00AE5497">
                        <w:rPr>
                          <w:rFonts w:ascii="Franklin Gothic Book" w:hAnsi="Franklin Gothic Book"/>
                          <w:color w:val="FFFFFF" w:themeColor="background1"/>
                          <w:sz w:val="20"/>
                          <w:szCs w:val="20"/>
                        </w:rPr>
                        <w:t>re</w:t>
                      </w:r>
                      <w:r w:rsidR="00B335A1">
                        <w:rPr>
                          <w:rFonts w:ascii="Franklin Gothic Book" w:hAnsi="Franklin Gothic Book"/>
                          <w:color w:val="FFFFFF" w:themeColor="background1"/>
                          <w:sz w:val="20"/>
                          <w:szCs w:val="20"/>
                        </w:rPr>
                        <w:t xml:space="preserve"> resande hastighet. </w:t>
                      </w:r>
                    </w:p>
                  </w:txbxContent>
                </v:textbox>
                <w10:wrap anchorx="margin"/>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s Leveranskvalitet</w:t>
      </w:r>
      <w:r w:rsidR="0063212A">
        <w:rPr>
          <w:rFonts w:ascii="Franklin Gothic Book" w:hAnsi="Franklin Gothic Book"/>
          <w:i/>
          <w:sz w:val="16"/>
          <w:szCs w:val="16"/>
        </w:rPr>
        <w:t>-</w:t>
      </w:r>
      <w:r w:rsidR="004F012D" w:rsidRPr="00981B82">
        <w:rPr>
          <w:rFonts w:ascii="Franklin Gothic Book" w:hAnsi="Franklin Gothic Book"/>
          <w:i/>
          <w:sz w:val="16"/>
          <w:szCs w:val="16"/>
        </w:rPr>
        <w:t xml:space="preserve"> rapport</w:t>
      </w:r>
      <w:r w:rsidR="00ED68AF" w:rsidRPr="00981B82">
        <w:rPr>
          <w:rFonts w:ascii="Franklin Gothic Book" w:hAnsi="Franklin Gothic Book"/>
          <w:i/>
          <w:sz w:val="16"/>
          <w:szCs w:val="16"/>
        </w:rPr>
        <w:t xml:space="preserve"> </w:t>
      </w:r>
    </w:p>
    <w:p w14:paraId="29379BB0" w14:textId="38B06C1F" w:rsidR="00C62264" w:rsidRDefault="00C62264" w:rsidP="00584353"/>
    <w:p w14:paraId="1D71C108" w14:textId="223D04AD" w:rsidR="00583410" w:rsidRDefault="00583410" w:rsidP="00584353"/>
    <w:p w14:paraId="1ADF9855" w14:textId="21A0CEBC" w:rsidR="00583410" w:rsidRDefault="00583410" w:rsidP="00584353"/>
    <w:p w14:paraId="18F706B2" w14:textId="171923B0" w:rsidR="00E249BA" w:rsidRDefault="00E249BA" w:rsidP="00584353"/>
    <w:p w14:paraId="45691C96" w14:textId="5BA45027" w:rsidR="00E249BA" w:rsidRPr="00817575" w:rsidRDefault="00E249BA" w:rsidP="00584353"/>
    <w:p w14:paraId="0395BE7B" w14:textId="0076CF6F" w:rsidR="009222E0" w:rsidRPr="00817575" w:rsidRDefault="009222E0" w:rsidP="00584353"/>
    <w:p w14:paraId="03D7A47A" w14:textId="6EDD4818" w:rsidR="00DE25C1" w:rsidRDefault="00DE25C1" w:rsidP="00584353"/>
    <w:p w14:paraId="247F665C" w14:textId="7155F8AA" w:rsidR="00DE25C1" w:rsidRPr="00817575" w:rsidRDefault="00DE25C1" w:rsidP="00584353"/>
    <w:p w14:paraId="160B93A7" w14:textId="67DC1391" w:rsidR="00104CE1" w:rsidRPr="00817575" w:rsidRDefault="00104CE1" w:rsidP="00584353"/>
    <w:p w14:paraId="3AC63ED7" w14:textId="79080384" w:rsidR="00584353" w:rsidRDefault="00E2670F" w:rsidP="002E1BBB">
      <w:pPr>
        <w:pStyle w:val="Heading3"/>
        <w:numPr>
          <w:ilvl w:val="2"/>
          <w:numId w:val="6"/>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2"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05A31295"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27" style="position:absolute;left:0;text-align:left;margin-left:0;margin-top:-71.05pt;width:609.4pt;height:56.6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miw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" fillcolor="#2b4c8d" strokecolor="#2b4c8d" strokeweight="1pt">
                <v:textbox>
                  <w:txbxContent>
                    <w:p w14:paraId="57654F75" w14:textId="05A31295"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414BC22B" w14:textId="7E98BD89" w:rsidR="00054CF0" w:rsidRDefault="42E88A9C" w:rsidP="00E3056D">
      <w:pPr>
        <w:spacing w:before="120" w:after="120" w:line="240" w:lineRule="auto"/>
        <w:jc w:val="both"/>
        <w:rPr>
          <w:rFonts w:ascii="Franklin Gothic Book" w:hAnsi="Franklin Gothic Book"/>
        </w:rPr>
      </w:pPr>
      <w:r w:rsidRPr="42E88A9C">
        <w:rPr>
          <w:rFonts w:ascii="Franklin Gothic Book" w:hAnsi="Franklin Gothic Book"/>
        </w:rPr>
        <w:t xml:space="preserve">Anger </w:t>
      </w:r>
      <w:bookmarkStart w:id="55" w:name="_Hlk112672404"/>
      <w:r w:rsidRPr="42E88A9C">
        <w:rPr>
          <w:rFonts w:ascii="Franklin Gothic Book" w:hAnsi="Franklin Gothic Book"/>
        </w:rPr>
        <w:t>andelen utförda besiktningar enligt plan</w:t>
      </w:r>
      <w:r w:rsidR="003C2146">
        <w:rPr>
          <w:rFonts w:ascii="Franklin Gothic Book" w:hAnsi="Franklin Gothic Book"/>
        </w:rPr>
        <w:t xml:space="preserve">. </w:t>
      </w:r>
      <w:r w:rsidR="003E6829">
        <w:rPr>
          <w:rFonts w:ascii="Franklin Gothic Book" w:hAnsi="Franklin Gothic Book"/>
        </w:rPr>
        <w:t>Banbesik</w:t>
      </w:r>
      <w:r w:rsidR="003E6829" w:rsidRPr="00C313A2">
        <w:rPr>
          <w:rFonts w:ascii="Franklin Gothic Book" w:hAnsi="Franklin Gothic Book"/>
        </w:rPr>
        <w:t>tningar</w:t>
      </w:r>
      <w:r w:rsidR="00E56B89" w:rsidRPr="00C313A2">
        <w:rPr>
          <w:rFonts w:ascii="Franklin Gothic Book" w:hAnsi="Franklin Gothic Book"/>
        </w:rPr>
        <w:t xml:space="preserve"> under 2022</w:t>
      </w:r>
      <w:r w:rsidRPr="00C313A2">
        <w:rPr>
          <w:rFonts w:ascii="Franklin Gothic Book" w:hAnsi="Franklin Gothic Book"/>
        </w:rPr>
        <w:t xml:space="preserve"> </w:t>
      </w:r>
      <w:r w:rsidR="00146F73" w:rsidRPr="00C313A2">
        <w:rPr>
          <w:rFonts w:ascii="Franklin Gothic Book" w:hAnsi="Franklin Gothic Book"/>
        </w:rPr>
        <w:t>dela</w:t>
      </w:r>
      <w:r w:rsidR="004860FF" w:rsidRPr="00C313A2">
        <w:rPr>
          <w:rFonts w:ascii="Franklin Gothic Book" w:hAnsi="Franklin Gothic Book"/>
        </w:rPr>
        <w:t>s</w:t>
      </w:r>
      <w:r w:rsidR="00146F73" w:rsidRPr="00C313A2">
        <w:rPr>
          <w:rFonts w:ascii="Franklin Gothic Book" w:hAnsi="Franklin Gothic Book"/>
        </w:rPr>
        <w:t xml:space="preserve"> i </w:t>
      </w:r>
      <w:r w:rsidR="007A5B76" w:rsidRPr="00C313A2">
        <w:rPr>
          <w:rFonts w:ascii="Franklin Gothic Book" w:hAnsi="Franklin Gothic Book"/>
        </w:rPr>
        <w:t>tre</w:t>
      </w:r>
      <w:r w:rsidR="00146F73" w:rsidRPr="00C313A2">
        <w:rPr>
          <w:rFonts w:ascii="Franklin Gothic Book" w:hAnsi="Franklin Gothic Book"/>
        </w:rPr>
        <w:t xml:space="preserve"> </w:t>
      </w:r>
      <w:r w:rsidR="00DD3CED" w:rsidRPr="00C313A2">
        <w:rPr>
          <w:rFonts w:ascii="Franklin Gothic Book" w:hAnsi="Franklin Gothic Book"/>
        </w:rPr>
        <w:t>grupper:</w:t>
      </w:r>
      <w:r w:rsidR="00C313A2" w:rsidRPr="00C313A2">
        <w:rPr>
          <w:rFonts w:ascii="Franklin Gothic Book" w:hAnsi="Franklin Gothic Book"/>
        </w:rPr>
        <w:t xml:space="preserve"> Spårbesiktningar, Kontaktledning</w:t>
      </w:r>
      <w:r w:rsidR="00740B65">
        <w:rPr>
          <w:rFonts w:ascii="Franklin Gothic Book" w:hAnsi="Franklin Gothic Book"/>
        </w:rPr>
        <w:t xml:space="preserve"> (KTL)</w:t>
      </w:r>
      <w:r w:rsidR="00C313A2" w:rsidRPr="00C313A2">
        <w:rPr>
          <w:rFonts w:ascii="Franklin Gothic Book" w:hAnsi="Franklin Gothic Book"/>
        </w:rPr>
        <w:t xml:space="preserve">, och Signal </w:t>
      </w:r>
      <w:r w:rsidR="007A3596">
        <w:rPr>
          <w:rFonts w:ascii="Franklin Gothic Book" w:hAnsi="Franklin Gothic Book"/>
        </w:rPr>
        <w:t>&amp;</w:t>
      </w:r>
      <w:r w:rsidR="00C313A2" w:rsidRPr="00C313A2">
        <w:rPr>
          <w:rFonts w:ascii="Franklin Gothic Book" w:hAnsi="Franklin Gothic Book"/>
        </w:rPr>
        <w:t xml:space="preserve"> växel. </w:t>
      </w:r>
      <w:r w:rsidR="00E442AA">
        <w:rPr>
          <w:rFonts w:ascii="Franklin Gothic Book" w:hAnsi="Franklin Gothic Book"/>
        </w:rPr>
        <w:t xml:space="preserve">Spårbesiktningar består av </w:t>
      </w:r>
      <w:r w:rsidR="00183A1F">
        <w:rPr>
          <w:rFonts w:ascii="Franklin Gothic Book" w:hAnsi="Franklin Gothic Book"/>
        </w:rPr>
        <w:t>4 undergrupper:</w:t>
      </w:r>
    </w:p>
    <w:p w14:paraId="1264B14F" w14:textId="77777777" w:rsidR="0052619B" w:rsidRPr="00C8292C" w:rsidRDefault="0052619B" w:rsidP="0052619B">
      <w:pPr>
        <w:spacing w:before="120" w:after="120" w:line="240" w:lineRule="auto"/>
        <w:jc w:val="both"/>
        <w:rPr>
          <w:rFonts w:ascii="Franklin Gothic Book" w:hAnsi="Franklin Gothic Book"/>
        </w:rPr>
      </w:pPr>
      <w:r>
        <w:rPr>
          <w:rFonts w:ascii="Franklin Gothic Book" w:hAnsi="Franklin Gothic Book"/>
        </w:rPr>
        <w:t>Allmän tillsyn och riktad besiktning</w:t>
      </w:r>
      <w:r w:rsidRPr="00C8292C">
        <w:rPr>
          <w:rFonts w:ascii="Franklin Gothic Book" w:hAnsi="Franklin Gothic Book"/>
        </w:rPr>
        <w:t>:</w:t>
      </w:r>
      <w:r>
        <w:rPr>
          <w:rFonts w:ascii="Franklin Gothic Book" w:hAnsi="Franklin Gothic Book"/>
        </w:rPr>
        <w:t xml:space="preserve"> </w:t>
      </w:r>
      <w:r w:rsidR="003C5B2D" w:rsidRPr="006215BE">
        <w:rPr>
          <w:rFonts w:ascii="Franklin Gothic Book" w:hAnsi="Franklin Gothic Book"/>
        </w:rPr>
        <w:t xml:space="preserve">Allmän </w:t>
      </w:r>
      <w:r w:rsidRPr="006215BE">
        <w:rPr>
          <w:rFonts w:ascii="Franklin Gothic Book" w:hAnsi="Franklin Gothic Book"/>
        </w:rPr>
        <w:t xml:space="preserve">tillsyn </w:t>
      </w:r>
      <w:r w:rsidR="00B12147" w:rsidRPr="006215BE">
        <w:rPr>
          <w:rFonts w:ascii="Franklin Gothic Book" w:hAnsi="Franklin Gothic Book"/>
        </w:rPr>
        <w:t xml:space="preserve">är kontroll </w:t>
      </w:r>
      <w:r w:rsidRPr="006215BE">
        <w:rPr>
          <w:rFonts w:ascii="Franklin Gothic Book" w:hAnsi="Franklin Gothic Book"/>
        </w:rPr>
        <w:t xml:space="preserve">av anläggningen </w:t>
      </w:r>
      <w:r w:rsidR="00CA5E8C" w:rsidRPr="006215BE">
        <w:rPr>
          <w:rFonts w:ascii="Franklin Gothic Book" w:hAnsi="Franklin Gothic Book"/>
        </w:rPr>
        <w:t>på</w:t>
      </w:r>
      <w:r w:rsidR="003A5898" w:rsidRPr="006215BE">
        <w:rPr>
          <w:rFonts w:ascii="Franklin Gothic Book" w:hAnsi="Franklin Gothic Book"/>
        </w:rPr>
        <w:t xml:space="preserve"> </w:t>
      </w:r>
      <w:r w:rsidRPr="006215BE">
        <w:rPr>
          <w:rFonts w:ascii="Franklin Gothic Book" w:hAnsi="Franklin Gothic Book"/>
        </w:rPr>
        <w:t xml:space="preserve">hela spårnätet. </w:t>
      </w:r>
      <w:r>
        <w:rPr>
          <w:rFonts w:ascii="Franklin Gothic Book" w:hAnsi="Franklin Gothic Book"/>
        </w:rPr>
        <w:t>Riktad besiktning</w:t>
      </w:r>
      <w:r w:rsidR="003C5B2D">
        <w:rPr>
          <w:rFonts w:ascii="Franklin Gothic Book" w:hAnsi="Franklin Gothic Book"/>
        </w:rPr>
        <w:t xml:space="preserve"> är </w:t>
      </w:r>
      <w:r>
        <w:rPr>
          <w:rFonts w:ascii="Franklin Gothic Book" w:hAnsi="Franklin Gothic Book"/>
        </w:rPr>
        <w:t xml:space="preserve">kortare planerade besiktningar </w:t>
      </w:r>
      <w:r w:rsidR="003C5B2D">
        <w:rPr>
          <w:rFonts w:ascii="Franklin Gothic Book" w:hAnsi="Franklin Gothic Book"/>
        </w:rPr>
        <w:t xml:space="preserve">som </w:t>
      </w:r>
      <w:r>
        <w:rPr>
          <w:rFonts w:ascii="Franklin Gothic Book" w:hAnsi="Franklin Gothic Book"/>
        </w:rPr>
        <w:t>sker varje månad</w:t>
      </w:r>
      <w:r w:rsidR="003C5B2D">
        <w:rPr>
          <w:rFonts w:ascii="Franklin Gothic Book" w:hAnsi="Franklin Gothic Book"/>
        </w:rPr>
        <w:t>.</w:t>
      </w:r>
      <w:r w:rsidR="003E3529">
        <w:rPr>
          <w:rFonts w:ascii="Franklin Gothic Book" w:hAnsi="Franklin Gothic Book"/>
        </w:rPr>
        <w:t xml:space="preserve"> </w:t>
      </w:r>
      <w:r w:rsidR="00FD741E">
        <w:rPr>
          <w:rFonts w:ascii="Franklin Gothic Book" w:hAnsi="Franklin Gothic Book"/>
        </w:rPr>
        <w:t>Aktiviteter genomföras varje månad.</w:t>
      </w:r>
    </w:p>
    <w:p w14:paraId="3BF2D454"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spår (UB spår): Besiktning av hela spåranläggningen med fokus på långsiktiga åtgärder (ej växlar)</w:t>
      </w:r>
      <w:r w:rsidR="00290F71">
        <w:rPr>
          <w:rFonts w:ascii="Franklin Gothic Book" w:hAnsi="Franklin Gothic Book"/>
        </w:rPr>
        <w:t xml:space="preserve">. Aktiviteter genomföras </w:t>
      </w:r>
      <w:r w:rsidR="00743DA4">
        <w:rPr>
          <w:rFonts w:ascii="Franklin Gothic Book" w:hAnsi="Franklin Gothic Book"/>
        </w:rPr>
        <w:t>mellan februari och april varje år.</w:t>
      </w:r>
    </w:p>
    <w:p w14:paraId="6DC86FEE"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 xml:space="preserve">Säkerhetsbesiktning 1 (Säk1) och Underhållsbesiktning växelområden (UB </w:t>
      </w:r>
      <w:proofErr w:type="spellStart"/>
      <w:r>
        <w:rPr>
          <w:rFonts w:ascii="Franklin Gothic Book" w:hAnsi="Franklin Gothic Book"/>
        </w:rPr>
        <w:t>vxlomr</w:t>
      </w:r>
      <w:proofErr w:type="spellEnd"/>
      <w:r>
        <w:rPr>
          <w:rFonts w:ascii="Franklin Gothic Book" w:hAnsi="Franklin Gothic Book"/>
        </w:rPr>
        <w:t>): Besiktning av alla växelområden med fokus på långsiktiga åtgärder (ej spår)</w:t>
      </w:r>
      <w:r w:rsidR="00743DA4">
        <w:rPr>
          <w:rFonts w:ascii="Franklin Gothic Book" w:hAnsi="Franklin Gothic Book"/>
        </w:rPr>
        <w:t xml:space="preserve">. Aktiviteter genomföras mellan augusti </w:t>
      </w:r>
      <w:r w:rsidR="00D63EC8">
        <w:rPr>
          <w:rFonts w:ascii="Franklin Gothic Book" w:hAnsi="Franklin Gothic Book"/>
        </w:rPr>
        <w:t xml:space="preserve">och </w:t>
      </w:r>
      <w:r w:rsidR="00743DA4">
        <w:rPr>
          <w:rFonts w:ascii="Franklin Gothic Book" w:hAnsi="Franklin Gothic Book"/>
        </w:rPr>
        <w:t>oktober varje år.</w:t>
      </w:r>
    </w:p>
    <w:p w14:paraId="0B73EF89" w14:textId="6346915A" w:rsidR="0052619B" w:rsidRDefault="0052619B" w:rsidP="00E3056D">
      <w:pPr>
        <w:spacing w:before="120" w:after="120" w:line="240" w:lineRule="auto"/>
        <w:jc w:val="both"/>
        <w:rPr>
          <w:rFonts w:ascii="Franklin Gothic Book" w:hAnsi="Franklin Gothic Book"/>
        </w:rPr>
      </w:pPr>
      <w:r>
        <w:rPr>
          <w:rFonts w:ascii="Franklin Gothic Book" w:hAnsi="Franklin Gothic Book"/>
        </w:rPr>
        <w:t xml:space="preserve">Och Säkerhetsbesiktning 2 (Säk2) </w:t>
      </w:r>
      <w:proofErr w:type="spellStart"/>
      <w:r>
        <w:rPr>
          <w:rFonts w:ascii="Franklin Gothic Book" w:hAnsi="Franklin Gothic Book"/>
        </w:rPr>
        <w:t>vxlomr</w:t>
      </w:r>
      <w:proofErr w:type="spellEnd"/>
      <w:r w:rsidRPr="00885FD3">
        <w:rPr>
          <w:rFonts w:ascii="Franklin Gothic Book" w:hAnsi="Franklin Gothic Book"/>
        </w:rPr>
        <w:t>: mindre omfattande besiktningar, visuella kontroller, inte alla mätningar som genomföras i Säk1</w:t>
      </w:r>
      <w:r w:rsidR="00D63EC8">
        <w:rPr>
          <w:rFonts w:ascii="Franklin Gothic Book" w:hAnsi="Franklin Gothic Book"/>
        </w:rPr>
        <w:t xml:space="preserve">. Aktiviteter genomföras </w:t>
      </w:r>
      <w:r w:rsidR="009F6F8F">
        <w:rPr>
          <w:rFonts w:ascii="Franklin Gothic Book" w:hAnsi="Franklin Gothic Book"/>
        </w:rPr>
        <w:t>mellan februari och mars</w:t>
      </w:r>
      <w:r w:rsidR="006E44B1">
        <w:rPr>
          <w:rFonts w:ascii="Franklin Gothic Book" w:hAnsi="Franklin Gothic Book"/>
        </w:rPr>
        <w:t xml:space="preserve"> varje år</w:t>
      </w:r>
      <w:bookmarkEnd w:id="55"/>
      <w:r w:rsidR="006E44B1">
        <w:rPr>
          <w:rFonts w:ascii="Franklin Gothic Book" w:hAnsi="Franklin Gothic Book"/>
        </w:rPr>
        <w:t>.</w:t>
      </w:r>
    </w:p>
    <w:p w14:paraId="1462B022" w14:textId="0717E0BC" w:rsidR="006B3E2A" w:rsidRPr="00806056" w:rsidRDefault="0092365B" w:rsidP="00806056">
      <w:pPr>
        <w:spacing w:before="120" w:after="120" w:line="240" w:lineRule="auto"/>
        <w:rPr>
          <w:rFonts w:ascii="Franklin Gothic Book" w:hAnsi="Franklin Gothic Book"/>
        </w:rPr>
      </w:pPr>
      <w:r>
        <w:rPr>
          <w:noProof/>
        </w:rPr>
        <w:drawing>
          <wp:inline distT="0" distB="0" distL="0" distR="0" wp14:anchorId="59175FFE" wp14:editId="3280523A">
            <wp:extent cx="5759450" cy="2334260"/>
            <wp:effectExtent l="0" t="0" r="12700" b="8890"/>
            <wp:docPr id="2128661481" name="Chart 2128661481">
              <a:extLst xmlns:a="http://schemas.openxmlformats.org/drawingml/2006/main">
                <a:ext uri="{FF2B5EF4-FFF2-40B4-BE49-F238E27FC236}">
                  <a16:creationId xmlns:a16="http://schemas.microsoft.com/office/drawing/2014/main" id="{EB575608-779A-4AF1-86DA-B7F2053190FD}"/>
                </a:ext>
                <a:ext uri="{147F2762-F138-4A5C-976F-8EAC2B608ADB}">
                  <a16:predDERef xmlns:a16="http://schemas.microsoft.com/office/drawing/2014/main" pre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6665AB4" w14:textId="3A1552F4" w:rsidR="00DE07DB" w:rsidRDefault="008017FC" w:rsidP="008A7B0F">
      <w:pPr>
        <w:spacing w:after="20" w:line="240" w:lineRule="auto"/>
        <w:rPr>
          <w:noProof/>
        </w:rPr>
      </w:pPr>
      <w:r>
        <w:rPr>
          <w:noProof/>
        </w:rPr>
        <w:drawing>
          <wp:inline distT="0" distB="0" distL="0" distR="0" wp14:anchorId="55BD39E1" wp14:editId="2CBC1709">
            <wp:extent cx="5759450" cy="2334260"/>
            <wp:effectExtent l="0" t="0" r="12700" b="8890"/>
            <wp:docPr id="2128661484" name="Chart 2128661484">
              <a:extLst xmlns:a="http://schemas.openxmlformats.org/drawingml/2006/main">
                <a:ext uri="{FF2B5EF4-FFF2-40B4-BE49-F238E27FC236}">
                  <a16:creationId xmlns:a16="http://schemas.microsoft.com/office/drawing/2014/main" id="{AAA06B9D-5A34-4357-B8E3-2578F964F3A4}"/>
                </a:ext>
                <a:ext uri="{147F2762-F138-4A5C-976F-8EAC2B608ADB}">
                  <a16:predDERef xmlns:a16="http://schemas.microsoft.com/office/drawing/2014/main" pred="{1311E9D9-1B3B-4539-801F-8B07621BF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AE1F728" w14:textId="27DD0174" w:rsidR="0030057C" w:rsidRPr="00981B82" w:rsidRDefault="003D35E1" w:rsidP="001006ED">
      <w:pPr>
        <w:spacing w:after="0" w:line="240" w:lineRule="auto"/>
        <w:rPr>
          <w:rFonts w:ascii="Franklin Gothic Book" w:hAnsi="Franklin Gothic Book"/>
          <w:i/>
          <w:sz w:val="16"/>
          <w:szCs w:val="16"/>
        </w:rPr>
      </w:pPr>
      <w:r w:rsidRPr="00981B82">
        <w:rPr>
          <w:rFonts w:ascii="Franklin Gothic Book" w:hAnsi="Franklin Gothic Book"/>
          <w:i/>
          <w:iCs/>
          <w:noProof/>
          <w:sz w:val="16"/>
          <w:szCs w:val="16"/>
        </w:rPr>
        <mc:AlternateContent>
          <mc:Choice Requires="wps">
            <w:drawing>
              <wp:anchor distT="0" distB="0" distL="114300" distR="114300" simplePos="0" relativeHeight="251658321" behindDoc="0" locked="0" layoutInCell="1" allowOverlap="1" wp14:anchorId="705D2D62" wp14:editId="3F642F6C">
                <wp:simplePos x="0" y="0"/>
                <wp:positionH relativeFrom="margin">
                  <wp:posOffset>-995846</wp:posOffset>
                </wp:positionH>
                <wp:positionV relativeFrom="paragraph">
                  <wp:posOffset>183708</wp:posOffset>
                </wp:positionV>
                <wp:extent cx="7739380" cy="2130950"/>
                <wp:effectExtent l="0" t="0" r="13970" b="22225"/>
                <wp:wrapNone/>
                <wp:docPr id="263" name="Rectangle 160"/>
                <wp:cNvGraphicFramePr/>
                <a:graphic xmlns:a="http://schemas.openxmlformats.org/drawingml/2006/main">
                  <a:graphicData uri="http://schemas.microsoft.com/office/word/2010/wordprocessingShape">
                    <wps:wsp>
                      <wps:cNvSpPr/>
                      <wps:spPr>
                        <a:xfrm>
                          <a:off x="0" y="0"/>
                          <a:ext cx="7739380" cy="21309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80D687"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2325B75" w14:textId="0CAB234A" w:rsidR="00B50E3F" w:rsidRPr="00B50E3F" w:rsidRDefault="00943F29" w:rsidP="00A338C1">
                            <w:pPr>
                              <w:spacing w:before="120" w:after="120" w:line="240" w:lineRule="auto"/>
                              <w:ind w:left="1418" w:right="1418"/>
                              <w:jc w:val="both"/>
                              <w:rPr>
                                <w:rFonts w:ascii="Franklin Gothic Book" w:hAnsi="Franklin Gothic Book"/>
                                <w:color w:val="FFFFFF" w:themeColor="background1"/>
                                <w:sz w:val="20"/>
                                <w:szCs w:val="20"/>
                              </w:rPr>
                            </w:pPr>
                            <w:r w:rsidRPr="00943F29">
                              <w:rPr>
                                <w:rFonts w:ascii="Franklin Gothic Book" w:hAnsi="Franklin Gothic Book"/>
                                <w:color w:val="FFFFFF" w:themeColor="background1"/>
                                <w:sz w:val="20"/>
                                <w:szCs w:val="20"/>
                              </w:rPr>
                              <w:t>Signal/</w:t>
                            </w:r>
                            <w:proofErr w:type="spellStart"/>
                            <w:r w:rsidRPr="00943F29">
                              <w:rPr>
                                <w:rFonts w:ascii="Franklin Gothic Book" w:hAnsi="Franklin Gothic Book"/>
                                <w:color w:val="FFFFFF" w:themeColor="background1"/>
                                <w:sz w:val="20"/>
                                <w:szCs w:val="20"/>
                              </w:rPr>
                              <w:t>vxlmek</w:t>
                            </w:r>
                            <w:proofErr w:type="spellEnd"/>
                            <w:r w:rsidRPr="00943F29">
                              <w:rPr>
                                <w:rFonts w:ascii="Franklin Gothic Book" w:hAnsi="Franklin Gothic Book"/>
                                <w:color w:val="FFFFFF" w:themeColor="background1"/>
                                <w:sz w:val="20"/>
                                <w:szCs w:val="20"/>
                              </w:rPr>
                              <w:t xml:space="preserve">: Ligger efter plan </w:t>
                            </w:r>
                            <w:r w:rsidR="00A678A5" w:rsidRPr="00943F29">
                              <w:rPr>
                                <w:rFonts w:ascii="Franklin Gothic Book" w:hAnsi="Franklin Gothic Book"/>
                                <w:color w:val="FFFFFF" w:themeColor="background1"/>
                                <w:sz w:val="20"/>
                                <w:szCs w:val="20"/>
                              </w:rPr>
                              <w:t>pga.</w:t>
                            </w:r>
                            <w:r w:rsidRPr="00943F29">
                              <w:rPr>
                                <w:rFonts w:ascii="Franklin Gothic Book" w:hAnsi="Franklin Gothic Book"/>
                                <w:color w:val="FFFFFF" w:themeColor="background1"/>
                                <w:sz w:val="20"/>
                                <w:szCs w:val="20"/>
                              </w:rPr>
                              <w:t xml:space="preserve"> brist på personal på signal, </w:t>
                            </w:r>
                            <w:proofErr w:type="spellStart"/>
                            <w:r w:rsidRPr="00943F29">
                              <w:rPr>
                                <w:rFonts w:ascii="Franklin Gothic Book" w:hAnsi="Franklin Gothic Book"/>
                                <w:color w:val="FFFFFF" w:themeColor="background1"/>
                                <w:sz w:val="20"/>
                                <w:szCs w:val="20"/>
                              </w:rPr>
                              <w:t>vxlmek</w:t>
                            </w:r>
                            <w:proofErr w:type="spellEnd"/>
                            <w:r w:rsidRPr="00943F29">
                              <w:rPr>
                                <w:rFonts w:ascii="Franklin Gothic Book" w:hAnsi="Franklin Gothic Book"/>
                                <w:color w:val="FFFFFF" w:themeColor="background1"/>
                                <w:sz w:val="20"/>
                                <w:szCs w:val="20"/>
                              </w:rPr>
                              <w:t xml:space="preserve"> i fas</w:t>
                            </w:r>
                            <w:r w:rsidR="00E84EC9">
                              <w:rPr>
                                <w:rFonts w:ascii="Franklin Gothic Book" w:hAnsi="Franklin Gothic Book"/>
                                <w:color w:val="FFFFFF" w:themeColor="background1"/>
                                <w:sz w:val="20"/>
                                <w:szCs w:val="20"/>
                              </w:rPr>
                              <w:t xml:space="preserve">. </w:t>
                            </w:r>
                            <w:r w:rsidRPr="00943F29">
                              <w:rPr>
                                <w:rFonts w:ascii="Franklin Gothic Book" w:hAnsi="Franklin Gothic Book"/>
                                <w:color w:val="FFFFFF" w:themeColor="background1"/>
                                <w:sz w:val="20"/>
                                <w:szCs w:val="20"/>
                              </w:rPr>
                              <w:t>Spårbesiktning ligger efter mot plan (Säkerhets och underhållsbesiktning växelområden) då det är personalbrist. Kontaktlednings</w:t>
                            </w:r>
                            <w:r w:rsidR="00031AE8">
                              <w:rPr>
                                <w:rFonts w:ascii="Franklin Gothic Book" w:hAnsi="Franklin Gothic Book"/>
                                <w:color w:val="FFFFFF" w:themeColor="background1"/>
                                <w:sz w:val="20"/>
                                <w:szCs w:val="20"/>
                              </w:rPr>
                              <w:t>-</w:t>
                            </w:r>
                            <w:r w:rsidRPr="00943F29">
                              <w:rPr>
                                <w:rFonts w:ascii="Franklin Gothic Book" w:hAnsi="Franklin Gothic Book"/>
                                <w:color w:val="FFFFFF" w:themeColor="background1"/>
                                <w:sz w:val="20"/>
                                <w:szCs w:val="20"/>
                              </w:rPr>
                              <w:t xml:space="preserve">besiktning: Tillsyn inte utförd </w:t>
                            </w:r>
                            <w:r w:rsidR="00A678A5" w:rsidRPr="00943F29">
                              <w:rPr>
                                <w:rFonts w:ascii="Franklin Gothic Book" w:hAnsi="Franklin Gothic Book"/>
                                <w:color w:val="FFFFFF" w:themeColor="background1"/>
                                <w:sz w:val="20"/>
                                <w:szCs w:val="20"/>
                              </w:rPr>
                              <w:t>pga.</w:t>
                            </w:r>
                            <w:r w:rsidRPr="00943F29">
                              <w:rPr>
                                <w:rFonts w:ascii="Franklin Gothic Book" w:hAnsi="Franklin Gothic Book"/>
                                <w:color w:val="FFFFFF" w:themeColor="background1"/>
                                <w:sz w:val="20"/>
                                <w:szCs w:val="20"/>
                              </w:rPr>
                              <w:t xml:space="preserve"> att det spårgående fordonet som används är ur funktion</w:t>
                            </w:r>
                            <w:r w:rsidR="00031AE8">
                              <w:rPr>
                                <w:rFonts w:ascii="Franklin Gothic Book" w:hAnsi="Franklin Gothic Book"/>
                                <w:color w:val="FFFFFF" w:themeColor="background1"/>
                                <w:sz w:val="20"/>
                                <w:szCs w:val="20"/>
                              </w:rPr>
                              <w:t>.</w:t>
                            </w:r>
                          </w:p>
                          <w:p w14:paraId="5C2A1E07" w14:textId="1DA37B22" w:rsidR="005A2038" w:rsidRDefault="005A2038"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672EFA6" w14:textId="5D8DDD23" w:rsidR="00387D63" w:rsidRPr="00387D63" w:rsidRDefault="00387D63" w:rsidP="00387D63">
                            <w:pPr>
                              <w:spacing w:before="120" w:after="120" w:line="240" w:lineRule="auto"/>
                              <w:ind w:left="1418" w:right="1418"/>
                              <w:jc w:val="both"/>
                              <w:rPr>
                                <w:rFonts w:ascii="Franklin Gothic Book" w:hAnsi="Franklin Gothic Book"/>
                                <w:color w:val="FFFFFF" w:themeColor="background1"/>
                                <w:sz w:val="20"/>
                                <w:szCs w:val="20"/>
                              </w:rPr>
                            </w:pPr>
                            <w:r w:rsidRPr="00387D63">
                              <w:rPr>
                                <w:rFonts w:ascii="Franklin Gothic Book" w:hAnsi="Franklin Gothic Book"/>
                                <w:color w:val="FFFFFF" w:themeColor="background1"/>
                                <w:sz w:val="20"/>
                                <w:szCs w:val="20"/>
                              </w:rPr>
                              <w:t>Signal/</w:t>
                            </w:r>
                            <w:proofErr w:type="spellStart"/>
                            <w:r w:rsidRPr="00387D63">
                              <w:rPr>
                                <w:rFonts w:ascii="Franklin Gothic Book" w:hAnsi="Franklin Gothic Book"/>
                                <w:color w:val="FFFFFF" w:themeColor="background1"/>
                                <w:sz w:val="20"/>
                                <w:szCs w:val="20"/>
                              </w:rPr>
                              <w:t>vxlmek</w:t>
                            </w:r>
                            <w:proofErr w:type="spellEnd"/>
                            <w:r w:rsidRPr="00387D63">
                              <w:rPr>
                                <w:rFonts w:ascii="Franklin Gothic Book" w:hAnsi="Franklin Gothic Book"/>
                                <w:color w:val="FFFFFF" w:themeColor="background1"/>
                                <w:sz w:val="20"/>
                                <w:szCs w:val="20"/>
                              </w:rPr>
                              <w:t>: Avvikelsen meddelad beställaren, vi håller på att rekrytera personal</w:t>
                            </w:r>
                            <w:r w:rsidR="00031AE8">
                              <w:rPr>
                                <w:rFonts w:ascii="Franklin Gothic Book" w:hAnsi="Franklin Gothic Book"/>
                                <w:color w:val="FFFFFF" w:themeColor="background1"/>
                                <w:sz w:val="20"/>
                                <w:szCs w:val="20"/>
                              </w:rPr>
                              <w:t xml:space="preserve">. </w:t>
                            </w:r>
                            <w:r w:rsidRPr="00387D63">
                              <w:rPr>
                                <w:rFonts w:ascii="Franklin Gothic Book" w:hAnsi="Franklin Gothic Book"/>
                                <w:color w:val="FFFFFF" w:themeColor="background1"/>
                                <w:sz w:val="20"/>
                                <w:szCs w:val="20"/>
                              </w:rPr>
                              <w:t>Spårbesiktning: Avvikelsen meddelad beställaren, den slutliga förseningen av Säkerhets och underhållsbesiktning växelområden kommer att vara ca 3</w:t>
                            </w:r>
                            <w:r w:rsidR="00BE1538">
                              <w:rPr>
                                <w:rFonts w:ascii="Franklin Gothic Book" w:hAnsi="Franklin Gothic Book"/>
                                <w:color w:val="FFFFFF" w:themeColor="background1"/>
                                <w:sz w:val="20"/>
                                <w:szCs w:val="20"/>
                              </w:rPr>
                              <w:t>-</w:t>
                            </w:r>
                            <w:r w:rsidRPr="00387D63">
                              <w:rPr>
                                <w:rFonts w:ascii="Franklin Gothic Book" w:hAnsi="Franklin Gothic Book"/>
                                <w:color w:val="FFFFFF" w:themeColor="background1"/>
                                <w:sz w:val="20"/>
                                <w:szCs w:val="20"/>
                              </w:rPr>
                              <w:t>4</w:t>
                            </w:r>
                            <w:r w:rsidR="00BE1538">
                              <w:rPr>
                                <w:rFonts w:ascii="Franklin Gothic Book" w:hAnsi="Franklin Gothic Book"/>
                                <w:color w:val="FFFFFF" w:themeColor="background1"/>
                                <w:sz w:val="20"/>
                                <w:szCs w:val="20"/>
                              </w:rPr>
                              <w:t xml:space="preserve"> </w:t>
                            </w:r>
                            <w:r w:rsidRPr="00387D63">
                              <w:rPr>
                                <w:rFonts w:ascii="Franklin Gothic Book" w:hAnsi="Franklin Gothic Book"/>
                                <w:color w:val="FFFFFF" w:themeColor="background1"/>
                                <w:sz w:val="20"/>
                                <w:szCs w:val="20"/>
                              </w:rPr>
                              <w:t xml:space="preserve">veckor. Detta påverkar inte tidsplanen gällande leveransen av resultatet av besiktningen till beställare. Kontaktledningsbesiktning: Det arbetas med frågan för att få </w:t>
                            </w:r>
                            <w:r w:rsidR="00BE1538" w:rsidRPr="00387D63">
                              <w:rPr>
                                <w:rFonts w:ascii="Franklin Gothic Book" w:hAnsi="Franklin Gothic Book"/>
                                <w:color w:val="FFFFFF" w:themeColor="background1"/>
                                <w:sz w:val="20"/>
                                <w:szCs w:val="20"/>
                              </w:rPr>
                              <w:t>i gång</w:t>
                            </w:r>
                            <w:r w:rsidRPr="00387D63">
                              <w:rPr>
                                <w:rFonts w:ascii="Franklin Gothic Book" w:hAnsi="Franklin Gothic Book"/>
                                <w:color w:val="FFFFFF" w:themeColor="background1"/>
                                <w:sz w:val="20"/>
                                <w:szCs w:val="20"/>
                              </w:rPr>
                              <w:t xml:space="preserve"> fordonet igen, men vi kommer troligtvis inte kunna göra tillsyn under </w:t>
                            </w:r>
                            <w:r w:rsidR="003D35E1">
                              <w:rPr>
                                <w:rFonts w:ascii="Franklin Gothic Book" w:hAnsi="Franklin Gothic Book"/>
                                <w:color w:val="FFFFFF" w:themeColor="background1"/>
                                <w:sz w:val="20"/>
                                <w:szCs w:val="20"/>
                              </w:rPr>
                              <w:t>november och december.</w:t>
                            </w:r>
                          </w:p>
                          <w:p w14:paraId="5582FE3D" w14:textId="77777777" w:rsidR="005A2038" w:rsidRPr="00031AE8" w:rsidRDefault="005A2038" w:rsidP="00217DBC">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28" style="position:absolute;margin-left:-78.4pt;margin-top:14.45pt;width:609.4pt;height:167.8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" fillcolor="#2b4c8d" strokecolor="#2b4c8d" strokeweight="1pt">
                <v:textbox>
                  <w:txbxContent>
                    <w:p w14:paraId="7580D687"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2325B75" w14:textId="0CAB234A" w:rsidR="00B50E3F" w:rsidRPr="00B50E3F" w:rsidRDefault="00943F29" w:rsidP="00A338C1">
                      <w:pPr>
                        <w:spacing w:before="120" w:after="120" w:line="240" w:lineRule="auto"/>
                        <w:ind w:left="1418" w:right="1418"/>
                        <w:jc w:val="both"/>
                        <w:rPr>
                          <w:rFonts w:ascii="Franklin Gothic Book" w:hAnsi="Franklin Gothic Book"/>
                          <w:color w:val="FFFFFF" w:themeColor="background1"/>
                          <w:sz w:val="20"/>
                          <w:szCs w:val="20"/>
                        </w:rPr>
                      </w:pPr>
                      <w:r w:rsidRPr="00943F29">
                        <w:rPr>
                          <w:rFonts w:ascii="Franklin Gothic Book" w:hAnsi="Franklin Gothic Book"/>
                          <w:color w:val="FFFFFF" w:themeColor="background1"/>
                          <w:sz w:val="20"/>
                          <w:szCs w:val="20"/>
                        </w:rPr>
                        <w:t>Signal/</w:t>
                      </w:r>
                      <w:proofErr w:type="spellStart"/>
                      <w:r w:rsidRPr="00943F29">
                        <w:rPr>
                          <w:rFonts w:ascii="Franklin Gothic Book" w:hAnsi="Franklin Gothic Book"/>
                          <w:color w:val="FFFFFF" w:themeColor="background1"/>
                          <w:sz w:val="20"/>
                          <w:szCs w:val="20"/>
                        </w:rPr>
                        <w:t>vxlmek</w:t>
                      </w:r>
                      <w:proofErr w:type="spellEnd"/>
                      <w:r w:rsidRPr="00943F29">
                        <w:rPr>
                          <w:rFonts w:ascii="Franklin Gothic Book" w:hAnsi="Franklin Gothic Book"/>
                          <w:color w:val="FFFFFF" w:themeColor="background1"/>
                          <w:sz w:val="20"/>
                          <w:szCs w:val="20"/>
                        </w:rPr>
                        <w:t xml:space="preserve">: Ligger efter plan </w:t>
                      </w:r>
                      <w:r w:rsidR="00A678A5" w:rsidRPr="00943F29">
                        <w:rPr>
                          <w:rFonts w:ascii="Franklin Gothic Book" w:hAnsi="Franklin Gothic Book"/>
                          <w:color w:val="FFFFFF" w:themeColor="background1"/>
                          <w:sz w:val="20"/>
                          <w:szCs w:val="20"/>
                        </w:rPr>
                        <w:t>pga.</w:t>
                      </w:r>
                      <w:r w:rsidRPr="00943F29">
                        <w:rPr>
                          <w:rFonts w:ascii="Franklin Gothic Book" w:hAnsi="Franklin Gothic Book"/>
                          <w:color w:val="FFFFFF" w:themeColor="background1"/>
                          <w:sz w:val="20"/>
                          <w:szCs w:val="20"/>
                        </w:rPr>
                        <w:t xml:space="preserve"> brist på personal på signal, </w:t>
                      </w:r>
                      <w:proofErr w:type="spellStart"/>
                      <w:r w:rsidRPr="00943F29">
                        <w:rPr>
                          <w:rFonts w:ascii="Franklin Gothic Book" w:hAnsi="Franklin Gothic Book"/>
                          <w:color w:val="FFFFFF" w:themeColor="background1"/>
                          <w:sz w:val="20"/>
                          <w:szCs w:val="20"/>
                        </w:rPr>
                        <w:t>vxlmek</w:t>
                      </w:r>
                      <w:proofErr w:type="spellEnd"/>
                      <w:r w:rsidRPr="00943F29">
                        <w:rPr>
                          <w:rFonts w:ascii="Franklin Gothic Book" w:hAnsi="Franklin Gothic Book"/>
                          <w:color w:val="FFFFFF" w:themeColor="background1"/>
                          <w:sz w:val="20"/>
                          <w:szCs w:val="20"/>
                        </w:rPr>
                        <w:t xml:space="preserve"> i fas</w:t>
                      </w:r>
                      <w:r w:rsidR="00E84EC9">
                        <w:rPr>
                          <w:rFonts w:ascii="Franklin Gothic Book" w:hAnsi="Franklin Gothic Book"/>
                          <w:color w:val="FFFFFF" w:themeColor="background1"/>
                          <w:sz w:val="20"/>
                          <w:szCs w:val="20"/>
                        </w:rPr>
                        <w:t xml:space="preserve">. </w:t>
                      </w:r>
                      <w:r w:rsidRPr="00943F29">
                        <w:rPr>
                          <w:rFonts w:ascii="Franklin Gothic Book" w:hAnsi="Franklin Gothic Book"/>
                          <w:color w:val="FFFFFF" w:themeColor="background1"/>
                          <w:sz w:val="20"/>
                          <w:szCs w:val="20"/>
                        </w:rPr>
                        <w:t>Spårbesiktning ligger efter mot plan (Säkerhets och underhållsbesiktning växelområden) då det är personalbrist. Kontaktlednings</w:t>
                      </w:r>
                      <w:r w:rsidR="00031AE8">
                        <w:rPr>
                          <w:rFonts w:ascii="Franklin Gothic Book" w:hAnsi="Franklin Gothic Book"/>
                          <w:color w:val="FFFFFF" w:themeColor="background1"/>
                          <w:sz w:val="20"/>
                          <w:szCs w:val="20"/>
                        </w:rPr>
                        <w:t>-</w:t>
                      </w:r>
                      <w:r w:rsidRPr="00943F29">
                        <w:rPr>
                          <w:rFonts w:ascii="Franklin Gothic Book" w:hAnsi="Franklin Gothic Book"/>
                          <w:color w:val="FFFFFF" w:themeColor="background1"/>
                          <w:sz w:val="20"/>
                          <w:szCs w:val="20"/>
                        </w:rPr>
                        <w:t xml:space="preserve">besiktning: Tillsyn inte utförd </w:t>
                      </w:r>
                      <w:r w:rsidR="00A678A5" w:rsidRPr="00943F29">
                        <w:rPr>
                          <w:rFonts w:ascii="Franklin Gothic Book" w:hAnsi="Franklin Gothic Book"/>
                          <w:color w:val="FFFFFF" w:themeColor="background1"/>
                          <w:sz w:val="20"/>
                          <w:szCs w:val="20"/>
                        </w:rPr>
                        <w:t>pga.</w:t>
                      </w:r>
                      <w:r w:rsidRPr="00943F29">
                        <w:rPr>
                          <w:rFonts w:ascii="Franklin Gothic Book" w:hAnsi="Franklin Gothic Book"/>
                          <w:color w:val="FFFFFF" w:themeColor="background1"/>
                          <w:sz w:val="20"/>
                          <w:szCs w:val="20"/>
                        </w:rPr>
                        <w:t xml:space="preserve"> att det spårgående fordonet som används är ur funktion</w:t>
                      </w:r>
                      <w:r w:rsidR="00031AE8">
                        <w:rPr>
                          <w:rFonts w:ascii="Franklin Gothic Book" w:hAnsi="Franklin Gothic Book"/>
                          <w:color w:val="FFFFFF" w:themeColor="background1"/>
                          <w:sz w:val="20"/>
                          <w:szCs w:val="20"/>
                        </w:rPr>
                        <w:t>.</w:t>
                      </w:r>
                    </w:p>
                    <w:p w14:paraId="5C2A1E07" w14:textId="1DA37B22" w:rsidR="005A2038" w:rsidRDefault="005A2038"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672EFA6" w14:textId="5D8DDD23" w:rsidR="00387D63" w:rsidRPr="00387D63" w:rsidRDefault="00387D63" w:rsidP="00387D63">
                      <w:pPr>
                        <w:spacing w:before="120" w:after="120" w:line="240" w:lineRule="auto"/>
                        <w:ind w:left="1418" w:right="1418"/>
                        <w:jc w:val="both"/>
                        <w:rPr>
                          <w:rFonts w:ascii="Franklin Gothic Book" w:hAnsi="Franklin Gothic Book"/>
                          <w:color w:val="FFFFFF" w:themeColor="background1"/>
                          <w:sz w:val="20"/>
                          <w:szCs w:val="20"/>
                        </w:rPr>
                      </w:pPr>
                      <w:r w:rsidRPr="00387D63">
                        <w:rPr>
                          <w:rFonts w:ascii="Franklin Gothic Book" w:hAnsi="Franklin Gothic Book"/>
                          <w:color w:val="FFFFFF" w:themeColor="background1"/>
                          <w:sz w:val="20"/>
                          <w:szCs w:val="20"/>
                        </w:rPr>
                        <w:t>Signal/</w:t>
                      </w:r>
                      <w:proofErr w:type="spellStart"/>
                      <w:r w:rsidRPr="00387D63">
                        <w:rPr>
                          <w:rFonts w:ascii="Franklin Gothic Book" w:hAnsi="Franklin Gothic Book"/>
                          <w:color w:val="FFFFFF" w:themeColor="background1"/>
                          <w:sz w:val="20"/>
                          <w:szCs w:val="20"/>
                        </w:rPr>
                        <w:t>vxlmek</w:t>
                      </w:r>
                      <w:proofErr w:type="spellEnd"/>
                      <w:r w:rsidRPr="00387D63">
                        <w:rPr>
                          <w:rFonts w:ascii="Franklin Gothic Book" w:hAnsi="Franklin Gothic Book"/>
                          <w:color w:val="FFFFFF" w:themeColor="background1"/>
                          <w:sz w:val="20"/>
                          <w:szCs w:val="20"/>
                        </w:rPr>
                        <w:t>: Avvikelsen meddelad beställaren, vi håller på att rekrytera personal</w:t>
                      </w:r>
                      <w:r w:rsidR="00031AE8">
                        <w:rPr>
                          <w:rFonts w:ascii="Franklin Gothic Book" w:hAnsi="Franklin Gothic Book"/>
                          <w:color w:val="FFFFFF" w:themeColor="background1"/>
                          <w:sz w:val="20"/>
                          <w:szCs w:val="20"/>
                        </w:rPr>
                        <w:t xml:space="preserve">. </w:t>
                      </w:r>
                      <w:r w:rsidRPr="00387D63">
                        <w:rPr>
                          <w:rFonts w:ascii="Franklin Gothic Book" w:hAnsi="Franklin Gothic Book"/>
                          <w:color w:val="FFFFFF" w:themeColor="background1"/>
                          <w:sz w:val="20"/>
                          <w:szCs w:val="20"/>
                        </w:rPr>
                        <w:t>Spårbesiktning: Avvikelsen meddelad beställaren, den slutliga förseningen av Säkerhets och underhållsbesiktning växelområden kommer att vara ca 3</w:t>
                      </w:r>
                      <w:r w:rsidR="00BE1538">
                        <w:rPr>
                          <w:rFonts w:ascii="Franklin Gothic Book" w:hAnsi="Franklin Gothic Book"/>
                          <w:color w:val="FFFFFF" w:themeColor="background1"/>
                          <w:sz w:val="20"/>
                          <w:szCs w:val="20"/>
                        </w:rPr>
                        <w:t>-</w:t>
                      </w:r>
                      <w:r w:rsidRPr="00387D63">
                        <w:rPr>
                          <w:rFonts w:ascii="Franklin Gothic Book" w:hAnsi="Franklin Gothic Book"/>
                          <w:color w:val="FFFFFF" w:themeColor="background1"/>
                          <w:sz w:val="20"/>
                          <w:szCs w:val="20"/>
                        </w:rPr>
                        <w:t>4</w:t>
                      </w:r>
                      <w:r w:rsidR="00BE1538">
                        <w:rPr>
                          <w:rFonts w:ascii="Franklin Gothic Book" w:hAnsi="Franklin Gothic Book"/>
                          <w:color w:val="FFFFFF" w:themeColor="background1"/>
                          <w:sz w:val="20"/>
                          <w:szCs w:val="20"/>
                        </w:rPr>
                        <w:t xml:space="preserve"> </w:t>
                      </w:r>
                      <w:r w:rsidRPr="00387D63">
                        <w:rPr>
                          <w:rFonts w:ascii="Franklin Gothic Book" w:hAnsi="Franklin Gothic Book"/>
                          <w:color w:val="FFFFFF" w:themeColor="background1"/>
                          <w:sz w:val="20"/>
                          <w:szCs w:val="20"/>
                        </w:rPr>
                        <w:t xml:space="preserve">veckor. Detta påverkar inte tidsplanen gällande leveransen av resultatet av besiktningen till beställare. Kontaktledningsbesiktning: Det arbetas med frågan för att få </w:t>
                      </w:r>
                      <w:r w:rsidR="00BE1538" w:rsidRPr="00387D63">
                        <w:rPr>
                          <w:rFonts w:ascii="Franklin Gothic Book" w:hAnsi="Franklin Gothic Book"/>
                          <w:color w:val="FFFFFF" w:themeColor="background1"/>
                          <w:sz w:val="20"/>
                          <w:szCs w:val="20"/>
                        </w:rPr>
                        <w:t>i gång</w:t>
                      </w:r>
                      <w:r w:rsidRPr="00387D63">
                        <w:rPr>
                          <w:rFonts w:ascii="Franklin Gothic Book" w:hAnsi="Franklin Gothic Book"/>
                          <w:color w:val="FFFFFF" w:themeColor="background1"/>
                          <w:sz w:val="20"/>
                          <w:szCs w:val="20"/>
                        </w:rPr>
                        <w:t xml:space="preserve"> fordonet igen, men vi kommer troligtvis inte kunna göra tillsyn under </w:t>
                      </w:r>
                      <w:r w:rsidR="003D35E1">
                        <w:rPr>
                          <w:rFonts w:ascii="Franklin Gothic Book" w:hAnsi="Franklin Gothic Book"/>
                          <w:color w:val="FFFFFF" w:themeColor="background1"/>
                          <w:sz w:val="20"/>
                          <w:szCs w:val="20"/>
                        </w:rPr>
                        <w:t>november och december.</w:t>
                      </w:r>
                    </w:p>
                    <w:p w14:paraId="5582FE3D" w14:textId="77777777" w:rsidR="005A2038" w:rsidRPr="00031AE8" w:rsidRDefault="005A2038" w:rsidP="00217DBC">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r w:rsidR="004A3846"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Besiktningsplan 2022</w:t>
      </w:r>
    </w:p>
    <w:p w14:paraId="1F8EEDFC" w14:textId="01736581" w:rsidR="004C2E13" w:rsidRDefault="004C2E13" w:rsidP="00806056">
      <w:pPr>
        <w:spacing w:before="120" w:after="120" w:line="240" w:lineRule="auto"/>
        <w:rPr>
          <w:noProof/>
        </w:rPr>
      </w:pPr>
    </w:p>
    <w:p w14:paraId="4F64BC51" w14:textId="18473A07"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7B39CDF3" w:rsidR="003C4397" w:rsidRDefault="004C2E13"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299" behindDoc="0" locked="0" layoutInCell="1" allowOverlap="1" wp14:anchorId="1162E083" wp14:editId="039AE39C">
                <wp:simplePos x="0" y="0"/>
                <wp:positionH relativeFrom="margin">
                  <wp:align>center</wp:align>
                </wp:positionH>
                <wp:positionV relativeFrom="paragraph">
                  <wp:posOffset>-899903</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32520EE6"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29" style="position:absolute;left:0;text-align:left;margin-left:0;margin-top:-70.85pt;width:609.4pt;height:56.65pt;z-index:2516582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C6/U5mjAIAAJwFAAAOAAAAAAAAAAAAAAAAAC4CAABkcnMvZTJvRG9jLnhtbFBLAQIt&#10;ABQABgAIAAAAIQAUpF8w4AAAAAoBAAAPAAAAAAAAAAAAAAAAAOYEAABkcnMvZG93bnJldi54bWxQ&#10;SwUGAAAAAAQABADzAAAA8wUAAAAA&#10;" fillcolor="#2b4c8d" strokecolor="#2b4c8d" strokeweight="1pt">
                <v:textbox>
                  <w:txbxContent>
                    <w:p w14:paraId="6FCDC18C" w14:textId="32520EE6"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53054767" w:rsidR="002E3676" w:rsidRPr="002E3676" w:rsidRDefault="002E3676" w:rsidP="005D19A7">
      <w:pPr>
        <w:jc w:val="both"/>
        <w:rPr>
          <w:rFonts w:ascii="Franklin Gothic Book" w:hAnsi="Franklin Gothic Book"/>
        </w:rPr>
      </w:pPr>
      <w:r w:rsidRPr="002E3676">
        <w:rPr>
          <w:rFonts w:ascii="Franklin Gothic Book" w:hAnsi="Franklin Gothic Book"/>
        </w:rPr>
        <w:t>Mättningarna under 2022 delas i 3 grupper:</w:t>
      </w:r>
      <w:r w:rsidRPr="002E3676">
        <w:t xml:space="preserve"> </w:t>
      </w:r>
      <w:proofErr w:type="spellStart"/>
      <w:r w:rsidRPr="002E3676">
        <w:rPr>
          <w:rFonts w:ascii="Franklin Gothic Book" w:hAnsi="Franklin Gothic Book"/>
        </w:rPr>
        <w:t>Räffelmätningar</w:t>
      </w:r>
      <w:proofErr w:type="spellEnd"/>
      <w:r>
        <w:rPr>
          <w:rFonts w:ascii="Franklin Gothic Book" w:hAnsi="Franklin Gothic Book"/>
        </w:rPr>
        <w:t xml:space="preserve">, </w:t>
      </w:r>
      <w:r w:rsidRPr="002E3676">
        <w:rPr>
          <w:rFonts w:ascii="Franklin Gothic Book" w:hAnsi="Franklin Gothic Book"/>
        </w:rPr>
        <w:t>Beläggning och Kontaktledning (KTL) mätning</w:t>
      </w:r>
      <w:r>
        <w:rPr>
          <w:rFonts w:ascii="Franklin Gothic Book" w:hAnsi="Franklin Gothic Book"/>
        </w:rPr>
        <w:t xml:space="preserve">, och </w:t>
      </w:r>
      <w:r w:rsidRPr="002E3676">
        <w:rPr>
          <w:rFonts w:ascii="Franklin Gothic Book" w:hAnsi="Franklin Gothic Book"/>
        </w:rPr>
        <w:t>Spårlägesmätning</w:t>
      </w:r>
      <w:r>
        <w:rPr>
          <w:rFonts w:ascii="Franklin Gothic Book" w:hAnsi="Franklin Gothic Book"/>
        </w:rPr>
        <w:t>.</w:t>
      </w:r>
    </w:p>
    <w:p w14:paraId="4B042C45" w14:textId="41104373" w:rsidR="005D19A7" w:rsidRPr="005D19A7" w:rsidRDefault="005D19A7" w:rsidP="005D19A7">
      <w:pPr>
        <w:jc w:val="both"/>
        <w:rPr>
          <w:rFonts w:ascii="Franklin Gothic Book" w:hAnsi="Franklin Gothic Book"/>
        </w:rPr>
      </w:pPr>
      <w:proofErr w:type="spellStart"/>
      <w:r w:rsidRPr="00647DDF">
        <w:rPr>
          <w:rFonts w:ascii="Franklin Gothic Book" w:hAnsi="Franklin Gothic Book"/>
        </w:rPr>
        <w:t>Räffelmätningar</w:t>
      </w:r>
      <w:proofErr w:type="spellEnd"/>
      <w:r w:rsidRPr="00647DDF">
        <w:rPr>
          <w:rFonts w:ascii="Franklin Gothic Book" w:hAnsi="Franklin Gothic Book"/>
        </w:rPr>
        <w:t>:</w:t>
      </w:r>
      <w:r w:rsidRPr="005D19A7">
        <w:rPr>
          <w:rFonts w:ascii="Franklin Gothic Book" w:hAnsi="Franklin Gothic Book"/>
        </w:rPr>
        <w:t xml:space="preserve"> Syftet med åtgärden </w:t>
      </w:r>
      <w:proofErr w:type="spellStart"/>
      <w:r w:rsidR="007B2225">
        <w:rPr>
          <w:rFonts w:ascii="Franklin Gothic Book" w:hAnsi="Franklin Gothic Book"/>
        </w:rPr>
        <w:t>r</w:t>
      </w:r>
      <w:r w:rsidRPr="005D19A7">
        <w:rPr>
          <w:rFonts w:ascii="Franklin Gothic Book" w:hAnsi="Franklin Gothic Book"/>
        </w:rPr>
        <w:t>äffelmätning</w:t>
      </w:r>
      <w:proofErr w:type="spellEnd"/>
      <w:r w:rsidRPr="005D19A7">
        <w:rPr>
          <w:rFonts w:ascii="Franklin Gothic Book" w:hAnsi="Franklin Gothic Book"/>
        </w:rPr>
        <w:t xml:space="preserve"> är att upprätta underlag för att kunna genomföra </w:t>
      </w:r>
      <w:proofErr w:type="spellStart"/>
      <w:r w:rsidRPr="005D19A7">
        <w:rPr>
          <w:rFonts w:ascii="Franklin Gothic Book" w:hAnsi="Franklin Gothic Book"/>
        </w:rPr>
        <w:t>räffelslipning</w:t>
      </w:r>
      <w:proofErr w:type="spellEnd"/>
      <w:r w:rsidRPr="005D19A7">
        <w:rPr>
          <w:rFonts w:ascii="Franklin Gothic Book" w:hAnsi="Franklin Gothic Book"/>
        </w:rPr>
        <w:t xml:space="preserve">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F86F04"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w:t>
      </w:r>
      <w:proofErr w:type="spellStart"/>
      <w:r w:rsidRPr="005D19A7">
        <w:rPr>
          <w:rFonts w:ascii="Franklin Gothic Book" w:hAnsi="Franklin Gothic Book"/>
        </w:rPr>
        <w:t>zick-zack</w:t>
      </w:r>
      <w:proofErr w:type="spellEnd"/>
      <w:r w:rsidRPr="005D19A7">
        <w:rPr>
          <w:rFonts w:ascii="Franklin Gothic Book" w:hAnsi="Franklin Gothic Book"/>
        </w:rPr>
        <w:t>),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56EBF93A" w14:textId="00C7B6F0" w:rsidR="00747725" w:rsidRPr="005D19A7" w:rsidRDefault="005D19A7" w:rsidP="005D19A7">
      <w:pPr>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A7C85DC" w14:textId="604A7893" w:rsidR="00593648" w:rsidRDefault="005A5BAE" w:rsidP="008A7B0F">
      <w:pPr>
        <w:spacing w:after="20" w:line="240" w:lineRule="auto"/>
        <w:rPr>
          <w:noProof/>
        </w:rPr>
      </w:pPr>
      <w:r>
        <w:rPr>
          <w:noProof/>
        </w:rPr>
        <w:drawing>
          <wp:inline distT="0" distB="0" distL="0" distR="0" wp14:anchorId="58B1F0D1" wp14:editId="2F96C41F">
            <wp:extent cx="5759450" cy="2505710"/>
            <wp:effectExtent l="0" t="0" r="12700" b="8890"/>
            <wp:docPr id="209" name="Chart 209">
              <a:extLst xmlns:a="http://schemas.openxmlformats.org/drawingml/2006/main">
                <a:ext uri="{FF2B5EF4-FFF2-40B4-BE49-F238E27FC236}">
                  <a16:creationId xmlns:a16="http://schemas.microsoft.com/office/drawing/2014/main" id="{1311E9D9-1B3B-4539-801F-8B07621BFB33}"/>
                </a:ext>
                <a:ext uri="{147F2762-F138-4A5C-976F-8EAC2B608ADB}">
                  <a16:predDERef xmlns:a16="http://schemas.microsoft.com/office/drawing/2014/main" pred="{EB575608-779A-4AF1-86DA-B7F205319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07688F5" w14:textId="4A83CE1B" w:rsidR="00B95BA3" w:rsidRPr="00981B82" w:rsidRDefault="00952622" w:rsidP="00B95BA3">
      <w:pPr>
        <w:spacing w:after="0" w:line="240" w:lineRule="auto"/>
        <w:rPr>
          <w:rFonts w:ascii="Franklin Gothic Book" w:hAnsi="Franklin Gothic Book"/>
          <w:i/>
          <w:sz w:val="16"/>
          <w:szCs w:val="16"/>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3" behindDoc="0" locked="0" layoutInCell="1" allowOverlap="1" wp14:anchorId="421B9E88" wp14:editId="05FB72A5">
                <wp:simplePos x="0" y="0"/>
                <wp:positionH relativeFrom="margin">
                  <wp:posOffset>-995680</wp:posOffset>
                </wp:positionH>
                <wp:positionV relativeFrom="paragraph">
                  <wp:posOffset>235916</wp:posOffset>
                </wp:positionV>
                <wp:extent cx="7739380" cy="1423283"/>
                <wp:effectExtent l="0" t="0" r="13970" b="24765"/>
                <wp:wrapNone/>
                <wp:docPr id="272" name="Rectangle 163"/>
                <wp:cNvGraphicFramePr/>
                <a:graphic xmlns:a="http://schemas.openxmlformats.org/drawingml/2006/main">
                  <a:graphicData uri="http://schemas.microsoft.com/office/word/2010/wordprocessingShape">
                    <wps:wsp>
                      <wps:cNvSpPr/>
                      <wps:spPr>
                        <a:xfrm>
                          <a:off x="0" y="0"/>
                          <a:ext cx="7739380" cy="142328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6A3F2A3F" w14:textId="244CF81B" w:rsidR="00217DBC" w:rsidRPr="00217DBC" w:rsidRDefault="00DA0448" w:rsidP="000A56DF">
                            <w:pPr>
                              <w:spacing w:before="120" w:after="120" w:line="240" w:lineRule="auto"/>
                              <w:ind w:left="1418" w:right="1418"/>
                              <w:jc w:val="both"/>
                              <w:rPr>
                                <w:rFonts w:ascii="Franklin Gothic Book" w:hAnsi="Franklin Gothic Book"/>
                                <w:color w:val="FFFFFF" w:themeColor="background1"/>
                                <w:sz w:val="20"/>
                                <w:szCs w:val="20"/>
                              </w:rPr>
                            </w:pPr>
                            <w:r w:rsidRPr="00D64072">
                              <w:rPr>
                                <w:rFonts w:ascii="Franklin Gothic Book" w:hAnsi="Franklin Gothic Book"/>
                                <w:color w:val="FFFFFF" w:themeColor="background1"/>
                                <w:sz w:val="20"/>
                                <w:szCs w:val="20"/>
                              </w:rPr>
                              <w:t>Mätningar utförda enligt plan</w:t>
                            </w:r>
                          </w:p>
                          <w:p w14:paraId="5BFF54A5" w14:textId="14815E5F" w:rsidR="00896620"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67176BB4" w14:textId="2EBDF978" w:rsidR="00896620" w:rsidRPr="00DA0448" w:rsidRDefault="00DA0448" w:rsidP="00952622">
                            <w:pPr>
                              <w:spacing w:before="120" w:after="120" w:line="240" w:lineRule="auto"/>
                              <w:ind w:left="1418" w:right="1418"/>
                              <w:jc w:val="both"/>
                              <w:rPr>
                                <w:rFonts w:ascii="Franklin Gothic Book" w:hAnsi="Franklin Gothic Book"/>
                                <w:color w:val="FFFFFF" w:themeColor="background1"/>
                                <w:sz w:val="20"/>
                                <w:szCs w:val="20"/>
                              </w:rPr>
                            </w:pPr>
                            <w:r w:rsidRPr="00DA0448">
                              <w:rPr>
                                <w:rFonts w:ascii="Franklin Gothic Book" w:hAnsi="Franklin Gothic Book"/>
                                <w:color w:val="FFFFFF" w:themeColor="background1"/>
                                <w:sz w:val="20"/>
                                <w:szCs w:val="20"/>
                              </w:rPr>
                              <w:t>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30" style="position:absolute;margin-left:-78.4pt;margin-top:18.6pt;width:609.4pt;height:112.0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" fillcolor="#2b4c8d" strokecolor="#2b4c8d" strokeweight="1pt">
                <v:textbo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6A3F2A3F" w14:textId="244CF81B" w:rsidR="00217DBC" w:rsidRPr="00217DBC" w:rsidRDefault="00DA0448" w:rsidP="000A56DF">
                      <w:pPr>
                        <w:spacing w:before="120" w:after="120" w:line="240" w:lineRule="auto"/>
                        <w:ind w:left="1418" w:right="1418"/>
                        <w:jc w:val="both"/>
                        <w:rPr>
                          <w:rFonts w:ascii="Franklin Gothic Book" w:hAnsi="Franklin Gothic Book"/>
                          <w:color w:val="FFFFFF" w:themeColor="background1"/>
                          <w:sz w:val="20"/>
                          <w:szCs w:val="20"/>
                        </w:rPr>
                      </w:pPr>
                      <w:r w:rsidRPr="00D64072">
                        <w:rPr>
                          <w:rFonts w:ascii="Franklin Gothic Book" w:hAnsi="Franklin Gothic Book"/>
                          <w:color w:val="FFFFFF" w:themeColor="background1"/>
                          <w:sz w:val="20"/>
                          <w:szCs w:val="20"/>
                        </w:rPr>
                        <w:t>Mätningar utförda enligt plan</w:t>
                      </w:r>
                    </w:p>
                    <w:p w14:paraId="5BFF54A5" w14:textId="14815E5F" w:rsidR="00896620"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67176BB4" w14:textId="2EBDF978" w:rsidR="00896620" w:rsidRPr="00DA0448" w:rsidRDefault="00DA0448" w:rsidP="00952622">
                      <w:pPr>
                        <w:spacing w:before="120" w:after="120" w:line="240" w:lineRule="auto"/>
                        <w:ind w:left="1418" w:right="1418"/>
                        <w:jc w:val="both"/>
                        <w:rPr>
                          <w:rFonts w:ascii="Franklin Gothic Book" w:hAnsi="Franklin Gothic Book"/>
                          <w:color w:val="FFFFFF" w:themeColor="background1"/>
                          <w:sz w:val="20"/>
                          <w:szCs w:val="20"/>
                        </w:rPr>
                      </w:pPr>
                      <w:r w:rsidRPr="00DA0448">
                        <w:rPr>
                          <w:rFonts w:ascii="Franklin Gothic Book" w:hAnsi="Franklin Gothic Book"/>
                          <w:color w:val="FFFFFF" w:themeColor="background1"/>
                          <w:sz w:val="20"/>
                          <w:szCs w:val="20"/>
                        </w:rPr>
                        <w:t>N/A</w:t>
                      </w:r>
                    </w:p>
                  </w:txbxContent>
                </v:textbox>
                <w10:wrap anchorx="margin"/>
              </v:rect>
            </w:pict>
          </mc:Fallback>
        </mc:AlternateContent>
      </w:r>
      <w:r w:rsidR="00B95BA3" w:rsidRPr="00981B82">
        <w:rPr>
          <w:rFonts w:ascii="Franklin Gothic Book" w:hAnsi="Franklin Gothic Book"/>
          <w:i/>
          <w:sz w:val="16"/>
          <w:szCs w:val="16"/>
        </w:rPr>
        <w:t>Källa: Besiktningsplan 2022</w:t>
      </w:r>
    </w:p>
    <w:p w14:paraId="2D7BDA1D" w14:textId="567974A8" w:rsidR="002F7E03" w:rsidRDefault="002F7E03" w:rsidP="00806056">
      <w:pPr>
        <w:spacing w:before="120" w:after="120" w:line="240" w:lineRule="auto"/>
        <w:rPr>
          <w:noProof/>
        </w:rPr>
      </w:pPr>
    </w:p>
    <w:p w14:paraId="2CCEDD20" w14:textId="2A0821A3" w:rsidR="002F7E03" w:rsidRDefault="002F7E03" w:rsidP="00806056">
      <w:pPr>
        <w:spacing w:before="120" w:after="120" w:line="240" w:lineRule="auto"/>
        <w:rPr>
          <w:noProof/>
        </w:rPr>
      </w:pPr>
    </w:p>
    <w:p w14:paraId="5891A8CD" w14:textId="3D0D517B" w:rsidR="002F7E03" w:rsidRDefault="002F7E03" w:rsidP="00806056">
      <w:pPr>
        <w:spacing w:before="120" w:after="120" w:line="240" w:lineRule="auto"/>
        <w:rPr>
          <w:noProof/>
        </w:rPr>
      </w:pPr>
    </w:p>
    <w:p w14:paraId="481C507E" w14:textId="77777777" w:rsidR="00896620" w:rsidRPr="00B06D87" w:rsidRDefault="00896620" w:rsidP="00806056">
      <w:pPr>
        <w:spacing w:before="120" w:after="120" w:line="240" w:lineRule="auto"/>
        <w:rPr>
          <w:noProof/>
        </w:rPr>
      </w:pPr>
    </w:p>
    <w:p w14:paraId="6FFD7B5F" w14:textId="39D9CA0E" w:rsidR="00F020F9" w:rsidRDefault="00F020F9" w:rsidP="00806056">
      <w:pPr>
        <w:spacing w:before="120" w:after="120" w:line="240" w:lineRule="auto"/>
        <w:rPr>
          <w:noProof/>
        </w:rPr>
      </w:pPr>
    </w:p>
    <w:p w14:paraId="56AD45E9" w14:textId="77777777" w:rsidR="00F020F9" w:rsidRPr="00B06D87" w:rsidRDefault="00F020F9" w:rsidP="00806056">
      <w:pPr>
        <w:spacing w:before="120" w:after="120" w:line="240" w:lineRule="auto"/>
        <w:rPr>
          <w:noProof/>
        </w:rPr>
      </w:pPr>
    </w:p>
    <w:p w14:paraId="3695601D" w14:textId="77777777" w:rsidR="003701CD" w:rsidRPr="00B06D87" w:rsidRDefault="003701CD" w:rsidP="00806056">
      <w:pPr>
        <w:spacing w:before="120" w:after="120" w:line="240" w:lineRule="auto"/>
        <w:rPr>
          <w:noProof/>
        </w:rPr>
      </w:pPr>
    </w:p>
    <w:p w14:paraId="3E1EE010" w14:textId="0184C57A" w:rsidR="001E758B" w:rsidRDefault="00FD1A6B" w:rsidP="002E1BBB">
      <w:pPr>
        <w:pStyle w:val="Heading3"/>
        <w:numPr>
          <w:ilvl w:val="2"/>
          <w:numId w:val="6"/>
        </w:numPr>
        <w:spacing w:before="120" w:after="120" w:line="240" w:lineRule="auto"/>
      </w:pPr>
      <w:r>
        <w:t>G</w:t>
      </w:r>
      <w:r w:rsidR="7D59A760">
        <w:t xml:space="preserve">enomfört banunderhåll enligt </w:t>
      </w:r>
      <w:r w:rsidR="431F99E3">
        <w:t>underhållsplan</w:t>
      </w:r>
    </w:p>
    <w:p w14:paraId="65FC93F3" w14:textId="270E20B6"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antal och</w:t>
      </w:r>
      <w:r>
        <w:rPr>
          <w:rFonts w:ascii="Franklin Gothic Book" w:hAnsi="Franklin Gothic Book"/>
        </w:rPr>
        <w:t xml:space="preserve"> a</w:t>
      </w:r>
      <w:r w:rsidR="000F5703" w:rsidRPr="000F5703">
        <w:rPr>
          <w:rFonts w:ascii="Franklin Gothic Book" w:hAnsi="Franklin Gothic Book"/>
        </w:rPr>
        <w:t>ndel genomförda planerade driftåtgärder i tid med godkänt resultat</w:t>
      </w:r>
      <w:r>
        <w:rPr>
          <w:rFonts w:ascii="Franklin Gothic Book" w:hAnsi="Franklin Gothic Book"/>
        </w:rPr>
        <w:t>.</w:t>
      </w:r>
    </w:p>
    <w:p w14:paraId="607E2AF2" w14:textId="69F08919"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gör en årsplan enligt krav ifrån Trafikkontoret</w:t>
      </w:r>
      <w:r w:rsidR="00DE47A9">
        <w:rPr>
          <w:rFonts w:ascii="Franklin Gothic Book" w:hAnsi="Franklin Gothic Book"/>
        </w:rPr>
        <w:t>.</w:t>
      </w:r>
    </w:p>
    <w:p w14:paraId="2A77C47B" w14:textId="2400769F" w:rsidR="00B1404E" w:rsidRDefault="008E79F5" w:rsidP="008A7B0F">
      <w:pPr>
        <w:spacing w:after="20" w:line="240" w:lineRule="auto"/>
        <w:rPr>
          <w:rFonts w:ascii="Franklin Gothic Book" w:hAnsi="Franklin Gothic Book"/>
        </w:rPr>
      </w:pPr>
      <w:r w:rsidRPr="008E79F5">
        <w:rPr>
          <w:noProof/>
        </w:rPr>
        <w:lastRenderedPageBreak/>
        <w:t xml:space="preserve"> </w:t>
      </w:r>
      <w:r w:rsidR="00EC7268">
        <w:rPr>
          <w:noProof/>
        </w:rPr>
        <w:drawing>
          <wp:inline distT="0" distB="0" distL="0" distR="0" wp14:anchorId="4083FAA8" wp14:editId="76601F5D">
            <wp:extent cx="5759450" cy="2463165"/>
            <wp:effectExtent l="0" t="0" r="12700" b="13335"/>
            <wp:docPr id="212" name="Chart 212">
              <a:extLst xmlns:a="http://schemas.openxmlformats.org/drawingml/2006/main">
                <a:ext uri="{FF2B5EF4-FFF2-40B4-BE49-F238E27FC236}">
                  <a16:creationId xmlns:a16="http://schemas.microsoft.com/office/drawing/2014/main" i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B95BA3" w:rsidRPr="009A0980">
        <w:rPr>
          <w:rFonts w:ascii="Franklin Gothic Book" w:hAnsi="Franklin Gothic Book"/>
          <w:b/>
          <w:bCs/>
          <w:noProof/>
        </w:rPr>
        <mc:AlternateContent>
          <mc:Choice Requires="wps">
            <w:drawing>
              <wp:anchor distT="0" distB="0" distL="114300" distR="114300" simplePos="0" relativeHeight="251658300" behindDoc="0" locked="0" layoutInCell="1" allowOverlap="1" wp14:anchorId="6018E3F4" wp14:editId="75BA36D2">
                <wp:simplePos x="0" y="0"/>
                <wp:positionH relativeFrom="margin">
                  <wp:align>center</wp:align>
                </wp:positionH>
                <wp:positionV relativeFrom="paragraph">
                  <wp:posOffset>-901700</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5413D0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31" style="position:absolute;margin-left:0;margin-top:-71pt;width:609.4pt;height:56.65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38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YXD2dbkx8fgYBpG8xZflvio98x5x8ZYEdh&#10;neCU8A+4SGXqjJpOoqQw8Out82CPhY5aSmrs0Iy6n3sGghL1TWMLXI0mk9DScTOZzsa4gXPN9lyj&#10;99XaYC2NcB5ZHsVg71UvSjDVCw6TVbgVVUxzvDuj3EO/Wft2cuA44mK1imbYxpb5O/1keQAPTIei&#10;fm5eGNiu8j32zL3pu5ktXjVAaxs8tVntvZFl7I4Tr90b4AiIxdSNqzBjzvfR6jRUl78B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DMvx38jAIAAJwFAAAOAAAAAAAAAAAAAAAAAC4CAABkcnMvZTJvRG9jLnhtbFBLAQIt&#10;ABQABgAIAAAAIQBqw8pW4AAAAAoBAAAPAAAAAAAAAAAAAAAAAOYEAABkcnMvZG93bnJldi54bWxQ&#10;SwUGAAAAAAQABADzAAAA8wUAAAAA&#10;" fillcolor="#2b4c8d" strokecolor="#2b4c8d" strokeweight="1pt">
                <v:textbox>
                  <w:txbxContent>
                    <w:p w14:paraId="7B0B92A3" w14:textId="5413D0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v:textbox>
                <w10:wrap anchorx="margin"/>
              </v:rect>
            </w:pict>
          </mc:Fallback>
        </mc:AlternateContent>
      </w:r>
    </w:p>
    <w:p w14:paraId="6673DE47" w14:textId="0BB06F70" w:rsidR="00CD0E3E" w:rsidRPr="00981B82" w:rsidRDefault="002108B4" w:rsidP="00ED31AF">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8" behindDoc="0" locked="0" layoutInCell="1" allowOverlap="1" wp14:anchorId="1400E086" wp14:editId="5564A833">
                <wp:simplePos x="0" y="0"/>
                <wp:positionH relativeFrom="page">
                  <wp:posOffset>-95416</wp:posOffset>
                </wp:positionH>
                <wp:positionV relativeFrom="paragraph">
                  <wp:posOffset>155023</wp:posOffset>
                </wp:positionV>
                <wp:extent cx="7739380" cy="1335819"/>
                <wp:effectExtent l="0" t="0" r="13970" b="17145"/>
                <wp:wrapNone/>
                <wp:docPr id="309" name="Rectangle 166"/>
                <wp:cNvGraphicFramePr/>
                <a:graphic xmlns:a="http://schemas.openxmlformats.org/drawingml/2006/main">
                  <a:graphicData uri="http://schemas.microsoft.com/office/word/2010/wordprocessingShape">
                    <wps:wsp>
                      <wps:cNvSpPr/>
                      <wps:spPr>
                        <a:xfrm>
                          <a:off x="0" y="0"/>
                          <a:ext cx="7739380" cy="13358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29625" w14:textId="4B47F56D"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1F5C530" w14:textId="49C1C0AB" w:rsidR="00B50E3F" w:rsidRPr="00B50E3F" w:rsidRDefault="00823506" w:rsidP="00C621A5">
                            <w:pPr>
                              <w:spacing w:before="120" w:after="120" w:line="240" w:lineRule="auto"/>
                              <w:ind w:left="1418" w:right="1418"/>
                              <w:jc w:val="both"/>
                              <w:rPr>
                                <w:rFonts w:ascii="Franklin Gothic Book" w:hAnsi="Franklin Gothic Book"/>
                                <w:color w:val="FFFFFF" w:themeColor="background1"/>
                                <w:sz w:val="20"/>
                                <w:szCs w:val="20"/>
                              </w:rPr>
                            </w:pPr>
                            <w:r w:rsidRPr="00823506">
                              <w:rPr>
                                <w:rFonts w:ascii="Franklin Gothic Book" w:hAnsi="Franklin Gothic Book"/>
                                <w:color w:val="FFFFFF" w:themeColor="background1"/>
                                <w:sz w:val="20"/>
                                <w:szCs w:val="20"/>
                              </w:rPr>
                              <w:t>Vi har kunnat köra enligt plan med planerad personal och fordon</w:t>
                            </w:r>
                            <w:r>
                              <w:rPr>
                                <w:rFonts w:ascii="Franklin Gothic Book" w:hAnsi="Franklin Gothic Book"/>
                                <w:color w:val="FFFFFF" w:themeColor="background1"/>
                                <w:sz w:val="20"/>
                                <w:szCs w:val="20"/>
                              </w:rPr>
                              <w:t>.</w:t>
                            </w:r>
                          </w:p>
                          <w:p w14:paraId="71A0AA12" w14:textId="229F2F77" w:rsidR="00773A23"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A73E3A3" w14:textId="53D0C139" w:rsidR="00773A23" w:rsidRPr="00217DBC" w:rsidRDefault="00B765B4" w:rsidP="00952622">
                            <w:pPr>
                              <w:spacing w:before="120" w:after="120" w:line="240" w:lineRule="auto"/>
                              <w:ind w:left="1418" w:right="1418"/>
                              <w:jc w:val="both"/>
                              <w:rPr>
                                <w:rFonts w:ascii="Franklin Gothic Book" w:hAnsi="Franklin Gothic Book"/>
                                <w:b/>
                                <w:color w:val="FFFFFF" w:themeColor="background1"/>
                                <w:sz w:val="20"/>
                                <w:szCs w:val="20"/>
                              </w:rPr>
                            </w:pPr>
                            <w:r w:rsidRPr="00B765B4">
                              <w:rPr>
                                <w:rFonts w:ascii="Franklin Gothic Book" w:hAnsi="Franklin Gothic Book"/>
                                <w:bCs/>
                                <w:color w:val="FFFFFF" w:themeColor="background1"/>
                                <w:sz w:val="20"/>
                                <w:szCs w:val="20"/>
                              </w:rPr>
                              <w:t>Ingen åtgärd då målet är uppfyllt</w:t>
                            </w:r>
                            <w:r>
                              <w:rPr>
                                <w:rFonts w:ascii="Franklin Gothic Book" w:hAnsi="Franklin Gothic Book"/>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32" style="position:absolute;margin-left:-7.5pt;margin-top:12.2pt;width:609.4pt;height:105.2pt;z-index:251658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" fillcolor="#2b4c8d" strokecolor="#2b4c8d" strokeweight="1pt">
                <v:textbox>
                  <w:txbxContent>
                    <w:p w14:paraId="63329625" w14:textId="4B47F56D"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1F5C530" w14:textId="49C1C0AB" w:rsidR="00B50E3F" w:rsidRPr="00B50E3F" w:rsidRDefault="00823506" w:rsidP="00C621A5">
                      <w:pPr>
                        <w:spacing w:before="120" w:after="120" w:line="240" w:lineRule="auto"/>
                        <w:ind w:left="1418" w:right="1418"/>
                        <w:jc w:val="both"/>
                        <w:rPr>
                          <w:rFonts w:ascii="Franklin Gothic Book" w:hAnsi="Franklin Gothic Book"/>
                          <w:color w:val="FFFFFF" w:themeColor="background1"/>
                          <w:sz w:val="20"/>
                          <w:szCs w:val="20"/>
                        </w:rPr>
                      </w:pPr>
                      <w:r w:rsidRPr="00823506">
                        <w:rPr>
                          <w:rFonts w:ascii="Franklin Gothic Book" w:hAnsi="Franklin Gothic Book"/>
                          <w:color w:val="FFFFFF" w:themeColor="background1"/>
                          <w:sz w:val="20"/>
                          <w:szCs w:val="20"/>
                        </w:rPr>
                        <w:t>Vi har kunnat köra enligt plan med planerad personal och fordon</w:t>
                      </w:r>
                      <w:r>
                        <w:rPr>
                          <w:rFonts w:ascii="Franklin Gothic Book" w:hAnsi="Franklin Gothic Book"/>
                          <w:color w:val="FFFFFF" w:themeColor="background1"/>
                          <w:sz w:val="20"/>
                          <w:szCs w:val="20"/>
                        </w:rPr>
                        <w:t>.</w:t>
                      </w:r>
                    </w:p>
                    <w:p w14:paraId="71A0AA12" w14:textId="229F2F77" w:rsidR="00773A23"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A73E3A3" w14:textId="53D0C139" w:rsidR="00773A23" w:rsidRPr="00217DBC" w:rsidRDefault="00B765B4" w:rsidP="00952622">
                      <w:pPr>
                        <w:spacing w:before="120" w:after="120" w:line="240" w:lineRule="auto"/>
                        <w:ind w:left="1418" w:right="1418"/>
                        <w:jc w:val="both"/>
                        <w:rPr>
                          <w:rFonts w:ascii="Franklin Gothic Book" w:hAnsi="Franklin Gothic Book"/>
                          <w:b/>
                          <w:color w:val="FFFFFF" w:themeColor="background1"/>
                          <w:sz w:val="20"/>
                          <w:szCs w:val="20"/>
                        </w:rPr>
                      </w:pPr>
                      <w:r w:rsidRPr="00B765B4">
                        <w:rPr>
                          <w:rFonts w:ascii="Franklin Gothic Book" w:hAnsi="Franklin Gothic Book"/>
                          <w:bCs/>
                          <w:color w:val="FFFFFF" w:themeColor="background1"/>
                          <w:sz w:val="20"/>
                          <w:szCs w:val="20"/>
                        </w:rPr>
                        <w:t>Ingen åtgärd då målet är uppfyllt</w:t>
                      </w:r>
                      <w:r>
                        <w:rPr>
                          <w:rFonts w:ascii="Franklin Gothic Book" w:hAnsi="Franklin Gothic Book"/>
                          <w:bCs/>
                          <w:color w:val="FFFFFF" w:themeColor="background1"/>
                          <w:sz w:val="20"/>
                          <w:szCs w:val="20"/>
                        </w:rPr>
                        <w:t>.</w:t>
                      </w:r>
                    </w:p>
                  </w:txbxContent>
                </v:textbox>
                <w10:wrap anchorx="page"/>
              </v:rect>
            </w:pict>
          </mc:Fallback>
        </mc:AlternateContent>
      </w:r>
      <w:r w:rsidR="008019EB" w:rsidRPr="00981B82">
        <w:rPr>
          <w:rFonts w:ascii="Franklin Gothic Book" w:hAnsi="Franklin Gothic Book"/>
          <w:i/>
          <w:sz w:val="16"/>
          <w:szCs w:val="16"/>
        </w:rPr>
        <w:t>Källa:</w:t>
      </w:r>
      <w:r w:rsidR="002B6FD3" w:rsidRPr="00981B82">
        <w:rPr>
          <w:rFonts w:ascii="Franklin Gothic Book" w:hAnsi="Franklin Gothic Book"/>
          <w:i/>
          <w:sz w:val="16"/>
          <w:szCs w:val="16"/>
        </w:rPr>
        <w:t xml:space="preserve"> Underhållsplan 2022</w:t>
      </w:r>
    </w:p>
    <w:p w14:paraId="673FFD14" w14:textId="64AAE8C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37C069B3" w:rsidR="001E758B" w:rsidRDefault="001E758B" w:rsidP="002E1BBB">
      <w:pPr>
        <w:pStyle w:val="Heading3"/>
        <w:numPr>
          <w:ilvl w:val="2"/>
          <w:numId w:val="6"/>
        </w:numPr>
        <w:spacing w:before="120" w:after="120"/>
      </w:pPr>
      <w:r w:rsidRPr="00DF2546">
        <w:t>Antal tillfälliga hastighetsbegränsningar</w:t>
      </w:r>
    </w:p>
    <w:p w14:paraId="30CC697D" w14:textId="3754297B" w:rsidR="00D61BB2" w:rsidRDefault="006F03B0" w:rsidP="006F03B0">
      <w:pPr>
        <w:rPr>
          <w:rFonts w:ascii="Franklin Gothic Book" w:hAnsi="Franklin Gothic Book"/>
        </w:rPr>
      </w:pPr>
      <w:r w:rsidRPr="00C9116B">
        <w:rPr>
          <w:rFonts w:ascii="Franklin Gothic Book" w:hAnsi="Franklin Gothic Book"/>
        </w:rPr>
        <w:t xml:space="preserve">Antalet tillfälliga </w:t>
      </w:r>
      <w:r w:rsidR="007F6EEE" w:rsidRPr="00C9116B">
        <w:rPr>
          <w:rFonts w:ascii="Franklin Gothic Book" w:hAnsi="Franklin Gothic Book"/>
        </w:rPr>
        <w:t>hastighetsbegränsningar</w:t>
      </w:r>
      <w:r w:rsidR="00605CFE">
        <w:rPr>
          <w:rFonts w:ascii="Franklin Gothic Book" w:hAnsi="Franklin Gothic Book"/>
        </w:rPr>
        <w:t xml:space="preserve">. </w:t>
      </w:r>
    </w:p>
    <w:p w14:paraId="264E978C" w14:textId="04EA203C" w:rsidR="00D61BB2" w:rsidRDefault="00D61BB2" w:rsidP="006F03B0">
      <w:pPr>
        <w:rPr>
          <w:rFonts w:ascii="Franklin Gothic Book" w:hAnsi="Franklin Gothic Book"/>
        </w:rPr>
      </w:pPr>
    </w:p>
    <w:p w14:paraId="2FFDC45B" w14:textId="52473C81" w:rsidR="00374D97" w:rsidRDefault="00E420CA" w:rsidP="009B2D01">
      <w:pPr>
        <w:spacing w:after="0" w:line="240" w:lineRule="auto"/>
        <w:rPr>
          <w:rFonts w:ascii="Franklin Gothic Book" w:hAnsi="Franklin Gothic Book"/>
        </w:rPr>
      </w:pPr>
      <w:r>
        <w:rPr>
          <w:noProof/>
        </w:rPr>
        <w:drawing>
          <wp:inline distT="0" distB="0" distL="0" distR="0" wp14:anchorId="41C39C5A" wp14:editId="7403C773">
            <wp:extent cx="5759450" cy="3059430"/>
            <wp:effectExtent l="0" t="0" r="12700" b="7620"/>
            <wp:docPr id="216" name="Chart 216">
              <a:extLst xmlns:a="http://schemas.openxmlformats.org/drawingml/2006/main">
                <a:ext uri="{FF2B5EF4-FFF2-40B4-BE49-F238E27FC236}">
                  <a16:creationId xmlns:a16="http://schemas.microsoft.com/office/drawing/2014/main" id="{9114834B-CF49-48A8-AB19-C08D3A28C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0DEFAF4" w14:textId="77777777" w:rsidR="00803D55" w:rsidRDefault="009B2D01" w:rsidP="00803D55">
      <w:pPr>
        <w:spacing w:after="0" w:line="240" w:lineRule="auto"/>
        <w:rPr>
          <w:rFonts w:ascii="Franklin Gothic Book" w:hAnsi="Franklin Gothic Book"/>
          <w:i/>
          <w:sz w:val="16"/>
          <w:szCs w:val="16"/>
        </w:rPr>
      </w:pPr>
      <w:r w:rsidRPr="00981B82">
        <w:rPr>
          <w:rFonts w:ascii="Franklin Gothic Book" w:hAnsi="Franklin Gothic Book"/>
          <w:i/>
          <w:sz w:val="16"/>
          <w:szCs w:val="16"/>
        </w:rPr>
        <w:t>Källa: Dynamiska spårvägskartan</w:t>
      </w:r>
      <w:r w:rsidR="00803D55">
        <w:rPr>
          <w:rFonts w:ascii="Franklin Gothic Book" w:hAnsi="Franklin Gothic Book"/>
          <w:i/>
          <w:sz w:val="16"/>
          <w:szCs w:val="16"/>
        </w:rPr>
        <w:t>. Genomsnitt avser samma månader 2021 &amp; 2022 även om alla månader är med i diagrammet för 2021.</w:t>
      </w:r>
    </w:p>
    <w:p w14:paraId="1CB07BF3" w14:textId="1476941C" w:rsidR="0097206C" w:rsidRDefault="008E1545" w:rsidP="00803D55">
      <w:pPr>
        <w:spacing w:after="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01" behindDoc="0" locked="0" layoutInCell="1" allowOverlap="1" wp14:anchorId="2C5DF7E0" wp14:editId="061685FC">
                <wp:simplePos x="0" y="0"/>
                <wp:positionH relativeFrom="margin">
                  <wp:align>center</wp:align>
                </wp:positionH>
                <wp:positionV relativeFrom="paragraph">
                  <wp:posOffset>70098</wp:posOffset>
                </wp:positionV>
                <wp:extent cx="7739380" cy="1439187"/>
                <wp:effectExtent l="0" t="0" r="13970" b="27940"/>
                <wp:wrapNone/>
                <wp:docPr id="283" name="Rectangle 168"/>
                <wp:cNvGraphicFramePr/>
                <a:graphic xmlns:a="http://schemas.openxmlformats.org/drawingml/2006/main">
                  <a:graphicData uri="http://schemas.microsoft.com/office/word/2010/wordprocessingShape">
                    <wps:wsp>
                      <wps:cNvSpPr/>
                      <wps:spPr>
                        <a:xfrm>
                          <a:off x="0" y="0"/>
                          <a:ext cx="7739380" cy="143918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3C6A0"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AFCC6C1" w14:textId="11851142" w:rsidR="00EE4F78" w:rsidRPr="00893D15" w:rsidRDefault="005D60B8" w:rsidP="00893D15">
                            <w:pPr>
                              <w:spacing w:before="120" w:after="120" w:line="240" w:lineRule="auto"/>
                              <w:ind w:left="1417" w:right="1418"/>
                              <w:jc w:val="both"/>
                              <w:rPr>
                                <w:rFonts w:ascii="Franklin Gothic Book" w:hAnsi="Franklin Gothic Book"/>
                                <w:b/>
                                <w:color w:val="FFFFFF" w:themeColor="background1"/>
                                <w:sz w:val="20"/>
                                <w:szCs w:val="20"/>
                              </w:rPr>
                            </w:pPr>
                            <w:r w:rsidRPr="005D60B8">
                              <w:rPr>
                                <w:rFonts w:ascii="Franklin Gothic Book" w:hAnsi="Franklin Gothic Book"/>
                                <w:color w:val="FFFFFF" w:themeColor="background1"/>
                                <w:sz w:val="20"/>
                                <w:szCs w:val="20"/>
                              </w:rPr>
                              <w:t>Nere på en mer normalnivå.</w:t>
                            </w:r>
                          </w:p>
                          <w:p w14:paraId="764F2F50" w14:textId="77777777" w:rsidR="00C97300" w:rsidRDefault="0097206C" w:rsidP="00C973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F5EF3F2" w14:textId="15E110D3" w:rsidR="0097206C" w:rsidRPr="00217DBC" w:rsidRDefault="00C97300" w:rsidP="008E1545">
                            <w:pPr>
                              <w:spacing w:before="120" w:after="120" w:line="240" w:lineRule="auto"/>
                              <w:ind w:left="1418" w:right="1418"/>
                              <w:jc w:val="both"/>
                              <w:rPr>
                                <w:rFonts w:ascii="Franklin Gothic Book" w:hAnsi="Franklin Gothic Book"/>
                                <w:b/>
                                <w:color w:val="FFFFFF" w:themeColor="background1"/>
                                <w:sz w:val="20"/>
                                <w:szCs w:val="20"/>
                              </w:rPr>
                            </w:pPr>
                            <w:r w:rsidRPr="00C97300">
                              <w:rPr>
                                <w:rFonts w:ascii="Franklin Gothic Book" w:hAnsi="Franklin Gothic Book"/>
                                <w:color w:val="FFFFFF" w:themeColor="background1"/>
                                <w:sz w:val="20"/>
                                <w:szCs w:val="20"/>
                              </w:rPr>
                              <w:t>Dessa frågor arbetas tillsammans med Trafikkontoret för att hitta långsiktiga lösningar på problem som resulterar i hastighetsnedsänkningar.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33" style="position:absolute;margin-left:0;margin-top:5.5pt;width:609.4pt;height:113.3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" fillcolor="#2b4c8d" strokecolor="#2b4c8d" strokeweight="1pt">
                <v:textbox>
                  <w:txbxContent>
                    <w:p w14:paraId="38F3C6A0"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AFCC6C1" w14:textId="11851142" w:rsidR="00EE4F78" w:rsidRPr="00893D15" w:rsidRDefault="005D60B8" w:rsidP="00893D15">
                      <w:pPr>
                        <w:spacing w:before="120" w:after="120" w:line="240" w:lineRule="auto"/>
                        <w:ind w:left="1417" w:right="1418"/>
                        <w:jc w:val="both"/>
                        <w:rPr>
                          <w:rFonts w:ascii="Franklin Gothic Book" w:hAnsi="Franklin Gothic Book"/>
                          <w:b/>
                          <w:color w:val="FFFFFF" w:themeColor="background1"/>
                          <w:sz w:val="20"/>
                          <w:szCs w:val="20"/>
                        </w:rPr>
                      </w:pPr>
                      <w:r w:rsidRPr="005D60B8">
                        <w:rPr>
                          <w:rFonts w:ascii="Franklin Gothic Book" w:hAnsi="Franklin Gothic Book"/>
                          <w:color w:val="FFFFFF" w:themeColor="background1"/>
                          <w:sz w:val="20"/>
                          <w:szCs w:val="20"/>
                        </w:rPr>
                        <w:t>Nere på en mer normalnivå.</w:t>
                      </w:r>
                    </w:p>
                    <w:p w14:paraId="764F2F50" w14:textId="77777777" w:rsidR="00C97300" w:rsidRDefault="0097206C" w:rsidP="00C973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F5EF3F2" w14:textId="15E110D3" w:rsidR="0097206C" w:rsidRPr="00217DBC" w:rsidRDefault="00C97300" w:rsidP="008E1545">
                      <w:pPr>
                        <w:spacing w:before="120" w:after="120" w:line="240" w:lineRule="auto"/>
                        <w:ind w:left="1418" w:right="1418"/>
                        <w:jc w:val="both"/>
                        <w:rPr>
                          <w:rFonts w:ascii="Franklin Gothic Book" w:hAnsi="Franklin Gothic Book"/>
                          <w:b/>
                          <w:color w:val="FFFFFF" w:themeColor="background1"/>
                          <w:sz w:val="20"/>
                          <w:szCs w:val="20"/>
                        </w:rPr>
                      </w:pPr>
                      <w:r w:rsidRPr="00C97300">
                        <w:rPr>
                          <w:rFonts w:ascii="Franklin Gothic Book" w:hAnsi="Franklin Gothic Book"/>
                          <w:color w:val="FFFFFF" w:themeColor="background1"/>
                          <w:sz w:val="20"/>
                          <w:szCs w:val="20"/>
                        </w:rPr>
                        <w:t>Dessa frågor arbetas tillsammans med Trafikkontoret för att hitta långsiktiga lösningar på problem som resulterar i hastighetsnedsänkningar.</w:t>
                      </w:r>
                    </w:p>
                  </w:txbxContent>
                </v:textbox>
                <w10:wrap anchorx="margin"/>
              </v:rect>
            </w:pict>
          </mc:Fallback>
        </mc:AlternateContent>
      </w:r>
    </w:p>
    <w:p w14:paraId="5F273D55" w14:textId="38078B44" w:rsidR="0097206C" w:rsidRDefault="0097206C" w:rsidP="00806056">
      <w:pPr>
        <w:spacing w:before="120" w:after="120" w:line="240" w:lineRule="auto"/>
        <w:rPr>
          <w:rFonts w:ascii="Franklin Gothic Book" w:hAnsi="Franklin Gothic Book"/>
        </w:rPr>
      </w:pPr>
    </w:p>
    <w:p w14:paraId="420E71E3" w14:textId="18EBBE4C" w:rsidR="004027E8" w:rsidRPr="00806056" w:rsidRDefault="004027E8" w:rsidP="00806056">
      <w:pPr>
        <w:spacing w:before="120" w:after="120" w:line="240" w:lineRule="auto"/>
        <w:rPr>
          <w:rFonts w:ascii="Franklin Gothic Book" w:hAnsi="Franklin Gothic Book"/>
        </w:rPr>
      </w:pPr>
    </w:p>
    <w:p w14:paraId="4E423CB4" w14:textId="4BA520E5" w:rsidR="003247BA" w:rsidRPr="003247BA" w:rsidRDefault="00C9116B"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2" behindDoc="0" locked="0" layoutInCell="1" allowOverlap="1" wp14:anchorId="19F524C3" wp14:editId="64118CBE">
                <wp:simplePos x="0" y="0"/>
                <wp:positionH relativeFrom="margin">
                  <wp:align>center</wp:align>
                </wp:positionH>
                <wp:positionV relativeFrom="paragraph">
                  <wp:posOffset>-889552</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41100ECD"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128C8">
                              <w:rPr>
                                <w:color w:val="FFFFFF" w:themeColor="background1"/>
                                <w:sz w:val="44"/>
                                <w:szCs w:val="44"/>
                                <w:lang w:val="en-US"/>
                              </w:rPr>
                              <w:t>6</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34" style="position:absolute;left:0;text-align:left;margin-left:0;margin-top:-70.05pt;width:609.4pt;height:56.65pt;z-index:25165830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Ke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" fillcolor="#2b4c8d" strokecolor="#2b4c8d" strokeweight="1pt">
                <v:textbox>
                  <w:txbxContent>
                    <w:p w14:paraId="6ED00DC0" w14:textId="41100ECD"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128C8">
                        <w:rPr>
                          <w:color w:val="FFFFFF" w:themeColor="background1"/>
                          <w:sz w:val="44"/>
                          <w:szCs w:val="44"/>
                          <w:lang w:val="en-US"/>
                        </w:rPr>
                        <w:t>6</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11E9093E" w:rsidR="009426E1" w:rsidRPr="00B46D3B" w:rsidRDefault="00B46D3B" w:rsidP="00B46D3B">
      <w:pPr>
        <w:spacing w:before="120" w:after="0" w:line="240" w:lineRule="auto"/>
        <w:jc w:val="both"/>
        <w:rPr>
          <w:rFonts w:ascii="Franklin Gothic Book" w:hAnsi="Franklin Gothic Book"/>
        </w:rPr>
      </w:pPr>
      <w:r>
        <w:rPr>
          <w:noProof/>
        </w:rPr>
        <w:drawing>
          <wp:inline distT="0" distB="0" distL="0" distR="0" wp14:anchorId="62297666" wp14:editId="559D1F56">
            <wp:extent cx="5759450" cy="2870200"/>
            <wp:effectExtent l="0" t="0" r="12700" b="6350"/>
            <wp:docPr id="218" name="Chart 218">
              <a:extLst xmlns:a="http://schemas.openxmlformats.org/drawingml/2006/main">
                <a:ext uri="{FF2B5EF4-FFF2-40B4-BE49-F238E27FC236}">
                  <a16:creationId xmlns:a16="http://schemas.microsoft.com/office/drawing/2014/main" id="{0ECCDCBC-E28C-41F7-9460-0EB1DCAE90F4}"/>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2EECB32" w14:textId="6BAABD0C"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4" behindDoc="0" locked="0" layoutInCell="1" allowOverlap="1" wp14:anchorId="193F62A5" wp14:editId="11FCFC76">
                <wp:simplePos x="0" y="0"/>
                <wp:positionH relativeFrom="page">
                  <wp:align>left</wp:align>
                </wp:positionH>
                <wp:positionV relativeFrom="paragraph">
                  <wp:posOffset>177165</wp:posOffset>
                </wp:positionV>
                <wp:extent cx="7739380" cy="1184744"/>
                <wp:effectExtent l="0" t="0" r="13970" b="15875"/>
                <wp:wrapNone/>
                <wp:docPr id="275" name="Rectangle 171"/>
                <wp:cNvGraphicFramePr/>
                <a:graphic xmlns:a="http://schemas.openxmlformats.org/drawingml/2006/main">
                  <a:graphicData uri="http://schemas.microsoft.com/office/word/2010/wordprocessingShape">
                    <wps:wsp>
                      <wps:cNvSpPr/>
                      <wps:spPr>
                        <a:xfrm>
                          <a:off x="0" y="0"/>
                          <a:ext cx="7739380" cy="118474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6D951" w14:textId="77777777" w:rsidR="00806BBA" w:rsidRDefault="00896620" w:rsidP="00806BBA">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3E08A01B" w14:textId="0972075A" w:rsidR="00217DBC" w:rsidRPr="00217DBC" w:rsidRDefault="00817EA7" w:rsidP="00806BBA">
                            <w:pPr>
                              <w:spacing w:before="120" w:after="120" w:line="240" w:lineRule="auto"/>
                              <w:ind w:left="1418" w:right="1418"/>
                              <w:jc w:val="both"/>
                              <w:rPr>
                                <w:rFonts w:ascii="Franklin Gothic Book" w:hAnsi="Franklin Gothic Book"/>
                                <w:color w:val="FFFFFF" w:themeColor="background1"/>
                                <w:sz w:val="20"/>
                                <w:szCs w:val="20"/>
                              </w:rPr>
                            </w:pPr>
                            <w:r w:rsidRPr="00817EA7">
                              <w:rPr>
                                <w:rFonts w:ascii="Franklin Gothic Book" w:hAnsi="Franklin Gothic Book"/>
                                <w:bCs/>
                                <w:color w:val="FFFFFF" w:themeColor="background1"/>
                                <w:sz w:val="20"/>
                                <w:szCs w:val="20"/>
                              </w:rPr>
                              <w:t xml:space="preserve">90% Besiktning tryckkärl flyttad </w:t>
                            </w:r>
                            <w:r w:rsidR="002942BF" w:rsidRPr="00817EA7">
                              <w:rPr>
                                <w:rFonts w:ascii="Franklin Gothic Book" w:hAnsi="Franklin Gothic Book"/>
                                <w:bCs/>
                                <w:color w:val="FFFFFF" w:themeColor="background1"/>
                                <w:sz w:val="20"/>
                                <w:szCs w:val="20"/>
                              </w:rPr>
                              <w:t>pga.</w:t>
                            </w:r>
                            <w:r w:rsidRPr="00817EA7">
                              <w:rPr>
                                <w:rFonts w:ascii="Franklin Gothic Book" w:hAnsi="Franklin Gothic Book"/>
                                <w:bCs/>
                                <w:color w:val="FFFFFF" w:themeColor="background1"/>
                                <w:sz w:val="20"/>
                                <w:szCs w:val="20"/>
                              </w:rPr>
                              <w:t xml:space="preserve"> dåligt planerat tillsammans med depå</w:t>
                            </w:r>
                            <w:r w:rsidR="002942BF">
                              <w:rPr>
                                <w:rFonts w:ascii="Franklin Gothic Book" w:hAnsi="Franklin Gothic Book"/>
                                <w:bCs/>
                                <w:color w:val="FFFFFF" w:themeColor="background1"/>
                                <w:sz w:val="20"/>
                                <w:szCs w:val="20"/>
                              </w:rPr>
                              <w:t>.</w:t>
                            </w:r>
                          </w:p>
                          <w:p w14:paraId="6E912B17" w14:textId="582E4DE9" w:rsidR="00896620"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B913FD4" w14:textId="6B56EE26" w:rsidR="00896620" w:rsidRPr="002942BF" w:rsidRDefault="002942BF" w:rsidP="00217DBC">
                            <w:pPr>
                              <w:spacing w:before="120" w:after="120" w:line="240" w:lineRule="auto"/>
                              <w:ind w:left="1418" w:right="1418"/>
                              <w:jc w:val="both"/>
                              <w:rPr>
                                <w:rFonts w:ascii="Franklin Gothic Book" w:hAnsi="Franklin Gothic Book"/>
                                <w:color w:val="FFFFFF" w:themeColor="background1"/>
                                <w:sz w:val="20"/>
                                <w:szCs w:val="20"/>
                              </w:rPr>
                            </w:pPr>
                            <w:r w:rsidRPr="002942BF">
                              <w:rPr>
                                <w:rFonts w:ascii="Franklin Gothic Book" w:hAnsi="Franklin Gothic Book"/>
                                <w:bCs/>
                                <w:color w:val="FFFFFF" w:themeColor="background1"/>
                                <w:sz w:val="20"/>
                                <w:szCs w:val="20"/>
                              </w:rPr>
                              <w:t xml:space="preserve">Samtal med </w:t>
                            </w:r>
                            <w:proofErr w:type="spellStart"/>
                            <w:r w:rsidRPr="002942BF">
                              <w:rPr>
                                <w:rFonts w:ascii="Franklin Gothic Book" w:hAnsi="Franklin Gothic Book"/>
                                <w:bCs/>
                                <w:color w:val="FFFFFF" w:themeColor="background1"/>
                                <w:sz w:val="20"/>
                                <w:szCs w:val="20"/>
                              </w:rPr>
                              <w:t>dekra</w:t>
                            </w:r>
                            <w:proofErr w:type="spellEnd"/>
                            <w:r w:rsidRPr="002942BF">
                              <w:rPr>
                                <w:rFonts w:ascii="Franklin Gothic Book" w:hAnsi="Franklin Gothic Book"/>
                                <w:bCs/>
                                <w:color w:val="FFFFFF" w:themeColor="background1"/>
                                <w:sz w:val="20"/>
                                <w:szCs w:val="20"/>
                              </w:rPr>
                              <w:t xml:space="preserve"> om att boka 1 månad i förväg</w:t>
                            </w:r>
                            <w:r>
                              <w:rPr>
                                <w:rFonts w:ascii="Franklin Gothic Book" w:hAnsi="Franklin Gothic Book"/>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35" style="position:absolute;margin-left:0;margin-top:13.95pt;width:609.4pt;height:93.3pt;z-index:2516583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" fillcolor="#2b4c8d" strokecolor="#2b4c8d" strokeweight="1pt">
                <v:textbox>
                  <w:txbxContent>
                    <w:p w14:paraId="2176D951" w14:textId="77777777" w:rsidR="00806BBA" w:rsidRDefault="00896620" w:rsidP="00806BBA">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3E08A01B" w14:textId="0972075A" w:rsidR="00217DBC" w:rsidRPr="00217DBC" w:rsidRDefault="00817EA7" w:rsidP="00806BBA">
                      <w:pPr>
                        <w:spacing w:before="120" w:after="120" w:line="240" w:lineRule="auto"/>
                        <w:ind w:left="1418" w:right="1418"/>
                        <w:jc w:val="both"/>
                        <w:rPr>
                          <w:rFonts w:ascii="Franklin Gothic Book" w:hAnsi="Franklin Gothic Book"/>
                          <w:color w:val="FFFFFF" w:themeColor="background1"/>
                          <w:sz w:val="20"/>
                          <w:szCs w:val="20"/>
                        </w:rPr>
                      </w:pPr>
                      <w:r w:rsidRPr="00817EA7">
                        <w:rPr>
                          <w:rFonts w:ascii="Franklin Gothic Book" w:hAnsi="Franklin Gothic Book"/>
                          <w:bCs/>
                          <w:color w:val="FFFFFF" w:themeColor="background1"/>
                          <w:sz w:val="20"/>
                          <w:szCs w:val="20"/>
                        </w:rPr>
                        <w:t xml:space="preserve">90% Besiktning tryckkärl flyttad </w:t>
                      </w:r>
                      <w:r w:rsidR="002942BF" w:rsidRPr="00817EA7">
                        <w:rPr>
                          <w:rFonts w:ascii="Franklin Gothic Book" w:hAnsi="Franklin Gothic Book"/>
                          <w:bCs/>
                          <w:color w:val="FFFFFF" w:themeColor="background1"/>
                          <w:sz w:val="20"/>
                          <w:szCs w:val="20"/>
                        </w:rPr>
                        <w:t>pga.</w:t>
                      </w:r>
                      <w:r w:rsidRPr="00817EA7">
                        <w:rPr>
                          <w:rFonts w:ascii="Franklin Gothic Book" w:hAnsi="Franklin Gothic Book"/>
                          <w:bCs/>
                          <w:color w:val="FFFFFF" w:themeColor="background1"/>
                          <w:sz w:val="20"/>
                          <w:szCs w:val="20"/>
                        </w:rPr>
                        <w:t xml:space="preserve"> dåligt planerat tillsammans med depå</w:t>
                      </w:r>
                      <w:r w:rsidR="002942BF">
                        <w:rPr>
                          <w:rFonts w:ascii="Franklin Gothic Book" w:hAnsi="Franklin Gothic Book"/>
                          <w:bCs/>
                          <w:color w:val="FFFFFF" w:themeColor="background1"/>
                          <w:sz w:val="20"/>
                          <w:szCs w:val="20"/>
                        </w:rPr>
                        <w:t>.</w:t>
                      </w:r>
                    </w:p>
                    <w:p w14:paraId="6E912B17" w14:textId="582E4DE9" w:rsidR="00896620"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B913FD4" w14:textId="6B56EE26" w:rsidR="00896620" w:rsidRPr="002942BF" w:rsidRDefault="002942BF" w:rsidP="00217DBC">
                      <w:pPr>
                        <w:spacing w:before="120" w:after="120" w:line="240" w:lineRule="auto"/>
                        <w:ind w:left="1418" w:right="1418"/>
                        <w:jc w:val="both"/>
                        <w:rPr>
                          <w:rFonts w:ascii="Franklin Gothic Book" w:hAnsi="Franklin Gothic Book"/>
                          <w:color w:val="FFFFFF" w:themeColor="background1"/>
                          <w:sz w:val="20"/>
                          <w:szCs w:val="20"/>
                        </w:rPr>
                      </w:pPr>
                      <w:r w:rsidRPr="002942BF">
                        <w:rPr>
                          <w:rFonts w:ascii="Franklin Gothic Book" w:hAnsi="Franklin Gothic Book"/>
                          <w:bCs/>
                          <w:color w:val="FFFFFF" w:themeColor="background1"/>
                          <w:sz w:val="20"/>
                          <w:szCs w:val="20"/>
                        </w:rPr>
                        <w:t xml:space="preserve">Samtal med </w:t>
                      </w:r>
                      <w:proofErr w:type="spellStart"/>
                      <w:r w:rsidRPr="002942BF">
                        <w:rPr>
                          <w:rFonts w:ascii="Franklin Gothic Book" w:hAnsi="Franklin Gothic Book"/>
                          <w:bCs/>
                          <w:color w:val="FFFFFF" w:themeColor="background1"/>
                          <w:sz w:val="20"/>
                          <w:szCs w:val="20"/>
                        </w:rPr>
                        <w:t>dekra</w:t>
                      </w:r>
                      <w:proofErr w:type="spellEnd"/>
                      <w:r w:rsidRPr="002942BF">
                        <w:rPr>
                          <w:rFonts w:ascii="Franklin Gothic Book" w:hAnsi="Franklin Gothic Book"/>
                          <w:bCs/>
                          <w:color w:val="FFFFFF" w:themeColor="background1"/>
                          <w:sz w:val="20"/>
                          <w:szCs w:val="20"/>
                        </w:rPr>
                        <w:t xml:space="preserve"> om att boka 1 månad i förväg</w:t>
                      </w:r>
                      <w:r>
                        <w:rPr>
                          <w:rFonts w:ascii="Franklin Gothic Book" w:hAnsi="Franklin Gothic Book"/>
                          <w:bCs/>
                          <w:color w:val="FFFFFF" w:themeColor="background1"/>
                          <w:sz w:val="20"/>
                          <w:szCs w:val="20"/>
                        </w:rPr>
                        <w:t>.</w:t>
                      </w:r>
                    </w:p>
                  </w:txbxContent>
                </v:textbox>
                <w10:wrap anchorx="page"/>
              </v:rect>
            </w:pict>
          </mc:Fallback>
        </mc:AlternateConten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w:t>
      </w:r>
      <w:r w:rsidR="00F61AB6" w:rsidRPr="00566327">
        <w:rPr>
          <w:rFonts w:ascii="Franklin Gothic Book" w:hAnsi="Franklin Gothic Book"/>
          <w:i/>
          <w:sz w:val="16"/>
          <w:szCs w:val="16"/>
        </w:rPr>
        <w:t>Besiktningsjournal</w:t>
      </w:r>
      <w:r w:rsidR="00566327" w:rsidRPr="00566327">
        <w:rPr>
          <w:rFonts w:ascii="Franklin Gothic Book" w:hAnsi="Franklin Gothic Book"/>
          <w:i/>
          <w:sz w:val="16"/>
          <w:szCs w:val="16"/>
        </w:rPr>
        <w:t xml:space="preserve"> (Inga besiktningar planerade för ju</w:t>
      </w:r>
      <w:r w:rsidR="00AD15B3">
        <w:rPr>
          <w:rFonts w:ascii="Franklin Gothic Book" w:hAnsi="Franklin Gothic Book"/>
          <w:i/>
          <w:sz w:val="16"/>
          <w:szCs w:val="16"/>
        </w:rPr>
        <w:t>n</w:t>
      </w:r>
      <w:r w:rsidR="00566327" w:rsidRPr="00566327">
        <w:rPr>
          <w:rFonts w:ascii="Franklin Gothic Book" w:hAnsi="Franklin Gothic Book"/>
          <w:i/>
          <w:sz w:val="16"/>
          <w:szCs w:val="16"/>
        </w:rPr>
        <w:t>, jul eller aug</w:t>
      </w:r>
      <w:r w:rsidR="00AD15B3">
        <w:rPr>
          <w:rFonts w:ascii="Franklin Gothic Book" w:hAnsi="Franklin Gothic Book"/>
          <w:i/>
          <w:sz w:val="16"/>
          <w:szCs w:val="16"/>
        </w:rPr>
        <w:t>.)</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Default="00A463DF" w:rsidP="00812DFE">
      <w:pPr>
        <w:spacing w:after="0" w:line="240" w:lineRule="auto"/>
        <w:rPr>
          <w:rFonts w:ascii="Franklin Gothic Book" w:hAnsi="Franklin Gothic Book"/>
          <w:i/>
          <w:iCs/>
          <w:color w:val="FF0000"/>
          <w:sz w:val="20"/>
          <w:szCs w:val="20"/>
        </w:rPr>
      </w:pPr>
    </w:p>
    <w:p w14:paraId="1AC61D56" w14:textId="77777777" w:rsidR="00273B71" w:rsidRDefault="00273B71" w:rsidP="00812DFE">
      <w:pPr>
        <w:spacing w:after="0" w:line="240" w:lineRule="auto"/>
        <w:rPr>
          <w:rFonts w:ascii="Franklin Gothic Book" w:hAnsi="Franklin Gothic Book"/>
          <w:i/>
          <w:iCs/>
          <w:color w:val="FF0000"/>
          <w:sz w:val="20"/>
          <w:szCs w:val="20"/>
        </w:rPr>
      </w:pPr>
    </w:p>
    <w:p w14:paraId="1E63B4FB" w14:textId="77777777" w:rsidR="00273B71" w:rsidRDefault="00273B71" w:rsidP="00812DFE">
      <w:pPr>
        <w:spacing w:after="0" w:line="240" w:lineRule="auto"/>
        <w:rPr>
          <w:rFonts w:ascii="Franklin Gothic Book" w:hAnsi="Franklin Gothic Book"/>
          <w:i/>
          <w:iCs/>
          <w:color w:val="FF0000"/>
          <w:sz w:val="20"/>
          <w:szCs w:val="20"/>
        </w:rPr>
      </w:pPr>
    </w:p>
    <w:p w14:paraId="39FD979C" w14:textId="77777777" w:rsidR="00273B71" w:rsidRDefault="00273B71" w:rsidP="00812DFE">
      <w:pPr>
        <w:spacing w:after="0" w:line="240" w:lineRule="auto"/>
        <w:rPr>
          <w:rFonts w:ascii="Franklin Gothic Book" w:hAnsi="Franklin Gothic Book"/>
          <w:i/>
          <w:iCs/>
          <w:color w:val="FF0000"/>
          <w:sz w:val="20"/>
          <w:szCs w:val="20"/>
        </w:rPr>
      </w:pPr>
    </w:p>
    <w:p w14:paraId="3E8AF625" w14:textId="77777777" w:rsidR="00273B71" w:rsidRDefault="00273B71" w:rsidP="00812DFE">
      <w:pPr>
        <w:spacing w:after="0" w:line="240" w:lineRule="auto"/>
        <w:rPr>
          <w:rFonts w:ascii="Franklin Gothic Book" w:hAnsi="Franklin Gothic Book"/>
          <w:i/>
          <w:iCs/>
          <w:color w:val="FF0000"/>
          <w:sz w:val="20"/>
          <w:szCs w:val="20"/>
        </w:rPr>
      </w:pPr>
    </w:p>
    <w:p w14:paraId="6940EA08" w14:textId="77777777" w:rsidR="00273B71" w:rsidRDefault="00273B71" w:rsidP="00812DFE">
      <w:pPr>
        <w:spacing w:after="0" w:line="240" w:lineRule="auto"/>
        <w:rPr>
          <w:rFonts w:ascii="Franklin Gothic Book" w:hAnsi="Franklin Gothic Book"/>
          <w:i/>
          <w:iCs/>
          <w:color w:val="FF0000"/>
          <w:sz w:val="20"/>
          <w:szCs w:val="20"/>
        </w:rPr>
      </w:pPr>
    </w:p>
    <w:p w14:paraId="2FB9598A" w14:textId="77777777" w:rsidR="00273B71" w:rsidRDefault="00273B71" w:rsidP="00812DFE">
      <w:pPr>
        <w:spacing w:after="0" w:line="240" w:lineRule="auto"/>
        <w:rPr>
          <w:rFonts w:ascii="Franklin Gothic Book" w:hAnsi="Franklin Gothic Book"/>
          <w:i/>
          <w:iCs/>
          <w:color w:val="FF0000"/>
          <w:sz w:val="20"/>
          <w:szCs w:val="20"/>
        </w:rPr>
      </w:pPr>
    </w:p>
    <w:p w14:paraId="21EEC473" w14:textId="77777777" w:rsidR="00273B71" w:rsidRDefault="00273B71" w:rsidP="00812DFE">
      <w:pPr>
        <w:spacing w:after="0" w:line="240" w:lineRule="auto"/>
        <w:rPr>
          <w:rFonts w:ascii="Franklin Gothic Book" w:hAnsi="Franklin Gothic Book"/>
          <w:i/>
          <w:iCs/>
          <w:color w:val="FF0000"/>
          <w:sz w:val="20"/>
          <w:szCs w:val="20"/>
        </w:rPr>
      </w:pPr>
    </w:p>
    <w:p w14:paraId="0E3D3F0C" w14:textId="77777777" w:rsidR="00273B71" w:rsidRDefault="00273B71" w:rsidP="00812DFE">
      <w:pPr>
        <w:spacing w:after="0" w:line="240" w:lineRule="auto"/>
        <w:rPr>
          <w:rFonts w:ascii="Franklin Gothic Book" w:hAnsi="Franklin Gothic Book"/>
          <w:i/>
          <w:iCs/>
          <w:color w:val="FF0000"/>
          <w:sz w:val="20"/>
          <w:szCs w:val="20"/>
        </w:rPr>
      </w:pPr>
    </w:p>
    <w:p w14:paraId="7CBC3F39" w14:textId="77777777" w:rsidR="00273B71" w:rsidRDefault="00273B71" w:rsidP="00812DFE">
      <w:pPr>
        <w:spacing w:after="0" w:line="240" w:lineRule="auto"/>
        <w:rPr>
          <w:rFonts w:ascii="Franklin Gothic Book" w:hAnsi="Franklin Gothic Book"/>
          <w:i/>
          <w:iCs/>
          <w:color w:val="FF0000"/>
          <w:sz w:val="20"/>
          <w:szCs w:val="20"/>
        </w:rPr>
      </w:pPr>
    </w:p>
    <w:p w14:paraId="0CE3F705" w14:textId="77777777" w:rsidR="00273B71" w:rsidRDefault="00273B71" w:rsidP="00812DFE">
      <w:pPr>
        <w:spacing w:after="0" w:line="240" w:lineRule="auto"/>
        <w:rPr>
          <w:rFonts w:ascii="Franklin Gothic Book" w:hAnsi="Franklin Gothic Book"/>
          <w:i/>
          <w:iCs/>
          <w:color w:val="FF0000"/>
          <w:sz w:val="20"/>
          <w:szCs w:val="20"/>
        </w:rPr>
      </w:pPr>
    </w:p>
    <w:p w14:paraId="23F75E53" w14:textId="77777777" w:rsidR="00273B71" w:rsidRDefault="00273B71" w:rsidP="00812DFE">
      <w:pPr>
        <w:spacing w:after="0" w:line="240" w:lineRule="auto"/>
        <w:rPr>
          <w:rFonts w:ascii="Franklin Gothic Book" w:hAnsi="Franklin Gothic Book"/>
          <w:i/>
          <w:iCs/>
          <w:color w:val="FF0000"/>
          <w:sz w:val="20"/>
          <w:szCs w:val="20"/>
        </w:rPr>
      </w:pPr>
    </w:p>
    <w:p w14:paraId="3105B568" w14:textId="77777777" w:rsidR="00273B71" w:rsidRDefault="00273B71" w:rsidP="00812DFE">
      <w:pPr>
        <w:spacing w:after="0" w:line="240" w:lineRule="auto"/>
        <w:rPr>
          <w:rFonts w:ascii="Franklin Gothic Book" w:hAnsi="Franklin Gothic Book"/>
          <w:i/>
          <w:iCs/>
          <w:color w:val="FF0000"/>
          <w:sz w:val="20"/>
          <w:szCs w:val="20"/>
        </w:rPr>
      </w:pPr>
    </w:p>
    <w:p w14:paraId="6BC738AA" w14:textId="77777777" w:rsidR="00273B71" w:rsidRDefault="00273B71" w:rsidP="00812DFE">
      <w:pPr>
        <w:spacing w:after="0" w:line="240" w:lineRule="auto"/>
        <w:rPr>
          <w:rFonts w:ascii="Franklin Gothic Book" w:hAnsi="Franklin Gothic Book"/>
          <w:i/>
          <w:iCs/>
          <w:color w:val="FF0000"/>
          <w:sz w:val="20"/>
          <w:szCs w:val="20"/>
        </w:rPr>
      </w:pPr>
    </w:p>
    <w:p w14:paraId="280491A3" w14:textId="77777777" w:rsidR="00273B71" w:rsidRDefault="00273B71" w:rsidP="00812DFE">
      <w:pPr>
        <w:spacing w:after="0" w:line="240" w:lineRule="auto"/>
        <w:rPr>
          <w:rFonts w:ascii="Franklin Gothic Book" w:hAnsi="Franklin Gothic Book"/>
          <w:i/>
          <w:iCs/>
          <w:color w:val="FF0000"/>
          <w:sz w:val="20"/>
          <w:szCs w:val="20"/>
        </w:rPr>
      </w:pPr>
    </w:p>
    <w:p w14:paraId="795C338A" w14:textId="77777777" w:rsidR="00273B71" w:rsidRDefault="00273B71" w:rsidP="00812DFE">
      <w:pPr>
        <w:spacing w:after="0" w:line="240" w:lineRule="auto"/>
        <w:rPr>
          <w:rFonts w:ascii="Franklin Gothic Book" w:hAnsi="Franklin Gothic Book"/>
          <w:i/>
          <w:iCs/>
          <w:color w:val="FF0000"/>
          <w:sz w:val="20"/>
          <w:szCs w:val="20"/>
        </w:rPr>
      </w:pPr>
    </w:p>
    <w:p w14:paraId="5DFE585F" w14:textId="77777777" w:rsidR="00273B71" w:rsidRDefault="00273B71" w:rsidP="00812DFE">
      <w:pPr>
        <w:spacing w:after="0" w:line="240" w:lineRule="auto"/>
        <w:rPr>
          <w:rFonts w:ascii="Franklin Gothic Book" w:hAnsi="Franklin Gothic Book"/>
          <w:i/>
          <w:iCs/>
          <w:color w:val="FF0000"/>
          <w:sz w:val="20"/>
          <w:szCs w:val="20"/>
        </w:rPr>
      </w:pPr>
    </w:p>
    <w:p w14:paraId="350B826E" w14:textId="77777777" w:rsidR="00273B71" w:rsidRDefault="00273B71" w:rsidP="00812DFE">
      <w:pPr>
        <w:spacing w:after="0" w:line="240" w:lineRule="auto"/>
        <w:rPr>
          <w:rFonts w:ascii="Franklin Gothic Book" w:hAnsi="Franklin Gothic Book"/>
          <w:i/>
          <w:iCs/>
          <w:color w:val="FF0000"/>
          <w:sz w:val="20"/>
          <w:szCs w:val="20"/>
        </w:rPr>
      </w:pPr>
    </w:p>
    <w:p w14:paraId="6EDF91E6" w14:textId="77777777" w:rsidR="00273B71" w:rsidRDefault="00273B71" w:rsidP="00812DFE">
      <w:pPr>
        <w:spacing w:after="0" w:line="240" w:lineRule="auto"/>
        <w:rPr>
          <w:rFonts w:ascii="Franklin Gothic Book" w:hAnsi="Franklin Gothic Book"/>
          <w:i/>
          <w:iCs/>
          <w:color w:val="FF0000"/>
          <w:sz w:val="20"/>
          <w:szCs w:val="20"/>
        </w:rPr>
      </w:pPr>
    </w:p>
    <w:p w14:paraId="4F92C02D" w14:textId="77777777" w:rsidR="00273B71" w:rsidRDefault="00273B71" w:rsidP="00812DFE">
      <w:pPr>
        <w:spacing w:after="0" w:line="240" w:lineRule="auto"/>
        <w:rPr>
          <w:rFonts w:ascii="Franklin Gothic Book" w:hAnsi="Franklin Gothic Book"/>
          <w:i/>
          <w:iCs/>
          <w:color w:val="FF0000"/>
          <w:sz w:val="20"/>
          <w:szCs w:val="20"/>
        </w:rPr>
      </w:pPr>
    </w:p>
    <w:p w14:paraId="6BC39AB8" w14:textId="77777777" w:rsidR="00273B71" w:rsidRDefault="00273B71" w:rsidP="00812DFE">
      <w:pPr>
        <w:spacing w:after="0" w:line="240" w:lineRule="auto"/>
        <w:rPr>
          <w:rFonts w:ascii="Franklin Gothic Book" w:hAnsi="Franklin Gothic Book"/>
          <w:i/>
          <w:iCs/>
          <w:color w:val="FF0000"/>
          <w:sz w:val="20"/>
          <w:szCs w:val="20"/>
        </w:rPr>
      </w:pPr>
    </w:p>
    <w:p w14:paraId="67F86525" w14:textId="77777777" w:rsidR="00273B71" w:rsidRDefault="00273B71" w:rsidP="00812DFE">
      <w:pPr>
        <w:spacing w:after="0" w:line="240" w:lineRule="auto"/>
        <w:rPr>
          <w:rFonts w:ascii="Franklin Gothic Book" w:hAnsi="Franklin Gothic Book"/>
          <w:i/>
          <w:iCs/>
          <w:color w:val="FF0000"/>
          <w:sz w:val="20"/>
          <w:szCs w:val="20"/>
        </w:rPr>
      </w:pPr>
    </w:p>
    <w:p w14:paraId="0D6AA22A" w14:textId="77777777" w:rsidR="00273B71" w:rsidRDefault="00273B71" w:rsidP="00812DFE">
      <w:pPr>
        <w:spacing w:after="0" w:line="240" w:lineRule="auto"/>
        <w:rPr>
          <w:rFonts w:ascii="Franklin Gothic Book" w:hAnsi="Franklin Gothic Book"/>
          <w:i/>
          <w:iCs/>
          <w:color w:val="FF0000"/>
          <w:sz w:val="20"/>
          <w:szCs w:val="20"/>
        </w:rPr>
      </w:pPr>
    </w:p>
    <w:p w14:paraId="64FC401C" w14:textId="77777777" w:rsidR="00273B71" w:rsidRPr="007B42EB" w:rsidRDefault="00273B71" w:rsidP="00812DFE">
      <w:pPr>
        <w:spacing w:after="0" w:line="240" w:lineRule="auto"/>
        <w:rPr>
          <w:rFonts w:ascii="Franklin Gothic Book" w:hAnsi="Franklin Gothic Book"/>
          <w:i/>
          <w:iCs/>
          <w:color w:val="FF0000"/>
          <w:sz w:val="20"/>
          <w:szCs w:val="20"/>
        </w:rPr>
      </w:pPr>
    </w:p>
    <w:p w14:paraId="5108D843" w14:textId="40A26B7A" w:rsidR="0033747D" w:rsidRDefault="00273B71"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50" behindDoc="0" locked="0" layoutInCell="1" allowOverlap="1" wp14:anchorId="38EB70CC" wp14:editId="327006CE">
                <wp:simplePos x="0" y="0"/>
                <wp:positionH relativeFrom="margin">
                  <wp:align>center</wp:align>
                </wp:positionH>
                <wp:positionV relativeFrom="paragraph">
                  <wp:posOffset>-889965</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086FF" w14:textId="05322AFA" w:rsidR="00352B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w:t>
                            </w:r>
                            <w:r w:rsidR="003128C8">
                              <w:rPr>
                                <w:color w:val="FFFFFF" w:themeColor="background1"/>
                                <w:sz w:val="44"/>
                                <w:szCs w:val="44"/>
                                <w:lang w:val="en-US"/>
                              </w:rPr>
                              <w:t>6</w:t>
                            </w:r>
                            <w:r w:rsidR="00352B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36" style="position:absolute;left:0;text-align:left;margin-left:0;margin-top:-70.1pt;width:609.4pt;height:56.65pt;z-index:2516583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p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QmG862kB8fLbHQNpgz/LbER79jzj8yix2F&#10;dYJTwj/gIhXUGYVOoqQA++ut82CPhY5aSmrs0Iy6n3tmBSXqm8YWuEonk9DScTOZzsa4seea7blG&#10;76s1YC2lOI8Mj2Kw96oXpYXqBYfJKtyKKqY53p1R7m2/Wft2cuA44mK1imbYxob5O/1keAAPTIei&#10;fm5emDVd5XvsmXvou5ktXjVAaxs8Naz2HmQZu+PEa/cGOAJiMXXjKsyY8320Og3V5W8AAAD//wMA&#10;UEsDBBQABgAIAAAAIQBMdD2G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" fillcolor="#2b4c8d" strokecolor="#2b4c8d" strokeweight="1pt">
                <v:textbox>
                  <w:txbxContent>
                    <w:p w14:paraId="088086FF" w14:textId="05322AFA" w:rsidR="00352B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w:t>
                      </w:r>
                      <w:r w:rsidR="003128C8">
                        <w:rPr>
                          <w:color w:val="FFFFFF" w:themeColor="background1"/>
                          <w:sz w:val="44"/>
                          <w:szCs w:val="44"/>
                          <w:lang w:val="en-US"/>
                        </w:rPr>
                        <w:t>6</w:t>
                      </w:r>
                      <w:r w:rsidR="00352B9A">
                        <w:rPr>
                          <w:color w:val="FFFFFF" w:themeColor="background1"/>
                          <w:sz w:val="44"/>
                          <w:szCs w:val="44"/>
                          <w:lang w:val="en-US"/>
                        </w:rPr>
                        <w:t>)</w:t>
                      </w:r>
                    </w:p>
                  </w:txbxContent>
                </v:textbox>
                <w10:wrap anchorx="margin"/>
              </v:rect>
            </w:pict>
          </mc:Fallback>
        </mc:AlternateContent>
      </w:r>
      <w:r w:rsidR="00A023F9">
        <w:t>Andel</w:t>
      </w:r>
      <w:r w:rsidR="001172CC">
        <w:t xml:space="preserve"> f</w:t>
      </w:r>
      <w:r w:rsidR="0033747D">
        <w:t>astighet felanmälningar</w:t>
      </w:r>
    </w:p>
    <w:p w14:paraId="402CCD31" w14:textId="2DE54A50" w:rsidR="00B252BB" w:rsidRDefault="00A95676" w:rsidP="00CE61BA">
      <w:pPr>
        <w:spacing w:before="120" w:after="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intranät </w:t>
      </w:r>
      <w:proofErr w:type="spellStart"/>
      <w:r w:rsidR="00D05215">
        <w:rPr>
          <w:rFonts w:ascii="Franklin Gothic Book" w:hAnsi="Franklin Gothic Book"/>
        </w:rPr>
        <w:t>Spårväggen</w:t>
      </w:r>
      <w:proofErr w:type="spellEnd"/>
      <w:r w:rsidR="00D05215">
        <w:rPr>
          <w:rFonts w:ascii="Franklin Gothic Book" w:hAnsi="Franklin Gothic Book"/>
        </w:rPr>
        <w:t>, under Arbetsplats</w:t>
      </w:r>
      <w:r w:rsidR="009B4FE5">
        <w:rPr>
          <w:rFonts w:ascii="Franklin Gothic Book" w:hAnsi="Franklin Gothic Book"/>
        </w:rPr>
        <w:t xml:space="preserve"> och </w:t>
      </w:r>
      <w:r w:rsidR="00EB3011">
        <w:rPr>
          <w:rFonts w:ascii="Franklin Gothic Book" w:hAnsi="Franklin Gothic Book"/>
        </w:rPr>
        <w:t xml:space="preserve">sedan </w:t>
      </w:r>
      <w:r w:rsidR="009B4FE5">
        <w:rPr>
          <w:rFonts w:ascii="Franklin Gothic Book" w:hAnsi="Franklin Gothic Book"/>
        </w:rPr>
        <w:t xml:space="preserve">skickas till </w:t>
      </w:r>
      <w:proofErr w:type="spellStart"/>
      <w:r w:rsidR="009B4FE5">
        <w:rPr>
          <w:rFonts w:ascii="Franklin Gothic Book" w:hAnsi="Franklin Gothic Book"/>
        </w:rPr>
        <w:t>Felanmälanappen</w:t>
      </w:r>
      <w:proofErr w:type="spellEnd"/>
      <w:r w:rsidR="009646DB">
        <w:rPr>
          <w:rFonts w:ascii="Franklin Gothic Book" w:hAnsi="Franklin Gothic Book"/>
        </w:rPr>
        <w:t xml:space="preserve"> som ligger på Power</w:t>
      </w:r>
      <w:r w:rsidR="0076352B">
        <w:rPr>
          <w:rFonts w:ascii="Franklin Gothic Book" w:hAnsi="Franklin Gothic Book"/>
        </w:rPr>
        <w:t xml:space="preserve"> </w:t>
      </w:r>
      <w:proofErr w:type="spellStart"/>
      <w:r w:rsidR="0076352B">
        <w:rPr>
          <w:rFonts w:ascii="Franklin Gothic Book" w:hAnsi="Franklin Gothic Book"/>
        </w:rPr>
        <w:t>Apps</w:t>
      </w:r>
      <w:proofErr w:type="spellEnd"/>
      <w:r w:rsidR="00B31763">
        <w:rPr>
          <w:rFonts w:ascii="Franklin Gothic Book" w:hAnsi="Franklin Gothic Book"/>
        </w:rPr>
        <w:t xml:space="preserve"> </w:t>
      </w:r>
      <w:r w:rsidR="00F55774">
        <w:rPr>
          <w:rFonts w:ascii="Franklin Gothic Book" w:hAnsi="Franklin Gothic Book"/>
        </w:rPr>
        <w:t>för att hanteras av enheten Infra El &amp; Fastighet</w:t>
      </w:r>
      <w:r w:rsidR="00D05215">
        <w:rPr>
          <w:rFonts w:ascii="Franklin Gothic Book" w:hAnsi="Franklin Gothic Book"/>
        </w:rPr>
        <w:t xml:space="preserve">. </w:t>
      </w:r>
      <w:r w:rsidR="00421A26">
        <w:rPr>
          <w:rFonts w:ascii="Franklin Gothic Book" w:hAnsi="Franklin Gothic Book"/>
        </w:rPr>
        <w:t>Nedre två diagram anger a</w:t>
      </w:r>
      <w:r w:rsidR="00D40C89">
        <w:rPr>
          <w:rFonts w:ascii="Franklin Gothic Book" w:hAnsi="Franklin Gothic Book"/>
        </w:rPr>
        <w:t>ntal inkomna ärenden</w:t>
      </w:r>
      <w:r w:rsidR="00B252BB">
        <w:rPr>
          <w:rFonts w:ascii="Franklin Gothic Book" w:hAnsi="Franklin Gothic Book"/>
        </w:rPr>
        <w:t xml:space="preserve"> mot antal avslutade ärenden</w:t>
      </w:r>
      <w:r w:rsidR="00897D70">
        <w:rPr>
          <w:rFonts w:ascii="Franklin Gothic Book" w:hAnsi="Franklin Gothic Book"/>
        </w:rPr>
        <w:t xml:space="preserve"> för varje månad</w:t>
      </w:r>
      <w:r w:rsidR="00421A26">
        <w:rPr>
          <w:rFonts w:ascii="Franklin Gothic Book" w:hAnsi="Franklin Gothic Book"/>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00"/>
        <w:gridCol w:w="4670"/>
      </w:tblGrid>
      <w:tr w:rsidR="00043A20" w14:paraId="53632068" w14:textId="77777777" w:rsidTr="00693AAA">
        <w:trPr>
          <w:jc w:val="center"/>
        </w:trPr>
        <w:tc>
          <w:tcPr>
            <w:tcW w:w="4400" w:type="dxa"/>
            <w:vAlign w:val="bottom"/>
          </w:tcPr>
          <w:p w14:paraId="0218BD47" w14:textId="17920B77" w:rsidR="00043A20" w:rsidRDefault="00442D6B" w:rsidP="00CE61BA">
            <w:pPr>
              <w:spacing w:before="120"/>
              <w:jc w:val="both"/>
              <w:rPr>
                <w:rFonts w:ascii="Franklin Gothic Book" w:hAnsi="Franklin Gothic Book"/>
              </w:rPr>
            </w:pPr>
            <w:r>
              <w:rPr>
                <w:noProof/>
              </w:rPr>
              <w:drawing>
                <wp:inline distT="0" distB="0" distL="0" distR="0" wp14:anchorId="22A6DA8D" wp14:editId="0245B863">
                  <wp:extent cx="2700000" cy="2422800"/>
                  <wp:effectExtent l="0" t="0" r="5715" b="15875"/>
                  <wp:docPr id="93" name="Chart 93">
                    <a:extLst xmlns:a="http://schemas.openxmlformats.org/drawingml/2006/main">
                      <a:ext uri="{FF2B5EF4-FFF2-40B4-BE49-F238E27FC236}">
                        <a16:creationId xmlns:a16="http://schemas.microsoft.com/office/drawing/2014/main" id="{5B889E92-0BE9-46F4-8B13-D5A68D01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c>
          <w:tcPr>
            <w:tcW w:w="4670" w:type="dxa"/>
            <w:vAlign w:val="bottom"/>
          </w:tcPr>
          <w:p w14:paraId="0A21F28F" w14:textId="45EA05E4" w:rsidR="00860E00" w:rsidRDefault="00442D6B" w:rsidP="00693AAA">
            <w:pPr>
              <w:spacing w:before="120"/>
              <w:jc w:val="both"/>
              <w:rPr>
                <w:rFonts w:ascii="Franklin Gothic Book" w:hAnsi="Franklin Gothic Book"/>
              </w:rPr>
            </w:pPr>
            <w:r>
              <w:rPr>
                <w:noProof/>
              </w:rPr>
              <w:drawing>
                <wp:inline distT="0" distB="0" distL="0" distR="0" wp14:anchorId="20B8A4AC" wp14:editId="32EB7ECE">
                  <wp:extent cx="2700000" cy="2421525"/>
                  <wp:effectExtent l="0" t="0" r="5715" b="17145"/>
                  <wp:docPr id="95" name="Chart 95">
                    <a:extLst xmlns:a="http://schemas.openxmlformats.org/drawingml/2006/main">
                      <a:ext uri="{FF2B5EF4-FFF2-40B4-BE49-F238E27FC236}">
                        <a16:creationId xmlns:a16="http://schemas.microsoft.com/office/drawing/2014/main" id="{5148BB70-54F3-4635-811B-4F7B0093F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r>
    </w:tbl>
    <w:p w14:paraId="3DF0CAE1" w14:textId="548D205F" w:rsidR="00860E00" w:rsidRPr="00DE77CC" w:rsidRDefault="00860E00" w:rsidP="00860E00">
      <w:pPr>
        <w:spacing w:after="0" w:line="240" w:lineRule="auto"/>
        <w:rPr>
          <w:rFonts w:ascii="Franklin Gothic Book" w:hAnsi="Franklin Gothic Book"/>
          <w:i/>
          <w:sz w:val="16"/>
          <w:szCs w:val="16"/>
        </w:rPr>
      </w:pPr>
      <w:r w:rsidRPr="00981B82">
        <w:rPr>
          <w:rFonts w:ascii="Franklin Gothic Book" w:hAnsi="Franklin Gothic Book"/>
          <w:i/>
          <w:sz w:val="16"/>
          <w:szCs w:val="16"/>
        </w:rPr>
        <w:t xml:space="preserve">Källa: </w:t>
      </w:r>
      <w:r w:rsidRPr="00981B82">
        <w:rPr>
          <w:rFonts w:ascii="Franklin Gothic Book" w:hAnsi="Franklin Gothic Book" w:cs="Segoe UI"/>
          <w:i/>
          <w:color w:val="242424"/>
          <w:sz w:val="16"/>
          <w:szCs w:val="16"/>
          <w:shd w:val="clear" w:color="auto" w:fill="FFFFFF"/>
        </w:rPr>
        <w:t>Felanmälan-</w:t>
      </w:r>
      <w:proofErr w:type="spellStart"/>
      <w:r w:rsidRPr="00981B82">
        <w:rPr>
          <w:rFonts w:ascii="Franklin Gothic Book" w:hAnsi="Franklin Gothic Book" w:cs="Segoe UI"/>
          <w:i/>
          <w:color w:val="242424"/>
          <w:sz w:val="16"/>
          <w:szCs w:val="16"/>
          <w:shd w:val="clear" w:color="auto" w:fill="FFFFFF"/>
        </w:rPr>
        <w:t>appen</w:t>
      </w:r>
      <w:proofErr w:type="spellEnd"/>
      <w:r w:rsidRPr="00981B82">
        <w:rPr>
          <w:rFonts w:ascii="Franklin Gothic Book" w:hAnsi="Franklin Gothic Book" w:cs="Segoe UI"/>
          <w:i/>
          <w:color w:val="242424"/>
          <w:sz w:val="16"/>
          <w:szCs w:val="16"/>
          <w:shd w:val="clear" w:color="auto" w:fill="FFFFFF"/>
        </w:rPr>
        <w:t xml:space="preserve">, Power </w:t>
      </w:r>
      <w:proofErr w:type="spellStart"/>
      <w:r w:rsidRPr="00981B82">
        <w:rPr>
          <w:rFonts w:ascii="Franklin Gothic Book" w:hAnsi="Franklin Gothic Book" w:cs="Segoe UI"/>
          <w:i/>
          <w:color w:val="242424"/>
          <w:sz w:val="16"/>
          <w:szCs w:val="16"/>
          <w:shd w:val="clear" w:color="auto" w:fill="FFFFFF"/>
        </w:rPr>
        <w:t>Apps</w:t>
      </w:r>
      <w:proofErr w:type="spellEnd"/>
      <w:r w:rsidR="004A600D">
        <w:rPr>
          <w:rFonts w:ascii="Franklin Gothic Book" w:hAnsi="Franklin Gothic Book" w:cs="Segoe UI"/>
          <w:i/>
          <w:color w:val="242424"/>
          <w:sz w:val="16"/>
          <w:szCs w:val="16"/>
          <w:shd w:val="clear" w:color="auto" w:fill="FFFFFF"/>
        </w:rPr>
        <w:t>. G</w:t>
      </w:r>
      <w:r w:rsidR="00FC2CBB">
        <w:rPr>
          <w:rFonts w:ascii="Franklin Gothic Book" w:hAnsi="Franklin Gothic Book" w:cs="Segoe UI"/>
          <w:i/>
          <w:color w:val="242424"/>
          <w:sz w:val="16"/>
          <w:szCs w:val="16"/>
          <w:shd w:val="clear" w:color="auto" w:fill="FFFFFF"/>
        </w:rPr>
        <w:t>enomsnitt</w:t>
      </w:r>
      <w:r>
        <w:rPr>
          <w:rFonts w:ascii="Franklin Gothic Book" w:hAnsi="Franklin Gothic Book"/>
          <w:i/>
          <w:sz w:val="16"/>
          <w:szCs w:val="16"/>
        </w:rPr>
        <w:t xml:space="preserve"> </w:t>
      </w:r>
      <w:r w:rsidR="004A600D">
        <w:rPr>
          <w:rFonts w:ascii="Franklin Gothic Book" w:hAnsi="Franklin Gothic Book"/>
          <w:i/>
          <w:sz w:val="16"/>
          <w:szCs w:val="16"/>
        </w:rPr>
        <w:t xml:space="preserve">(gen.) </w:t>
      </w:r>
      <w:r>
        <w:rPr>
          <w:rFonts w:ascii="Franklin Gothic Book" w:hAnsi="Franklin Gothic Book"/>
          <w:i/>
          <w:sz w:val="16"/>
          <w:szCs w:val="16"/>
        </w:rPr>
        <w:t>avser samma månader 2021 &amp; 2022 även om alla månader är med i diagrammet för 2021.</w:t>
      </w:r>
      <w:r w:rsidR="004D2B7F">
        <w:rPr>
          <w:rFonts w:ascii="Franklin Gothic Book" w:hAnsi="Franklin Gothic Book"/>
          <w:i/>
          <w:sz w:val="16"/>
          <w:szCs w:val="16"/>
        </w:rPr>
        <w:t xml:space="preserve"> </w:t>
      </w:r>
    </w:p>
    <w:p w14:paraId="324828BD" w14:textId="76FF7117" w:rsidR="00043A20" w:rsidRPr="000A0091" w:rsidRDefault="00AD1B37" w:rsidP="00AF77C8">
      <w:pPr>
        <w:spacing w:before="120" w:after="120" w:line="240" w:lineRule="auto"/>
        <w:jc w:val="both"/>
        <w:rPr>
          <w:rFonts w:ascii="Franklin Gothic Book" w:hAnsi="Franklin Gothic Book"/>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38" behindDoc="0" locked="0" layoutInCell="1" allowOverlap="1" wp14:anchorId="10DC8652" wp14:editId="4A2DE156">
                <wp:simplePos x="0" y="0"/>
                <wp:positionH relativeFrom="margin">
                  <wp:posOffset>-979805</wp:posOffset>
                </wp:positionH>
                <wp:positionV relativeFrom="paragraph">
                  <wp:posOffset>148894</wp:posOffset>
                </wp:positionV>
                <wp:extent cx="7739380" cy="1296063"/>
                <wp:effectExtent l="0" t="0" r="13970" b="18415"/>
                <wp:wrapNone/>
                <wp:docPr id="2039503064" name="Rectangle 175"/>
                <wp:cNvGraphicFramePr/>
                <a:graphic xmlns:a="http://schemas.openxmlformats.org/drawingml/2006/main">
                  <a:graphicData uri="http://schemas.microsoft.com/office/word/2010/wordprocessingShape">
                    <wps:wsp>
                      <wps:cNvSpPr/>
                      <wps:spPr>
                        <a:xfrm>
                          <a:off x="0" y="0"/>
                          <a:ext cx="7739380" cy="129606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78874" w14:textId="77777777"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1FD8368B" w14:textId="71DE6BA8" w:rsidR="001D31F6" w:rsidRPr="004173D5" w:rsidRDefault="00861F37" w:rsidP="001D31F6">
                            <w:pPr>
                              <w:spacing w:before="120" w:after="120" w:line="240" w:lineRule="auto"/>
                              <w:ind w:left="1418" w:right="1418"/>
                              <w:jc w:val="both"/>
                              <w:rPr>
                                <w:rFonts w:ascii="Franklin Gothic Book" w:hAnsi="Franklin Gothic Book"/>
                                <w:b/>
                                <w:color w:val="FFFFFF" w:themeColor="background1"/>
                                <w:sz w:val="20"/>
                                <w:szCs w:val="20"/>
                              </w:rPr>
                            </w:pPr>
                            <w:r w:rsidRPr="00861F37">
                              <w:rPr>
                                <w:rFonts w:ascii="Franklin Gothic Book" w:hAnsi="Franklin Gothic Book"/>
                                <w:color w:val="FFFFFF" w:themeColor="background1"/>
                                <w:sz w:val="20"/>
                                <w:szCs w:val="20"/>
                              </w:rPr>
                              <w:t>Fortsatt jobb med EAM. Inget som sticker ut i mätningen</w:t>
                            </w:r>
                          </w:p>
                          <w:p w14:paraId="0A2CC874" w14:textId="77777777" w:rsidR="001249F0" w:rsidRDefault="002A1A26" w:rsidP="001249F0">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01F78E76" w14:textId="156185AD" w:rsidR="002A1A26" w:rsidRDefault="001249F0" w:rsidP="001D31F6">
                            <w:pPr>
                              <w:spacing w:before="120" w:after="120" w:line="240" w:lineRule="auto"/>
                              <w:ind w:left="1418" w:right="1418"/>
                              <w:jc w:val="both"/>
                              <w:rPr>
                                <w:rFonts w:ascii="Franklin Gothic Book" w:hAnsi="Franklin Gothic Book"/>
                                <w:b/>
                                <w:bCs/>
                                <w:color w:val="FFFFFF" w:themeColor="background1"/>
                                <w:sz w:val="20"/>
                                <w:szCs w:val="20"/>
                              </w:rPr>
                            </w:pPr>
                            <w:r w:rsidRPr="001249F0">
                              <w:rPr>
                                <w:rFonts w:ascii="Franklin Gothic Book" w:hAnsi="Franklin Gothic Book"/>
                                <w:bCs/>
                                <w:color w:val="FFFFFF" w:themeColor="background1"/>
                                <w:sz w:val="20"/>
                                <w:szCs w:val="20"/>
                              </w:rPr>
                              <w:t>Skall se över utformningen på mätningen för att få ett bättre verktyg att jobba med och att lättare se visuellt hur vi ligger till.</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37" style="position:absolute;left:0;text-align:left;margin-left:-77.15pt;margin-top:11.7pt;width:609.4pt;height:102.0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" fillcolor="#2b4c8d" strokecolor="#2b4c8d" strokeweight="1pt">
                <v:textbox>
                  <w:txbxContent>
                    <w:p w14:paraId="45C78874" w14:textId="77777777"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1FD8368B" w14:textId="71DE6BA8" w:rsidR="001D31F6" w:rsidRPr="004173D5" w:rsidRDefault="00861F37" w:rsidP="001D31F6">
                      <w:pPr>
                        <w:spacing w:before="120" w:after="120" w:line="240" w:lineRule="auto"/>
                        <w:ind w:left="1418" w:right="1418"/>
                        <w:jc w:val="both"/>
                        <w:rPr>
                          <w:rFonts w:ascii="Franklin Gothic Book" w:hAnsi="Franklin Gothic Book"/>
                          <w:b/>
                          <w:color w:val="FFFFFF" w:themeColor="background1"/>
                          <w:sz w:val="20"/>
                          <w:szCs w:val="20"/>
                        </w:rPr>
                      </w:pPr>
                      <w:r w:rsidRPr="00861F37">
                        <w:rPr>
                          <w:rFonts w:ascii="Franklin Gothic Book" w:hAnsi="Franklin Gothic Book"/>
                          <w:color w:val="FFFFFF" w:themeColor="background1"/>
                          <w:sz w:val="20"/>
                          <w:szCs w:val="20"/>
                        </w:rPr>
                        <w:t>Fortsatt jobb med EAM. Inget som sticker ut i mätningen</w:t>
                      </w:r>
                    </w:p>
                    <w:p w14:paraId="0A2CC874" w14:textId="77777777" w:rsidR="001249F0" w:rsidRDefault="002A1A26" w:rsidP="001249F0">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01F78E76" w14:textId="156185AD" w:rsidR="002A1A26" w:rsidRDefault="001249F0" w:rsidP="001D31F6">
                      <w:pPr>
                        <w:spacing w:before="120" w:after="120" w:line="240" w:lineRule="auto"/>
                        <w:ind w:left="1418" w:right="1418"/>
                        <w:jc w:val="both"/>
                        <w:rPr>
                          <w:rFonts w:ascii="Franklin Gothic Book" w:hAnsi="Franklin Gothic Book"/>
                          <w:b/>
                          <w:bCs/>
                          <w:color w:val="FFFFFF" w:themeColor="background1"/>
                          <w:sz w:val="20"/>
                          <w:szCs w:val="20"/>
                        </w:rPr>
                      </w:pPr>
                      <w:r w:rsidRPr="001249F0">
                        <w:rPr>
                          <w:rFonts w:ascii="Franklin Gothic Book" w:hAnsi="Franklin Gothic Book"/>
                          <w:bCs/>
                          <w:color w:val="FFFFFF" w:themeColor="background1"/>
                          <w:sz w:val="20"/>
                          <w:szCs w:val="20"/>
                        </w:rPr>
                        <w:t>Skall se över utformningen på mätningen för att få ett bättre verktyg att jobba med och att lättare se visuellt hur vi ligger till.</w:t>
                      </w:r>
                    </w:p>
                  </w:txbxContent>
                </v:textbox>
                <w10:wrap anchorx="margin"/>
              </v:rect>
            </w:pict>
          </mc:Fallback>
        </mc:AlternateContent>
      </w:r>
    </w:p>
    <w:p w14:paraId="0316F615" w14:textId="2397DE38" w:rsidR="00477EDE" w:rsidRDefault="00477EDE" w:rsidP="0024498C">
      <w:pPr>
        <w:spacing w:before="120" w:after="0" w:line="240" w:lineRule="auto"/>
        <w:rPr>
          <w:noProof/>
        </w:rPr>
      </w:pPr>
    </w:p>
    <w:p w14:paraId="2E46929A" w14:textId="4A190A0B" w:rsidR="001B40C8" w:rsidRDefault="001B40C8" w:rsidP="00995AAD">
      <w:pPr>
        <w:spacing w:after="0" w:line="240" w:lineRule="auto"/>
        <w:rPr>
          <w:rFonts w:ascii="Franklin Gothic Book" w:hAnsi="Franklin Gothic Book"/>
        </w:rPr>
      </w:pPr>
    </w:p>
    <w:p w14:paraId="6F67ADE3" w14:textId="7CAE3621" w:rsidR="00995AAD" w:rsidRPr="002D26E4" w:rsidRDefault="00995AAD" w:rsidP="002D26E4">
      <w:pPr>
        <w:spacing w:after="0" w:line="240" w:lineRule="auto"/>
        <w:rPr>
          <w:rFonts w:ascii="Franklin Gothic Book" w:hAnsi="Franklin Gothic Book"/>
          <w:i/>
          <w:sz w:val="20"/>
          <w:szCs w:val="20"/>
        </w:rPr>
      </w:pP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61F74A2C" w14:textId="77777777" w:rsidR="00510396" w:rsidRDefault="00510396" w:rsidP="00806056">
      <w:pPr>
        <w:spacing w:before="120" w:after="120" w:line="240" w:lineRule="auto"/>
      </w:pPr>
    </w:p>
    <w:p w14:paraId="79C9D8A6" w14:textId="77777777" w:rsidR="00E902D8" w:rsidRDefault="00E902D8" w:rsidP="00806056">
      <w:pPr>
        <w:spacing w:before="120" w:after="120" w:line="240" w:lineRule="auto"/>
      </w:pPr>
    </w:p>
    <w:p w14:paraId="6323A440" w14:textId="77777777" w:rsidR="00E902D8" w:rsidRDefault="00E902D8" w:rsidP="00806056">
      <w:pPr>
        <w:spacing w:before="120" w:after="120" w:line="240" w:lineRule="auto"/>
      </w:pPr>
    </w:p>
    <w:p w14:paraId="4CA51727" w14:textId="77777777" w:rsidR="00E902D8" w:rsidRDefault="00E902D8" w:rsidP="00806056">
      <w:pPr>
        <w:spacing w:before="120" w:after="120" w:line="240" w:lineRule="auto"/>
      </w:pPr>
    </w:p>
    <w:p w14:paraId="70DDABE3" w14:textId="77777777" w:rsidR="00E902D8" w:rsidRDefault="00E902D8" w:rsidP="00806056">
      <w:pPr>
        <w:spacing w:before="120" w:after="120" w:line="240" w:lineRule="auto"/>
      </w:pPr>
    </w:p>
    <w:p w14:paraId="4CD5CEA1" w14:textId="77777777" w:rsidR="00E902D8" w:rsidRDefault="00E902D8" w:rsidP="00806056">
      <w:pPr>
        <w:spacing w:before="120" w:after="120" w:line="240" w:lineRule="auto"/>
      </w:pPr>
    </w:p>
    <w:p w14:paraId="56AF8BA0" w14:textId="77777777" w:rsidR="00E902D8" w:rsidRDefault="00E902D8" w:rsidP="00806056">
      <w:pPr>
        <w:spacing w:before="120" w:after="120" w:line="240" w:lineRule="auto"/>
      </w:pPr>
    </w:p>
    <w:p w14:paraId="4E8E116F" w14:textId="77777777" w:rsidR="00E902D8" w:rsidRDefault="00E902D8" w:rsidP="00806056">
      <w:pPr>
        <w:spacing w:before="120" w:after="120" w:line="240" w:lineRule="auto"/>
      </w:pPr>
    </w:p>
    <w:p w14:paraId="517F7146" w14:textId="77777777" w:rsidR="001B1D2A" w:rsidRDefault="001B1D2A" w:rsidP="00806056">
      <w:pPr>
        <w:spacing w:before="120" w:after="120" w:line="240" w:lineRule="auto"/>
      </w:pPr>
    </w:p>
    <w:p w14:paraId="1682A853" w14:textId="77777777" w:rsidR="00E902D8" w:rsidRDefault="00E902D8" w:rsidP="00806056">
      <w:pPr>
        <w:spacing w:before="120" w:after="120" w:line="240" w:lineRule="auto"/>
      </w:pPr>
    </w:p>
    <w:p w14:paraId="2D386192" w14:textId="77777777" w:rsidR="00E902D8" w:rsidRDefault="00E902D8" w:rsidP="00806056">
      <w:pPr>
        <w:spacing w:before="120" w:after="120" w:line="240" w:lineRule="auto"/>
      </w:pPr>
    </w:p>
    <w:p w14:paraId="1B2A285E" w14:textId="77777777" w:rsidR="00E902D8" w:rsidRDefault="00E902D8" w:rsidP="00806056">
      <w:pPr>
        <w:spacing w:before="120" w:after="120" w:line="240" w:lineRule="auto"/>
      </w:pPr>
    </w:p>
    <w:p w14:paraId="387CC2A0" w14:textId="77777777" w:rsidR="00E902D8" w:rsidRDefault="00E902D8" w:rsidP="00806056">
      <w:pPr>
        <w:spacing w:before="120" w:after="120" w:line="240" w:lineRule="auto"/>
      </w:pPr>
    </w:p>
    <w:p w14:paraId="22F30451" w14:textId="77777777" w:rsidR="00E902D8" w:rsidRDefault="00E902D8" w:rsidP="00806056">
      <w:pPr>
        <w:spacing w:before="120" w:after="120" w:line="240" w:lineRule="auto"/>
      </w:pPr>
    </w:p>
    <w:p w14:paraId="7D3C293D" w14:textId="1AE049CE" w:rsidR="00E902D8" w:rsidRPr="0033747D" w:rsidRDefault="00E902D8" w:rsidP="00806056">
      <w:pPr>
        <w:spacing w:before="120" w:after="120" w:line="240" w:lineRule="auto"/>
      </w:pPr>
    </w:p>
    <w:p w14:paraId="48AE32C3" w14:textId="31971678" w:rsidR="001E758B" w:rsidRDefault="00E902D8"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68" behindDoc="0" locked="0" layoutInCell="1" allowOverlap="1" wp14:anchorId="27E8A14C" wp14:editId="6A15A5CD">
                <wp:simplePos x="0" y="0"/>
                <wp:positionH relativeFrom="margin">
                  <wp:posOffset>-996950</wp:posOffset>
                </wp:positionH>
                <wp:positionV relativeFrom="paragraph">
                  <wp:posOffset>-880440</wp:posOffset>
                </wp:positionV>
                <wp:extent cx="7739380" cy="719455"/>
                <wp:effectExtent l="0" t="0" r="13970" b="23495"/>
                <wp:wrapNone/>
                <wp:docPr id="192"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A9133CC" w14:textId="46FC016D"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Pr>
                                <w:color w:val="FFFFFF" w:themeColor="background1"/>
                                <w:sz w:val="44"/>
                                <w:szCs w:val="44"/>
                                <w:lang w:val="en-US"/>
                              </w:rPr>
                              <w:t>Infrastruktur</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A14C" id="_x0000_s1138" style="position:absolute;left:0;text-align:left;margin-left:-78.5pt;margin-top:-69.35pt;width:609.4pt;height:56.6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" fillcolor="#2b4c8d" strokecolor="#2b4c8d" strokeweight="1pt">
                <v:textbox>
                  <w:txbxContent>
                    <w:p w14:paraId="3A9133CC" w14:textId="46FC016D"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Pr>
                          <w:color w:val="FFFFFF" w:themeColor="background1"/>
                          <w:sz w:val="44"/>
                          <w:szCs w:val="44"/>
                          <w:lang w:val="en-US"/>
                        </w:rPr>
                        <w:t>Infrastruktur</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v:textbox>
                <w10:wrap anchorx="margin"/>
              </v:rect>
            </w:pict>
          </mc:Fallback>
        </mc:AlternateContent>
      </w:r>
      <w:r w:rsidR="00D14366">
        <w:t>Andel g</w:t>
      </w:r>
      <w:r w:rsidR="000F18A9">
        <w:t xml:space="preserve">enomfört </w:t>
      </w:r>
      <w:r w:rsidR="00236783">
        <w:t>godkända lokalvårdskontroller</w:t>
      </w:r>
    </w:p>
    <w:p w14:paraId="54235142" w14:textId="77777777" w:rsidR="00E902D8" w:rsidRDefault="00CA2661" w:rsidP="001D31F6">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5D92FC5F" w14:textId="60DE0D1F" w:rsidR="00CA2661" w:rsidRDefault="00825C61" w:rsidP="00A678A5">
      <w:pPr>
        <w:spacing w:before="120" w:after="0" w:line="240" w:lineRule="auto"/>
        <w:jc w:val="both"/>
        <w:rPr>
          <w:rFonts w:ascii="Franklin Gothic Book" w:hAnsi="Franklin Gothic Book"/>
        </w:rPr>
      </w:pPr>
      <w:r>
        <w:rPr>
          <w:noProof/>
        </w:rPr>
        <w:drawing>
          <wp:inline distT="0" distB="0" distL="0" distR="0" wp14:anchorId="0F574CBF" wp14:editId="3D2152B1">
            <wp:extent cx="5759450" cy="2591435"/>
            <wp:effectExtent l="0" t="0" r="12700" b="18415"/>
            <wp:docPr id="301" name="Chart 63">
              <a:extLst xmlns:a="http://schemas.openxmlformats.org/drawingml/2006/main">
                <a:ext uri="{FF2B5EF4-FFF2-40B4-BE49-F238E27FC236}">
                  <a16:creationId xmlns:a16="http://schemas.microsoft.com/office/drawing/2014/main" id="{08B45D51-EFC1-41A5-961D-8D0B99E2B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E9BF64F" w14:textId="207CD7C1" w:rsidR="00A463DF" w:rsidRPr="00981B82" w:rsidRDefault="00851418" w:rsidP="00CC0860">
      <w:pPr>
        <w:spacing w:after="0" w:line="240" w:lineRule="auto"/>
        <w:rPr>
          <w:rFonts w:ascii="Franklin Gothic Book" w:hAnsi="Franklin Gothic Book"/>
          <w:i/>
          <w:sz w:val="16"/>
          <w:szCs w:val="16"/>
        </w:rPr>
      </w:pPr>
      <w:r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r w:rsidR="0018451D">
        <w:rPr>
          <w:rFonts w:ascii="Franklin Gothic Book" w:hAnsi="Franklin Gothic Book"/>
          <w:i/>
          <w:sz w:val="16"/>
          <w:szCs w:val="16"/>
        </w:rPr>
        <w:t xml:space="preserve">. Genomsnitt avser samma månader 2021 &amp; 2022 även om alla månader är med i </w:t>
      </w:r>
      <w:r w:rsidR="00DF1F89">
        <w:rPr>
          <w:rFonts w:ascii="Franklin Gothic Book" w:hAnsi="Franklin Gothic Book"/>
          <w:i/>
          <w:sz w:val="16"/>
          <w:szCs w:val="16"/>
        </w:rPr>
        <w:t>diagrammet</w:t>
      </w:r>
      <w:r w:rsidR="0018451D">
        <w:rPr>
          <w:rFonts w:ascii="Franklin Gothic Book" w:hAnsi="Franklin Gothic Book"/>
          <w:i/>
          <w:sz w:val="16"/>
          <w:szCs w:val="16"/>
        </w:rPr>
        <w:t xml:space="preserve"> för 2021.</w:t>
      </w:r>
    </w:p>
    <w:p w14:paraId="286D664A" w14:textId="41AA3F4B" w:rsidR="00806056" w:rsidRDefault="00E902D8" w:rsidP="00806056">
      <w:pPr>
        <w:spacing w:before="120" w:after="120" w:line="240" w:lineRule="auto"/>
        <w:rPr>
          <w:rFonts w:ascii="Franklin Gothic Book" w:hAnsi="Franklin Gothic Book"/>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6" behindDoc="0" locked="0" layoutInCell="1" allowOverlap="1" wp14:anchorId="3BBD0212" wp14:editId="2976C22E">
                <wp:simplePos x="0" y="0"/>
                <wp:positionH relativeFrom="margin">
                  <wp:posOffset>-916333</wp:posOffset>
                </wp:positionH>
                <wp:positionV relativeFrom="paragraph">
                  <wp:posOffset>136304</wp:posOffset>
                </wp:positionV>
                <wp:extent cx="7739380" cy="1375576"/>
                <wp:effectExtent l="0" t="0" r="13970" b="15240"/>
                <wp:wrapNone/>
                <wp:docPr id="15" name="Rectangle 176"/>
                <wp:cNvGraphicFramePr/>
                <a:graphic xmlns:a="http://schemas.openxmlformats.org/drawingml/2006/main">
                  <a:graphicData uri="http://schemas.microsoft.com/office/word/2010/wordprocessingShape">
                    <wps:wsp>
                      <wps:cNvSpPr/>
                      <wps:spPr>
                        <a:xfrm>
                          <a:off x="0" y="0"/>
                          <a:ext cx="7739380" cy="137557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D1296" w14:textId="77777777" w:rsidR="00441110" w:rsidRDefault="007107CB" w:rsidP="00534C8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7A20B476" w14:textId="3A196E3C" w:rsidR="00E6451A" w:rsidRPr="00B3452E" w:rsidRDefault="00B3452E" w:rsidP="00534C81">
                            <w:pPr>
                              <w:spacing w:before="120" w:after="120" w:line="240" w:lineRule="auto"/>
                              <w:ind w:left="1417" w:right="1418"/>
                              <w:jc w:val="both"/>
                              <w:rPr>
                                <w:rFonts w:ascii="Franklin Gothic Book" w:hAnsi="Franklin Gothic Book"/>
                                <w:b/>
                                <w:color w:val="FFFFFF" w:themeColor="background1"/>
                                <w:sz w:val="20"/>
                                <w:szCs w:val="20"/>
                              </w:rPr>
                            </w:pPr>
                            <w:r w:rsidRPr="00B3452E">
                              <w:rPr>
                                <w:rFonts w:ascii="Franklin Gothic Book" w:hAnsi="Franklin Gothic Book"/>
                                <w:color w:val="FFFFFF" w:themeColor="background1"/>
                                <w:sz w:val="20"/>
                                <w:szCs w:val="20"/>
                              </w:rPr>
                              <w:t>Snarlikt resultat som oktober</w:t>
                            </w:r>
                            <w:r w:rsidR="007267F7">
                              <w:rPr>
                                <w:rFonts w:ascii="Franklin Gothic Book" w:hAnsi="Franklin Gothic Book"/>
                                <w:color w:val="FFFFFF" w:themeColor="background1"/>
                                <w:sz w:val="20"/>
                                <w:szCs w:val="20"/>
                              </w:rPr>
                              <w:t>.</w:t>
                            </w:r>
                          </w:p>
                          <w:p w14:paraId="1E8C4901" w14:textId="77777777" w:rsidR="00095801" w:rsidRDefault="007107CB" w:rsidP="0009580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41CF4C96" w14:textId="7CA6B68E" w:rsidR="00095801" w:rsidRPr="00095801" w:rsidRDefault="00095801" w:rsidP="00095801">
                            <w:pPr>
                              <w:spacing w:before="120" w:after="120" w:line="240" w:lineRule="auto"/>
                              <w:ind w:left="1417" w:right="1418"/>
                              <w:jc w:val="both"/>
                              <w:rPr>
                                <w:rFonts w:ascii="Franklin Gothic Book" w:hAnsi="Franklin Gothic Book"/>
                                <w:b/>
                                <w:bCs/>
                                <w:color w:val="FFFFFF" w:themeColor="background1"/>
                                <w:sz w:val="20"/>
                                <w:szCs w:val="20"/>
                              </w:rPr>
                            </w:pPr>
                            <w:r w:rsidRPr="00095801">
                              <w:rPr>
                                <w:rFonts w:ascii="Franklin Gothic Book" w:hAnsi="Franklin Gothic Book"/>
                                <w:color w:val="FFFFFF" w:themeColor="background1"/>
                                <w:sz w:val="20"/>
                                <w:szCs w:val="20"/>
                              </w:rPr>
                              <w:t>Fortsätta jobba med de nya leverantörerna</w:t>
                            </w:r>
                            <w:r w:rsidR="007267F7">
                              <w:rPr>
                                <w:rFonts w:ascii="Franklin Gothic Book" w:hAnsi="Franklin Gothic Book"/>
                                <w:color w:val="FFFFFF" w:themeColor="background1"/>
                                <w:sz w:val="20"/>
                                <w:szCs w:val="20"/>
                              </w:rPr>
                              <w:t>.</w:t>
                            </w:r>
                          </w:p>
                          <w:p w14:paraId="68A6B498" w14:textId="77777777" w:rsidR="007107CB" w:rsidRPr="00217DBC" w:rsidRDefault="007107CB" w:rsidP="00E902D8">
                            <w:pPr>
                              <w:spacing w:before="120" w:after="120" w:line="240" w:lineRule="auto"/>
                              <w:ind w:left="1417"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39" style="position:absolute;margin-left:-72.15pt;margin-top:10.75pt;width:609.4pt;height:108.3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" fillcolor="#2b4c8d" strokecolor="#2b4c8d" strokeweight="1pt">
                <v:textbox>
                  <w:txbxContent>
                    <w:p w14:paraId="36FD1296" w14:textId="77777777" w:rsidR="00441110" w:rsidRDefault="007107CB" w:rsidP="00534C8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7A20B476" w14:textId="3A196E3C" w:rsidR="00E6451A" w:rsidRPr="00B3452E" w:rsidRDefault="00B3452E" w:rsidP="00534C81">
                      <w:pPr>
                        <w:spacing w:before="120" w:after="120" w:line="240" w:lineRule="auto"/>
                        <w:ind w:left="1417" w:right="1418"/>
                        <w:jc w:val="both"/>
                        <w:rPr>
                          <w:rFonts w:ascii="Franklin Gothic Book" w:hAnsi="Franklin Gothic Book"/>
                          <w:b/>
                          <w:color w:val="FFFFFF" w:themeColor="background1"/>
                          <w:sz w:val="20"/>
                          <w:szCs w:val="20"/>
                        </w:rPr>
                      </w:pPr>
                      <w:r w:rsidRPr="00B3452E">
                        <w:rPr>
                          <w:rFonts w:ascii="Franklin Gothic Book" w:hAnsi="Franklin Gothic Book"/>
                          <w:color w:val="FFFFFF" w:themeColor="background1"/>
                          <w:sz w:val="20"/>
                          <w:szCs w:val="20"/>
                        </w:rPr>
                        <w:t>Snarlikt resultat som oktober</w:t>
                      </w:r>
                      <w:r w:rsidR="007267F7">
                        <w:rPr>
                          <w:rFonts w:ascii="Franklin Gothic Book" w:hAnsi="Franklin Gothic Book"/>
                          <w:color w:val="FFFFFF" w:themeColor="background1"/>
                          <w:sz w:val="20"/>
                          <w:szCs w:val="20"/>
                        </w:rPr>
                        <w:t>.</w:t>
                      </w:r>
                    </w:p>
                    <w:p w14:paraId="1E8C4901" w14:textId="77777777" w:rsidR="00095801" w:rsidRDefault="007107CB" w:rsidP="0009580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41CF4C96" w14:textId="7CA6B68E" w:rsidR="00095801" w:rsidRPr="00095801" w:rsidRDefault="00095801" w:rsidP="00095801">
                      <w:pPr>
                        <w:spacing w:before="120" w:after="120" w:line="240" w:lineRule="auto"/>
                        <w:ind w:left="1417" w:right="1418"/>
                        <w:jc w:val="both"/>
                        <w:rPr>
                          <w:rFonts w:ascii="Franklin Gothic Book" w:hAnsi="Franklin Gothic Book"/>
                          <w:b/>
                          <w:bCs/>
                          <w:color w:val="FFFFFF" w:themeColor="background1"/>
                          <w:sz w:val="20"/>
                          <w:szCs w:val="20"/>
                        </w:rPr>
                      </w:pPr>
                      <w:r w:rsidRPr="00095801">
                        <w:rPr>
                          <w:rFonts w:ascii="Franklin Gothic Book" w:hAnsi="Franklin Gothic Book"/>
                          <w:color w:val="FFFFFF" w:themeColor="background1"/>
                          <w:sz w:val="20"/>
                          <w:szCs w:val="20"/>
                        </w:rPr>
                        <w:t>Fortsätta jobba med de nya leverantörerna</w:t>
                      </w:r>
                      <w:r w:rsidR="007267F7">
                        <w:rPr>
                          <w:rFonts w:ascii="Franklin Gothic Book" w:hAnsi="Franklin Gothic Book"/>
                          <w:color w:val="FFFFFF" w:themeColor="background1"/>
                          <w:sz w:val="20"/>
                          <w:szCs w:val="20"/>
                        </w:rPr>
                        <w:t>.</w:t>
                      </w:r>
                    </w:p>
                    <w:p w14:paraId="68A6B498" w14:textId="77777777" w:rsidR="007107CB" w:rsidRPr="00217DBC" w:rsidRDefault="007107CB" w:rsidP="00E902D8">
                      <w:pPr>
                        <w:spacing w:before="120" w:after="120" w:line="240" w:lineRule="auto"/>
                        <w:ind w:left="1417" w:right="1418"/>
                        <w:jc w:val="both"/>
                        <w:rPr>
                          <w:rFonts w:ascii="Franklin Gothic Book" w:hAnsi="Franklin Gothic Book"/>
                          <w:b/>
                          <w:color w:val="FFFFFF" w:themeColor="background1"/>
                          <w:sz w:val="20"/>
                          <w:szCs w:val="20"/>
                        </w:rPr>
                      </w:pPr>
                    </w:p>
                  </w:txbxContent>
                </v:textbox>
                <w10:wrap anchorx="margin"/>
              </v:rect>
            </w:pict>
          </mc:Fallback>
        </mc:AlternateContent>
      </w:r>
    </w:p>
    <w:p w14:paraId="6B1E56C9" w14:textId="7323CAB0"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54F8A2F5" w14:textId="58E17974" w:rsidR="00A463DF" w:rsidRDefault="00A463DF" w:rsidP="00E848FF"/>
    <w:p w14:paraId="7D0C39E6" w14:textId="77777777" w:rsidR="00E902D8" w:rsidRDefault="00E902D8" w:rsidP="00E848FF"/>
    <w:p w14:paraId="5C477F94" w14:textId="77777777" w:rsidR="00E902D8" w:rsidRDefault="00E902D8" w:rsidP="00E848FF"/>
    <w:p w14:paraId="2B0928BC" w14:textId="77777777" w:rsidR="00E902D8" w:rsidRDefault="00E902D8" w:rsidP="00E848FF"/>
    <w:p w14:paraId="74E06305" w14:textId="77777777" w:rsidR="00E902D8" w:rsidRDefault="00E902D8" w:rsidP="00E848FF"/>
    <w:p w14:paraId="44F07FA1" w14:textId="77777777" w:rsidR="00E902D8" w:rsidRDefault="00E902D8" w:rsidP="00E848FF"/>
    <w:p w14:paraId="66B074DD" w14:textId="77777777" w:rsidR="00E902D8" w:rsidRDefault="00E902D8" w:rsidP="00E848FF"/>
    <w:p w14:paraId="426D0AA6" w14:textId="77777777" w:rsidR="00E902D8" w:rsidRDefault="00E902D8" w:rsidP="00E848FF"/>
    <w:p w14:paraId="2CAD0848" w14:textId="77777777" w:rsidR="00E902D8" w:rsidRDefault="00E902D8" w:rsidP="00E848FF"/>
    <w:p w14:paraId="3FEFC302" w14:textId="77777777" w:rsidR="00E902D8" w:rsidRDefault="00E902D8" w:rsidP="00E848FF"/>
    <w:p w14:paraId="4AA6CA81" w14:textId="77777777" w:rsidR="00D21FC0" w:rsidRDefault="00D21FC0" w:rsidP="00E848FF"/>
    <w:p w14:paraId="17A19FE2" w14:textId="77777777" w:rsidR="00E902D8" w:rsidRDefault="00E902D8" w:rsidP="00E848FF"/>
    <w:p w14:paraId="66C27917" w14:textId="77777777" w:rsidR="00E902D8" w:rsidRDefault="00E902D8" w:rsidP="00E848FF"/>
    <w:p w14:paraId="5C45EB4C" w14:textId="77777777" w:rsidR="00E902D8" w:rsidRDefault="00E902D8" w:rsidP="00E848FF"/>
    <w:p w14:paraId="59267F2A" w14:textId="77777777" w:rsidR="00740DF7" w:rsidRDefault="00740DF7" w:rsidP="00E848FF"/>
    <w:p w14:paraId="7B643030" w14:textId="29C28BD9" w:rsidR="0097206C" w:rsidRPr="00D16A53" w:rsidRDefault="00740DF7" w:rsidP="002E1BBB">
      <w:pPr>
        <w:pStyle w:val="Heading3"/>
        <w:numPr>
          <w:ilvl w:val="2"/>
          <w:numId w:val="7"/>
        </w:numPr>
        <w:spacing w:before="120" w:after="120"/>
      </w:pPr>
      <w:r w:rsidRPr="00F05781">
        <w:rPr>
          <w:b/>
          <w:bCs/>
          <w:noProof/>
        </w:rPr>
        <w:lastRenderedPageBreak/>
        <mc:AlternateContent>
          <mc:Choice Requires="wps">
            <w:drawing>
              <wp:anchor distT="0" distB="0" distL="114300" distR="114300" simplePos="0" relativeHeight="251658369" behindDoc="0" locked="0" layoutInCell="1" allowOverlap="1" wp14:anchorId="52FD3FDD" wp14:editId="6A27E40B">
                <wp:simplePos x="0" y="0"/>
                <wp:positionH relativeFrom="margin">
                  <wp:posOffset>-995680</wp:posOffset>
                </wp:positionH>
                <wp:positionV relativeFrom="paragraph">
                  <wp:posOffset>-881711</wp:posOffset>
                </wp:positionV>
                <wp:extent cx="7739380" cy="719455"/>
                <wp:effectExtent l="0" t="0" r="13970" b="23495"/>
                <wp:wrapNone/>
                <wp:docPr id="19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3FDD" id="Rectangle 181" o:spid="_x0000_s1140" style="position:absolute;left:0;text-align:left;margin-left:-78.4pt;margin-top:-69.45pt;width:609.4pt;height:56.65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g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" fillcolor="#2b4c8d" strokecolor="#2b4c8d" strokeweight="1pt">
                <v:textbo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v:textbox>
                <w10:wrap anchorx="margin"/>
              </v:rect>
            </w:pict>
          </mc:Fallback>
        </mc:AlternateContent>
      </w:r>
      <w:r w:rsidR="00D16A53">
        <w:t>Antal spårvagnar totalt samt per respektive spårvagnstyp</w:t>
      </w:r>
    </w:p>
    <w:p w14:paraId="1D699F16" w14:textId="6F88A069"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ED6CF7">
        <w:rPr>
          <w:rFonts w:ascii="Franklin Gothic Book" w:hAnsi="Franklin Gothic Book"/>
        </w:rPr>
        <w:t>2</w:t>
      </w:r>
      <w:r w:rsidR="00645F58">
        <w:rPr>
          <w:rFonts w:ascii="Franklin Gothic Book" w:hAnsi="Franklin Gothic Book"/>
        </w:rPr>
        <w:t>5</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leGrid"/>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6AEB605C"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9C7357">
              <w:rPr>
                <w:rFonts w:ascii="Franklin Gothic Book" w:hAnsi="Franklin Gothic Book"/>
                <w:b/>
                <w:bCs/>
                <w:color w:val="FFFFFF" w:themeColor="background1"/>
              </w:rPr>
              <w:t>nov</w:t>
            </w:r>
            <w:r w:rsidR="0090643C">
              <w:rPr>
                <w:rFonts w:ascii="Franklin Gothic Book" w:hAnsi="Franklin Gothic Book"/>
                <w:b/>
                <w:bCs/>
                <w:color w:val="FFFFFF" w:themeColor="background1"/>
              </w:rPr>
              <w:t xml:space="preserve"> 2022</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43F22E24"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683BEA">
              <w:rPr>
                <w:rFonts w:ascii="Franklin Gothic Book" w:hAnsi="Franklin Gothic Book"/>
              </w:rPr>
              <w:t>nov</w:t>
            </w:r>
          </w:p>
        </w:tc>
        <w:tc>
          <w:tcPr>
            <w:tcW w:w="531" w:type="pct"/>
            <w:tcBorders>
              <w:bottom w:val="single" w:sz="4" w:space="0" w:color="auto"/>
            </w:tcBorders>
          </w:tcPr>
          <w:p w14:paraId="6642388A" w14:textId="71B4E174" w:rsidR="00DB5564" w:rsidRPr="00A23EFD" w:rsidRDefault="00D42DD8" w:rsidP="00A92585">
            <w:pPr>
              <w:jc w:val="center"/>
              <w:rPr>
                <w:rFonts w:ascii="Franklin Gothic Book" w:hAnsi="Franklin Gothic Book"/>
              </w:rPr>
            </w:pPr>
            <w:r w:rsidRPr="00566B1E">
              <w:rPr>
                <w:rFonts w:ascii="Franklin Gothic Book" w:hAnsi="Franklin Gothic Book"/>
              </w:rPr>
              <w:t>55</w:t>
            </w:r>
          </w:p>
        </w:tc>
        <w:tc>
          <w:tcPr>
            <w:tcW w:w="555" w:type="pct"/>
            <w:tcBorders>
              <w:bottom w:val="single" w:sz="4" w:space="0" w:color="auto"/>
            </w:tcBorders>
          </w:tcPr>
          <w:p w14:paraId="15800357" w14:textId="16B1EFC4" w:rsidR="00DB5564" w:rsidRPr="00A23EFD" w:rsidRDefault="00D42DD8" w:rsidP="00A92585">
            <w:pPr>
              <w:jc w:val="center"/>
              <w:rPr>
                <w:rFonts w:ascii="Franklin Gothic Book" w:hAnsi="Franklin Gothic Book"/>
              </w:rPr>
            </w:pPr>
            <w:r w:rsidRPr="00566B1E">
              <w:rPr>
                <w:rFonts w:ascii="Franklin Gothic Book" w:hAnsi="Franklin Gothic Book"/>
              </w:rPr>
              <w:t>80</w:t>
            </w:r>
          </w:p>
        </w:tc>
        <w:tc>
          <w:tcPr>
            <w:tcW w:w="555" w:type="pct"/>
            <w:tcBorders>
              <w:bottom w:val="single" w:sz="4" w:space="0" w:color="auto"/>
            </w:tcBorders>
          </w:tcPr>
          <w:p w14:paraId="6B0CE816" w14:textId="413BD025" w:rsidR="00DB5564" w:rsidRPr="00860737" w:rsidRDefault="00D42DD8" w:rsidP="00A92585">
            <w:pPr>
              <w:jc w:val="center"/>
              <w:rPr>
                <w:rFonts w:ascii="Franklin Gothic Book" w:hAnsi="Franklin Gothic Book"/>
                <w:vertAlign w:val="superscript"/>
              </w:rPr>
            </w:pPr>
            <w:r w:rsidRPr="00566B1E">
              <w:rPr>
                <w:rFonts w:ascii="Franklin Gothic Book" w:hAnsi="Franklin Gothic Book"/>
              </w:rPr>
              <w:t>6</w:t>
            </w:r>
            <w:r w:rsidR="00FC7744">
              <w:rPr>
                <w:rFonts w:ascii="Franklin Gothic Book" w:hAnsi="Franklin Gothic Book"/>
              </w:rPr>
              <w:t>2 (-2)</w:t>
            </w:r>
            <w:r w:rsidR="00860737">
              <w:rPr>
                <w:rFonts w:ascii="Franklin Gothic Book" w:hAnsi="Franklin Gothic Book"/>
                <w:vertAlign w:val="superscript"/>
              </w:rPr>
              <w:t>*</w:t>
            </w:r>
          </w:p>
        </w:tc>
        <w:tc>
          <w:tcPr>
            <w:tcW w:w="794" w:type="pct"/>
            <w:tcBorders>
              <w:bottom w:val="single" w:sz="4" w:space="0" w:color="auto"/>
            </w:tcBorders>
          </w:tcPr>
          <w:p w14:paraId="693078C5" w14:textId="5B1990F7" w:rsidR="00DB5564" w:rsidRPr="00566B1E" w:rsidRDefault="54D54A42" w:rsidP="002E4E98">
            <w:pPr>
              <w:jc w:val="center"/>
              <w:rPr>
                <w:rFonts w:ascii="Franklin Gothic Book" w:hAnsi="Franklin Gothic Book"/>
              </w:rPr>
            </w:pPr>
            <w:r w:rsidRPr="53CF4B80">
              <w:rPr>
                <w:rFonts w:ascii="Franklin Gothic Book" w:hAnsi="Franklin Gothic Book"/>
              </w:rPr>
              <w:t>2</w:t>
            </w:r>
            <w:r w:rsidR="00645F58">
              <w:rPr>
                <w:rFonts w:ascii="Franklin Gothic Book" w:hAnsi="Franklin Gothic Book"/>
              </w:rPr>
              <w:t>5</w:t>
            </w:r>
            <w:r w:rsidR="16A939CB" w:rsidRPr="53CF4B80">
              <w:rPr>
                <w:rFonts w:ascii="Franklin Gothic Book" w:hAnsi="Franklin Gothic Book"/>
              </w:rPr>
              <w:t xml:space="preserve"> (</w:t>
            </w:r>
            <w:r w:rsidR="00B24638">
              <w:rPr>
                <w:rFonts w:ascii="Franklin Gothic Book" w:hAnsi="Franklin Gothic Book"/>
              </w:rPr>
              <w:t>±0</w:t>
            </w:r>
            <w:r w:rsidR="16A939CB" w:rsidRPr="53CF4B80">
              <w:rPr>
                <w:rFonts w:ascii="Franklin Gothic Book" w:hAnsi="Franklin Gothic Book"/>
              </w:rPr>
              <w:t>)</w:t>
            </w:r>
          </w:p>
        </w:tc>
        <w:tc>
          <w:tcPr>
            <w:tcW w:w="715" w:type="pct"/>
            <w:tcBorders>
              <w:bottom w:val="single" w:sz="4" w:space="0" w:color="auto"/>
            </w:tcBorders>
          </w:tcPr>
          <w:p w14:paraId="03960340" w14:textId="6FCBF98B" w:rsidR="00DB5564" w:rsidRPr="00A23EFD" w:rsidRDefault="004D47A6" w:rsidP="00A92585">
            <w:pPr>
              <w:jc w:val="center"/>
              <w:rPr>
                <w:rFonts w:ascii="Franklin Gothic Book" w:hAnsi="Franklin Gothic Book"/>
              </w:rPr>
            </w:pPr>
            <w:r w:rsidRPr="00566B1E">
              <w:rPr>
                <w:rFonts w:ascii="Franklin Gothic Book" w:hAnsi="Franklin Gothic Book"/>
              </w:rPr>
              <w:t>0</w:t>
            </w:r>
          </w:p>
        </w:tc>
        <w:tc>
          <w:tcPr>
            <w:tcW w:w="1032" w:type="pct"/>
            <w:tcBorders>
              <w:bottom w:val="single" w:sz="4" w:space="0" w:color="auto"/>
            </w:tcBorders>
          </w:tcPr>
          <w:p w14:paraId="53E8D6BB" w14:textId="5772F3B7" w:rsidR="00DB5564" w:rsidRPr="00566B1E" w:rsidRDefault="00853DF5" w:rsidP="00A92585">
            <w:pPr>
              <w:jc w:val="center"/>
              <w:rPr>
                <w:rFonts w:ascii="Franklin Gothic Book" w:hAnsi="Franklin Gothic Book"/>
              </w:rPr>
            </w:pPr>
            <w:r w:rsidRPr="00A9043B">
              <w:rPr>
                <w:rFonts w:ascii="Franklin Gothic Book" w:hAnsi="Franklin Gothic Book"/>
              </w:rPr>
              <w:t>2</w:t>
            </w:r>
            <w:r w:rsidR="00391D07">
              <w:rPr>
                <w:rFonts w:ascii="Franklin Gothic Book" w:hAnsi="Franklin Gothic Book"/>
              </w:rPr>
              <w:t>2</w:t>
            </w:r>
            <w:r w:rsidR="009C7357">
              <w:rPr>
                <w:rFonts w:ascii="Franklin Gothic Book" w:hAnsi="Franklin Gothic Book"/>
              </w:rPr>
              <w:t>2</w:t>
            </w:r>
          </w:p>
        </w:tc>
      </w:tr>
    </w:tbl>
    <w:p w14:paraId="4FA62D9D" w14:textId="3CE0F6B7" w:rsidR="005918ED" w:rsidRDefault="000449D5" w:rsidP="00A70AAC">
      <w:pPr>
        <w:spacing w:after="0"/>
        <w:rPr>
          <w:rFonts w:ascii="Franklin Gothic Book" w:hAnsi="Franklin Gothic Book"/>
          <w:sz w:val="16"/>
          <w:szCs w:val="16"/>
        </w:rPr>
      </w:pPr>
      <w:r>
        <w:rPr>
          <w:rFonts w:ascii="Franklin Gothic Book" w:hAnsi="Franklin Gothic Book"/>
          <w:i/>
          <w:iCs/>
          <w:sz w:val="16"/>
          <w:szCs w:val="16"/>
        </w:rPr>
        <w:t>*</w:t>
      </w:r>
      <w:r w:rsidRPr="000449D5">
        <w:rPr>
          <w:rFonts w:ascii="Franklin Gothic Book" w:hAnsi="Franklin Gothic Book"/>
          <w:i/>
          <w:iCs/>
          <w:sz w:val="16"/>
          <w:szCs w:val="16"/>
        </w:rPr>
        <w:t>Två stycken M32 (418 och 429) har utrangerats av Västtrafik i samråd med försäkringsbolag på grund av allvarliga olyckor.</w:t>
      </w:r>
    </w:p>
    <w:p w14:paraId="603545C3" w14:textId="77777777" w:rsidR="000449D5" w:rsidRPr="000449D5" w:rsidRDefault="000449D5" w:rsidP="00A70AAC">
      <w:pPr>
        <w:spacing w:after="0"/>
        <w:rPr>
          <w:rFonts w:ascii="Franklin Gothic Book" w:hAnsi="Franklin Gothic Book"/>
          <w:sz w:val="16"/>
          <w:szCs w:val="16"/>
        </w:rPr>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5E9C195B" w:rsidR="00904615" w:rsidRPr="00EF6F8A" w:rsidRDefault="00164D0C" w:rsidP="00904615">
            <w:pPr>
              <w:spacing w:after="0" w:line="240" w:lineRule="auto"/>
              <w:jc w:val="center"/>
              <w:rPr>
                <w:rFonts w:ascii="Franklin Gothic Book" w:eastAsia="Times New Roman" w:hAnsi="Franklin Gothic Book" w:cs="Calibri"/>
                <w:b/>
                <w:bCs/>
                <w:color w:val="FFFFFF"/>
                <w:sz w:val="20"/>
                <w:szCs w:val="20"/>
              </w:rPr>
            </w:pPr>
            <w:r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med pedal</w:t>
            </w:r>
            <w:r w:rsidR="00074EA9"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set</w:t>
            </w:r>
            <w:r w:rsidRPr="00AA59C0">
              <w:rPr>
                <w:rFonts w:ascii="Franklin Gothic Book" w:eastAsia="Times New Roman" w:hAnsi="Franklin Gothic Book" w:cs="Calibri"/>
                <w:b/>
                <w:bCs/>
                <w:color w:val="FFFFFF"/>
                <w:sz w:val="20"/>
                <w:szCs w:val="20"/>
              </w:rPr>
              <w:t>)</w:t>
            </w:r>
            <w:r w:rsidR="00803207" w:rsidRPr="00AA59C0">
              <w:rPr>
                <w:rFonts w:ascii="Franklin Gothic Book" w:eastAsia="Times New Roman" w:hAnsi="Franklin Gothic Book" w:cs="Calibri"/>
                <w:b/>
                <w:bCs/>
                <w:color w:val="FFFFFF"/>
                <w:sz w:val="20"/>
                <w:szCs w:val="20"/>
              </w:rPr>
              <w:t xml:space="preserve"> i </w:t>
            </w:r>
            <w:r w:rsidR="00A4065C" w:rsidRPr="00D64072">
              <w:rPr>
                <w:rFonts w:ascii="Franklin Gothic Book" w:eastAsia="Times New Roman" w:hAnsi="Franklin Gothic Book" w:cs="Calibri"/>
                <w:b/>
                <w:bCs/>
                <w:color w:val="FFFFFF"/>
                <w:sz w:val="20"/>
                <w:szCs w:val="20"/>
              </w:rPr>
              <w:t>nov</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3B83C620"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88210A">
              <w:rPr>
                <w:rFonts w:ascii="Franklin Gothic Book" w:eastAsia="Times New Roman" w:hAnsi="Franklin Gothic Book" w:cs="Calibri"/>
                <w:b/>
                <w:bCs/>
                <w:color w:val="FFFFFF"/>
                <w:sz w:val="20"/>
                <w:szCs w:val="20"/>
              </w:rPr>
              <w:t>nov</w:t>
            </w:r>
          </w:p>
        </w:tc>
      </w:tr>
      <w:tr w:rsidR="00E902D8" w:rsidRPr="00EF6F8A" w14:paraId="2AAAA81E" w14:textId="77777777" w:rsidTr="00792ADB">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00F1A3C7" w:rsidR="00E902D8" w:rsidRPr="00EF6F8A" w:rsidRDefault="007D7537" w:rsidP="00E902D8">
            <w:pPr>
              <w:spacing w:after="0" w:line="240" w:lineRule="auto"/>
              <w:rPr>
                <w:rFonts w:ascii="Franklin Gothic Book" w:eastAsia="Times New Roman" w:hAnsi="Franklin Gothic Book" w:cs="Calibri"/>
                <w:color w:val="000000"/>
                <w:sz w:val="20"/>
                <w:szCs w:val="20"/>
              </w:rPr>
            </w:pPr>
            <w:r>
              <w:rPr>
                <w:rFonts w:ascii="Franklin Gothic Book" w:eastAsia="Times New Roman" w:hAnsi="Franklin Gothic Book" w:cs="Calibri"/>
                <w:color w:val="000000"/>
                <w:sz w:val="20"/>
                <w:szCs w:val="20"/>
              </w:rPr>
              <w:t>mån-</w:t>
            </w:r>
            <w:proofErr w:type="spellStart"/>
            <w:r>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1BED931" w:rsidR="003226CA" w:rsidRPr="004C0D63" w:rsidRDefault="003226CA" w:rsidP="003226CA">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46835058" w:rsidR="00E902D8" w:rsidRPr="004C0D63" w:rsidRDefault="003226CA"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w:t>
            </w:r>
            <w:r w:rsidR="00E62143">
              <w:rPr>
                <w:rFonts w:ascii="Franklin Gothic Book" w:eastAsia="Times New Roman" w:hAnsi="Franklin Gothic Book" w:cs="Calibri"/>
                <w:sz w:val="20"/>
                <w:szCs w:val="20"/>
              </w:rPr>
              <w:t>4</w:t>
            </w:r>
            <w:r>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0A37A4A0" w:rsidR="00E902D8" w:rsidRPr="004C0D63" w:rsidRDefault="00BC5B47"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19,3</w:t>
            </w:r>
            <w:r w:rsidR="00792ADB">
              <w:rPr>
                <w:rFonts w:ascii="Franklin Gothic Book" w:eastAsia="Times New Roman" w:hAnsi="Franklin Gothic Book" w:cs="Calibri"/>
                <w:sz w:val="20"/>
                <w:szCs w:val="20"/>
              </w:rPr>
              <w:t>%</w:t>
            </w:r>
          </w:p>
        </w:tc>
      </w:tr>
      <w:tr w:rsidR="00EB656E" w:rsidRPr="00EF6F8A" w14:paraId="063EC893"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2341D67B"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A4065C">
              <w:rPr>
                <w:rFonts w:ascii="Franklin Gothic Book" w:eastAsia="Times New Roman" w:hAnsi="Franklin Gothic Book" w:cs="Calibri"/>
                <w:sz w:val="20"/>
                <w:szCs w:val="20"/>
              </w:rPr>
              <w:t>4</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5F8F3792" w:rsidR="00EB656E" w:rsidRPr="004C0D63" w:rsidRDefault="00BC5B47"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19,3</w:t>
            </w:r>
            <w:r w:rsidR="00EB656E" w:rsidRPr="004C0D63">
              <w:rPr>
                <w:rFonts w:ascii="Franklin Gothic Book" w:hAnsi="Franklin Gothic Book" w:cs="Calibri"/>
                <w:sz w:val="20"/>
                <w:szCs w:val="20"/>
              </w:rPr>
              <w:t>%</w:t>
            </w:r>
          </w:p>
        </w:tc>
      </w:tr>
      <w:tr w:rsidR="00EB656E" w:rsidRPr="00EF6F8A" w14:paraId="3E9A2AA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08E96D63"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A4065C">
              <w:rPr>
                <w:rFonts w:ascii="Franklin Gothic Book" w:eastAsia="Times New Roman" w:hAnsi="Franklin Gothic Book" w:cs="Calibri"/>
                <w:sz w:val="20"/>
                <w:szCs w:val="20"/>
              </w:rPr>
              <w:t>4</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694D4387" w:rsidR="00EB656E" w:rsidRPr="004C0D63" w:rsidRDefault="00BC5B47"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53,1</w:t>
            </w:r>
            <w:r w:rsidR="00EB656E" w:rsidRPr="004C0D63">
              <w:rPr>
                <w:rFonts w:ascii="Franklin Gothic Book" w:hAnsi="Franklin Gothic Book" w:cs="Calibri"/>
                <w:sz w:val="20"/>
                <w:szCs w:val="20"/>
              </w:rPr>
              <w:t>%</w:t>
            </w:r>
          </w:p>
        </w:tc>
      </w:tr>
      <w:tr w:rsidR="00EB656E" w:rsidRPr="00EF6F8A" w14:paraId="7A83528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3447E2CC"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A4065C">
              <w:rPr>
                <w:rFonts w:ascii="Franklin Gothic Book" w:eastAsia="Times New Roman" w:hAnsi="Franklin Gothic Book" w:cs="Calibri"/>
                <w:sz w:val="20"/>
                <w:szCs w:val="20"/>
              </w:rPr>
              <w:t>4</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4658ED4C" w:rsidR="00EB656E" w:rsidRPr="00BC5B47" w:rsidRDefault="00BC5B47" w:rsidP="00EB656E">
            <w:pPr>
              <w:spacing w:after="0" w:line="240" w:lineRule="auto"/>
              <w:jc w:val="center"/>
              <w:rPr>
                <w:rFonts w:ascii="Franklin Gothic Book" w:hAnsi="Franklin Gothic Book" w:cs="Calibri"/>
                <w:sz w:val="20"/>
                <w:szCs w:val="20"/>
              </w:rPr>
            </w:pPr>
            <w:r>
              <w:rPr>
                <w:rFonts w:ascii="Franklin Gothic Book" w:hAnsi="Franklin Gothic Book" w:cs="Calibri"/>
                <w:sz w:val="20"/>
                <w:szCs w:val="20"/>
              </w:rPr>
              <w:t>85,2</w:t>
            </w:r>
            <w:r w:rsidR="00EB656E" w:rsidRPr="004C0D63">
              <w:rPr>
                <w:rFonts w:ascii="Franklin Gothic Book" w:hAnsi="Franklin Gothic Book" w:cs="Calibri"/>
                <w:sz w:val="20"/>
                <w:szCs w:val="20"/>
              </w:rPr>
              <w:t>%</w:t>
            </w:r>
          </w:p>
        </w:tc>
      </w:tr>
    </w:tbl>
    <w:p w14:paraId="03B92C94" w14:textId="56AA0A70" w:rsidR="00E848FF" w:rsidRPr="00E848FF" w:rsidRDefault="004F2307" w:rsidP="002E1BBB">
      <w:pPr>
        <w:pStyle w:val="Heading3"/>
        <w:numPr>
          <w:ilvl w:val="2"/>
          <w:numId w:val="7"/>
        </w:numPr>
        <w:spacing w:before="120" w:after="120" w:line="240" w:lineRule="auto"/>
      </w:pPr>
      <w:r>
        <w:t>Stillastående</w:t>
      </w:r>
      <w:r w:rsidR="00FE3969">
        <w:t xml:space="preserve"> vagnar, antal dagar per kategori</w:t>
      </w:r>
    </w:p>
    <w:p w14:paraId="1059160B" w14:textId="30DA65A8" w:rsidR="00F913D6" w:rsidRDefault="00AC66F6" w:rsidP="009824F2">
      <w:pPr>
        <w:spacing w:before="120" w:after="120" w:line="240" w:lineRule="auto"/>
        <w:jc w:val="both"/>
        <w:rPr>
          <w:rStyle w:val="Strong"/>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rong"/>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rong"/>
          <w:rFonts w:ascii="Franklin Gothic Book" w:hAnsi="Franklin Gothic Book" w:cs="Times New Roman"/>
          <w:b w:val="0"/>
          <w:bCs w:val="0"/>
          <w:shd w:val="clear" w:color="auto" w:fill="FFFFFF"/>
        </w:rPr>
        <w:t>materialbrist, resursbrist</w:t>
      </w:r>
      <w:r w:rsidR="00A808CF" w:rsidRPr="00B63F2A">
        <w:rPr>
          <w:rStyle w:val="Strong"/>
          <w:rFonts w:ascii="Franklin Gothic Book" w:hAnsi="Franklin Gothic Book" w:cs="Times New Roman"/>
          <w:b w:val="0"/>
          <w:bCs w:val="0"/>
          <w:shd w:val="clear" w:color="auto" w:fill="FFFFFF"/>
        </w:rPr>
        <w:t>,</w:t>
      </w:r>
      <w:r w:rsidR="00C2427F" w:rsidRPr="00B63F2A">
        <w:rPr>
          <w:rStyle w:val="Strong"/>
          <w:rFonts w:ascii="Franklin Gothic Book" w:hAnsi="Franklin Gothic Book" w:cs="Times New Roman"/>
          <w:b w:val="0"/>
          <w:bCs w:val="0"/>
          <w:shd w:val="clear" w:color="auto" w:fill="FFFFFF"/>
        </w:rPr>
        <w:t xml:space="preserve"> projekt</w:t>
      </w:r>
      <w:r w:rsidR="00A808CF" w:rsidRPr="00B63F2A">
        <w:rPr>
          <w:rStyle w:val="Strong"/>
          <w:rFonts w:ascii="Franklin Gothic Book" w:hAnsi="Franklin Gothic Book" w:cs="Times New Roman"/>
          <w:b w:val="0"/>
          <w:bCs w:val="0"/>
          <w:shd w:val="clear" w:color="auto" w:fill="FFFFFF"/>
        </w:rPr>
        <w:t xml:space="preserve">, övrigt samt </w:t>
      </w:r>
      <w:r w:rsidR="00797B2B" w:rsidRPr="00B63F2A">
        <w:rPr>
          <w:rStyle w:val="Strong"/>
          <w:rFonts w:ascii="Franklin Gothic Book" w:hAnsi="Franklin Gothic Book" w:cs="Times New Roman"/>
          <w:b w:val="0"/>
          <w:bCs w:val="0"/>
          <w:shd w:val="clear" w:color="auto" w:fill="FFFFFF"/>
        </w:rPr>
        <w:t>totalt</w:t>
      </w:r>
      <w:r w:rsidR="00C2427F" w:rsidRPr="00B63F2A">
        <w:rPr>
          <w:rStyle w:val="Strong"/>
          <w:rFonts w:ascii="Franklin Gothic Book" w:hAnsi="Franklin Gothic Book" w:cs="Times New Roman"/>
          <w:b w:val="0"/>
          <w:bCs w:val="0"/>
          <w:shd w:val="clear" w:color="auto" w:fill="FFFFFF"/>
        </w:rPr>
        <w:t>.</w:t>
      </w:r>
      <w:r w:rsidR="38F95852" w:rsidRPr="00B63F2A">
        <w:rPr>
          <w:rStyle w:val="Strong"/>
          <w:rFonts w:ascii="Franklin Gothic Book" w:hAnsi="Franklin Gothic Book" w:cs="Times New Roman"/>
          <w:b w:val="0"/>
          <w:bCs w:val="0"/>
          <w:shd w:val="clear" w:color="auto" w:fill="FFFFFF"/>
        </w:rPr>
        <w:t xml:space="preserve"> En vagn som står still en vecka ger alltså 7st stillastående dagar.</w:t>
      </w:r>
    </w:p>
    <w:p w14:paraId="2BC48B0B" w14:textId="77777777" w:rsidR="0031773F" w:rsidRDefault="000042A3" w:rsidP="0031773F">
      <w:pPr>
        <w:spacing w:before="120" w:after="120" w:line="240" w:lineRule="auto"/>
        <w:rPr>
          <w:rStyle w:val="Strong"/>
          <w:rFonts w:ascii="Franklin Gothic Book" w:hAnsi="Franklin Gothic Book" w:cs="Times New Roman"/>
          <w:b w:val="0"/>
          <w:bCs w:val="0"/>
        </w:rPr>
      </w:pPr>
      <w:r w:rsidRPr="32DDD584">
        <w:rPr>
          <w:rStyle w:val="Strong"/>
          <w:rFonts w:ascii="Franklin Gothic Book" w:hAnsi="Franklin Gothic Book" w:cs="Times New Roman"/>
          <w:b w:val="0"/>
          <w:bCs w:val="0"/>
          <w:i/>
          <w:iCs/>
        </w:rPr>
        <w:t>Materialbrist:</w:t>
      </w:r>
      <w:r w:rsidRPr="32DDD584">
        <w:rPr>
          <w:rStyle w:val="Strong"/>
          <w:rFonts w:ascii="Franklin Gothic Book" w:hAnsi="Franklin Gothic Book" w:cs="Times New Roman"/>
          <w:b w:val="0"/>
          <w:bCs w:val="0"/>
        </w:rPr>
        <w:t xml:space="preserve"> Material som GS anskaffar </w:t>
      </w:r>
      <w:r w:rsidR="00342361" w:rsidRPr="32DDD584">
        <w:rPr>
          <w:rStyle w:val="Strong"/>
          <w:rFonts w:ascii="Franklin Gothic Book" w:hAnsi="Franklin Gothic Book" w:cs="Times New Roman"/>
          <w:b w:val="0"/>
          <w:bCs w:val="0"/>
        </w:rPr>
        <w:t xml:space="preserve">skall </w:t>
      </w:r>
      <w:r w:rsidR="00197329" w:rsidRPr="32DDD584">
        <w:rPr>
          <w:rStyle w:val="Strong"/>
          <w:rFonts w:ascii="Franklin Gothic Book" w:hAnsi="Franklin Gothic Book" w:cs="Times New Roman"/>
          <w:b w:val="0"/>
          <w:bCs w:val="0"/>
        </w:rPr>
        <w:t>orsaka 0 stillastående dagar per månad</w:t>
      </w:r>
      <w:r w:rsidR="00A227E1">
        <w:rPr>
          <w:rStyle w:val="Strong"/>
          <w:rFonts w:ascii="Franklin Gothic Book" w:hAnsi="Franklin Gothic Book" w:cs="Times New Roman"/>
          <w:b w:val="0"/>
          <w:bCs w:val="0"/>
        </w:rPr>
        <w:t xml:space="preserve">. </w:t>
      </w:r>
      <w:r w:rsidR="00A227E1" w:rsidRPr="00A227E1">
        <w:rPr>
          <w:rStyle w:val="Strong"/>
          <w:rFonts w:ascii="Franklin Gothic Book" w:hAnsi="Franklin Gothic Book" w:cs="Times New Roman"/>
          <w:b w:val="0"/>
          <w:bCs w:val="0"/>
          <w:i/>
          <w:iCs/>
        </w:rPr>
        <w:t>H</w:t>
      </w:r>
      <w:r w:rsidRPr="00A227E1">
        <w:rPr>
          <w:rStyle w:val="Strong"/>
          <w:rFonts w:ascii="Franklin Gothic Book" w:hAnsi="Franklin Gothic Book" w:cs="Times New Roman"/>
          <w:b w:val="0"/>
          <w:bCs w:val="0"/>
          <w:i/>
          <w:iCs/>
        </w:rPr>
        <w:t>ögv</w:t>
      </w:r>
      <w:r w:rsidRPr="32DDD584">
        <w:rPr>
          <w:rStyle w:val="Strong"/>
          <w:rFonts w:ascii="Franklin Gothic Book" w:hAnsi="Franklin Gothic Book" w:cs="Times New Roman"/>
          <w:b w:val="0"/>
          <w:bCs w:val="0"/>
          <w:i/>
          <w:iCs/>
        </w:rPr>
        <w:t xml:space="preserve">ärdeskomponent </w:t>
      </w:r>
      <w:r w:rsidR="00BA233A" w:rsidRPr="32DDD584">
        <w:rPr>
          <w:rStyle w:val="Strong"/>
          <w:rFonts w:ascii="Franklin Gothic Book" w:hAnsi="Franklin Gothic Book" w:cs="Times New Roman"/>
          <w:b w:val="0"/>
          <w:bCs w:val="0"/>
          <w:i/>
          <w:iCs/>
        </w:rPr>
        <w:t>(HVK)</w:t>
      </w:r>
      <w:r w:rsidR="00426B01" w:rsidRPr="32DDD584">
        <w:rPr>
          <w:rStyle w:val="Strong"/>
          <w:rFonts w:ascii="Franklin Gothic Book" w:hAnsi="Franklin Gothic Book" w:cs="Times New Roman"/>
          <w:b w:val="0"/>
          <w:bCs w:val="0"/>
          <w:i/>
          <w:iCs/>
        </w:rPr>
        <w:t xml:space="preserve"> saknas:</w:t>
      </w:r>
      <w:r w:rsidR="00426B01" w:rsidRPr="32DDD584">
        <w:rPr>
          <w:rStyle w:val="Strong"/>
          <w:rFonts w:ascii="Franklin Gothic Book" w:hAnsi="Franklin Gothic Book" w:cs="Times New Roman"/>
          <w:b w:val="0"/>
          <w:bCs w:val="0"/>
        </w:rPr>
        <w:t xml:space="preserve"> Material som </w:t>
      </w:r>
      <w:r w:rsidR="002A5EA1" w:rsidRPr="32DDD584">
        <w:rPr>
          <w:rStyle w:val="Strong"/>
          <w:rFonts w:ascii="Franklin Gothic Book" w:hAnsi="Franklin Gothic Book" w:cs="Times New Roman"/>
          <w:b w:val="0"/>
          <w:bCs w:val="0"/>
        </w:rPr>
        <w:t>Västtrafik a</w:t>
      </w:r>
      <w:r w:rsidR="00EA5932" w:rsidRPr="32DDD584">
        <w:rPr>
          <w:rStyle w:val="Strong"/>
          <w:rFonts w:ascii="Franklin Gothic Book" w:hAnsi="Franklin Gothic Book" w:cs="Times New Roman"/>
          <w:b w:val="0"/>
          <w:bCs w:val="0"/>
        </w:rPr>
        <w:t>nskaffar saknas</w:t>
      </w:r>
      <w:r w:rsidR="73BB484E"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005B0C1" w:rsidRPr="32DDD584">
        <w:rPr>
          <w:rStyle w:val="Strong"/>
          <w:rFonts w:ascii="Franklin Gothic Book" w:hAnsi="Franklin Gothic Book" w:cs="Times New Roman"/>
          <w:b w:val="0"/>
          <w:bCs w:val="0"/>
        </w:rPr>
        <w:t xml:space="preserve"> stillastående dagar per månad</w:t>
      </w:r>
      <w:r w:rsidR="00FC4605">
        <w:rPr>
          <w:rStyle w:val="Strong"/>
          <w:rFonts w:ascii="Franklin Gothic Book" w:hAnsi="Franklin Gothic Book" w:cs="Times New Roman"/>
          <w:b w:val="0"/>
          <w:bCs w:val="0"/>
        </w:rPr>
        <w:t xml:space="preserve">. </w:t>
      </w:r>
      <w:r w:rsidR="30BC3B56" w:rsidRPr="32DDD584">
        <w:rPr>
          <w:rStyle w:val="Strong"/>
          <w:rFonts w:ascii="Franklin Gothic Book" w:hAnsi="Franklin Gothic Book" w:cs="Times New Roman"/>
          <w:b w:val="0"/>
          <w:bCs w:val="0"/>
          <w:i/>
          <w:iCs/>
        </w:rPr>
        <w:t>Resursbrist:</w:t>
      </w:r>
      <w:r w:rsidR="30BC3B56" w:rsidRPr="32DDD584">
        <w:rPr>
          <w:rStyle w:val="Strong"/>
          <w:rFonts w:ascii="Franklin Gothic Book" w:hAnsi="Franklin Gothic Book" w:cs="Times New Roman"/>
          <w:b w:val="0"/>
          <w:bCs w:val="0"/>
        </w:rPr>
        <w:t xml:space="preserve"> Kö i verkstaden på grund av </w:t>
      </w:r>
      <w:r w:rsidR="00583655" w:rsidRPr="32DDD584">
        <w:rPr>
          <w:rStyle w:val="Strong"/>
          <w:rFonts w:ascii="Franklin Gothic Book" w:hAnsi="Franklin Gothic Book" w:cs="Times New Roman"/>
          <w:b w:val="0"/>
          <w:bCs w:val="0"/>
        </w:rPr>
        <w:t xml:space="preserve">kapacitet </w:t>
      </w:r>
      <w:r w:rsidR="00047108" w:rsidRPr="32DDD584">
        <w:rPr>
          <w:rStyle w:val="Strong"/>
          <w:rFonts w:ascii="Franklin Gothic Book" w:hAnsi="Franklin Gothic Book" w:cs="Times New Roman"/>
          <w:b w:val="0"/>
          <w:bCs w:val="0"/>
        </w:rPr>
        <w:t>(</w:t>
      </w:r>
      <w:r w:rsidR="30BC3B56" w:rsidRPr="32DDD584">
        <w:rPr>
          <w:rStyle w:val="Strong"/>
          <w:rFonts w:ascii="Franklin Gothic Book" w:hAnsi="Franklin Gothic Book" w:cs="Times New Roman"/>
          <w:b w:val="0"/>
          <w:bCs w:val="0"/>
        </w:rPr>
        <w:t>personal, verktyg eller arbetsplats</w:t>
      </w:r>
      <w:r w:rsidR="00047108" w:rsidRPr="32DDD584">
        <w:rPr>
          <w:rStyle w:val="Strong"/>
          <w:rFonts w:ascii="Franklin Gothic Book" w:hAnsi="Franklin Gothic Book" w:cs="Times New Roman"/>
          <w:b w:val="0"/>
          <w:bCs w:val="0"/>
        </w:rPr>
        <w:t>)</w:t>
      </w:r>
      <w:r w:rsidR="758E2F84"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3E3B6F13"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143490C7" w:rsidRPr="32DDD584">
        <w:rPr>
          <w:rStyle w:val="Strong"/>
          <w:rFonts w:ascii="Franklin Gothic Book" w:hAnsi="Franklin Gothic Book" w:cs="Times New Roman"/>
          <w:b w:val="0"/>
          <w:bCs w:val="0"/>
          <w:i/>
          <w:iCs/>
        </w:rPr>
        <w:t>Händelser:</w:t>
      </w:r>
      <w:r w:rsidR="143490C7" w:rsidRPr="32DDD584">
        <w:rPr>
          <w:rStyle w:val="Strong"/>
          <w:rFonts w:ascii="Franklin Gothic Book" w:hAnsi="Franklin Gothic Book" w:cs="Times New Roman"/>
          <w:b w:val="0"/>
          <w:bCs w:val="0"/>
        </w:rPr>
        <w:t xml:space="preserve"> Olyckor och större skador på vagn</w:t>
      </w:r>
      <w:r w:rsidR="39977FFC" w:rsidRPr="32DDD584">
        <w:rPr>
          <w:rStyle w:val="Strong"/>
          <w:rFonts w:ascii="Franklin Gothic Book" w:hAnsi="Franklin Gothic Book" w:cs="Times New Roman"/>
          <w:b w:val="0"/>
          <w:bCs w:val="0"/>
        </w:rPr>
        <w:t xml:space="preserve"> får max orsaka</w:t>
      </w:r>
      <w:r w:rsidR="00197329" w:rsidRPr="32DDD584">
        <w:rPr>
          <w:rStyle w:val="Strong"/>
          <w:rFonts w:ascii="Franklin Gothic Book" w:hAnsi="Franklin Gothic Book" w:cs="Times New Roman"/>
          <w:b w:val="0"/>
          <w:bCs w:val="0"/>
        </w:rPr>
        <w:t xml:space="preserve"> 240</w:t>
      </w:r>
      <w:r w:rsidR="0C029970"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43AFD308" w:rsidRPr="32DDD584">
        <w:rPr>
          <w:rStyle w:val="Strong"/>
          <w:rFonts w:ascii="Franklin Gothic Book" w:hAnsi="Franklin Gothic Book" w:cs="Times New Roman"/>
          <w:b w:val="0"/>
          <w:bCs w:val="0"/>
          <w:i/>
          <w:iCs/>
        </w:rPr>
        <w:t>Övrigt:</w:t>
      </w:r>
      <w:r w:rsidR="43AFD308" w:rsidRPr="32DDD584">
        <w:rPr>
          <w:rStyle w:val="Strong"/>
          <w:rFonts w:ascii="Franklin Gothic Book" w:hAnsi="Franklin Gothic Book" w:cs="Times New Roman"/>
          <w:b w:val="0"/>
          <w:bCs w:val="0"/>
        </w:rPr>
        <w:t xml:space="preserve"> Orsaker som ej faller inom kategorierna ovan</w:t>
      </w:r>
      <w:r w:rsidR="4650D51D"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CC2A2EB" w:rsidRPr="32DDD584">
        <w:rPr>
          <w:rStyle w:val="Strong"/>
          <w:rFonts w:ascii="Franklin Gothic Book" w:hAnsi="Franklin Gothic Book" w:cs="Times New Roman"/>
          <w:b w:val="0"/>
          <w:bCs w:val="0"/>
        </w:rPr>
        <w:t xml:space="preserve"> stillastående dagar per månad</w:t>
      </w:r>
      <w:r w:rsidR="0031773F">
        <w:rPr>
          <w:rStyle w:val="Strong"/>
          <w:rFonts w:ascii="Franklin Gothic Book" w:hAnsi="Franklin Gothic Book" w:cs="Times New Roman"/>
          <w:b w:val="0"/>
          <w:bCs w:val="0"/>
        </w:rPr>
        <w:t xml:space="preserve">. </w:t>
      </w:r>
    </w:p>
    <w:p w14:paraId="150FEBCD" w14:textId="46FC2C8C" w:rsidR="00AF3905" w:rsidRPr="001666D4" w:rsidRDefault="00EE156F" w:rsidP="0031773F">
      <w:pPr>
        <w:spacing w:before="120" w:after="120" w:line="240" w:lineRule="auto"/>
        <w:rPr>
          <w:rFonts w:ascii="Franklin Gothic Book" w:hAnsi="Franklin Gothic Book"/>
          <w:sz w:val="16"/>
          <w:szCs w:val="16"/>
        </w:rPr>
      </w:pPr>
      <w:r w:rsidRPr="001666D4">
        <w:rPr>
          <w:rFonts w:ascii="Franklin Gothic Book" w:hAnsi="Franklin Gothic Book"/>
          <w:sz w:val="16"/>
          <w:szCs w:val="16"/>
        </w:rPr>
        <w:t>*</w:t>
      </w:r>
      <w:r w:rsidR="00AF3905" w:rsidRPr="001666D4">
        <w:rPr>
          <w:rFonts w:ascii="Franklin Gothic Book" w:hAnsi="Franklin Gothic Book"/>
          <w:sz w:val="16"/>
          <w:szCs w:val="16"/>
        </w:rPr>
        <w:t xml:space="preserve">Projekt så som revisioner, uppgraderingar och annan planerad verksamhet </w:t>
      </w:r>
      <w:r w:rsidR="00476980" w:rsidRPr="001666D4">
        <w:rPr>
          <w:rFonts w:ascii="Franklin Gothic Book" w:hAnsi="Franklin Gothic Book"/>
          <w:sz w:val="16"/>
          <w:szCs w:val="16"/>
        </w:rPr>
        <w:t xml:space="preserve">kan orsaka </w:t>
      </w:r>
      <w:r w:rsidR="00F63296" w:rsidRPr="001666D4">
        <w:rPr>
          <w:rFonts w:ascii="Franklin Gothic Book" w:hAnsi="Franklin Gothic Book"/>
          <w:sz w:val="16"/>
          <w:szCs w:val="16"/>
        </w:rPr>
        <w:t>att fordon ej är tillgängliga för trafikering</w:t>
      </w:r>
      <w:r w:rsidR="00AF3905" w:rsidRPr="001666D4">
        <w:rPr>
          <w:rFonts w:ascii="Franklin Gothic Book" w:hAnsi="Franklin Gothic Book"/>
          <w:sz w:val="16"/>
          <w:szCs w:val="16"/>
        </w:rPr>
        <w:t>. Dessa är ej en avvikelse och räknas inte in i nyckeltalet.</w:t>
      </w:r>
    </w:p>
    <w:p w14:paraId="7F9730F3" w14:textId="38EBDE84" w:rsidR="007C710F" w:rsidRDefault="00F76CB9" w:rsidP="00C5192F">
      <w:pPr>
        <w:spacing w:before="120" w:after="0" w:line="240" w:lineRule="auto"/>
        <w:jc w:val="both"/>
        <w:rPr>
          <w:rStyle w:val="Strong"/>
          <w:rFonts w:ascii="Franklin Gothic Book" w:hAnsi="Franklin Gothic Book" w:cs="Times New Roman"/>
          <w:b w:val="0"/>
          <w:shd w:val="clear" w:color="auto" w:fill="FFFFFF"/>
        </w:rPr>
      </w:pPr>
      <w:r>
        <w:rPr>
          <w:noProof/>
        </w:rPr>
        <w:drawing>
          <wp:inline distT="0" distB="0" distL="0" distR="0" wp14:anchorId="1256ABE2" wp14:editId="22B63189">
            <wp:extent cx="5759450" cy="2160000"/>
            <wp:effectExtent l="0" t="0" r="12700" b="12065"/>
            <wp:docPr id="213" name="Chart 213">
              <a:extLst xmlns:a="http://schemas.openxmlformats.org/drawingml/2006/main">
                <a:ext uri="{FF2B5EF4-FFF2-40B4-BE49-F238E27FC236}">
                  <a16:creationId xmlns:a16="http://schemas.microsoft.com/office/drawing/2014/main" id="{DA66162E-35CB-4443-9980-0B64D57AE37F}"/>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A985EC4" w14:textId="6087B3E7" w:rsidR="00185CE2" w:rsidRPr="00E67553" w:rsidRDefault="0031773F"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05" behindDoc="0" locked="0" layoutInCell="1" allowOverlap="1" wp14:anchorId="69BB284B" wp14:editId="5F7AF6CB">
                <wp:simplePos x="0" y="0"/>
                <wp:positionH relativeFrom="margin">
                  <wp:align>center</wp:align>
                </wp:positionH>
                <wp:positionV relativeFrom="paragraph">
                  <wp:posOffset>158115</wp:posOffset>
                </wp:positionV>
                <wp:extent cx="7739380" cy="2687320"/>
                <wp:effectExtent l="0" t="0" r="13970" b="17780"/>
                <wp:wrapNone/>
                <wp:docPr id="257" name="Rectangle 179"/>
                <wp:cNvGraphicFramePr/>
                <a:graphic xmlns:a="http://schemas.openxmlformats.org/drawingml/2006/main">
                  <a:graphicData uri="http://schemas.microsoft.com/office/word/2010/wordprocessingShape">
                    <wps:wsp>
                      <wps:cNvSpPr/>
                      <wps:spPr>
                        <a:xfrm>
                          <a:off x="0" y="0"/>
                          <a:ext cx="7739380" cy="268732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B7BDD"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p>
                          <w:p w14:paraId="57A2E7E1" w14:textId="34722022" w:rsidR="00E80301" w:rsidRPr="00FA71AC" w:rsidRDefault="00816AB7" w:rsidP="00E80301">
                            <w:pPr>
                              <w:spacing w:before="120" w:after="120" w:line="240" w:lineRule="auto"/>
                              <w:ind w:left="1418" w:right="1418"/>
                              <w:jc w:val="both"/>
                              <w:rPr>
                                <w:rFonts w:ascii="Franklin Gothic Book" w:hAnsi="Franklin Gothic Book"/>
                                <w:color w:val="FFFFFF" w:themeColor="background1"/>
                                <w:sz w:val="20"/>
                                <w:szCs w:val="20"/>
                              </w:rPr>
                            </w:pPr>
                            <w:r w:rsidRPr="00816AB7">
                              <w:rPr>
                                <w:rFonts w:ascii="Franklin Gothic Book" w:hAnsi="Franklin Gothic Book"/>
                                <w:color w:val="FFFFFF" w:themeColor="background1"/>
                                <w:sz w:val="20"/>
                                <w:szCs w:val="20"/>
                              </w:rPr>
                              <w:t>Stillastående vagnar är mycket nära godkänd nivå, med 268 dagar jämfört med målet på 240</w:t>
                            </w:r>
                            <w:r w:rsidR="00B5014E">
                              <w:rPr>
                                <w:rFonts w:ascii="Franklin Gothic Book" w:hAnsi="Franklin Gothic Book"/>
                                <w:color w:val="FFFFFF" w:themeColor="background1"/>
                                <w:sz w:val="20"/>
                                <w:szCs w:val="20"/>
                              </w:rPr>
                              <w:t xml:space="preserve"> dagar</w:t>
                            </w:r>
                            <w:r w:rsidRPr="00816AB7">
                              <w:rPr>
                                <w:rFonts w:ascii="Franklin Gothic Book" w:hAnsi="Franklin Gothic Book"/>
                                <w:color w:val="FFFFFF" w:themeColor="background1"/>
                                <w:sz w:val="20"/>
                                <w:szCs w:val="20"/>
                              </w:rPr>
                              <w:t>.</w:t>
                            </w:r>
                            <w:r w:rsidR="00706E9F"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Materialbrist har denna månad 3 dagar</w:t>
                            </w:r>
                            <w:r w:rsidR="00706E9F"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HVK saknas har denna månad 0 dagar</w:t>
                            </w:r>
                            <w:r w:rsidR="00706E9F" w:rsidRPr="00FA71AC">
                              <w:rPr>
                                <w:rFonts w:ascii="Franklin Gothic Book" w:hAnsi="Franklin Gothic Book"/>
                                <w:color w:val="FFFFFF" w:themeColor="background1"/>
                                <w:sz w:val="20"/>
                                <w:szCs w:val="20"/>
                              </w:rPr>
                              <w:t xml:space="preserve"> och </w:t>
                            </w:r>
                            <w:r w:rsidRPr="00816AB7">
                              <w:rPr>
                                <w:rFonts w:ascii="Franklin Gothic Book" w:hAnsi="Franklin Gothic Book"/>
                                <w:color w:val="FFFFFF" w:themeColor="background1"/>
                                <w:sz w:val="20"/>
                                <w:szCs w:val="20"/>
                              </w:rPr>
                              <w:t>Resursbrist har denna månad orsakat 64 dagar stillastående.</w:t>
                            </w:r>
                            <w:r w:rsidR="00706E9F"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De</w:t>
                            </w:r>
                            <w:r w:rsidR="00D73834" w:rsidRPr="00FA71AC">
                              <w:rPr>
                                <w:rFonts w:ascii="Franklin Gothic Book" w:hAnsi="Franklin Gothic Book"/>
                                <w:color w:val="FFFFFF" w:themeColor="background1"/>
                                <w:sz w:val="20"/>
                                <w:szCs w:val="20"/>
                              </w:rPr>
                              <w:t>ssa</w:t>
                            </w:r>
                            <w:r w:rsidRPr="00816AB7">
                              <w:rPr>
                                <w:rFonts w:ascii="Franklin Gothic Book" w:hAnsi="Franklin Gothic Book"/>
                                <w:color w:val="FFFFFF" w:themeColor="background1"/>
                                <w:sz w:val="20"/>
                                <w:szCs w:val="20"/>
                              </w:rPr>
                              <w:t xml:space="preserve"> </w:t>
                            </w:r>
                            <w:r w:rsidR="00D73834" w:rsidRPr="00FA71AC">
                              <w:rPr>
                                <w:rFonts w:ascii="Franklin Gothic Book" w:hAnsi="Franklin Gothic Book"/>
                                <w:color w:val="FFFFFF" w:themeColor="background1"/>
                                <w:sz w:val="20"/>
                                <w:szCs w:val="20"/>
                              </w:rPr>
                              <w:t xml:space="preserve">64 dagar </w:t>
                            </w:r>
                            <w:r w:rsidRPr="00816AB7">
                              <w:rPr>
                                <w:rFonts w:ascii="Franklin Gothic Book" w:hAnsi="Franklin Gothic Book"/>
                                <w:color w:val="FFFFFF" w:themeColor="background1"/>
                                <w:sz w:val="20"/>
                                <w:szCs w:val="20"/>
                              </w:rPr>
                              <w:t>beror på kö till hjulringsbyten på M32, som fortfarande har eftersläpande underhåll på grund av tidigare materialbrister i och med situationen i Europa. Underhållet är tidskrävande på M32.</w:t>
                            </w:r>
                            <w:r w:rsidR="00D73834"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Händelser har denna månad orsakat 201 stillastående dagar.</w:t>
                            </w:r>
                            <w:r w:rsidR="00D73834"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Utöver kritisk rost på flera M29 så är detta kollisioner som skett på staden.</w:t>
                            </w:r>
                            <w:r w:rsidR="00E021CA">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Inga</w:t>
                            </w:r>
                            <w:r w:rsidR="00E021CA">
                              <w:rPr>
                                <w:rFonts w:ascii="Franklin Gothic Book" w:hAnsi="Franklin Gothic Book"/>
                                <w:color w:val="FFFFFF" w:themeColor="background1"/>
                                <w:sz w:val="20"/>
                                <w:szCs w:val="20"/>
                              </w:rPr>
                              <w:t xml:space="preserve"> Ö</w:t>
                            </w:r>
                            <w:r w:rsidRPr="00816AB7">
                              <w:rPr>
                                <w:rFonts w:ascii="Franklin Gothic Book" w:hAnsi="Franklin Gothic Book"/>
                                <w:color w:val="FFFFFF" w:themeColor="background1"/>
                                <w:sz w:val="20"/>
                                <w:szCs w:val="20"/>
                              </w:rPr>
                              <w:t>vriga orsaker noterades denna månad.</w:t>
                            </w:r>
                          </w:p>
                          <w:p w14:paraId="26E65471" w14:textId="299BC35F" w:rsidR="00E80301" w:rsidRDefault="008D13DE" w:rsidP="00E80301">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Åtgärd:</w:t>
                            </w:r>
                          </w:p>
                          <w:p w14:paraId="67C7D90F" w14:textId="26690B61" w:rsidR="008D13DE" w:rsidRDefault="00033650" w:rsidP="00FA7E75">
                            <w:pPr>
                              <w:spacing w:before="120" w:after="120" w:line="240" w:lineRule="auto"/>
                              <w:ind w:left="1418" w:right="1418"/>
                              <w:jc w:val="both"/>
                              <w:rPr>
                                <w:rFonts w:ascii="Franklin Gothic Book" w:hAnsi="Franklin Gothic Book"/>
                                <w:color w:val="FFFFFF" w:themeColor="background1"/>
                                <w:sz w:val="20"/>
                                <w:szCs w:val="20"/>
                              </w:rPr>
                            </w:pPr>
                            <w:r w:rsidRPr="00033650">
                              <w:rPr>
                                <w:rFonts w:ascii="Franklin Gothic Book" w:hAnsi="Franklin Gothic Book"/>
                                <w:color w:val="FFFFFF" w:themeColor="background1"/>
                                <w:sz w:val="20"/>
                                <w:szCs w:val="20"/>
                              </w:rPr>
                              <w:t>Åtgärder för stillastående vagnar hanteras främst med processarbete.</w:t>
                            </w:r>
                            <w:r>
                              <w:rPr>
                                <w:rFonts w:ascii="Franklin Gothic Book" w:hAnsi="Franklin Gothic Book"/>
                                <w:color w:val="FFFFFF" w:themeColor="background1"/>
                                <w:sz w:val="20"/>
                                <w:szCs w:val="20"/>
                              </w:rPr>
                              <w:t xml:space="preserve"> </w:t>
                            </w:r>
                            <w:r w:rsidRPr="00033650">
                              <w:rPr>
                                <w:rFonts w:ascii="Franklin Gothic Book" w:hAnsi="Franklin Gothic Book"/>
                                <w:color w:val="FFFFFF" w:themeColor="background1"/>
                                <w:sz w:val="20"/>
                                <w:szCs w:val="20"/>
                              </w:rPr>
                              <w:t xml:space="preserve">Material- och </w:t>
                            </w:r>
                            <w:r>
                              <w:rPr>
                                <w:rFonts w:ascii="Franklin Gothic Book" w:hAnsi="Franklin Gothic Book"/>
                                <w:color w:val="FFFFFF" w:themeColor="background1"/>
                                <w:sz w:val="20"/>
                                <w:szCs w:val="20"/>
                              </w:rPr>
                              <w:t>r</w:t>
                            </w:r>
                            <w:r w:rsidRPr="00033650">
                              <w:rPr>
                                <w:rFonts w:ascii="Franklin Gothic Book" w:hAnsi="Franklin Gothic Book"/>
                                <w:color w:val="FFFFFF" w:themeColor="background1"/>
                                <w:sz w:val="20"/>
                                <w:szCs w:val="20"/>
                              </w:rPr>
                              <w:t>esursbrister: En förbättringsgrupp är initierad (av ledningsgrupp F&amp;DS och processteam Förbereda Resa) och pågår över organisationen från avtal till montering för att förebygga material/resursbrister och öka planeringsnivån.</w:t>
                            </w:r>
                            <w:r>
                              <w:rPr>
                                <w:rFonts w:ascii="Franklin Gothic Book" w:hAnsi="Franklin Gothic Book"/>
                                <w:color w:val="FFFFFF" w:themeColor="background1"/>
                                <w:sz w:val="20"/>
                                <w:szCs w:val="20"/>
                              </w:rPr>
                              <w:t xml:space="preserve"> </w:t>
                            </w:r>
                            <w:r w:rsidRPr="00033650">
                              <w:rPr>
                                <w:rFonts w:ascii="Franklin Gothic Book" w:hAnsi="Franklin Gothic Book"/>
                                <w:color w:val="FFFFFF" w:themeColor="background1"/>
                                <w:sz w:val="20"/>
                                <w:szCs w:val="20"/>
                              </w:rPr>
                              <w:t>Driftsorganisationen ser över möjligheter att öka kapaciteten på hjulringsstationen för M32.</w:t>
                            </w:r>
                            <w:r w:rsidR="00E80301">
                              <w:rPr>
                                <w:rFonts w:ascii="Franklin Gothic Book" w:hAnsi="Franklin Gothic Book"/>
                                <w:color w:val="FFFFFF" w:themeColor="background1"/>
                                <w:sz w:val="20"/>
                                <w:szCs w:val="20"/>
                              </w:rPr>
                              <w:t xml:space="preserve"> </w:t>
                            </w:r>
                            <w:r w:rsidRPr="00033650">
                              <w:rPr>
                                <w:rFonts w:ascii="Franklin Gothic Book" w:hAnsi="Franklin Gothic Book"/>
                                <w:color w:val="FFFFFF" w:themeColor="background1"/>
                                <w:sz w:val="20"/>
                                <w:szCs w:val="20"/>
                              </w:rPr>
                              <w:t>Händelser: Fortsatt arbete med kartläggning av processer för att minska ledtider.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41" style="position:absolute;margin-left:0;margin-top:12.45pt;width:609.4pt;height:211.6pt;z-index:2516583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" fillcolor="#2b4c8d" strokecolor="#2b4c8d" strokeweight="1pt">
                <v:textbox>
                  <w:txbxContent>
                    <w:p w14:paraId="67FB7BDD"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p>
                    <w:p w14:paraId="57A2E7E1" w14:textId="34722022" w:rsidR="00E80301" w:rsidRPr="00FA71AC" w:rsidRDefault="00816AB7" w:rsidP="00E80301">
                      <w:pPr>
                        <w:spacing w:before="120" w:after="120" w:line="240" w:lineRule="auto"/>
                        <w:ind w:left="1418" w:right="1418"/>
                        <w:jc w:val="both"/>
                        <w:rPr>
                          <w:rFonts w:ascii="Franklin Gothic Book" w:hAnsi="Franklin Gothic Book"/>
                          <w:color w:val="FFFFFF" w:themeColor="background1"/>
                          <w:sz w:val="20"/>
                          <w:szCs w:val="20"/>
                        </w:rPr>
                      </w:pPr>
                      <w:r w:rsidRPr="00816AB7">
                        <w:rPr>
                          <w:rFonts w:ascii="Franklin Gothic Book" w:hAnsi="Franklin Gothic Book"/>
                          <w:color w:val="FFFFFF" w:themeColor="background1"/>
                          <w:sz w:val="20"/>
                          <w:szCs w:val="20"/>
                        </w:rPr>
                        <w:t>Stillastående vagnar är mycket nära godkänd nivå, med 268 dagar jämfört med målet på 240</w:t>
                      </w:r>
                      <w:r w:rsidR="00B5014E">
                        <w:rPr>
                          <w:rFonts w:ascii="Franklin Gothic Book" w:hAnsi="Franklin Gothic Book"/>
                          <w:color w:val="FFFFFF" w:themeColor="background1"/>
                          <w:sz w:val="20"/>
                          <w:szCs w:val="20"/>
                        </w:rPr>
                        <w:t xml:space="preserve"> dagar</w:t>
                      </w:r>
                      <w:r w:rsidRPr="00816AB7">
                        <w:rPr>
                          <w:rFonts w:ascii="Franklin Gothic Book" w:hAnsi="Franklin Gothic Book"/>
                          <w:color w:val="FFFFFF" w:themeColor="background1"/>
                          <w:sz w:val="20"/>
                          <w:szCs w:val="20"/>
                        </w:rPr>
                        <w:t>.</w:t>
                      </w:r>
                      <w:r w:rsidR="00706E9F"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Materialbrist har denna månad 3 dagar</w:t>
                      </w:r>
                      <w:r w:rsidR="00706E9F"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HVK saknas har denna månad 0 dagar</w:t>
                      </w:r>
                      <w:r w:rsidR="00706E9F" w:rsidRPr="00FA71AC">
                        <w:rPr>
                          <w:rFonts w:ascii="Franklin Gothic Book" w:hAnsi="Franklin Gothic Book"/>
                          <w:color w:val="FFFFFF" w:themeColor="background1"/>
                          <w:sz w:val="20"/>
                          <w:szCs w:val="20"/>
                        </w:rPr>
                        <w:t xml:space="preserve"> och </w:t>
                      </w:r>
                      <w:r w:rsidRPr="00816AB7">
                        <w:rPr>
                          <w:rFonts w:ascii="Franklin Gothic Book" w:hAnsi="Franklin Gothic Book"/>
                          <w:color w:val="FFFFFF" w:themeColor="background1"/>
                          <w:sz w:val="20"/>
                          <w:szCs w:val="20"/>
                        </w:rPr>
                        <w:t>Resursbrist har denna månad orsakat 64 dagar stillastående.</w:t>
                      </w:r>
                      <w:r w:rsidR="00706E9F"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De</w:t>
                      </w:r>
                      <w:r w:rsidR="00D73834" w:rsidRPr="00FA71AC">
                        <w:rPr>
                          <w:rFonts w:ascii="Franklin Gothic Book" w:hAnsi="Franklin Gothic Book"/>
                          <w:color w:val="FFFFFF" w:themeColor="background1"/>
                          <w:sz w:val="20"/>
                          <w:szCs w:val="20"/>
                        </w:rPr>
                        <w:t>ssa</w:t>
                      </w:r>
                      <w:r w:rsidRPr="00816AB7">
                        <w:rPr>
                          <w:rFonts w:ascii="Franklin Gothic Book" w:hAnsi="Franklin Gothic Book"/>
                          <w:color w:val="FFFFFF" w:themeColor="background1"/>
                          <w:sz w:val="20"/>
                          <w:szCs w:val="20"/>
                        </w:rPr>
                        <w:t xml:space="preserve"> </w:t>
                      </w:r>
                      <w:r w:rsidR="00D73834" w:rsidRPr="00FA71AC">
                        <w:rPr>
                          <w:rFonts w:ascii="Franklin Gothic Book" w:hAnsi="Franklin Gothic Book"/>
                          <w:color w:val="FFFFFF" w:themeColor="background1"/>
                          <w:sz w:val="20"/>
                          <w:szCs w:val="20"/>
                        </w:rPr>
                        <w:t xml:space="preserve">64 dagar </w:t>
                      </w:r>
                      <w:r w:rsidRPr="00816AB7">
                        <w:rPr>
                          <w:rFonts w:ascii="Franklin Gothic Book" w:hAnsi="Franklin Gothic Book"/>
                          <w:color w:val="FFFFFF" w:themeColor="background1"/>
                          <w:sz w:val="20"/>
                          <w:szCs w:val="20"/>
                        </w:rPr>
                        <w:t>beror på kö till hjulringsbyten på M32, som fortfarande har eftersläpande underhåll på grund av tidigare materialbrister i och med situationen i Europa. Underhållet är tidskrävande på M32.</w:t>
                      </w:r>
                      <w:r w:rsidR="00D73834"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Händelser har denna månad orsakat 201 stillastående dagar.</w:t>
                      </w:r>
                      <w:r w:rsidR="00D73834" w:rsidRPr="00FA71AC">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Utöver kritisk rost på flera M29 så är detta kollisioner som skett på staden.</w:t>
                      </w:r>
                      <w:r w:rsidR="00E021CA">
                        <w:rPr>
                          <w:rFonts w:ascii="Franklin Gothic Book" w:hAnsi="Franklin Gothic Book"/>
                          <w:color w:val="FFFFFF" w:themeColor="background1"/>
                          <w:sz w:val="20"/>
                          <w:szCs w:val="20"/>
                        </w:rPr>
                        <w:t xml:space="preserve"> </w:t>
                      </w:r>
                      <w:r w:rsidRPr="00816AB7">
                        <w:rPr>
                          <w:rFonts w:ascii="Franklin Gothic Book" w:hAnsi="Franklin Gothic Book"/>
                          <w:color w:val="FFFFFF" w:themeColor="background1"/>
                          <w:sz w:val="20"/>
                          <w:szCs w:val="20"/>
                        </w:rPr>
                        <w:t>Inga</w:t>
                      </w:r>
                      <w:r w:rsidR="00E021CA">
                        <w:rPr>
                          <w:rFonts w:ascii="Franklin Gothic Book" w:hAnsi="Franklin Gothic Book"/>
                          <w:color w:val="FFFFFF" w:themeColor="background1"/>
                          <w:sz w:val="20"/>
                          <w:szCs w:val="20"/>
                        </w:rPr>
                        <w:t xml:space="preserve"> Ö</w:t>
                      </w:r>
                      <w:r w:rsidRPr="00816AB7">
                        <w:rPr>
                          <w:rFonts w:ascii="Franklin Gothic Book" w:hAnsi="Franklin Gothic Book"/>
                          <w:color w:val="FFFFFF" w:themeColor="background1"/>
                          <w:sz w:val="20"/>
                          <w:szCs w:val="20"/>
                        </w:rPr>
                        <w:t>vriga orsaker noterades denna månad.</w:t>
                      </w:r>
                    </w:p>
                    <w:p w14:paraId="26E65471" w14:textId="299BC35F" w:rsidR="00E80301" w:rsidRDefault="008D13DE" w:rsidP="00E80301">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Åtgärd:</w:t>
                      </w:r>
                    </w:p>
                    <w:p w14:paraId="67C7D90F" w14:textId="26690B61" w:rsidR="008D13DE" w:rsidRDefault="00033650" w:rsidP="00FA7E75">
                      <w:pPr>
                        <w:spacing w:before="120" w:after="120" w:line="240" w:lineRule="auto"/>
                        <w:ind w:left="1418" w:right="1418"/>
                        <w:jc w:val="both"/>
                        <w:rPr>
                          <w:rFonts w:ascii="Franklin Gothic Book" w:hAnsi="Franklin Gothic Book"/>
                          <w:color w:val="FFFFFF" w:themeColor="background1"/>
                          <w:sz w:val="20"/>
                          <w:szCs w:val="20"/>
                        </w:rPr>
                      </w:pPr>
                      <w:r w:rsidRPr="00033650">
                        <w:rPr>
                          <w:rFonts w:ascii="Franklin Gothic Book" w:hAnsi="Franklin Gothic Book"/>
                          <w:color w:val="FFFFFF" w:themeColor="background1"/>
                          <w:sz w:val="20"/>
                          <w:szCs w:val="20"/>
                        </w:rPr>
                        <w:t>Åtgärder för stillastående vagnar hanteras främst med processarbete.</w:t>
                      </w:r>
                      <w:r>
                        <w:rPr>
                          <w:rFonts w:ascii="Franklin Gothic Book" w:hAnsi="Franklin Gothic Book"/>
                          <w:color w:val="FFFFFF" w:themeColor="background1"/>
                          <w:sz w:val="20"/>
                          <w:szCs w:val="20"/>
                        </w:rPr>
                        <w:t xml:space="preserve"> </w:t>
                      </w:r>
                      <w:r w:rsidRPr="00033650">
                        <w:rPr>
                          <w:rFonts w:ascii="Franklin Gothic Book" w:hAnsi="Franklin Gothic Book"/>
                          <w:color w:val="FFFFFF" w:themeColor="background1"/>
                          <w:sz w:val="20"/>
                          <w:szCs w:val="20"/>
                        </w:rPr>
                        <w:t xml:space="preserve">Material- och </w:t>
                      </w:r>
                      <w:r>
                        <w:rPr>
                          <w:rFonts w:ascii="Franklin Gothic Book" w:hAnsi="Franklin Gothic Book"/>
                          <w:color w:val="FFFFFF" w:themeColor="background1"/>
                          <w:sz w:val="20"/>
                          <w:szCs w:val="20"/>
                        </w:rPr>
                        <w:t>r</w:t>
                      </w:r>
                      <w:r w:rsidRPr="00033650">
                        <w:rPr>
                          <w:rFonts w:ascii="Franklin Gothic Book" w:hAnsi="Franklin Gothic Book"/>
                          <w:color w:val="FFFFFF" w:themeColor="background1"/>
                          <w:sz w:val="20"/>
                          <w:szCs w:val="20"/>
                        </w:rPr>
                        <w:t>esursbrister: En förbättringsgrupp är initierad (av ledningsgrupp F&amp;DS och processteam Förbereda Resa) och pågår över organisationen från avtal till montering för att förebygga material/resursbrister och öka planeringsnivån.</w:t>
                      </w:r>
                      <w:r>
                        <w:rPr>
                          <w:rFonts w:ascii="Franklin Gothic Book" w:hAnsi="Franklin Gothic Book"/>
                          <w:color w:val="FFFFFF" w:themeColor="background1"/>
                          <w:sz w:val="20"/>
                          <w:szCs w:val="20"/>
                        </w:rPr>
                        <w:t xml:space="preserve"> </w:t>
                      </w:r>
                      <w:r w:rsidRPr="00033650">
                        <w:rPr>
                          <w:rFonts w:ascii="Franklin Gothic Book" w:hAnsi="Franklin Gothic Book"/>
                          <w:color w:val="FFFFFF" w:themeColor="background1"/>
                          <w:sz w:val="20"/>
                          <w:szCs w:val="20"/>
                        </w:rPr>
                        <w:t>Driftsorganisationen ser över möjligheter att öka kapaciteten på hjulringsstationen för M32.</w:t>
                      </w:r>
                      <w:r w:rsidR="00E80301">
                        <w:rPr>
                          <w:rFonts w:ascii="Franklin Gothic Book" w:hAnsi="Franklin Gothic Book"/>
                          <w:color w:val="FFFFFF" w:themeColor="background1"/>
                          <w:sz w:val="20"/>
                          <w:szCs w:val="20"/>
                        </w:rPr>
                        <w:t xml:space="preserve"> </w:t>
                      </w:r>
                      <w:r w:rsidRPr="00033650">
                        <w:rPr>
                          <w:rFonts w:ascii="Franklin Gothic Book" w:hAnsi="Franklin Gothic Book"/>
                          <w:color w:val="FFFFFF" w:themeColor="background1"/>
                          <w:sz w:val="20"/>
                          <w:szCs w:val="20"/>
                        </w:rPr>
                        <w:t>Händelser: Fortsatt arbete med kartläggning av processer för att minska ledtider.</w:t>
                      </w: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51CC1634" w14:textId="5B4CF99B" w:rsidR="0031773F" w:rsidRDefault="0031773F" w:rsidP="00D70B43">
      <w:pPr>
        <w:pStyle w:val="GSNormal"/>
        <w:spacing w:after="0"/>
        <w:rPr>
          <w:rFonts w:ascii="Franklin Gothic Book" w:hAnsi="Franklin Gothic Book"/>
          <w:i/>
          <w:sz w:val="16"/>
          <w:szCs w:val="16"/>
        </w:rPr>
      </w:pPr>
    </w:p>
    <w:p w14:paraId="553BC669" w14:textId="05CA03DB" w:rsidR="0031773F" w:rsidRDefault="0031773F" w:rsidP="00D70B43">
      <w:pPr>
        <w:pStyle w:val="GSNormal"/>
        <w:spacing w:after="0"/>
        <w:rPr>
          <w:rFonts w:ascii="Franklin Gothic Book" w:hAnsi="Franklin Gothic Book"/>
          <w:i/>
          <w:sz w:val="16"/>
          <w:szCs w:val="16"/>
        </w:rPr>
      </w:pPr>
    </w:p>
    <w:p w14:paraId="5E4D8164" w14:textId="6657B0EB" w:rsidR="00185CE2" w:rsidRDefault="00185CE2" w:rsidP="00D70B43">
      <w:pPr>
        <w:pStyle w:val="GSNormal"/>
        <w:spacing w:after="0"/>
        <w:rPr>
          <w:rFonts w:ascii="Franklin Gothic Book" w:hAnsi="Franklin Gothic Book"/>
          <w:i/>
          <w:sz w:val="16"/>
          <w:szCs w:val="16"/>
        </w:rPr>
      </w:pPr>
    </w:p>
    <w:p w14:paraId="5ABEAFB2" w14:textId="3EE25702" w:rsidR="00185CE2" w:rsidRPr="00E67553" w:rsidRDefault="00185CE2" w:rsidP="00D70B43">
      <w:pPr>
        <w:pStyle w:val="GSNormal"/>
        <w:spacing w:after="0"/>
        <w:rPr>
          <w:rFonts w:ascii="Franklin Gothic Book" w:hAnsi="Franklin Gothic Book"/>
          <w:i/>
          <w:sz w:val="16"/>
          <w:szCs w:val="16"/>
        </w:rPr>
      </w:pPr>
    </w:p>
    <w:p w14:paraId="1354F67F" w14:textId="489F012B" w:rsidR="00F82647" w:rsidRPr="00F82647" w:rsidRDefault="00F82647" w:rsidP="00875646">
      <w:pPr>
        <w:pStyle w:val="Heading3"/>
      </w:pPr>
    </w:p>
    <w:p w14:paraId="3A46A3D0" w14:textId="608657FA" w:rsidR="00185CE2" w:rsidRDefault="00185CE2" w:rsidP="00185CE2">
      <w:pPr>
        <w:pStyle w:val="Heading3"/>
        <w:rPr>
          <w:i/>
          <w:iCs/>
          <w:noProof/>
        </w:rPr>
      </w:pPr>
    </w:p>
    <w:p w14:paraId="017F32B3" w14:textId="05A821BF" w:rsidR="007B63F8" w:rsidRDefault="007B63F8" w:rsidP="00185CE2">
      <w:pPr>
        <w:pStyle w:val="Heading3"/>
        <w:rPr>
          <w:noProof/>
        </w:rPr>
      </w:pPr>
    </w:p>
    <w:p w14:paraId="4E040B22" w14:textId="0AF59F25" w:rsidR="007B63F8" w:rsidRPr="007B63F8" w:rsidRDefault="007B63F8" w:rsidP="007B63F8"/>
    <w:p w14:paraId="7F879C8E" w14:textId="54573D21" w:rsidR="00BF5562" w:rsidRDefault="0020392D" w:rsidP="002E1BBB">
      <w:pPr>
        <w:pStyle w:val="Heading3"/>
        <w:numPr>
          <w:ilvl w:val="2"/>
          <w:numId w:val="7"/>
        </w:numPr>
        <w:rPr>
          <w:shd w:val="clear" w:color="auto" w:fill="FFFFFF"/>
        </w:rPr>
      </w:pPr>
      <w:r w:rsidRPr="00A23EFD">
        <w:rPr>
          <w:b/>
          <w:bCs/>
          <w:noProof/>
        </w:rPr>
        <w:lastRenderedPageBreak/>
        <mc:AlternateContent>
          <mc:Choice Requires="wps">
            <w:drawing>
              <wp:anchor distT="0" distB="0" distL="114300" distR="114300" simplePos="0" relativeHeight="251658294"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_x0000_s1142" style="position:absolute;left:0;text-align:left;margin-left:-78.5pt;margin-top:-69.95pt;width:609.4pt;height:56.6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" fillcolor="#2b4c8d" strokecolor="#2b4c8d" strokeweight="1pt">
                <v:textbo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1473C2F1"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0AB46959" w14:textId="77777777"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42DFF886" w:rsidR="004435A4" w:rsidRDefault="00216EEA"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6EE7BD3F" wp14:editId="0D5DDF85">
            <wp:extent cx="5733542" cy="2304000"/>
            <wp:effectExtent l="0" t="0" r="635" b="1270"/>
            <wp:docPr id="220" name="Chart 220">
              <a:extLst xmlns:a="http://schemas.openxmlformats.org/drawingml/2006/main">
                <a:ext uri="{FF2B5EF4-FFF2-40B4-BE49-F238E27FC236}">
                  <a16:creationId xmlns:a16="http://schemas.microsoft.com/office/drawing/2014/main" id="{2179A3B5-3BFC-4B11-B68E-94BF8A50F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38CE822" w14:textId="254E161B" w:rsidR="00FF49C1" w:rsidRPr="007C2F9F" w:rsidRDefault="00216EEA" w:rsidP="007C2F9F">
      <w:pPr>
        <w:spacing w:before="120" w:after="120" w:line="240" w:lineRule="auto"/>
        <w:jc w:val="both"/>
        <w:rPr>
          <w:rFonts w:ascii="Franklin Gothic Book" w:hAnsi="Franklin Gothic Book" w:cs="Arial"/>
          <w:color w:val="000000"/>
          <w:shd w:val="clear" w:color="auto" w:fill="FFFFFF"/>
        </w:rPr>
      </w:pPr>
      <w:r>
        <w:rPr>
          <w:noProof/>
        </w:rPr>
        <w:drawing>
          <wp:inline distT="0" distB="0" distL="0" distR="0" wp14:anchorId="2D552554" wp14:editId="7B59D061">
            <wp:extent cx="5733542" cy="2304000"/>
            <wp:effectExtent l="0" t="0" r="635" b="1270"/>
            <wp:docPr id="1" name="Chart 1">
              <a:extLst xmlns:a="http://schemas.openxmlformats.org/drawingml/2006/main">
                <a:ext uri="{FF2B5EF4-FFF2-40B4-BE49-F238E27FC236}">
                  <a16:creationId xmlns:a16="http://schemas.microsoft.com/office/drawing/2014/main" id="{F4BD64B0-5E7D-439A-B9CC-AF06831C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5F5698B" w14:textId="3FB2D317" w:rsidR="00F913D6" w:rsidRDefault="00F21406" w:rsidP="00D75CC9">
      <w:pPr>
        <w:spacing w:after="240" w:line="240" w:lineRule="auto"/>
        <w:rPr>
          <w:noProof/>
        </w:rPr>
      </w:pPr>
      <w:r>
        <w:rPr>
          <w:noProof/>
        </w:rPr>
        <w:drawing>
          <wp:inline distT="0" distB="0" distL="0" distR="0" wp14:anchorId="23A7043C" wp14:editId="63468D43">
            <wp:extent cx="5733542" cy="2304000"/>
            <wp:effectExtent l="0" t="0" r="635" b="1270"/>
            <wp:docPr id="221" name="Chart 221">
              <a:extLst xmlns:a="http://schemas.openxmlformats.org/drawingml/2006/main">
                <a:ext uri="{FF2B5EF4-FFF2-40B4-BE49-F238E27FC236}">
                  <a16:creationId xmlns:a16="http://schemas.microsoft.com/office/drawing/2014/main" id="{783727B9-4A0A-489D-B90C-71E1A234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124D8CF" w14:textId="77777777" w:rsidR="00F21406" w:rsidRDefault="00F21406" w:rsidP="00D75CC9">
      <w:pPr>
        <w:spacing w:after="240" w:line="240" w:lineRule="auto"/>
        <w:rPr>
          <w:noProof/>
        </w:rPr>
      </w:pPr>
    </w:p>
    <w:p w14:paraId="2ACADB2C" w14:textId="4E19E024" w:rsidR="00685C88" w:rsidRDefault="00933288" w:rsidP="00FE3969">
      <w:pPr>
        <w:spacing w:after="0" w:line="240" w:lineRule="auto"/>
        <w:rPr>
          <w:noProof/>
        </w:rPr>
      </w:pPr>
      <w:r>
        <w:rPr>
          <w:noProof/>
        </w:rPr>
        <w:lastRenderedPageBreak/>
        <w:drawing>
          <wp:inline distT="0" distB="0" distL="0" distR="0" wp14:anchorId="51B89DF1" wp14:editId="14301A15">
            <wp:extent cx="5733542" cy="2304000"/>
            <wp:effectExtent l="0" t="0" r="635" b="1270"/>
            <wp:docPr id="228" name="Chart 228">
              <a:extLst xmlns:a="http://schemas.openxmlformats.org/drawingml/2006/main">
                <a:ext uri="{FF2B5EF4-FFF2-40B4-BE49-F238E27FC236}">
                  <a16:creationId xmlns:a16="http://schemas.microsoft.com/office/drawing/2014/main" id="{0EC67BC7-D5C7-45E5-B55B-4D570842F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295" behindDoc="0" locked="0" layoutInCell="1" allowOverlap="1" wp14:anchorId="695B58C3" wp14:editId="6BBAAF1C">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43" style="position:absolute;margin-left:0;margin-top:-70.8pt;width:609.4pt;height:56.65pt;z-index:251658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F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WbMPZFvLjoyUW2gZzht+W+Oh3zPlHZrGj&#10;sE5wSvgHXKSCOqPQSZQUYH+9dR7ssdBRS0mNHZpR93PPrKBEfdPYAlfpZBJaOm4m09kYN/Zcsz3X&#10;6H21BqylFOeR4VEM9l71orRQveAwWYVbUcU0x7szyr3tN2vfTg4cR1ysVtEM29gwf6efDA/ggelQ&#10;1M/NC7Omq3yPPXMPfTezxasGaG2Dp4bV3oMsY3eceO3eAEdALKZuXIUZc76PVqehuvwN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Ciw8FT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p>
    <w:p w14:paraId="657D90EA" w14:textId="4D029AF2" w:rsidR="005C4C1D" w:rsidRPr="00E67553" w:rsidRDefault="00E46277" w:rsidP="005C4C1D">
      <w:pPr>
        <w:spacing w:after="0" w:line="240" w:lineRule="auto"/>
        <w:rPr>
          <w:rFonts w:ascii="Franklin Gothic Book" w:hAnsi="Franklin Gothic Book" w:cs="Arial"/>
          <w:i/>
          <w:color w:val="FF0000"/>
          <w:sz w:val="16"/>
          <w:szCs w:val="16"/>
          <w:shd w:val="clear" w:color="auto" w:fill="FFFFFF"/>
        </w:rPr>
      </w:pPr>
      <w:r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7A6A593E" w:rsidR="00FE3969" w:rsidRPr="005C4C1D" w:rsidRDefault="00371CD5" w:rsidP="005C4C1D">
      <w:pPr>
        <w:spacing w:after="0" w:line="240" w:lineRule="auto"/>
        <w:rPr>
          <w:color w:val="FF0000"/>
          <w:sz w:val="20"/>
          <w:szCs w:val="20"/>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31" behindDoc="0" locked="0" layoutInCell="1" allowOverlap="1" wp14:anchorId="5BAA804B" wp14:editId="12116E00">
                <wp:simplePos x="0" y="0"/>
                <wp:positionH relativeFrom="margin">
                  <wp:align>center</wp:align>
                </wp:positionH>
                <wp:positionV relativeFrom="paragraph">
                  <wp:posOffset>169987</wp:posOffset>
                </wp:positionV>
                <wp:extent cx="7739380" cy="2313829"/>
                <wp:effectExtent l="0" t="0" r="13970" b="10795"/>
                <wp:wrapNone/>
                <wp:docPr id="316" name="Rectangle 187"/>
                <wp:cNvGraphicFramePr/>
                <a:graphic xmlns:a="http://schemas.openxmlformats.org/drawingml/2006/main">
                  <a:graphicData uri="http://schemas.microsoft.com/office/word/2010/wordprocessingShape">
                    <wps:wsp>
                      <wps:cNvSpPr/>
                      <wps:spPr>
                        <a:xfrm>
                          <a:off x="0" y="0"/>
                          <a:ext cx="7739380" cy="231382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DE2" w14:textId="3D230317" w:rsidR="002B1F1A" w:rsidRDefault="0087160A" w:rsidP="000079C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2C448F55" w14:textId="61528EF4" w:rsidR="00FA7E75" w:rsidRDefault="004012D4" w:rsidP="000079C9">
                            <w:pPr>
                              <w:spacing w:before="120" w:after="120" w:line="240" w:lineRule="auto"/>
                              <w:ind w:left="1417" w:right="1418"/>
                              <w:jc w:val="both"/>
                              <w:rPr>
                                <w:rFonts w:ascii="Franklin Gothic Book" w:hAnsi="Franklin Gothic Book"/>
                                <w:color w:val="FFFFFF" w:themeColor="background1"/>
                                <w:sz w:val="20"/>
                                <w:szCs w:val="20"/>
                              </w:rPr>
                            </w:pPr>
                            <w:r w:rsidRPr="004012D4">
                              <w:rPr>
                                <w:rFonts w:ascii="Franklin Gothic Book" w:hAnsi="Franklin Gothic Book"/>
                                <w:color w:val="FFFFFF" w:themeColor="background1"/>
                                <w:sz w:val="20"/>
                                <w:szCs w:val="20"/>
                              </w:rPr>
                              <w:t>Vagnstyp M29 har haft en hög tillgänglighet under november och ligger över målet med 10</w:t>
                            </w:r>
                            <w:r>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 xml:space="preserve">enheter. Trafiksättningen har prioriterats. Den planerade driftsäkringen inte genomförts under månaden med anledning av en miss i planeringssystemet. 3 </w:t>
                            </w:r>
                            <w:proofErr w:type="spellStart"/>
                            <w:r w:rsidRPr="004012D4">
                              <w:rPr>
                                <w:rFonts w:ascii="Franklin Gothic Book" w:hAnsi="Franklin Gothic Book"/>
                                <w:color w:val="FFFFFF" w:themeColor="background1"/>
                                <w:sz w:val="20"/>
                                <w:szCs w:val="20"/>
                              </w:rPr>
                              <w:t>st</w:t>
                            </w:r>
                            <w:proofErr w:type="spellEnd"/>
                            <w:r w:rsidRPr="004012D4">
                              <w:rPr>
                                <w:rFonts w:ascii="Franklin Gothic Book" w:hAnsi="Franklin Gothic Book"/>
                                <w:color w:val="FFFFFF" w:themeColor="background1"/>
                                <w:sz w:val="20"/>
                                <w:szCs w:val="20"/>
                              </w:rPr>
                              <w:t xml:space="preserve"> M29or är ur trafik PGA rost. M32 har varit 73</w:t>
                            </w:r>
                            <w:r>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 xml:space="preserve"> tillgänglig </w:t>
                            </w:r>
                            <w:r w:rsidR="004760ED">
                              <w:rPr>
                                <w:rFonts w:ascii="Franklin Gothic Book" w:hAnsi="Franklin Gothic Book"/>
                                <w:color w:val="FFFFFF" w:themeColor="background1"/>
                                <w:sz w:val="20"/>
                                <w:szCs w:val="20"/>
                              </w:rPr>
                              <w:t>–</w:t>
                            </w:r>
                            <w:r w:rsidRPr="004012D4">
                              <w:rPr>
                                <w:rFonts w:ascii="Franklin Gothic Book" w:hAnsi="Franklin Gothic Book"/>
                                <w:color w:val="FFFFFF" w:themeColor="background1"/>
                                <w:sz w:val="20"/>
                                <w:szCs w:val="20"/>
                              </w:rPr>
                              <w:t xml:space="preserve"> 2</w:t>
                            </w:r>
                            <w:r w:rsidR="004760ED">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enheter ifrån målet - historiskt väldigt högt. Flertalet M32 har stått stilla på grund av hjulslitage. Vagnstyp M31 är 87</w:t>
                            </w:r>
                            <w:r w:rsidR="004E5609">
                              <w:rPr>
                                <w:rFonts w:ascii="Franklin Gothic Book" w:hAnsi="Franklin Gothic Book"/>
                                <w:color w:val="FFFFFF" w:themeColor="background1"/>
                                <w:sz w:val="20"/>
                                <w:szCs w:val="20"/>
                              </w:rPr>
                              <w:t>,</w:t>
                            </w:r>
                            <w:r w:rsidRPr="004012D4">
                              <w:rPr>
                                <w:rFonts w:ascii="Franklin Gothic Book" w:hAnsi="Franklin Gothic Book"/>
                                <w:color w:val="FFFFFF" w:themeColor="background1"/>
                                <w:sz w:val="20"/>
                                <w:szCs w:val="20"/>
                              </w:rPr>
                              <w:t>5</w:t>
                            </w:r>
                            <w:r w:rsidR="004760ED">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 xml:space="preserve"> tillgänglig, 2</w:t>
                            </w:r>
                            <w:r w:rsidR="00613D5C">
                              <w:rPr>
                                <w:rFonts w:ascii="Franklin Gothic Book" w:hAnsi="Franklin Gothic Book"/>
                                <w:color w:val="FFFFFF" w:themeColor="background1"/>
                                <w:sz w:val="20"/>
                                <w:szCs w:val="20"/>
                              </w:rPr>
                              <w:t>,</w:t>
                            </w:r>
                            <w:r w:rsidRPr="004012D4">
                              <w:rPr>
                                <w:rFonts w:ascii="Franklin Gothic Book" w:hAnsi="Franklin Gothic Book"/>
                                <w:color w:val="FFFFFF" w:themeColor="background1"/>
                                <w:sz w:val="20"/>
                                <w:szCs w:val="20"/>
                              </w:rPr>
                              <w:t>5</w:t>
                            </w:r>
                            <w:r w:rsidR="004760ED">
                              <w:rPr>
                                <w:rFonts w:ascii="Franklin Gothic Book" w:hAnsi="Franklin Gothic Book"/>
                                <w:color w:val="FFFFFF" w:themeColor="background1"/>
                                <w:sz w:val="20"/>
                                <w:szCs w:val="20"/>
                              </w:rPr>
                              <w:t xml:space="preserve"> procent</w:t>
                            </w:r>
                            <w:r w:rsidR="004E5609">
                              <w:rPr>
                                <w:rFonts w:ascii="Franklin Gothic Book" w:hAnsi="Franklin Gothic Book"/>
                                <w:color w:val="FFFFFF" w:themeColor="background1"/>
                                <w:sz w:val="20"/>
                                <w:szCs w:val="20"/>
                              </w:rPr>
                              <w:t>enheter</w:t>
                            </w:r>
                            <w:r w:rsidRPr="004012D4">
                              <w:rPr>
                                <w:rFonts w:ascii="Franklin Gothic Book" w:hAnsi="Franklin Gothic Book"/>
                                <w:color w:val="FFFFFF" w:themeColor="background1"/>
                                <w:sz w:val="20"/>
                                <w:szCs w:val="20"/>
                              </w:rPr>
                              <w:t xml:space="preserve"> över mål. M33 åter över sitt mål på 96</w:t>
                            </w:r>
                            <w:r w:rsidR="004760ED">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w:t>
                            </w:r>
                          </w:p>
                          <w:p w14:paraId="6F706AAB" w14:textId="0FECB858" w:rsidR="00F3119F" w:rsidRDefault="00CF51D2"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AD34D2" w14:textId="49F7D335" w:rsidR="00F3119F" w:rsidRPr="006351DA" w:rsidRDefault="006351DA" w:rsidP="00FA7E75">
                            <w:pPr>
                              <w:spacing w:before="120" w:after="120" w:line="240" w:lineRule="auto"/>
                              <w:ind w:left="1418" w:right="1418"/>
                              <w:jc w:val="both"/>
                              <w:rPr>
                                <w:rFonts w:ascii="Franklin Gothic Book" w:hAnsi="Franklin Gothic Book"/>
                                <w:color w:val="FFFFFF" w:themeColor="background1"/>
                                <w:sz w:val="20"/>
                                <w:szCs w:val="20"/>
                              </w:rPr>
                            </w:pPr>
                            <w:r w:rsidRPr="006351DA">
                              <w:rPr>
                                <w:rFonts w:ascii="Franklin Gothic Book" w:hAnsi="Franklin Gothic Book"/>
                                <w:color w:val="FFFFFF" w:themeColor="background1"/>
                                <w:sz w:val="20"/>
                                <w:szCs w:val="20"/>
                              </w:rPr>
                              <w:t xml:space="preserve">Verkstäder planerar in för att genomföra åtgärder på </w:t>
                            </w:r>
                            <w:r>
                              <w:rPr>
                                <w:rFonts w:ascii="Franklin Gothic Book" w:hAnsi="Franklin Gothic Book"/>
                                <w:color w:val="FFFFFF" w:themeColor="background1"/>
                                <w:sz w:val="20"/>
                                <w:szCs w:val="20"/>
                              </w:rPr>
                              <w:t>M</w:t>
                            </w:r>
                            <w:r w:rsidRPr="006351DA">
                              <w:rPr>
                                <w:rFonts w:ascii="Franklin Gothic Book" w:hAnsi="Franklin Gothic Book"/>
                                <w:color w:val="FFFFFF" w:themeColor="background1"/>
                                <w:sz w:val="20"/>
                                <w:szCs w:val="20"/>
                              </w:rPr>
                              <w:t>29 under vintern. I övrigt bibehålls tillgängligheten i</w:t>
                            </w:r>
                            <w:r>
                              <w:rPr>
                                <w:rFonts w:ascii="Franklin Gothic Book" w:hAnsi="Franklin Gothic Book"/>
                                <w:color w:val="FFFFFF" w:themeColor="background1"/>
                                <w:sz w:val="20"/>
                                <w:szCs w:val="20"/>
                              </w:rPr>
                              <w:t xml:space="preserve"> </w:t>
                            </w:r>
                            <w:r w:rsidRPr="006351DA">
                              <w:rPr>
                                <w:rFonts w:ascii="Franklin Gothic Book" w:hAnsi="Franklin Gothic Book"/>
                                <w:color w:val="FFFFFF" w:themeColor="background1"/>
                                <w:sz w:val="20"/>
                                <w:szCs w:val="20"/>
                              </w:rPr>
                              <w:t>det ordinarie förbättringsarbetet.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44" style="position:absolute;margin-left:0;margin-top:13.4pt;width:609.4pt;height:182.2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" fillcolor="#2b4c8d" strokecolor="#2b4c8d" strokeweight="1pt">
                <v:textbox>
                  <w:txbxContent>
                    <w:p w14:paraId="23596DE2" w14:textId="3D230317" w:rsidR="002B1F1A" w:rsidRDefault="0087160A" w:rsidP="000079C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2C448F55" w14:textId="61528EF4" w:rsidR="00FA7E75" w:rsidRDefault="004012D4" w:rsidP="000079C9">
                      <w:pPr>
                        <w:spacing w:before="120" w:after="120" w:line="240" w:lineRule="auto"/>
                        <w:ind w:left="1417" w:right="1418"/>
                        <w:jc w:val="both"/>
                        <w:rPr>
                          <w:rFonts w:ascii="Franklin Gothic Book" w:hAnsi="Franklin Gothic Book"/>
                          <w:color w:val="FFFFFF" w:themeColor="background1"/>
                          <w:sz w:val="20"/>
                          <w:szCs w:val="20"/>
                        </w:rPr>
                      </w:pPr>
                      <w:r w:rsidRPr="004012D4">
                        <w:rPr>
                          <w:rFonts w:ascii="Franklin Gothic Book" w:hAnsi="Franklin Gothic Book"/>
                          <w:color w:val="FFFFFF" w:themeColor="background1"/>
                          <w:sz w:val="20"/>
                          <w:szCs w:val="20"/>
                        </w:rPr>
                        <w:t>Vagnstyp M29 har haft en hög tillgänglighet under november och ligger över målet med 10</w:t>
                      </w:r>
                      <w:r>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 xml:space="preserve">enheter. Trafiksättningen har prioriterats. Den planerade driftsäkringen inte genomförts under månaden med anledning av en miss i planeringssystemet. 3 </w:t>
                      </w:r>
                      <w:proofErr w:type="spellStart"/>
                      <w:r w:rsidRPr="004012D4">
                        <w:rPr>
                          <w:rFonts w:ascii="Franklin Gothic Book" w:hAnsi="Franklin Gothic Book"/>
                          <w:color w:val="FFFFFF" w:themeColor="background1"/>
                          <w:sz w:val="20"/>
                          <w:szCs w:val="20"/>
                        </w:rPr>
                        <w:t>st</w:t>
                      </w:r>
                      <w:proofErr w:type="spellEnd"/>
                      <w:r w:rsidRPr="004012D4">
                        <w:rPr>
                          <w:rFonts w:ascii="Franklin Gothic Book" w:hAnsi="Franklin Gothic Book"/>
                          <w:color w:val="FFFFFF" w:themeColor="background1"/>
                          <w:sz w:val="20"/>
                          <w:szCs w:val="20"/>
                        </w:rPr>
                        <w:t xml:space="preserve"> M29or är ur trafik PGA rost. M32 har varit 73</w:t>
                      </w:r>
                      <w:r>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 xml:space="preserve"> tillgänglig </w:t>
                      </w:r>
                      <w:r w:rsidR="004760ED">
                        <w:rPr>
                          <w:rFonts w:ascii="Franklin Gothic Book" w:hAnsi="Franklin Gothic Book"/>
                          <w:color w:val="FFFFFF" w:themeColor="background1"/>
                          <w:sz w:val="20"/>
                          <w:szCs w:val="20"/>
                        </w:rPr>
                        <w:t>–</w:t>
                      </w:r>
                      <w:r w:rsidRPr="004012D4">
                        <w:rPr>
                          <w:rFonts w:ascii="Franklin Gothic Book" w:hAnsi="Franklin Gothic Book"/>
                          <w:color w:val="FFFFFF" w:themeColor="background1"/>
                          <w:sz w:val="20"/>
                          <w:szCs w:val="20"/>
                        </w:rPr>
                        <w:t xml:space="preserve"> 2</w:t>
                      </w:r>
                      <w:r w:rsidR="004760ED">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enheter ifrån målet - historiskt väldigt högt. Flertalet M32 har stått stilla på grund av hjulslitage. Vagnstyp M31 är 87</w:t>
                      </w:r>
                      <w:r w:rsidR="004E5609">
                        <w:rPr>
                          <w:rFonts w:ascii="Franklin Gothic Book" w:hAnsi="Franklin Gothic Book"/>
                          <w:color w:val="FFFFFF" w:themeColor="background1"/>
                          <w:sz w:val="20"/>
                          <w:szCs w:val="20"/>
                        </w:rPr>
                        <w:t>,</w:t>
                      </w:r>
                      <w:r w:rsidRPr="004012D4">
                        <w:rPr>
                          <w:rFonts w:ascii="Franklin Gothic Book" w:hAnsi="Franklin Gothic Book"/>
                          <w:color w:val="FFFFFF" w:themeColor="background1"/>
                          <w:sz w:val="20"/>
                          <w:szCs w:val="20"/>
                        </w:rPr>
                        <w:t>5</w:t>
                      </w:r>
                      <w:r w:rsidR="004760ED">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 xml:space="preserve"> tillgänglig, 2</w:t>
                      </w:r>
                      <w:r w:rsidR="00613D5C">
                        <w:rPr>
                          <w:rFonts w:ascii="Franklin Gothic Book" w:hAnsi="Franklin Gothic Book"/>
                          <w:color w:val="FFFFFF" w:themeColor="background1"/>
                          <w:sz w:val="20"/>
                          <w:szCs w:val="20"/>
                        </w:rPr>
                        <w:t>,</w:t>
                      </w:r>
                      <w:r w:rsidRPr="004012D4">
                        <w:rPr>
                          <w:rFonts w:ascii="Franklin Gothic Book" w:hAnsi="Franklin Gothic Book"/>
                          <w:color w:val="FFFFFF" w:themeColor="background1"/>
                          <w:sz w:val="20"/>
                          <w:szCs w:val="20"/>
                        </w:rPr>
                        <w:t>5</w:t>
                      </w:r>
                      <w:r w:rsidR="004760ED">
                        <w:rPr>
                          <w:rFonts w:ascii="Franklin Gothic Book" w:hAnsi="Franklin Gothic Book"/>
                          <w:color w:val="FFFFFF" w:themeColor="background1"/>
                          <w:sz w:val="20"/>
                          <w:szCs w:val="20"/>
                        </w:rPr>
                        <w:t xml:space="preserve"> procent</w:t>
                      </w:r>
                      <w:r w:rsidR="004E5609">
                        <w:rPr>
                          <w:rFonts w:ascii="Franklin Gothic Book" w:hAnsi="Franklin Gothic Book"/>
                          <w:color w:val="FFFFFF" w:themeColor="background1"/>
                          <w:sz w:val="20"/>
                          <w:szCs w:val="20"/>
                        </w:rPr>
                        <w:t>enheter</w:t>
                      </w:r>
                      <w:r w:rsidRPr="004012D4">
                        <w:rPr>
                          <w:rFonts w:ascii="Franklin Gothic Book" w:hAnsi="Franklin Gothic Book"/>
                          <w:color w:val="FFFFFF" w:themeColor="background1"/>
                          <w:sz w:val="20"/>
                          <w:szCs w:val="20"/>
                        </w:rPr>
                        <w:t xml:space="preserve"> över mål. M33 åter över sitt mål på 96</w:t>
                      </w:r>
                      <w:r w:rsidR="004760ED">
                        <w:rPr>
                          <w:rFonts w:ascii="Franklin Gothic Book" w:hAnsi="Franklin Gothic Book"/>
                          <w:color w:val="FFFFFF" w:themeColor="background1"/>
                          <w:sz w:val="20"/>
                          <w:szCs w:val="20"/>
                        </w:rPr>
                        <w:t xml:space="preserve"> procent</w:t>
                      </w:r>
                      <w:r w:rsidRPr="004012D4">
                        <w:rPr>
                          <w:rFonts w:ascii="Franklin Gothic Book" w:hAnsi="Franklin Gothic Book"/>
                          <w:color w:val="FFFFFF" w:themeColor="background1"/>
                          <w:sz w:val="20"/>
                          <w:szCs w:val="20"/>
                        </w:rPr>
                        <w:t>.</w:t>
                      </w:r>
                    </w:p>
                    <w:p w14:paraId="6F706AAB" w14:textId="0FECB858" w:rsidR="00F3119F" w:rsidRDefault="00CF51D2"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AD34D2" w14:textId="49F7D335" w:rsidR="00F3119F" w:rsidRPr="006351DA" w:rsidRDefault="006351DA" w:rsidP="00FA7E75">
                      <w:pPr>
                        <w:spacing w:before="120" w:after="120" w:line="240" w:lineRule="auto"/>
                        <w:ind w:left="1418" w:right="1418"/>
                        <w:jc w:val="both"/>
                        <w:rPr>
                          <w:rFonts w:ascii="Franklin Gothic Book" w:hAnsi="Franklin Gothic Book"/>
                          <w:color w:val="FFFFFF" w:themeColor="background1"/>
                          <w:sz w:val="20"/>
                          <w:szCs w:val="20"/>
                        </w:rPr>
                      </w:pPr>
                      <w:r w:rsidRPr="006351DA">
                        <w:rPr>
                          <w:rFonts w:ascii="Franklin Gothic Book" w:hAnsi="Franklin Gothic Book"/>
                          <w:color w:val="FFFFFF" w:themeColor="background1"/>
                          <w:sz w:val="20"/>
                          <w:szCs w:val="20"/>
                        </w:rPr>
                        <w:t xml:space="preserve">Verkstäder planerar in för att genomföra åtgärder på </w:t>
                      </w:r>
                      <w:r>
                        <w:rPr>
                          <w:rFonts w:ascii="Franklin Gothic Book" w:hAnsi="Franklin Gothic Book"/>
                          <w:color w:val="FFFFFF" w:themeColor="background1"/>
                          <w:sz w:val="20"/>
                          <w:szCs w:val="20"/>
                        </w:rPr>
                        <w:t>M</w:t>
                      </w:r>
                      <w:r w:rsidRPr="006351DA">
                        <w:rPr>
                          <w:rFonts w:ascii="Franklin Gothic Book" w:hAnsi="Franklin Gothic Book"/>
                          <w:color w:val="FFFFFF" w:themeColor="background1"/>
                          <w:sz w:val="20"/>
                          <w:szCs w:val="20"/>
                        </w:rPr>
                        <w:t>29 under vintern. I övrigt bibehålls tillgängligheten i</w:t>
                      </w:r>
                      <w:r>
                        <w:rPr>
                          <w:rFonts w:ascii="Franklin Gothic Book" w:hAnsi="Franklin Gothic Book"/>
                          <w:color w:val="FFFFFF" w:themeColor="background1"/>
                          <w:sz w:val="20"/>
                          <w:szCs w:val="20"/>
                        </w:rPr>
                        <w:t xml:space="preserve"> </w:t>
                      </w:r>
                      <w:r w:rsidRPr="006351DA">
                        <w:rPr>
                          <w:rFonts w:ascii="Franklin Gothic Book" w:hAnsi="Franklin Gothic Book"/>
                          <w:color w:val="FFFFFF" w:themeColor="background1"/>
                          <w:sz w:val="20"/>
                          <w:szCs w:val="20"/>
                        </w:rPr>
                        <w:t>det ordinarie förbättringsarbetet.</w:t>
                      </w:r>
                    </w:p>
                  </w:txbxContent>
                </v:textbox>
                <w10:wrap anchorx="margin"/>
              </v:rect>
            </w:pict>
          </mc:Fallback>
        </mc:AlternateContent>
      </w:r>
    </w:p>
    <w:p w14:paraId="2BA49771" w14:textId="250AF03C" w:rsidR="001E3F93" w:rsidRDefault="001E3F93" w:rsidP="00F913D6">
      <w:pPr>
        <w:rPr>
          <w:rFonts w:ascii="Franklin Gothic Book" w:hAnsi="Franklin Gothic Book"/>
          <w:i/>
          <w:iCs/>
          <w:noProof/>
          <w:color w:val="FF0000"/>
          <w:sz w:val="16"/>
          <w:szCs w:val="16"/>
        </w:rPr>
      </w:pPr>
    </w:p>
    <w:p w14:paraId="39A3FC77" w14:textId="07A9F342" w:rsidR="00F23552" w:rsidRDefault="00F23552" w:rsidP="00F913D6">
      <w:pPr>
        <w:rPr>
          <w:rFonts w:ascii="Franklin Gothic Book" w:hAnsi="Franklin Gothic Book"/>
          <w:i/>
          <w:iCs/>
          <w:noProof/>
          <w:color w:val="FF0000"/>
          <w:sz w:val="16"/>
          <w:szCs w:val="16"/>
        </w:rPr>
      </w:pPr>
    </w:p>
    <w:p w14:paraId="623B31FD" w14:textId="032BB56C"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77777777" w:rsidR="002B29E4" w:rsidRDefault="002B29E4" w:rsidP="00F913D6">
      <w:pPr>
        <w:rPr>
          <w:rFonts w:ascii="Franklin Gothic Book" w:hAnsi="Franklin Gothic Book"/>
          <w:i/>
          <w:iCs/>
          <w:noProof/>
          <w:color w:val="FF0000"/>
          <w:sz w:val="16"/>
          <w:szCs w:val="16"/>
        </w:rPr>
      </w:pPr>
    </w:p>
    <w:p w14:paraId="490802D9" w14:textId="4BE35DF5" w:rsidR="002B29E4" w:rsidRDefault="002B29E4" w:rsidP="00F913D6">
      <w:pPr>
        <w:rPr>
          <w:rFonts w:ascii="Franklin Gothic Book" w:hAnsi="Franklin Gothic Book"/>
          <w:i/>
          <w:iCs/>
          <w:noProof/>
          <w:color w:val="FF0000"/>
          <w:sz w:val="16"/>
          <w:szCs w:val="16"/>
        </w:rPr>
      </w:pPr>
    </w:p>
    <w:p w14:paraId="7387A51B" w14:textId="2E4D8413" w:rsidR="002B29E4" w:rsidRDefault="002B29E4" w:rsidP="00F913D6">
      <w:pPr>
        <w:rPr>
          <w:rFonts w:ascii="Franklin Gothic Book" w:hAnsi="Franklin Gothic Book"/>
          <w:i/>
          <w:iCs/>
          <w:noProof/>
          <w:color w:val="FF0000"/>
          <w:sz w:val="16"/>
          <w:szCs w:val="16"/>
        </w:rPr>
      </w:pPr>
    </w:p>
    <w:p w14:paraId="69D7562F" w14:textId="3FE48CAC" w:rsidR="00A05B65" w:rsidRDefault="00A05B65" w:rsidP="00F913D6">
      <w:pPr>
        <w:rPr>
          <w:rFonts w:ascii="Franklin Gothic Book" w:hAnsi="Franklin Gothic Book"/>
          <w:i/>
          <w:color w:val="FF0000"/>
          <w:sz w:val="16"/>
          <w:szCs w:val="16"/>
        </w:rPr>
      </w:pPr>
    </w:p>
    <w:p w14:paraId="515C20FC" w14:textId="3355D264" w:rsidR="00525508" w:rsidRDefault="00525508" w:rsidP="00F913D6">
      <w:pPr>
        <w:rPr>
          <w:color w:val="FF0000"/>
          <w:sz w:val="20"/>
          <w:szCs w:val="20"/>
        </w:rPr>
      </w:pPr>
    </w:p>
    <w:p w14:paraId="23455B96" w14:textId="77777777" w:rsidR="00C165DD" w:rsidRDefault="00C165DD" w:rsidP="00F913D6">
      <w:pPr>
        <w:rPr>
          <w:color w:val="FF0000"/>
          <w:sz w:val="20"/>
          <w:szCs w:val="20"/>
        </w:rPr>
      </w:pPr>
    </w:p>
    <w:p w14:paraId="2B725ED8" w14:textId="77777777" w:rsidR="00C165DD" w:rsidRDefault="00C165DD" w:rsidP="00F913D6">
      <w:pPr>
        <w:rPr>
          <w:color w:val="FF0000"/>
          <w:sz w:val="20"/>
          <w:szCs w:val="20"/>
        </w:rPr>
      </w:pPr>
    </w:p>
    <w:p w14:paraId="7F0F133C" w14:textId="2526EA21" w:rsidR="00A55AA7" w:rsidRDefault="59ACD2BF" w:rsidP="002E1BBB">
      <w:pPr>
        <w:pStyle w:val="Heading3"/>
        <w:numPr>
          <w:ilvl w:val="2"/>
          <w:numId w:val="7"/>
        </w:numPr>
        <w:spacing w:before="120" w:after="120" w:line="240" w:lineRule="auto"/>
      </w:pPr>
      <w:r>
        <w:t>Tillförlitlighet spårvagnsflottan</w:t>
      </w:r>
    </w:p>
    <w:p w14:paraId="7FBDDE62" w14:textId="36EC1670" w:rsidR="00FD7299" w:rsidRDefault="00FD7299"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vagnsflottan totalt och per vagnstyp anger andel omlopp utan indragningar, förseningar och </w:t>
      </w:r>
      <w:r w:rsidR="00674C79" w:rsidRPr="007B2091">
        <w:rPr>
          <w:rFonts w:ascii="Franklin Gothic Book" w:hAnsi="Franklin Gothic Book"/>
          <w:color w:val="252423"/>
          <w:sz w:val="22"/>
          <w:szCs w:val="22"/>
        </w:rPr>
        <w:t>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w:t>
      </w:r>
      <w:r w:rsidRPr="007B2091">
        <w:rPr>
          <w:rFonts w:ascii="Franklin Gothic Book" w:hAnsi="Franklin Gothic Book"/>
          <w:color w:val="252423"/>
          <w:sz w:val="22"/>
          <w:szCs w:val="22"/>
        </w:rPr>
        <w:t xml:space="preserve"> Anger medelvärde över månaden för antalet omlopp vid morgontrafik.</w:t>
      </w:r>
    </w:p>
    <w:p w14:paraId="32094745" w14:textId="77777777" w:rsidR="000137C0" w:rsidRDefault="000137C0"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39A2F824" w14:textId="4BC44FE2" w:rsidR="009F6238" w:rsidRDefault="0072582D" w:rsidP="00D62F16">
      <w:pPr>
        <w:pStyle w:val="NormalWeb"/>
        <w:shd w:val="clear" w:color="auto" w:fill="FFFFFF" w:themeFill="background1"/>
        <w:spacing w:before="120" w:beforeAutospacing="0" w:after="0" w:afterAutospacing="0"/>
        <w:jc w:val="both"/>
        <w:rPr>
          <w:rFonts w:ascii="Franklin Gothic Book" w:hAnsi="Franklin Gothic Book"/>
          <w:color w:val="252423"/>
          <w:sz w:val="22"/>
          <w:szCs w:val="22"/>
        </w:rPr>
      </w:pPr>
      <w:r>
        <w:rPr>
          <w:noProof/>
        </w:rPr>
        <w:drawing>
          <wp:inline distT="0" distB="0" distL="0" distR="0" wp14:anchorId="52EB263F" wp14:editId="380D0DB3">
            <wp:extent cx="5759450" cy="2519680"/>
            <wp:effectExtent l="0" t="0" r="12700" b="13970"/>
            <wp:docPr id="19" name="Chart 19">
              <a:extLst xmlns:a="http://schemas.openxmlformats.org/drawingml/2006/main">
                <a:ext uri="{FF2B5EF4-FFF2-40B4-BE49-F238E27FC236}">
                  <a16:creationId xmlns:a16="http://schemas.microsoft.com/office/drawing/2014/main" i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F9B26F5" w14:textId="68909B88" w:rsidR="00D62F16" w:rsidRPr="00C25374" w:rsidRDefault="00D62F16" w:rsidP="00D62F16">
      <w:pPr>
        <w:spacing w:after="0" w:line="240" w:lineRule="auto"/>
        <w:rPr>
          <w:rFonts w:ascii="Franklin Gothic Book" w:hAnsi="Franklin Gothic Book"/>
          <w:i/>
          <w:sz w:val="16"/>
          <w:szCs w:val="16"/>
        </w:rPr>
      </w:pPr>
      <w:r>
        <w:rPr>
          <w:rFonts w:ascii="Franklin Gothic Book" w:hAnsi="Franklin Gothic Book"/>
          <w:i/>
          <w:sz w:val="16"/>
          <w:szCs w:val="16"/>
        </w:rPr>
        <w:t xml:space="preserve">Genomsnitt avser samma månader 2021 &amp; 2022 även om alla månader är med i </w:t>
      </w:r>
      <w:r w:rsidR="00DF1F89">
        <w:rPr>
          <w:rFonts w:ascii="Franklin Gothic Book" w:hAnsi="Franklin Gothic Book"/>
          <w:i/>
          <w:sz w:val="16"/>
          <w:szCs w:val="16"/>
        </w:rPr>
        <w:t>diagrammet</w:t>
      </w:r>
      <w:r>
        <w:rPr>
          <w:rFonts w:ascii="Franklin Gothic Book" w:hAnsi="Franklin Gothic Book"/>
          <w:i/>
          <w:sz w:val="16"/>
          <w:szCs w:val="16"/>
        </w:rPr>
        <w:t xml:space="preserve"> för 2021.</w:t>
      </w:r>
    </w:p>
    <w:p w14:paraId="223C5525" w14:textId="77777777" w:rsidR="00D62F16" w:rsidRDefault="00D62F16" w:rsidP="00674C79">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p>
    <w:p w14:paraId="5EE5DB4C" w14:textId="028EFB4D" w:rsidR="007C367D" w:rsidRDefault="00F97429" w:rsidP="32DDD584">
      <w:pPr>
        <w:pStyle w:val="NormalWeb"/>
        <w:shd w:val="clear" w:color="auto" w:fill="FFFFFF" w:themeFill="background1"/>
        <w:spacing w:before="0" w:beforeAutospacing="0" w:after="0" w:afterAutospacing="0"/>
        <w:jc w:val="both"/>
        <w:rPr>
          <w:rFonts w:ascii="Franklin Gothic Book" w:hAnsi="Franklin Gothic Book"/>
          <w:b/>
          <w:bCs/>
          <w:noProof/>
        </w:rPr>
      </w:pPr>
      <w:r w:rsidRPr="00D37175">
        <w:rPr>
          <w:rFonts w:ascii="Franklin Gothic Book" w:hAnsi="Franklin Gothic Book"/>
          <w:i/>
          <w:iCs/>
          <w:noProof/>
          <w:color w:val="FF0000"/>
          <w:sz w:val="16"/>
          <w:szCs w:val="16"/>
        </w:rPr>
        <w:lastRenderedPageBreak/>
        <mc:AlternateContent>
          <mc:Choice Requires="wps">
            <w:drawing>
              <wp:anchor distT="0" distB="0" distL="114300" distR="114300" simplePos="0" relativeHeight="251658293" behindDoc="0" locked="0" layoutInCell="1" allowOverlap="1" wp14:anchorId="678CE13A" wp14:editId="4BDC28B1">
                <wp:simplePos x="0" y="0"/>
                <wp:positionH relativeFrom="margin">
                  <wp:align>center</wp:align>
                </wp:positionH>
                <wp:positionV relativeFrom="paragraph">
                  <wp:posOffset>2653224</wp:posOffset>
                </wp:positionV>
                <wp:extent cx="7739380" cy="2623930"/>
                <wp:effectExtent l="0" t="0" r="13970" b="24130"/>
                <wp:wrapNone/>
                <wp:docPr id="253" name="Rectangle 191"/>
                <wp:cNvGraphicFramePr/>
                <a:graphic xmlns:a="http://schemas.openxmlformats.org/drawingml/2006/main">
                  <a:graphicData uri="http://schemas.microsoft.com/office/word/2010/wordprocessingShape">
                    <wps:wsp>
                      <wps:cNvSpPr/>
                      <wps:spPr>
                        <a:xfrm>
                          <a:off x="0" y="0"/>
                          <a:ext cx="7739380" cy="262393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1BF789B9" w14:textId="44A4207D" w:rsidR="00194A25" w:rsidRDefault="005434E5" w:rsidP="00194A25">
                            <w:pPr>
                              <w:spacing w:before="120" w:after="120" w:line="240" w:lineRule="auto"/>
                              <w:ind w:left="1418" w:right="1418"/>
                              <w:jc w:val="both"/>
                              <w:rPr>
                                <w:rFonts w:ascii="Franklin Gothic Book" w:hAnsi="Franklin Gothic Book"/>
                                <w:color w:val="FFFFFF" w:themeColor="background1"/>
                                <w:sz w:val="20"/>
                                <w:szCs w:val="20"/>
                              </w:rPr>
                            </w:pPr>
                            <w:r w:rsidRPr="005434E5">
                              <w:rPr>
                                <w:rFonts w:ascii="Franklin Gothic Book" w:hAnsi="Franklin Gothic Book"/>
                                <w:color w:val="FFFFFF" w:themeColor="background1"/>
                                <w:sz w:val="20"/>
                                <w:szCs w:val="20"/>
                              </w:rPr>
                              <w:t>M29</w:t>
                            </w:r>
                            <w:r w:rsidR="00F460A7" w:rsidRPr="00194A25">
                              <w:rPr>
                                <w:rFonts w:ascii="Franklin Gothic Book" w:hAnsi="Franklin Gothic Book"/>
                                <w:color w:val="FFFFFF" w:themeColor="background1"/>
                                <w:sz w:val="20"/>
                                <w:szCs w:val="20"/>
                              </w:rPr>
                              <w:t xml:space="preserve"> </w:t>
                            </w:r>
                            <w:r w:rsidR="00706CD3">
                              <w:rPr>
                                <w:rFonts w:ascii="Franklin Gothic Book" w:hAnsi="Franklin Gothic Book"/>
                                <w:color w:val="FFFFFF" w:themeColor="background1"/>
                                <w:sz w:val="20"/>
                                <w:szCs w:val="20"/>
                              </w:rPr>
                              <w:t>l</w:t>
                            </w:r>
                            <w:r w:rsidRPr="005434E5">
                              <w:rPr>
                                <w:rFonts w:ascii="Franklin Gothic Book" w:hAnsi="Franklin Gothic Book"/>
                                <w:color w:val="FFFFFF" w:themeColor="background1"/>
                                <w:sz w:val="20"/>
                                <w:szCs w:val="20"/>
                              </w:rPr>
                              <w:t>igger strax under mål. Fel ligger främst i dörrar, bromsar och i signalsystemet och beror på systemens höga ålder utan revision.</w:t>
                            </w:r>
                            <w:r w:rsidR="00615327" w:rsidRPr="00194A25">
                              <w:rPr>
                                <w:rFonts w:ascii="Franklin Gothic Book" w:hAnsi="Franklin Gothic Book"/>
                                <w:color w:val="FFFFFF" w:themeColor="background1"/>
                                <w:sz w:val="20"/>
                                <w:szCs w:val="20"/>
                              </w:rPr>
                              <w:t xml:space="preserve"> </w:t>
                            </w:r>
                            <w:r w:rsidRPr="005434E5">
                              <w:rPr>
                                <w:rFonts w:ascii="Franklin Gothic Book" w:hAnsi="Franklin Gothic Book"/>
                                <w:color w:val="FFFFFF" w:themeColor="background1"/>
                                <w:sz w:val="20"/>
                                <w:szCs w:val="20"/>
                              </w:rPr>
                              <w:t xml:space="preserve">M31 </w:t>
                            </w:r>
                            <w:r w:rsidR="00615327" w:rsidRPr="00194A25">
                              <w:rPr>
                                <w:rFonts w:ascii="Franklin Gothic Book" w:hAnsi="Franklin Gothic Book"/>
                                <w:color w:val="FFFFFF" w:themeColor="background1"/>
                                <w:sz w:val="20"/>
                                <w:szCs w:val="20"/>
                              </w:rPr>
                              <w:t>n</w:t>
                            </w:r>
                            <w:r w:rsidRPr="005434E5">
                              <w:rPr>
                                <w:rFonts w:ascii="Franklin Gothic Book" w:hAnsi="Franklin Gothic Book"/>
                                <w:color w:val="FFFFFF" w:themeColor="background1"/>
                                <w:sz w:val="20"/>
                                <w:szCs w:val="20"/>
                              </w:rPr>
                              <w:t>år ej mål. Nära hälften av de tekniska felen ligger i bromssystemet i C-delen. Nästa fel i magnitud är förarplats med 7</w:t>
                            </w:r>
                            <w:r w:rsidR="00615327" w:rsidRPr="00194A25">
                              <w:rPr>
                                <w:rFonts w:ascii="Franklin Gothic Book" w:hAnsi="Franklin Gothic Book"/>
                                <w:color w:val="FFFFFF" w:themeColor="background1"/>
                                <w:sz w:val="20"/>
                                <w:szCs w:val="20"/>
                              </w:rPr>
                              <w:t xml:space="preserve"> procent</w:t>
                            </w:r>
                            <w:r w:rsidRPr="005434E5">
                              <w:rPr>
                                <w:rFonts w:ascii="Franklin Gothic Book" w:hAnsi="Franklin Gothic Book"/>
                                <w:color w:val="FFFFFF" w:themeColor="background1"/>
                                <w:sz w:val="20"/>
                                <w:szCs w:val="20"/>
                              </w:rPr>
                              <w:t>.</w:t>
                            </w:r>
                            <w:r w:rsidR="00615327" w:rsidRPr="00194A25">
                              <w:rPr>
                                <w:rFonts w:ascii="Franklin Gothic Book" w:hAnsi="Franklin Gothic Book"/>
                                <w:color w:val="FFFFFF" w:themeColor="background1"/>
                                <w:sz w:val="20"/>
                                <w:szCs w:val="20"/>
                              </w:rPr>
                              <w:t xml:space="preserve"> </w:t>
                            </w:r>
                            <w:r w:rsidRPr="005434E5">
                              <w:rPr>
                                <w:rFonts w:ascii="Franklin Gothic Book" w:hAnsi="Franklin Gothic Book"/>
                                <w:color w:val="FFFFFF" w:themeColor="background1"/>
                                <w:sz w:val="20"/>
                                <w:szCs w:val="20"/>
                              </w:rPr>
                              <w:t xml:space="preserve">M32 </w:t>
                            </w:r>
                            <w:r w:rsidR="00615327" w:rsidRPr="00194A25">
                              <w:rPr>
                                <w:rFonts w:ascii="Franklin Gothic Book" w:hAnsi="Franklin Gothic Book"/>
                                <w:color w:val="FFFFFF" w:themeColor="background1"/>
                                <w:sz w:val="20"/>
                                <w:szCs w:val="20"/>
                              </w:rPr>
                              <w:t>n</w:t>
                            </w:r>
                            <w:r w:rsidRPr="005434E5">
                              <w:rPr>
                                <w:rFonts w:ascii="Franklin Gothic Book" w:hAnsi="Franklin Gothic Book"/>
                                <w:color w:val="FFFFFF" w:themeColor="background1"/>
                                <w:sz w:val="20"/>
                                <w:szCs w:val="20"/>
                              </w:rPr>
                              <w:t>år ej mål. Det är kända systemfel i dörrar, bromsar, förarplats och sandsystemet som står för merparten av tillförlitlighetsfelen.</w:t>
                            </w:r>
                            <w:r w:rsidR="00194A25" w:rsidRPr="00194A25">
                              <w:rPr>
                                <w:rFonts w:ascii="Franklin Gothic Book" w:hAnsi="Franklin Gothic Book"/>
                                <w:color w:val="FFFFFF" w:themeColor="background1"/>
                                <w:sz w:val="20"/>
                                <w:szCs w:val="20"/>
                              </w:rPr>
                              <w:t xml:space="preserve"> </w:t>
                            </w:r>
                            <w:r w:rsidRPr="005434E5">
                              <w:rPr>
                                <w:rFonts w:ascii="Franklin Gothic Book" w:hAnsi="Franklin Gothic Book"/>
                                <w:color w:val="FFFFFF" w:themeColor="background1"/>
                                <w:sz w:val="20"/>
                                <w:szCs w:val="20"/>
                              </w:rPr>
                              <w:t xml:space="preserve">M33 </w:t>
                            </w:r>
                            <w:r w:rsidR="00194A25" w:rsidRPr="00194A25">
                              <w:rPr>
                                <w:rFonts w:ascii="Franklin Gothic Book" w:hAnsi="Franklin Gothic Book"/>
                                <w:color w:val="FFFFFF" w:themeColor="background1"/>
                                <w:sz w:val="20"/>
                                <w:szCs w:val="20"/>
                              </w:rPr>
                              <w:t>n</w:t>
                            </w:r>
                            <w:r w:rsidRPr="005434E5">
                              <w:rPr>
                                <w:rFonts w:ascii="Franklin Gothic Book" w:hAnsi="Franklin Gothic Book"/>
                                <w:color w:val="FFFFFF" w:themeColor="background1"/>
                                <w:sz w:val="20"/>
                                <w:szCs w:val="20"/>
                              </w:rPr>
                              <w:t xml:space="preserve">år mål. Har haft 2 </w:t>
                            </w:r>
                            <w:proofErr w:type="spellStart"/>
                            <w:r w:rsidRPr="005434E5">
                              <w:rPr>
                                <w:rFonts w:ascii="Franklin Gothic Book" w:hAnsi="Franklin Gothic Book"/>
                                <w:color w:val="FFFFFF" w:themeColor="background1"/>
                                <w:sz w:val="20"/>
                                <w:szCs w:val="20"/>
                              </w:rPr>
                              <w:t>st</w:t>
                            </w:r>
                            <w:proofErr w:type="spellEnd"/>
                            <w:r w:rsidRPr="005434E5">
                              <w:rPr>
                                <w:rFonts w:ascii="Franklin Gothic Book" w:hAnsi="Franklin Gothic Book"/>
                                <w:color w:val="FFFFFF" w:themeColor="background1"/>
                                <w:sz w:val="20"/>
                                <w:szCs w:val="20"/>
                              </w:rPr>
                              <w:t xml:space="preserve"> fel under november i </w:t>
                            </w:r>
                            <w:proofErr w:type="spellStart"/>
                            <w:r w:rsidRPr="005434E5">
                              <w:rPr>
                                <w:rFonts w:ascii="Franklin Gothic Book" w:hAnsi="Franklin Gothic Book"/>
                                <w:color w:val="FFFFFF" w:themeColor="background1"/>
                                <w:sz w:val="20"/>
                                <w:szCs w:val="20"/>
                              </w:rPr>
                              <w:t>handikappsrampen</w:t>
                            </w:r>
                            <w:proofErr w:type="spellEnd"/>
                            <w:r w:rsidRPr="005434E5">
                              <w:rPr>
                                <w:rFonts w:ascii="Franklin Gothic Book" w:hAnsi="Franklin Gothic Book"/>
                                <w:color w:val="FFFFFF" w:themeColor="background1"/>
                                <w:sz w:val="20"/>
                                <w:szCs w:val="20"/>
                              </w:rPr>
                              <w:t>.</w:t>
                            </w:r>
                          </w:p>
                          <w:p w14:paraId="66CB8B5B" w14:textId="0BF39DC0" w:rsidR="001E3F93" w:rsidRDefault="001E3F93" w:rsidP="00194A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72EBEFE1" w14:textId="7ADD4EDD" w:rsidR="00E05E07" w:rsidRPr="00E05E07" w:rsidRDefault="00E05E07" w:rsidP="00E05E07">
                            <w:pPr>
                              <w:spacing w:before="120" w:after="120" w:line="240" w:lineRule="auto"/>
                              <w:ind w:left="1418" w:right="1418"/>
                              <w:jc w:val="both"/>
                              <w:rPr>
                                <w:rFonts w:ascii="Franklin Gothic Book" w:hAnsi="Franklin Gothic Book"/>
                                <w:color w:val="FFFFFF" w:themeColor="background1"/>
                                <w:sz w:val="20"/>
                                <w:szCs w:val="20"/>
                              </w:rPr>
                            </w:pPr>
                            <w:r w:rsidRPr="00E05E07">
                              <w:rPr>
                                <w:rFonts w:ascii="Franklin Gothic Book" w:hAnsi="Franklin Gothic Book"/>
                                <w:color w:val="FFFFFF" w:themeColor="background1"/>
                                <w:sz w:val="20"/>
                                <w:szCs w:val="20"/>
                              </w:rPr>
                              <w:t>M29</w:t>
                            </w:r>
                            <w:r w:rsidR="00C9794D">
                              <w:rPr>
                                <w:rFonts w:ascii="Franklin Gothic Book" w:hAnsi="Franklin Gothic Book"/>
                                <w:color w:val="FFFFFF" w:themeColor="background1"/>
                                <w:sz w:val="20"/>
                                <w:szCs w:val="20"/>
                              </w:rPr>
                              <w:t>:</w:t>
                            </w:r>
                            <w:r w:rsidR="00670FCB">
                              <w:rPr>
                                <w:rFonts w:ascii="Franklin Gothic Book" w:hAnsi="Franklin Gothic Book"/>
                                <w:color w:val="FFFFFF" w:themeColor="background1"/>
                                <w:sz w:val="20"/>
                                <w:szCs w:val="20"/>
                              </w:rPr>
                              <w:t xml:space="preserve"> Å</w:t>
                            </w:r>
                            <w:r w:rsidRPr="00E05E07">
                              <w:rPr>
                                <w:rFonts w:ascii="Franklin Gothic Book" w:hAnsi="Franklin Gothic Book"/>
                                <w:color w:val="FFFFFF" w:themeColor="background1"/>
                                <w:sz w:val="20"/>
                                <w:szCs w:val="20"/>
                              </w:rPr>
                              <w:t>tgärder tas av Fordonsförvaltning med driftsäkring och roståtgärder där vanligt felande system ingår som revisionsobjekt i driftsäkringen.</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M31</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 xml:space="preserve">Åtgärder tas av Fordonsförvaltning tillsammans med leverantörerna av systemen med okänd tidplan. Leverantören har meddelat att de kan ha en åtgärd, som nu undersöks. Troligtvis är </w:t>
                            </w:r>
                            <w:proofErr w:type="spellStart"/>
                            <w:r w:rsidRPr="00E05E07">
                              <w:rPr>
                                <w:rFonts w:ascii="Franklin Gothic Book" w:hAnsi="Franklin Gothic Book"/>
                                <w:color w:val="FFFFFF" w:themeColor="background1"/>
                                <w:sz w:val="20"/>
                                <w:szCs w:val="20"/>
                              </w:rPr>
                              <w:t>slirindikering</w:t>
                            </w:r>
                            <w:proofErr w:type="spellEnd"/>
                            <w:r w:rsidRPr="00E05E07">
                              <w:rPr>
                                <w:rFonts w:ascii="Franklin Gothic Book" w:hAnsi="Franklin Gothic Book"/>
                                <w:color w:val="FFFFFF" w:themeColor="background1"/>
                                <w:sz w:val="20"/>
                                <w:szCs w:val="20"/>
                              </w:rPr>
                              <w:t xml:space="preserve"> mellan axlarna i c-delen för känsligt inställd.</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M32</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Fel inom dörrar, sand och HVAC (skiljedomstolsåtgärder) hanteras som projekt hos Västtrafik. Upphandling för dörrar är påbörjat, men tidplan för samtliga åtgärder är ej kommunicerad.</w:t>
                            </w:r>
                            <w:r w:rsidR="00706CD3">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Åtgärder för att anskaffa obsolet material kommuniceras till och drivs i partnerskapet med Västtrafik.</w:t>
                            </w:r>
                          </w:p>
                          <w:p w14:paraId="619E7900" w14:textId="77777777" w:rsidR="001E3F93" w:rsidRPr="00194A25" w:rsidRDefault="001E3F93" w:rsidP="00FA7E75">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45" style="position:absolute;left:0;text-align:left;margin-left:0;margin-top:208.9pt;width:609.4pt;height:206.6pt;z-index:251658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" fillcolor="#2b4c8d" strokecolor="#2b4c8d" strokeweight="1pt">
                <v:textbo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1BF789B9" w14:textId="44A4207D" w:rsidR="00194A25" w:rsidRDefault="005434E5" w:rsidP="00194A25">
                      <w:pPr>
                        <w:spacing w:before="120" w:after="120" w:line="240" w:lineRule="auto"/>
                        <w:ind w:left="1418" w:right="1418"/>
                        <w:jc w:val="both"/>
                        <w:rPr>
                          <w:rFonts w:ascii="Franklin Gothic Book" w:hAnsi="Franklin Gothic Book"/>
                          <w:color w:val="FFFFFF" w:themeColor="background1"/>
                          <w:sz w:val="20"/>
                          <w:szCs w:val="20"/>
                        </w:rPr>
                      </w:pPr>
                      <w:r w:rsidRPr="005434E5">
                        <w:rPr>
                          <w:rFonts w:ascii="Franklin Gothic Book" w:hAnsi="Franklin Gothic Book"/>
                          <w:color w:val="FFFFFF" w:themeColor="background1"/>
                          <w:sz w:val="20"/>
                          <w:szCs w:val="20"/>
                        </w:rPr>
                        <w:t>M29</w:t>
                      </w:r>
                      <w:r w:rsidR="00F460A7" w:rsidRPr="00194A25">
                        <w:rPr>
                          <w:rFonts w:ascii="Franklin Gothic Book" w:hAnsi="Franklin Gothic Book"/>
                          <w:color w:val="FFFFFF" w:themeColor="background1"/>
                          <w:sz w:val="20"/>
                          <w:szCs w:val="20"/>
                        </w:rPr>
                        <w:t xml:space="preserve"> </w:t>
                      </w:r>
                      <w:r w:rsidR="00706CD3">
                        <w:rPr>
                          <w:rFonts w:ascii="Franklin Gothic Book" w:hAnsi="Franklin Gothic Book"/>
                          <w:color w:val="FFFFFF" w:themeColor="background1"/>
                          <w:sz w:val="20"/>
                          <w:szCs w:val="20"/>
                        </w:rPr>
                        <w:t>l</w:t>
                      </w:r>
                      <w:r w:rsidRPr="005434E5">
                        <w:rPr>
                          <w:rFonts w:ascii="Franklin Gothic Book" w:hAnsi="Franklin Gothic Book"/>
                          <w:color w:val="FFFFFF" w:themeColor="background1"/>
                          <w:sz w:val="20"/>
                          <w:szCs w:val="20"/>
                        </w:rPr>
                        <w:t>igger strax under mål. Fel ligger främst i dörrar, bromsar och i signalsystemet och beror på systemens höga ålder utan revision.</w:t>
                      </w:r>
                      <w:r w:rsidR="00615327" w:rsidRPr="00194A25">
                        <w:rPr>
                          <w:rFonts w:ascii="Franklin Gothic Book" w:hAnsi="Franklin Gothic Book"/>
                          <w:color w:val="FFFFFF" w:themeColor="background1"/>
                          <w:sz w:val="20"/>
                          <w:szCs w:val="20"/>
                        </w:rPr>
                        <w:t xml:space="preserve"> </w:t>
                      </w:r>
                      <w:r w:rsidRPr="005434E5">
                        <w:rPr>
                          <w:rFonts w:ascii="Franklin Gothic Book" w:hAnsi="Franklin Gothic Book"/>
                          <w:color w:val="FFFFFF" w:themeColor="background1"/>
                          <w:sz w:val="20"/>
                          <w:szCs w:val="20"/>
                        </w:rPr>
                        <w:t xml:space="preserve">M31 </w:t>
                      </w:r>
                      <w:r w:rsidR="00615327" w:rsidRPr="00194A25">
                        <w:rPr>
                          <w:rFonts w:ascii="Franklin Gothic Book" w:hAnsi="Franklin Gothic Book"/>
                          <w:color w:val="FFFFFF" w:themeColor="background1"/>
                          <w:sz w:val="20"/>
                          <w:szCs w:val="20"/>
                        </w:rPr>
                        <w:t>n</w:t>
                      </w:r>
                      <w:r w:rsidRPr="005434E5">
                        <w:rPr>
                          <w:rFonts w:ascii="Franklin Gothic Book" w:hAnsi="Franklin Gothic Book"/>
                          <w:color w:val="FFFFFF" w:themeColor="background1"/>
                          <w:sz w:val="20"/>
                          <w:szCs w:val="20"/>
                        </w:rPr>
                        <w:t>år ej mål. Nära hälften av de tekniska felen ligger i bromssystemet i C-delen. Nästa fel i magnitud är förarplats med 7</w:t>
                      </w:r>
                      <w:r w:rsidR="00615327" w:rsidRPr="00194A25">
                        <w:rPr>
                          <w:rFonts w:ascii="Franklin Gothic Book" w:hAnsi="Franklin Gothic Book"/>
                          <w:color w:val="FFFFFF" w:themeColor="background1"/>
                          <w:sz w:val="20"/>
                          <w:szCs w:val="20"/>
                        </w:rPr>
                        <w:t xml:space="preserve"> procent</w:t>
                      </w:r>
                      <w:r w:rsidRPr="005434E5">
                        <w:rPr>
                          <w:rFonts w:ascii="Franklin Gothic Book" w:hAnsi="Franklin Gothic Book"/>
                          <w:color w:val="FFFFFF" w:themeColor="background1"/>
                          <w:sz w:val="20"/>
                          <w:szCs w:val="20"/>
                        </w:rPr>
                        <w:t>.</w:t>
                      </w:r>
                      <w:r w:rsidR="00615327" w:rsidRPr="00194A25">
                        <w:rPr>
                          <w:rFonts w:ascii="Franklin Gothic Book" w:hAnsi="Franklin Gothic Book"/>
                          <w:color w:val="FFFFFF" w:themeColor="background1"/>
                          <w:sz w:val="20"/>
                          <w:szCs w:val="20"/>
                        </w:rPr>
                        <w:t xml:space="preserve"> </w:t>
                      </w:r>
                      <w:r w:rsidRPr="005434E5">
                        <w:rPr>
                          <w:rFonts w:ascii="Franklin Gothic Book" w:hAnsi="Franklin Gothic Book"/>
                          <w:color w:val="FFFFFF" w:themeColor="background1"/>
                          <w:sz w:val="20"/>
                          <w:szCs w:val="20"/>
                        </w:rPr>
                        <w:t xml:space="preserve">M32 </w:t>
                      </w:r>
                      <w:r w:rsidR="00615327" w:rsidRPr="00194A25">
                        <w:rPr>
                          <w:rFonts w:ascii="Franklin Gothic Book" w:hAnsi="Franklin Gothic Book"/>
                          <w:color w:val="FFFFFF" w:themeColor="background1"/>
                          <w:sz w:val="20"/>
                          <w:szCs w:val="20"/>
                        </w:rPr>
                        <w:t>n</w:t>
                      </w:r>
                      <w:r w:rsidRPr="005434E5">
                        <w:rPr>
                          <w:rFonts w:ascii="Franklin Gothic Book" w:hAnsi="Franklin Gothic Book"/>
                          <w:color w:val="FFFFFF" w:themeColor="background1"/>
                          <w:sz w:val="20"/>
                          <w:szCs w:val="20"/>
                        </w:rPr>
                        <w:t>år ej mål. Det är kända systemfel i dörrar, bromsar, förarplats och sandsystemet som står för merparten av tillförlitlighetsfelen.</w:t>
                      </w:r>
                      <w:r w:rsidR="00194A25" w:rsidRPr="00194A25">
                        <w:rPr>
                          <w:rFonts w:ascii="Franklin Gothic Book" w:hAnsi="Franklin Gothic Book"/>
                          <w:color w:val="FFFFFF" w:themeColor="background1"/>
                          <w:sz w:val="20"/>
                          <w:szCs w:val="20"/>
                        </w:rPr>
                        <w:t xml:space="preserve"> </w:t>
                      </w:r>
                      <w:r w:rsidRPr="005434E5">
                        <w:rPr>
                          <w:rFonts w:ascii="Franklin Gothic Book" w:hAnsi="Franklin Gothic Book"/>
                          <w:color w:val="FFFFFF" w:themeColor="background1"/>
                          <w:sz w:val="20"/>
                          <w:szCs w:val="20"/>
                        </w:rPr>
                        <w:t xml:space="preserve">M33 </w:t>
                      </w:r>
                      <w:r w:rsidR="00194A25" w:rsidRPr="00194A25">
                        <w:rPr>
                          <w:rFonts w:ascii="Franklin Gothic Book" w:hAnsi="Franklin Gothic Book"/>
                          <w:color w:val="FFFFFF" w:themeColor="background1"/>
                          <w:sz w:val="20"/>
                          <w:szCs w:val="20"/>
                        </w:rPr>
                        <w:t>n</w:t>
                      </w:r>
                      <w:r w:rsidRPr="005434E5">
                        <w:rPr>
                          <w:rFonts w:ascii="Franklin Gothic Book" w:hAnsi="Franklin Gothic Book"/>
                          <w:color w:val="FFFFFF" w:themeColor="background1"/>
                          <w:sz w:val="20"/>
                          <w:szCs w:val="20"/>
                        </w:rPr>
                        <w:t xml:space="preserve">år mål. Har haft 2 </w:t>
                      </w:r>
                      <w:proofErr w:type="spellStart"/>
                      <w:r w:rsidRPr="005434E5">
                        <w:rPr>
                          <w:rFonts w:ascii="Franklin Gothic Book" w:hAnsi="Franklin Gothic Book"/>
                          <w:color w:val="FFFFFF" w:themeColor="background1"/>
                          <w:sz w:val="20"/>
                          <w:szCs w:val="20"/>
                        </w:rPr>
                        <w:t>st</w:t>
                      </w:r>
                      <w:proofErr w:type="spellEnd"/>
                      <w:r w:rsidRPr="005434E5">
                        <w:rPr>
                          <w:rFonts w:ascii="Franklin Gothic Book" w:hAnsi="Franklin Gothic Book"/>
                          <w:color w:val="FFFFFF" w:themeColor="background1"/>
                          <w:sz w:val="20"/>
                          <w:szCs w:val="20"/>
                        </w:rPr>
                        <w:t xml:space="preserve"> fel under november i </w:t>
                      </w:r>
                      <w:proofErr w:type="spellStart"/>
                      <w:r w:rsidRPr="005434E5">
                        <w:rPr>
                          <w:rFonts w:ascii="Franklin Gothic Book" w:hAnsi="Franklin Gothic Book"/>
                          <w:color w:val="FFFFFF" w:themeColor="background1"/>
                          <w:sz w:val="20"/>
                          <w:szCs w:val="20"/>
                        </w:rPr>
                        <w:t>handikappsrampen</w:t>
                      </w:r>
                      <w:proofErr w:type="spellEnd"/>
                      <w:r w:rsidRPr="005434E5">
                        <w:rPr>
                          <w:rFonts w:ascii="Franklin Gothic Book" w:hAnsi="Franklin Gothic Book"/>
                          <w:color w:val="FFFFFF" w:themeColor="background1"/>
                          <w:sz w:val="20"/>
                          <w:szCs w:val="20"/>
                        </w:rPr>
                        <w:t>.</w:t>
                      </w:r>
                    </w:p>
                    <w:p w14:paraId="66CB8B5B" w14:textId="0BF39DC0" w:rsidR="001E3F93" w:rsidRDefault="001E3F93" w:rsidP="00194A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72EBEFE1" w14:textId="7ADD4EDD" w:rsidR="00E05E07" w:rsidRPr="00E05E07" w:rsidRDefault="00E05E07" w:rsidP="00E05E07">
                      <w:pPr>
                        <w:spacing w:before="120" w:after="120" w:line="240" w:lineRule="auto"/>
                        <w:ind w:left="1418" w:right="1418"/>
                        <w:jc w:val="both"/>
                        <w:rPr>
                          <w:rFonts w:ascii="Franklin Gothic Book" w:hAnsi="Franklin Gothic Book"/>
                          <w:color w:val="FFFFFF" w:themeColor="background1"/>
                          <w:sz w:val="20"/>
                          <w:szCs w:val="20"/>
                        </w:rPr>
                      </w:pPr>
                      <w:r w:rsidRPr="00E05E07">
                        <w:rPr>
                          <w:rFonts w:ascii="Franklin Gothic Book" w:hAnsi="Franklin Gothic Book"/>
                          <w:color w:val="FFFFFF" w:themeColor="background1"/>
                          <w:sz w:val="20"/>
                          <w:szCs w:val="20"/>
                        </w:rPr>
                        <w:t>M29</w:t>
                      </w:r>
                      <w:r w:rsidR="00C9794D">
                        <w:rPr>
                          <w:rFonts w:ascii="Franklin Gothic Book" w:hAnsi="Franklin Gothic Book"/>
                          <w:color w:val="FFFFFF" w:themeColor="background1"/>
                          <w:sz w:val="20"/>
                          <w:szCs w:val="20"/>
                        </w:rPr>
                        <w:t>:</w:t>
                      </w:r>
                      <w:r w:rsidR="00670FCB">
                        <w:rPr>
                          <w:rFonts w:ascii="Franklin Gothic Book" w:hAnsi="Franklin Gothic Book"/>
                          <w:color w:val="FFFFFF" w:themeColor="background1"/>
                          <w:sz w:val="20"/>
                          <w:szCs w:val="20"/>
                        </w:rPr>
                        <w:t xml:space="preserve"> Å</w:t>
                      </w:r>
                      <w:r w:rsidRPr="00E05E07">
                        <w:rPr>
                          <w:rFonts w:ascii="Franklin Gothic Book" w:hAnsi="Franklin Gothic Book"/>
                          <w:color w:val="FFFFFF" w:themeColor="background1"/>
                          <w:sz w:val="20"/>
                          <w:szCs w:val="20"/>
                        </w:rPr>
                        <w:t>tgärder tas av Fordonsförvaltning med driftsäkring och roståtgärder där vanligt felande system ingår som revisionsobjekt i driftsäkringen.</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M31</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 xml:space="preserve">Åtgärder tas av Fordonsförvaltning tillsammans med leverantörerna av systemen med okänd tidplan. Leverantören har meddelat att de kan ha en åtgärd, som nu undersöks. Troligtvis är </w:t>
                      </w:r>
                      <w:proofErr w:type="spellStart"/>
                      <w:r w:rsidRPr="00E05E07">
                        <w:rPr>
                          <w:rFonts w:ascii="Franklin Gothic Book" w:hAnsi="Franklin Gothic Book"/>
                          <w:color w:val="FFFFFF" w:themeColor="background1"/>
                          <w:sz w:val="20"/>
                          <w:szCs w:val="20"/>
                        </w:rPr>
                        <w:t>slirindikering</w:t>
                      </w:r>
                      <w:proofErr w:type="spellEnd"/>
                      <w:r w:rsidRPr="00E05E07">
                        <w:rPr>
                          <w:rFonts w:ascii="Franklin Gothic Book" w:hAnsi="Franklin Gothic Book"/>
                          <w:color w:val="FFFFFF" w:themeColor="background1"/>
                          <w:sz w:val="20"/>
                          <w:szCs w:val="20"/>
                        </w:rPr>
                        <w:t xml:space="preserve"> mellan axlarna i c-delen för känsligt inställd.</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M32</w:t>
                      </w:r>
                      <w:r w:rsidR="00C9794D">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Fel inom dörrar, sand och HVAC (skiljedomstolsåtgärder) hanteras som projekt hos Västtrafik. Upphandling för dörrar är påbörjat, men tidplan för samtliga åtgärder är ej kommunicerad.</w:t>
                      </w:r>
                      <w:r w:rsidR="00706CD3">
                        <w:rPr>
                          <w:rFonts w:ascii="Franklin Gothic Book" w:hAnsi="Franklin Gothic Book"/>
                          <w:color w:val="FFFFFF" w:themeColor="background1"/>
                          <w:sz w:val="20"/>
                          <w:szCs w:val="20"/>
                        </w:rPr>
                        <w:t xml:space="preserve"> </w:t>
                      </w:r>
                      <w:r w:rsidRPr="00E05E07">
                        <w:rPr>
                          <w:rFonts w:ascii="Franklin Gothic Book" w:hAnsi="Franklin Gothic Book"/>
                          <w:color w:val="FFFFFF" w:themeColor="background1"/>
                          <w:sz w:val="20"/>
                          <w:szCs w:val="20"/>
                        </w:rPr>
                        <w:t>Åtgärder för att anskaffa obsolet material kommuniceras till och drivs i partnerskapet med Västtrafik.</w:t>
                      </w:r>
                    </w:p>
                    <w:p w14:paraId="619E7900" w14:textId="77777777" w:rsidR="001E3F93" w:rsidRPr="00194A25" w:rsidRDefault="001E3F93" w:rsidP="00FA7E75">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r w:rsidR="00BC1411">
        <w:rPr>
          <w:noProof/>
        </w:rPr>
        <w:drawing>
          <wp:inline distT="0" distB="0" distL="0" distR="0" wp14:anchorId="0F10993C" wp14:editId="2B13D75D">
            <wp:extent cx="5733542" cy="2520000"/>
            <wp:effectExtent l="0" t="0" r="635" b="13970"/>
            <wp:docPr id="2128661474" name="Chart 2128661474">
              <a:extLst xmlns:a="http://schemas.openxmlformats.org/drawingml/2006/main">
                <a:ext uri="{FF2B5EF4-FFF2-40B4-BE49-F238E27FC236}">
                  <a16:creationId xmlns:a16="http://schemas.microsoft.com/office/drawing/2014/main" id="{14FC2929-E806-4DF1-8CDB-F50B9EFEC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306" behindDoc="0" locked="0" layoutInCell="1" allowOverlap="1" wp14:anchorId="5B19533C" wp14:editId="32172F58">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46" style="position:absolute;left:0;text-align:left;margin-left:-3.4pt;margin-top:-70.95pt;width:609.4pt;height:56.65pt;z-index:2516583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z1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Rk49kWiuODIw7aBvOW3yh89FvmwwNz2FFY&#10;Jzglwj0uUkOdU+gkSkpwv946j/ZY6KilpMYOzan/uWdOUKK/GWyBi/F0Gls6baazOUZD3EvN9qXG&#10;7KsNYC2NcR5ZnsRoH3QvSgfVMw6TdbwVVcxwvDunPLh+swnt5MBxxMV6ncywjS0Lt+bR8ggemY5F&#10;/dQ8M2e7yg/YM3fQdzNbvmqA1jZ6GljvA0iVuuPEa/cGOAJSMXXjKs6Yl/tkdRqqq98A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hyMc9Y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2A3DBF1B" w:rsidR="00C60566" w:rsidRPr="00D37175" w:rsidRDefault="00C60566" w:rsidP="007C367D">
      <w:pPr>
        <w:pStyle w:val="NormalWeb"/>
        <w:shd w:val="clear" w:color="auto" w:fill="FFFFFF"/>
        <w:spacing w:before="0" w:beforeAutospacing="0" w:after="0" w:afterAutospacing="0"/>
        <w:jc w:val="both"/>
        <w:rPr>
          <w:rFonts w:ascii="Franklin Gothic Book" w:hAnsi="Franklin Gothic Book"/>
          <w:i/>
          <w:sz w:val="20"/>
          <w:szCs w:val="20"/>
        </w:rPr>
      </w:pPr>
    </w:p>
    <w:p w14:paraId="524C8BC7" w14:textId="2F80E165" w:rsidR="00F1268D" w:rsidRPr="007C367D" w:rsidRDefault="00F1268D"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3D9F9FFD" w14:textId="57861B00" w:rsidR="00A57C6F" w:rsidRPr="007C367D" w:rsidRDefault="00A57C6F"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175FE7B6" w14:textId="0D6F514F" w:rsidR="00F23552" w:rsidRDefault="00F23552" w:rsidP="00E9117E">
      <w:pPr>
        <w:pStyle w:val="NormalWeb"/>
        <w:shd w:val="clear" w:color="auto" w:fill="FFFFFF"/>
        <w:spacing w:before="120" w:beforeAutospacing="0" w:after="120" w:afterAutospacing="0"/>
        <w:rPr>
          <w:color w:val="252423"/>
          <w:sz w:val="20"/>
          <w:szCs w:val="20"/>
        </w:rPr>
      </w:pPr>
    </w:p>
    <w:p w14:paraId="6759D9B1" w14:textId="41410A43" w:rsidR="00F23552" w:rsidRDefault="00F23552" w:rsidP="00E9117E">
      <w:pPr>
        <w:pStyle w:val="NormalWe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
        <w:shd w:val="clear" w:color="auto" w:fill="FFFFFF"/>
        <w:spacing w:before="120" w:beforeAutospacing="0" w:after="120" w:afterAutospacing="0"/>
        <w:rPr>
          <w:color w:val="252423"/>
          <w:sz w:val="20"/>
          <w:szCs w:val="20"/>
        </w:rPr>
      </w:pPr>
    </w:p>
    <w:p w14:paraId="42BDAC82" w14:textId="0EE7CC77" w:rsidR="00FD7299" w:rsidRDefault="00FD7299" w:rsidP="00005E19">
      <w:pPr>
        <w:spacing w:after="40"/>
      </w:pPr>
    </w:p>
    <w:p w14:paraId="1FF1C028" w14:textId="4A502A20" w:rsidR="00A8311D" w:rsidRDefault="00A8311D" w:rsidP="00005E19">
      <w:pPr>
        <w:spacing w:after="40"/>
      </w:pPr>
    </w:p>
    <w:p w14:paraId="0B9C114F" w14:textId="247040BA" w:rsidR="00A8311D" w:rsidRDefault="00A8311D" w:rsidP="00005E19">
      <w:pPr>
        <w:spacing w:after="40"/>
      </w:pPr>
    </w:p>
    <w:p w14:paraId="42EED07D" w14:textId="50973C22" w:rsidR="00A8311D" w:rsidRDefault="00A8311D" w:rsidP="00005E19">
      <w:pPr>
        <w:spacing w:after="40"/>
      </w:pPr>
    </w:p>
    <w:p w14:paraId="56CE66CA" w14:textId="481CB423" w:rsidR="00E6170A" w:rsidRDefault="00E6170A" w:rsidP="00005E19">
      <w:pPr>
        <w:spacing w:after="40"/>
      </w:pPr>
    </w:p>
    <w:p w14:paraId="4A62CFC5" w14:textId="0EA001C1" w:rsidR="00595A99" w:rsidRDefault="00595A99" w:rsidP="00005E19">
      <w:pPr>
        <w:spacing w:after="40"/>
      </w:pPr>
    </w:p>
    <w:p w14:paraId="2E69CBEF" w14:textId="5C36201E" w:rsidR="00FE2EC2" w:rsidRDefault="00FE2EC2" w:rsidP="00005E19">
      <w:pPr>
        <w:spacing w:after="40"/>
      </w:pPr>
    </w:p>
    <w:p w14:paraId="38857DEF" w14:textId="77777777" w:rsidR="00F97429" w:rsidRDefault="00F97429" w:rsidP="00005E19">
      <w:pPr>
        <w:spacing w:after="40"/>
      </w:pPr>
    </w:p>
    <w:p w14:paraId="660EDB68" w14:textId="77777777" w:rsidR="00F97429" w:rsidRDefault="00F97429" w:rsidP="00005E19">
      <w:pPr>
        <w:spacing w:after="40"/>
      </w:pPr>
    </w:p>
    <w:p w14:paraId="2E45A92A" w14:textId="77777777" w:rsidR="00F97429" w:rsidRDefault="00F97429" w:rsidP="00005E19">
      <w:pPr>
        <w:spacing w:after="40"/>
      </w:pPr>
    </w:p>
    <w:p w14:paraId="1F397271" w14:textId="77777777" w:rsidR="00F97429" w:rsidRDefault="00F97429" w:rsidP="00005E19">
      <w:pPr>
        <w:spacing w:after="40"/>
      </w:pPr>
    </w:p>
    <w:p w14:paraId="57F8B469" w14:textId="77777777" w:rsidR="00F97429" w:rsidRDefault="00F97429" w:rsidP="00005E19">
      <w:pPr>
        <w:spacing w:after="40"/>
      </w:pPr>
    </w:p>
    <w:p w14:paraId="2E9401F1" w14:textId="77777777" w:rsidR="00F97429" w:rsidRDefault="00F97429" w:rsidP="00005E19">
      <w:pPr>
        <w:spacing w:after="40"/>
      </w:pPr>
    </w:p>
    <w:p w14:paraId="572DCA3D" w14:textId="77777777" w:rsidR="00F97429" w:rsidRDefault="00F97429" w:rsidP="00005E19">
      <w:pPr>
        <w:spacing w:after="40"/>
      </w:pPr>
    </w:p>
    <w:p w14:paraId="2FF88D76" w14:textId="77777777" w:rsidR="00F97429" w:rsidRDefault="00F97429" w:rsidP="00005E19">
      <w:pPr>
        <w:spacing w:after="40"/>
      </w:pPr>
    </w:p>
    <w:p w14:paraId="5A2AD460" w14:textId="77777777" w:rsidR="00F97429" w:rsidRDefault="00F97429" w:rsidP="00005E19">
      <w:pPr>
        <w:spacing w:after="40"/>
      </w:pPr>
    </w:p>
    <w:p w14:paraId="14B202D0" w14:textId="77777777" w:rsidR="00F97429" w:rsidRDefault="00F97429" w:rsidP="00005E19">
      <w:pPr>
        <w:spacing w:after="40"/>
      </w:pPr>
    </w:p>
    <w:p w14:paraId="25812FE0" w14:textId="77777777" w:rsidR="00F97429" w:rsidRDefault="00F97429" w:rsidP="00005E19">
      <w:pPr>
        <w:spacing w:after="40"/>
      </w:pPr>
    </w:p>
    <w:p w14:paraId="4198D9CA" w14:textId="77777777" w:rsidR="00F97429" w:rsidRDefault="00F97429" w:rsidP="00005E19">
      <w:pPr>
        <w:spacing w:after="40"/>
      </w:pPr>
    </w:p>
    <w:p w14:paraId="2303A430" w14:textId="77777777" w:rsidR="00F97429" w:rsidRDefault="00F97429" w:rsidP="00005E19">
      <w:pPr>
        <w:spacing w:after="40"/>
      </w:pPr>
    </w:p>
    <w:p w14:paraId="7278D4EA" w14:textId="77777777" w:rsidR="00F97429" w:rsidRDefault="00F97429" w:rsidP="00005E19">
      <w:pPr>
        <w:spacing w:after="40"/>
      </w:pPr>
    </w:p>
    <w:p w14:paraId="5D45E374" w14:textId="77777777" w:rsidR="00F97429" w:rsidRDefault="00F97429" w:rsidP="00005E19">
      <w:pPr>
        <w:spacing w:after="40"/>
      </w:pPr>
    </w:p>
    <w:p w14:paraId="23747836" w14:textId="77777777" w:rsidR="00F97429" w:rsidRDefault="00F97429" w:rsidP="00005E19">
      <w:pPr>
        <w:spacing w:after="40"/>
      </w:pPr>
    </w:p>
    <w:p w14:paraId="61704172" w14:textId="5AACF089" w:rsidR="00211B71" w:rsidRDefault="00211B71" w:rsidP="00005E19">
      <w:pPr>
        <w:spacing w:after="40"/>
      </w:pPr>
    </w:p>
    <w:p w14:paraId="054E5ADD" w14:textId="5505F125" w:rsidR="00211B71" w:rsidRDefault="00211B71" w:rsidP="00005E19">
      <w:pPr>
        <w:spacing w:after="40"/>
      </w:pPr>
    </w:p>
    <w:p w14:paraId="431DA5E1" w14:textId="513D0B98" w:rsidR="00525251" w:rsidRDefault="00F97429" w:rsidP="002E1BBB">
      <w:pPr>
        <w:pStyle w:val="Heading3"/>
        <w:numPr>
          <w:ilvl w:val="2"/>
          <w:numId w:val="7"/>
        </w:numPr>
        <w:spacing w:before="120" w:after="120" w:line="240" w:lineRule="auto"/>
      </w:pPr>
      <w:r w:rsidRPr="00A23EFD">
        <w:rPr>
          <w:rFonts w:ascii="Franklin Gothic Book" w:hAnsi="Franklin Gothic Book"/>
          <w:b/>
          <w:bCs/>
          <w:noProof/>
        </w:rPr>
        <w:lastRenderedPageBreak/>
        <mc:AlternateContent>
          <mc:Choice Requires="wps">
            <w:drawing>
              <wp:anchor distT="0" distB="0" distL="114300" distR="114300" simplePos="0" relativeHeight="251658346" behindDoc="0" locked="0" layoutInCell="1" allowOverlap="1" wp14:anchorId="797213ED" wp14:editId="21FC3110">
                <wp:simplePos x="0" y="0"/>
                <wp:positionH relativeFrom="margin">
                  <wp:align>center</wp:align>
                </wp:positionH>
                <wp:positionV relativeFrom="paragraph">
                  <wp:posOffset>-902031</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47" style="position:absolute;left:0;text-align:left;margin-left:0;margin-top:-71.05pt;width:609.4pt;height:56.65pt;z-index:251658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R4iw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" fillcolor="#2b4c8d" strokecolor="#2b4c8d" strokeweight="1pt">
                <v:textbo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r w:rsidR="00E01A9C">
        <w:t xml:space="preserve">Kostnad </w:t>
      </w:r>
      <w:r w:rsidR="00525251">
        <w:t>trafikuppdrag</w:t>
      </w:r>
    </w:p>
    <w:p w14:paraId="37413F83" w14:textId="18194927" w:rsidR="00E01A9C" w:rsidRPr="00634984" w:rsidRDefault="00C01E15" w:rsidP="00C9455F">
      <w:pPr>
        <w:spacing w:before="120" w:after="120" w:line="240" w:lineRule="auto"/>
        <w:jc w:val="both"/>
        <w:rPr>
          <w:rFonts w:ascii="Franklin Gothic Book" w:hAnsi="Franklin Gothic Book" w:cs="Times New Roman"/>
        </w:rPr>
      </w:pPr>
      <w:r w:rsidRPr="00634984">
        <w:rPr>
          <w:rFonts w:ascii="Franklin Gothic Book" w:hAnsi="Franklin Gothic Book" w:cs="Times New Roman"/>
          <w:color w:val="252423"/>
          <w:shd w:val="clear" w:color="auto" w:fill="FFFFFF"/>
        </w:rPr>
        <w:t xml:space="preserve">Kostnad trafikuppdrag anger </w:t>
      </w:r>
      <w:r w:rsidR="00C6484B">
        <w:rPr>
          <w:rFonts w:ascii="Franklin Gothic Book" w:hAnsi="Franklin Gothic Book" w:cs="Times New Roman"/>
          <w:color w:val="252423"/>
          <w:shd w:val="clear" w:color="auto" w:fill="FFFFFF"/>
        </w:rPr>
        <w:t>utfall och budget</w:t>
      </w:r>
      <w:r w:rsidR="00525251" w:rsidRPr="00634984">
        <w:rPr>
          <w:rFonts w:ascii="Franklin Gothic Book" w:hAnsi="Franklin Gothic Book" w:cs="Times New Roman"/>
          <w:color w:val="252423"/>
          <w:shd w:val="clear" w:color="auto" w:fill="FFFFFF"/>
        </w:rPr>
        <w:t xml:space="preserve"> per vagnstyp i förhållande till producerade kilometer.</w:t>
      </w:r>
      <w:r w:rsidR="00B13516" w:rsidRPr="00634984">
        <w:rPr>
          <w:rFonts w:ascii="Franklin Gothic Book" w:hAnsi="Franklin Gothic Book" w:cs="Times New Roman"/>
        </w:rPr>
        <w:t xml:space="preserve"> </w:t>
      </w:r>
      <w:r w:rsidR="00680F06">
        <w:rPr>
          <w:rFonts w:ascii="Franklin Gothic Book" w:hAnsi="Franklin Gothic Book" w:cs="Times New Roman"/>
        </w:rPr>
        <w:t xml:space="preserve">Det finns </w:t>
      </w:r>
      <w:r w:rsidR="00410A0B">
        <w:rPr>
          <w:rFonts w:ascii="Franklin Gothic Book" w:hAnsi="Franklin Gothic Book" w:cs="Times New Roman"/>
        </w:rPr>
        <w:t xml:space="preserve">en plan att sätt ett mål för </w:t>
      </w:r>
      <w:r w:rsidR="00873915">
        <w:rPr>
          <w:rFonts w:ascii="Franklin Gothic Book" w:hAnsi="Franklin Gothic Book" w:cs="Times New Roman"/>
        </w:rPr>
        <w:t>den här punkten</w:t>
      </w:r>
      <w:r w:rsidR="00410A0B">
        <w:rPr>
          <w:rFonts w:ascii="Franklin Gothic Book" w:hAnsi="Franklin Gothic Book" w:cs="Times New Roman"/>
        </w:rPr>
        <w:t xml:space="preserve"> men vi </w:t>
      </w:r>
      <w:r w:rsidR="00873915">
        <w:rPr>
          <w:rFonts w:ascii="Franklin Gothic Book" w:hAnsi="Franklin Gothic Book" w:cs="Times New Roman"/>
        </w:rPr>
        <w:t>observerar siffror</w:t>
      </w:r>
      <w:r w:rsidR="007279B0">
        <w:rPr>
          <w:rFonts w:ascii="Franklin Gothic Book" w:hAnsi="Franklin Gothic Book" w:cs="Times New Roman"/>
        </w:rPr>
        <w:t xml:space="preserve">na </w:t>
      </w:r>
      <w:r w:rsidR="00873915">
        <w:rPr>
          <w:rFonts w:ascii="Franklin Gothic Book" w:hAnsi="Franklin Gothic Book" w:cs="Times New Roman"/>
        </w:rPr>
        <w:t>för tillfället.</w:t>
      </w:r>
    </w:p>
    <w:p w14:paraId="097C100D" w14:textId="2D12A17E" w:rsidR="008473F7" w:rsidRDefault="00C62721" w:rsidP="00C6484B">
      <w:pPr>
        <w:spacing w:after="120" w:line="240" w:lineRule="auto"/>
        <w:rPr>
          <w:noProof/>
        </w:rPr>
      </w:pPr>
      <w:r>
        <w:rPr>
          <w:noProof/>
        </w:rPr>
        <w:drawing>
          <wp:inline distT="0" distB="0" distL="0" distR="0" wp14:anchorId="0BBD3C6F" wp14:editId="499F1279">
            <wp:extent cx="5733542" cy="1990725"/>
            <wp:effectExtent l="0" t="0" r="635" b="9525"/>
            <wp:docPr id="229" name="Chart 229">
              <a:extLst xmlns:a="http://schemas.openxmlformats.org/drawingml/2006/main">
                <a:ext uri="{FF2B5EF4-FFF2-40B4-BE49-F238E27FC236}">
                  <a16:creationId xmlns:a16="http://schemas.microsoft.com/office/drawing/2014/main" id="{70AFB1BC-AD1C-4201-AFB3-A251EA590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7DF0D67" w14:textId="3ECA231C" w:rsidR="00C6484B" w:rsidRDefault="00C62721" w:rsidP="00C9455F">
      <w:pPr>
        <w:spacing w:after="120" w:line="240" w:lineRule="auto"/>
        <w:rPr>
          <w:noProof/>
        </w:rPr>
      </w:pPr>
      <w:r>
        <w:rPr>
          <w:noProof/>
        </w:rPr>
        <w:drawing>
          <wp:inline distT="0" distB="0" distL="0" distR="0" wp14:anchorId="17701C0E" wp14:editId="3D281A66">
            <wp:extent cx="5733542" cy="1800225"/>
            <wp:effectExtent l="0" t="0" r="635" b="9525"/>
            <wp:docPr id="233" name="Chart 233">
              <a:extLst xmlns:a="http://schemas.openxmlformats.org/drawingml/2006/main">
                <a:ext uri="{FF2B5EF4-FFF2-40B4-BE49-F238E27FC236}">
                  <a16:creationId xmlns:a16="http://schemas.microsoft.com/office/drawing/2014/main" id="{33D19959-DD50-48CF-94A7-17D519DF9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5EA3836" w14:textId="47F57FAA" w:rsidR="008473F7" w:rsidRDefault="007959AE" w:rsidP="007F1AAF">
      <w:pPr>
        <w:spacing w:after="0" w:line="240" w:lineRule="auto"/>
        <w:rPr>
          <w:noProof/>
        </w:rPr>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39" behindDoc="0" locked="0" layoutInCell="1" allowOverlap="1" wp14:anchorId="5E41BB51" wp14:editId="77EBFF4B">
                <wp:simplePos x="0" y="0"/>
                <wp:positionH relativeFrom="margin">
                  <wp:align>center</wp:align>
                </wp:positionH>
                <wp:positionV relativeFrom="paragraph">
                  <wp:posOffset>1905745</wp:posOffset>
                </wp:positionV>
                <wp:extent cx="7739380" cy="1987826"/>
                <wp:effectExtent l="0" t="0" r="13970" b="12700"/>
                <wp:wrapNone/>
                <wp:docPr id="2039503069" name="Rectangle 196"/>
                <wp:cNvGraphicFramePr/>
                <a:graphic xmlns:a="http://schemas.openxmlformats.org/drawingml/2006/main">
                  <a:graphicData uri="http://schemas.microsoft.com/office/word/2010/wordprocessingShape">
                    <wps:wsp>
                      <wps:cNvSpPr/>
                      <wps:spPr>
                        <a:xfrm>
                          <a:off x="0" y="0"/>
                          <a:ext cx="7739380" cy="1987826"/>
                        </a:xfrm>
                        <a:prstGeom prst="rect">
                          <a:avLst/>
                        </a:prstGeom>
                        <a:solidFill>
                          <a:srgbClr val="2B4C8D"/>
                        </a:solidFill>
                        <a:ln w="12700" cap="flat" cmpd="sng" algn="ctr">
                          <a:solidFill>
                            <a:srgbClr val="2B4C8D"/>
                          </a:solidFill>
                          <a:prstDash val="solid"/>
                          <a:miter lim="800000"/>
                        </a:ln>
                        <a:effectLst/>
                      </wps:spPr>
                      <wps:txbx>
                        <w:txbxContent>
                          <w:p w14:paraId="67B1BBB0" w14:textId="6386DA64"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1C9E49B6" w14:textId="687524A2" w:rsidR="0064064D" w:rsidRPr="007959AE" w:rsidRDefault="00823394" w:rsidP="007959AE">
                            <w:pPr>
                              <w:spacing w:before="120" w:after="120" w:line="240" w:lineRule="auto"/>
                              <w:ind w:left="1418" w:right="1418"/>
                              <w:rPr>
                                <w:rFonts w:ascii="Franklin Gothic Book" w:hAnsi="Franklin Gothic Book"/>
                                <w:color w:val="FFFFFF" w:themeColor="background1"/>
                                <w:sz w:val="20"/>
                                <w:szCs w:val="20"/>
                              </w:rPr>
                            </w:pPr>
                            <w:r w:rsidRPr="00823394">
                              <w:rPr>
                                <w:rFonts w:ascii="Franklin Gothic Book" w:hAnsi="Franklin Gothic Book"/>
                                <w:color w:val="FFFFFF" w:themeColor="background1"/>
                                <w:sz w:val="20"/>
                                <w:szCs w:val="20"/>
                              </w:rPr>
                              <w:t>M29 ligger 45</w:t>
                            </w:r>
                            <w:r w:rsidR="00116320" w:rsidRPr="00116320">
                              <w:rPr>
                                <w:rFonts w:ascii="Franklin Gothic Book" w:hAnsi="Franklin Gothic Book"/>
                                <w:color w:val="FFFFFF" w:themeColor="background1"/>
                                <w:sz w:val="20"/>
                                <w:szCs w:val="20"/>
                              </w:rPr>
                              <w:t xml:space="preserve"> procent</w:t>
                            </w:r>
                            <w:r w:rsidRPr="00823394">
                              <w:rPr>
                                <w:rFonts w:ascii="Franklin Gothic Book" w:hAnsi="Franklin Gothic Book"/>
                                <w:color w:val="FFFFFF" w:themeColor="background1"/>
                                <w:sz w:val="20"/>
                                <w:szCs w:val="20"/>
                              </w:rPr>
                              <w:t xml:space="preserve"> under budget på grund av roståtgärden som påbörjades senare än planerat. Rent kostnadsmässigt ligger vagnen inom vad den bör kosta utanför </w:t>
                            </w:r>
                            <w:proofErr w:type="spellStart"/>
                            <w:r w:rsidRPr="00823394">
                              <w:rPr>
                                <w:rFonts w:ascii="Franklin Gothic Book" w:hAnsi="Franklin Gothic Book"/>
                                <w:color w:val="FFFFFF" w:themeColor="background1"/>
                                <w:sz w:val="20"/>
                                <w:szCs w:val="20"/>
                              </w:rPr>
                              <w:t>roståtärderna</w:t>
                            </w:r>
                            <w:proofErr w:type="spellEnd"/>
                            <w:r w:rsidRPr="00823394">
                              <w:rPr>
                                <w:rFonts w:ascii="Franklin Gothic Book" w:hAnsi="Franklin Gothic Book"/>
                                <w:color w:val="FFFFFF" w:themeColor="background1"/>
                                <w:sz w:val="20"/>
                                <w:szCs w:val="20"/>
                              </w:rPr>
                              <w:t>.</w:t>
                            </w:r>
                            <w:r w:rsidR="00116320" w:rsidRPr="00116320">
                              <w:rPr>
                                <w:rFonts w:ascii="Franklin Gothic Book" w:hAnsi="Franklin Gothic Book"/>
                                <w:color w:val="FFFFFF" w:themeColor="background1"/>
                                <w:sz w:val="20"/>
                                <w:szCs w:val="20"/>
                              </w:rPr>
                              <w:t xml:space="preserve"> </w:t>
                            </w:r>
                            <w:r w:rsidRPr="00823394">
                              <w:rPr>
                                <w:rFonts w:ascii="Franklin Gothic Book" w:hAnsi="Franklin Gothic Book"/>
                                <w:color w:val="FFFFFF" w:themeColor="background1"/>
                                <w:sz w:val="20"/>
                                <w:szCs w:val="20"/>
                              </w:rPr>
                              <w:t>M31 går över budget med 30</w:t>
                            </w:r>
                            <w:r w:rsidR="00116320" w:rsidRPr="00116320">
                              <w:rPr>
                                <w:rFonts w:ascii="Franklin Gothic Book" w:hAnsi="Franklin Gothic Book"/>
                                <w:color w:val="FFFFFF" w:themeColor="background1"/>
                                <w:sz w:val="20"/>
                                <w:szCs w:val="20"/>
                              </w:rPr>
                              <w:t xml:space="preserve"> procent.</w:t>
                            </w:r>
                            <w:r w:rsidRPr="00823394">
                              <w:rPr>
                                <w:rFonts w:ascii="Franklin Gothic Book" w:hAnsi="Franklin Gothic Book"/>
                                <w:color w:val="FFFFFF" w:themeColor="background1"/>
                                <w:sz w:val="20"/>
                                <w:szCs w:val="20"/>
                              </w:rPr>
                              <w:t xml:space="preserve"> Den största orsaken är en högt antal C-dels-axlar som bytts under månaden, varav flera dyrare revisions-axlar, som släpat ifrån föregående månad.</w:t>
                            </w:r>
                            <w:r w:rsidR="00116320" w:rsidRPr="00116320">
                              <w:rPr>
                                <w:rFonts w:ascii="Franklin Gothic Book" w:hAnsi="Franklin Gothic Book"/>
                                <w:color w:val="FFFFFF" w:themeColor="background1"/>
                                <w:sz w:val="20"/>
                                <w:szCs w:val="20"/>
                              </w:rPr>
                              <w:t xml:space="preserve"> </w:t>
                            </w:r>
                            <w:r w:rsidRPr="00823394">
                              <w:rPr>
                                <w:rFonts w:ascii="Franklin Gothic Book" w:hAnsi="Franklin Gothic Book"/>
                                <w:color w:val="FFFFFF" w:themeColor="background1"/>
                                <w:sz w:val="20"/>
                                <w:szCs w:val="20"/>
                              </w:rPr>
                              <w:t>M32 är 19% under budget.</w:t>
                            </w:r>
                          </w:p>
                          <w:p w14:paraId="48F47EC8" w14:textId="49411CFE" w:rsidR="00A27BB0" w:rsidRDefault="007A1A54" w:rsidP="00A27BB0">
                            <w:pPr>
                              <w:spacing w:before="120" w:after="120" w:line="240" w:lineRule="auto"/>
                              <w:ind w:left="1417"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33282C17" w14:textId="21BCCBEF" w:rsidR="00BF17C6" w:rsidRPr="00BF17C6" w:rsidRDefault="006404FA" w:rsidP="00BF17C6">
                            <w:pPr>
                              <w:spacing w:before="120" w:after="120" w:line="240" w:lineRule="auto"/>
                              <w:ind w:left="1417" w:right="1418"/>
                              <w:rPr>
                                <w:rFonts w:ascii="Franklin Gothic Book" w:hAnsi="Franklin Gothic Book"/>
                                <w:color w:val="FFFFFF" w:themeColor="background1"/>
                                <w:sz w:val="20"/>
                                <w:szCs w:val="20"/>
                              </w:rPr>
                            </w:pPr>
                            <w:r w:rsidRPr="00BF17C6">
                              <w:rPr>
                                <w:rFonts w:ascii="Franklin Gothic Book" w:hAnsi="Franklin Gothic Book"/>
                                <w:color w:val="FFFFFF" w:themeColor="background1"/>
                                <w:sz w:val="20"/>
                                <w:szCs w:val="20"/>
                              </w:rPr>
                              <w:t>Avvikelser</w:t>
                            </w:r>
                            <w:r w:rsidR="00BF17C6" w:rsidRPr="00BF17C6">
                              <w:rPr>
                                <w:rFonts w:ascii="Franklin Gothic Book" w:hAnsi="Franklin Gothic Book"/>
                                <w:color w:val="FFFFFF" w:themeColor="background1"/>
                                <w:sz w:val="20"/>
                                <w:szCs w:val="20"/>
                              </w:rPr>
                              <w:t xml:space="preserve"> för M29 är en </w:t>
                            </w:r>
                            <w:r w:rsidRPr="00BF17C6">
                              <w:rPr>
                                <w:rFonts w:ascii="Franklin Gothic Book" w:hAnsi="Franklin Gothic Book"/>
                                <w:color w:val="FFFFFF" w:themeColor="background1"/>
                                <w:sz w:val="20"/>
                                <w:szCs w:val="20"/>
                              </w:rPr>
                              <w:t>engångsföreteelse</w:t>
                            </w:r>
                            <w:r w:rsidR="00BF17C6" w:rsidRPr="00BF17C6">
                              <w:rPr>
                                <w:rFonts w:ascii="Franklin Gothic Book" w:hAnsi="Franklin Gothic Book"/>
                                <w:color w:val="FFFFFF" w:themeColor="background1"/>
                                <w:sz w:val="20"/>
                                <w:szCs w:val="20"/>
                              </w:rPr>
                              <w:t xml:space="preserve"> som åtgärdas i det systematiska arbetet med </w:t>
                            </w:r>
                            <w:r w:rsidR="00BF17C6">
                              <w:rPr>
                                <w:rFonts w:ascii="Franklin Gothic Book" w:hAnsi="Franklin Gothic Book"/>
                                <w:color w:val="FFFFFF" w:themeColor="background1"/>
                                <w:sz w:val="20"/>
                                <w:szCs w:val="20"/>
                              </w:rPr>
                              <w:t>u</w:t>
                            </w:r>
                            <w:r w:rsidR="00BF17C6" w:rsidRPr="00BF17C6">
                              <w:rPr>
                                <w:rFonts w:ascii="Franklin Gothic Book" w:hAnsi="Franklin Gothic Book"/>
                                <w:color w:val="FFFFFF" w:themeColor="background1"/>
                                <w:sz w:val="20"/>
                                <w:szCs w:val="20"/>
                              </w:rPr>
                              <w:t>nderhålls</w:t>
                            </w:r>
                            <w:r w:rsidR="00BF17C6">
                              <w:rPr>
                                <w:rFonts w:ascii="Franklin Gothic Book" w:hAnsi="Franklin Gothic Book"/>
                                <w:color w:val="FFFFFF" w:themeColor="background1"/>
                                <w:sz w:val="20"/>
                                <w:szCs w:val="20"/>
                              </w:rPr>
                              <w:t>-</w:t>
                            </w:r>
                            <w:r w:rsidR="00BF17C6" w:rsidRPr="00BF17C6">
                              <w:rPr>
                                <w:rFonts w:ascii="Franklin Gothic Book" w:hAnsi="Franklin Gothic Book"/>
                                <w:color w:val="FFFFFF" w:themeColor="background1"/>
                                <w:sz w:val="20"/>
                                <w:szCs w:val="20"/>
                              </w:rPr>
                              <w:t>planeringen och hur det fungerar i SUP.</w:t>
                            </w:r>
                            <w:r w:rsidR="00BF17C6">
                              <w:rPr>
                                <w:rFonts w:ascii="Franklin Gothic Book" w:hAnsi="Franklin Gothic Book"/>
                                <w:color w:val="FFFFFF" w:themeColor="background1"/>
                                <w:sz w:val="20"/>
                                <w:szCs w:val="20"/>
                              </w:rPr>
                              <w:t xml:space="preserve"> </w:t>
                            </w:r>
                            <w:r w:rsidR="00BF17C6" w:rsidRPr="00BF17C6">
                              <w:rPr>
                                <w:rFonts w:ascii="Franklin Gothic Book" w:hAnsi="Franklin Gothic Book"/>
                                <w:color w:val="FFFFFF" w:themeColor="background1"/>
                                <w:sz w:val="20"/>
                                <w:szCs w:val="20"/>
                              </w:rPr>
                              <w:t xml:space="preserve">M31 budget är uppdaterad 2023 för att inkludera </w:t>
                            </w:r>
                            <w:proofErr w:type="spellStart"/>
                            <w:r w:rsidR="00BF17C6" w:rsidRPr="00BF17C6">
                              <w:rPr>
                                <w:rFonts w:ascii="Franklin Gothic Book" w:hAnsi="Franklin Gothic Book"/>
                                <w:color w:val="FFFFFF" w:themeColor="background1"/>
                                <w:sz w:val="20"/>
                                <w:szCs w:val="20"/>
                              </w:rPr>
                              <w:t>boggie</w:t>
                            </w:r>
                            <w:proofErr w:type="spellEnd"/>
                            <w:r w:rsidR="00BF17C6" w:rsidRPr="00BF17C6">
                              <w:rPr>
                                <w:rFonts w:ascii="Franklin Gothic Book" w:hAnsi="Franklin Gothic Book"/>
                                <w:color w:val="FFFFFF" w:themeColor="background1"/>
                                <w:sz w:val="20"/>
                                <w:szCs w:val="20"/>
                              </w:rPr>
                              <w:t>-revisionerna.</w:t>
                            </w:r>
                            <w:r w:rsidR="007959AE">
                              <w:rPr>
                                <w:rFonts w:ascii="Franklin Gothic Book" w:hAnsi="Franklin Gothic Book"/>
                                <w:color w:val="FFFFFF" w:themeColor="background1"/>
                                <w:sz w:val="20"/>
                                <w:szCs w:val="20"/>
                              </w:rPr>
                              <w:t xml:space="preserve"> </w:t>
                            </w:r>
                            <w:r w:rsidR="00BF17C6" w:rsidRPr="00BF17C6">
                              <w:rPr>
                                <w:rFonts w:ascii="Franklin Gothic Book" w:hAnsi="Franklin Gothic Book"/>
                                <w:color w:val="FFFFFF" w:themeColor="background1"/>
                                <w:sz w:val="20"/>
                                <w:szCs w:val="20"/>
                              </w:rPr>
                              <w:t>Ingen åtgärd för M32.</w:t>
                            </w:r>
                          </w:p>
                          <w:p w14:paraId="13E71A87" w14:textId="77777777" w:rsidR="00116320" w:rsidRPr="00A27BB0" w:rsidRDefault="00116320" w:rsidP="00A27BB0">
                            <w:pPr>
                              <w:spacing w:before="120" w:after="120" w:line="240" w:lineRule="auto"/>
                              <w:ind w:left="1417" w:right="1418"/>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48" style="position:absolute;margin-left:0;margin-top:150.05pt;width:609.4pt;height:156.5pt;z-index:2516583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" fillcolor="#2b4c8d" strokecolor="#2b4c8d" strokeweight="1pt">
                <v:textbox>
                  <w:txbxContent>
                    <w:p w14:paraId="67B1BBB0" w14:textId="6386DA64"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1C9E49B6" w14:textId="687524A2" w:rsidR="0064064D" w:rsidRPr="007959AE" w:rsidRDefault="00823394" w:rsidP="007959AE">
                      <w:pPr>
                        <w:spacing w:before="120" w:after="120" w:line="240" w:lineRule="auto"/>
                        <w:ind w:left="1418" w:right="1418"/>
                        <w:rPr>
                          <w:rFonts w:ascii="Franklin Gothic Book" w:hAnsi="Franklin Gothic Book"/>
                          <w:color w:val="FFFFFF" w:themeColor="background1"/>
                          <w:sz w:val="20"/>
                          <w:szCs w:val="20"/>
                        </w:rPr>
                      </w:pPr>
                      <w:r w:rsidRPr="00823394">
                        <w:rPr>
                          <w:rFonts w:ascii="Franklin Gothic Book" w:hAnsi="Franklin Gothic Book"/>
                          <w:color w:val="FFFFFF" w:themeColor="background1"/>
                          <w:sz w:val="20"/>
                          <w:szCs w:val="20"/>
                        </w:rPr>
                        <w:t>M29 ligger 45</w:t>
                      </w:r>
                      <w:r w:rsidR="00116320" w:rsidRPr="00116320">
                        <w:rPr>
                          <w:rFonts w:ascii="Franklin Gothic Book" w:hAnsi="Franklin Gothic Book"/>
                          <w:color w:val="FFFFFF" w:themeColor="background1"/>
                          <w:sz w:val="20"/>
                          <w:szCs w:val="20"/>
                        </w:rPr>
                        <w:t xml:space="preserve"> procent</w:t>
                      </w:r>
                      <w:r w:rsidRPr="00823394">
                        <w:rPr>
                          <w:rFonts w:ascii="Franklin Gothic Book" w:hAnsi="Franklin Gothic Book"/>
                          <w:color w:val="FFFFFF" w:themeColor="background1"/>
                          <w:sz w:val="20"/>
                          <w:szCs w:val="20"/>
                        </w:rPr>
                        <w:t xml:space="preserve"> under budget på grund av roståtgärden som påbörjades senare än planerat. Rent kostnadsmässigt ligger vagnen inom vad den bör kosta utanför </w:t>
                      </w:r>
                      <w:proofErr w:type="spellStart"/>
                      <w:r w:rsidRPr="00823394">
                        <w:rPr>
                          <w:rFonts w:ascii="Franklin Gothic Book" w:hAnsi="Franklin Gothic Book"/>
                          <w:color w:val="FFFFFF" w:themeColor="background1"/>
                          <w:sz w:val="20"/>
                          <w:szCs w:val="20"/>
                        </w:rPr>
                        <w:t>roståtärderna</w:t>
                      </w:r>
                      <w:proofErr w:type="spellEnd"/>
                      <w:r w:rsidRPr="00823394">
                        <w:rPr>
                          <w:rFonts w:ascii="Franklin Gothic Book" w:hAnsi="Franklin Gothic Book"/>
                          <w:color w:val="FFFFFF" w:themeColor="background1"/>
                          <w:sz w:val="20"/>
                          <w:szCs w:val="20"/>
                        </w:rPr>
                        <w:t>.</w:t>
                      </w:r>
                      <w:r w:rsidR="00116320" w:rsidRPr="00116320">
                        <w:rPr>
                          <w:rFonts w:ascii="Franklin Gothic Book" w:hAnsi="Franklin Gothic Book"/>
                          <w:color w:val="FFFFFF" w:themeColor="background1"/>
                          <w:sz w:val="20"/>
                          <w:szCs w:val="20"/>
                        </w:rPr>
                        <w:t xml:space="preserve"> </w:t>
                      </w:r>
                      <w:r w:rsidRPr="00823394">
                        <w:rPr>
                          <w:rFonts w:ascii="Franklin Gothic Book" w:hAnsi="Franklin Gothic Book"/>
                          <w:color w:val="FFFFFF" w:themeColor="background1"/>
                          <w:sz w:val="20"/>
                          <w:szCs w:val="20"/>
                        </w:rPr>
                        <w:t>M31 går över budget med 30</w:t>
                      </w:r>
                      <w:r w:rsidR="00116320" w:rsidRPr="00116320">
                        <w:rPr>
                          <w:rFonts w:ascii="Franklin Gothic Book" w:hAnsi="Franklin Gothic Book"/>
                          <w:color w:val="FFFFFF" w:themeColor="background1"/>
                          <w:sz w:val="20"/>
                          <w:szCs w:val="20"/>
                        </w:rPr>
                        <w:t xml:space="preserve"> procent.</w:t>
                      </w:r>
                      <w:r w:rsidRPr="00823394">
                        <w:rPr>
                          <w:rFonts w:ascii="Franklin Gothic Book" w:hAnsi="Franklin Gothic Book"/>
                          <w:color w:val="FFFFFF" w:themeColor="background1"/>
                          <w:sz w:val="20"/>
                          <w:szCs w:val="20"/>
                        </w:rPr>
                        <w:t xml:space="preserve"> Den största orsaken är en högt antal C-dels-axlar som bytts under månaden, varav flera dyrare revisions-axlar, som släpat ifrån föregående månad.</w:t>
                      </w:r>
                      <w:r w:rsidR="00116320" w:rsidRPr="00116320">
                        <w:rPr>
                          <w:rFonts w:ascii="Franklin Gothic Book" w:hAnsi="Franklin Gothic Book"/>
                          <w:color w:val="FFFFFF" w:themeColor="background1"/>
                          <w:sz w:val="20"/>
                          <w:szCs w:val="20"/>
                        </w:rPr>
                        <w:t xml:space="preserve"> </w:t>
                      </w:r>
                      <w:r w:rsidRPr="00823394">
                        <w:rPr>
                          <w:rFonts w:ascii="Franklin Gothic Book" w:hAnsi="Franklin Gothic Book"/>
                          <w:color w:val="FFFFFF" w:themeColor="background1"/>
                          <w:sz w:val="20"/>
                          <w:szCs w:val="20"/>
                        </w:rPr>
                        <w:t>M32 är 19% under budget.</w:t>
                      </w:r>
                    </w:p>
                    <w:p w14:paraId="48F47EC8" w14:textId="49411CFE" w:rsidR="00A27BB0" w:rsidRDefault="007A1A54" w:rsidP="00A27BB0">
                      <w:pPr>
                        <w:spacing w:before="120" w:after="120" w:line="240" w:lineRule="auto"/>
                        <w:ind w:left="1417"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33282C17" w14:textId="21BCCBEF" w:rsidR="00BF17C6" w:rsidRPr="00BF17C6" w:rsidRDefault="006404FA" w:rsidP="00BF17C6">
                      <w:pPr>
                        <w:spacing w:before="120" w:after="120" w:line="240" w:lineRule="auto"/>
                        <w:ind w:left="1417" w:right="1418"/>
                        <w:rPr>
                          <w:rFonts w:ascii="Franklin Gothic Book" w:hAnsi="Franklin Gothic Book"/>
                          <w:color w:val="FFFFFF" w:themeColor="background1"/>
                          <w:sz w:val="20"/>
                          <w:szCs w:val="20"/>
                        </w:rPr>
                      </w:pPr>
                      <w:r w:rsidRPr="00BF17C6">
                        <w:rPr>
                          <w:rFonts w:ascii="Franklin Gothic Book" w:hAnsi="Franklin Gothic Book"/>
                          <w:color w:val="FFFFFF" w:themeColor="background1"/>
                          <w:sz w:val="20"/>
                          <w:szCs w:val="20"/>
                        </w:rPr>
                        <w:t>Avvikelser</w:t>
                      </w:r>
                      <w:r w:rsidR="00BF17C6" w:rsidRPr="00BF17C6">
                        <w:rPr>
                          <w:rFonts w:ascii="Franklin Gothic Book" w:hAnsi="Franklin Gothic Book"/>
                          <w:color w:val="FFFFFF" w:themeColor="background1"/>
                          <w:sz w:val="20"/>
                          <w:szCs w:val="20"/>
                        </w:rPr>
                        <w:t xml:space="preserve"> för M29 är en </w:t>
                      </w:r>
                      <w:r w:rsidRPr="00BF17C6">
                        <w:rPr>
                          <w:rFonts w:ascii="Franklin Gothic Book" w:hAnsi="Franklin Gothic Book"/>
                          <w:color w:val="FFFFFF" w:themeColor="background1"/>
                          <w:sz w:val="20"/>
                          <w:szCs w:val="20"/>
                        </w:rPr>
                        <w:t>engångsföreteelse</w:t>
                      </w:r>
                      <w:r w:rsidR="00BF17C6" w:rsidRPr="00BF17C6">
                        <w:rPr>
                          <w:rFonts w:ascii="Franklin Gothic Book" w:hAnsi="Franklin Gothic Book"/>
                          <w:color w:val="FFFFFF" w:themeColor="background1"/>
                          <w:sz w:val="20"/>
                          <w:szCs w:val="20"/>
                        </w:rPr>
                        <w:t xml:space="preserve"> som åtgärdas i det systematiska arbetet med </w:t>
                      </w:r>
                      <w:r w:rsidR="00BF17C6">
                        <w:rPr>
                          <w:rFonts w:ascii="Franklin Gothic Book" w:hAnsi="Franklin Gothic Book"/>
                          <w:color w:val="FFFFFF" w:themeColor="background1"/>
                          <w:sz w:val="20"/>
                          <w:szCs w:val="20"/>
                        </w:rPr>
                        <w:t>u</w:t>
                      </w:r>
                      <w:r w:rsidR="00BF17C6" w:rsidRPr="00BF17C6">
                        <w:rPr>
                          <w:rFonts w:ascii="Franklin Gothic Book" w:hAnsi="Franklin Gothic Book"/>
                          <w:color w:val="FFFFFF" w:themeColor="background1"/>
                          <w:sz w:val="20"/>
                          <w:szCs w:val="20"/>
                        </w:rPr>
                        <w:t>nderhålls</w:t>
                      </w:r>
                      <w:r w:rsidR="00BF17C6">
                        <w:rPr>
                          <w:rFonts w:ascii="Franklin Gothic Book" w:hAnsi="Franklin Gothic Book"/>
                          <w:color w:val="FFFFFF" w:themeColor="background1"/>
                          <w:sz w:val="20"/>
                          <w:szCs w:val="20"/>
                        </w:rPr>
                        <w:t>-</w:t>
                      </w:r>
                      <w:r w:rsidR="00BF17C6" w:rsidRPr="00BF17C6">
                        <w:rPr>
                          <w:rFonts w:ascii="Franklin Gothic Book" w:hAnsi="Franklin Gothic Book"/>
                          <w:color w:val="FFFFFF" w:themeColor="background1"/>
                          <w:sz w:val="20"/>
                          <w:szCs w:val="20"/>
                        </w:rPr>
                        <w:t>planeringen och hur det fungerar i SUP.</w:t>
                      </w:r>
                      <w:r w:rsidR="00BF17C6">
                        <w:rPr>
                          <w:rFonts w:ascii="Franklin Gothic Book" w:hAnsi="Franklin Gothic Book"/>
                          <w:color w:val="FFFFFF" w:themeColor="background1"/>
                          <w:sz w:val="20"/>
                          <w:szCs w:val="20"/>
                        </w:rPr>
                        <w:t xml:space="preserve"> </w:t>
                      </w:r>
                      <w:r w:rsidR="00BF17C6" w:rsidRPr="00BF17C6">
                        <w:rPr>
                          <w:rFonts w:ascii="Franklin Gothic Book" w:hAnsi="Franklin Gothic Book"/>
                          <w:color w:val="FFFFFF" w:themeColor="background1"/>
                          <w:sz w:val="20"/>
                          <w:szCs w:val="20"/>
                        </w:rPr>
                        <w:t xml:space="preserve">M31 budget är uppdaterad 2023 för att inkludera </w:t>
                      </w:r>
                      <w:proofErr w:type="spellStart"/>
                      <w:r w:rsidR="00BF17C6" w:rsidRPr="00BF17C6">
                        <w:rPr>
                          <w:rFonts w:ascii="Franklin Gothic Book" w:hAnsi="Franklin Gothic Book"/>
                          <w:color w:val="FFFFFF" w:themeColor="background1"/>
                          <w:sz w:val="20"/>
                          <w:szCs w:val="20"/>
                        </w:rPr>
                        <w:t>boggie</w:t>
                      </w:r>
                      <w:proofErr w:type="spellEnd"/>
                      <w:r w:rsidR="00BF17C6" w:rsidRPr="00BF17C6">
                        <w:rPr>
                          <w:rFonts w:ascii="Franklin Gothic Book" w:hAnsi="Franklin Gothic Book"/>
                          <w:color w:val="FFFFFF" w:themeColor="background1"/>
                          <w:sz w:val="20"/>
                          <w:szCs w:val="20"/>
                        </w:rPr>
                        <w:t>-revisionerna.</w:t>
                      </w:r>
                      <w:r w:rsidR="007959AE">
                        <w:rPr>
                          <w:rFonts w:ascii="Franklin Gothic Book" w:hAnsi="Franklin Gothic Book"/>
                          <w:color w:val="FFFFFF" w:themeColor="background1"/>
                          <w:sz w:val="20"/>
                          <w:szCs w:val="20"/>
                        </w:rPr>
                        <w:t xml:space="preserve"> </w:t>
                      </w:r>
                      <w:r w:rsidR="00BF17C6" w:rsidRPr="00BF17C6">
                        <w:rPr>
                          <w:rFonts w:ascii="Franklin Gothic Book" w:hAnsi="Franklin Gothic Book"/>
                          <w:color w:val="FFFFFF" w:themeColor="background1"/>
                          <w:sz w:val="20"/>
                          <w:szCs w:val="20"/>
                        </w:rPr>
                        <w:t>Ingen åtgärd för M32.</w:t>
                      </w:r>
                    </w:p>
                    <w:p w14:paraId="13E71A87" w14:textId="77777777" w:rsidR="00116320" w:rsidRPr="00A27BB0" w:rsidRDefault="00116320" w:rsidP="00A27BB0">
                      <w:pPr>
                        <w:spacing w:before="120" w:after="120" w:line="240" w:lineRule="auto"/>
                        <w:ind w:left="1417" w:right="1418"/>
                        <w:rPr>
                          <w:color w:val="FFFFFF" w:themeColor="background1"/>
                        </w:rPr>
                      </w:pPr>
                    </w:p>
                  </w:txbxContent>
                </v:textbox>
                <w10:wrap anchorx="margin"/>
              </v:rect>
            </w:pict>
          </mc:Fallback>
        </mc:AlternateContent>
      </w:r>
      <w:r w:rsidR="00C62721">
        <w:rPr>
          <w:noProof/>
        </w:rPr>
        <w:drawing>
          <wp:inline distT="0" distB="0" distL="0" distR="0" wp14:anchorId="40194AB7" wp14:editId="40C1F21E">
            <wp:extent cx="5733542" cy="1800225"/>
            <wp:effectExtent l="0" t="0" r="635" b="9525"/>
            <wp:docPr id="249" name="Chart 249">
              <a:extLst xmlns:a="http://schemas.openxmlformats.org/drawingml/2006/main">
                <a:ext uri="{FF2B5EF4-FFF2-40B4-BE49-F238E27FC236}">
                  <a16:creationId xmlns:a16="http://schemas.microsoft.com/office/drawing/2014/main" id="{E515290D-166C-4F99-823A-AC4E61F8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4FF52483" w14:textId="1AB25F0F" w:rsidR="00C455A2" w:rsidRDefault="00C455A2" w:rsidP="00F1268D">
      <w:pPr>
        <w:spacing w:after="0" w:line="240" w:lineRule="auto"/>
        <w:rPr>
          <w:rFonts w:ascii="Franklin Gothic Book" w:hAnsi="Franklin Gothic Book"/>
          <w:i/>
          <w:color w:val="FF0000"/>
          <w:sz w:val="20"/>
          <w:szCs w:val="20"/>
        </w:rPr>
      </w:pPr>
    </w:p>
    <w:p w14:paraId="24E737C1" w14:textId="31A1ED2C" w:rsidR="00FB1576" w:rsidRDefault="00FB1576" w:rsidP="00F1268D">
      <w:pPr>
        <w:spacing w:after="0" w:line="240" w:lineRule="auto"/>
        <w:rPr>
          <w:rFonts w:ascii="Franklin Gothic Book" w:hAnsi="Franklin Gothic Book"/>
          <w:i/>
          <w:color w:val="FF0000"/>
          <w:sz w:val="20"/>
          <w:szCs w:val="20"/>
        </w:rPr>
      </w:pPr>
    </w:p>
    <w:p w14:paraId="5E7433D8" w14:textId="742BF293" w:rsidR="00FB1576" w:rsidRDefault="00FB1576" w:rsidP="00F1268D">
      <w:pPr>
        <w:spacing w:after="0" w:line="240" w:lineRule="auto"/>
        <w:rPr>
          <w:rFonts w:ascii="Franklin Gothic Book" w:hAnsi="Franklin Gothic Book"/>
          <w:i/>
          <w:color w:val="FF0000"/>
          <w:sz w:val="20"/>
          <w:szCs w:val="20"/>
        </w:rPr>
      </w:pPr>
    </w:p>
    <w:p w14:paraId="638E9739" w14:textId="0A9C6C50" w:rsidR="00511662" w:rsidRPr="00715D8A" w:rsidRDefault="00511662" w:rsidP="00F1268D">
      <w:pPr>
        <w:spacing w:after="0" w:line="240" w:lineRule="auto"/>
        <w:rPr>
          <w:rFonts w:ascii="Franklin Gothic Book" w:hAnsi="Franklin Gothic Book"/>
          <w:i/>
          <w:color w:val="FF0000"/>
          <w:sz w:val="20"/>
          <w:szCs w:val="20"/>
        </w:rPr>
      </w:pPr>
    </w:p>
    <w:p w14:paraId="1BE8D0E1" w14:textId="24467EFC" w:rsidR="00C83A42" w:rsidRDefault="00C83A42" w:rsidP="00EC0EC4">
      <w:pPr>
        <w:pStyle w:val="Heading3"/>
      </w:pPr>
    </w:p>
    <w:p w14:paraId="5C868576" w14:textId="2A85B365" w:rsidR="00C6484B" w:rsidRDefault="00C6484B" w:rsidP="003C5F29"/>
    <w:p w14:paraId="78B099DB" w14:textId="3BFBD384" w:rsidR="00CC30EF" w:rsidRDefault="00CC30EF" w:rsidP="003C5F29"/>
    <w:p w14:paraId="11CE56F7" w14:textId="77777777" w:rsidR="00CC30EF" w:rsidRDefault="00CC30EF" w:rsidP="003C5F29"/>
    <w:p w14:paraId="5426681B" w14:textId="3E1A2431" w:rsidR="00C6484B" w:rsidRDefault="00C6484B" w:rsidP="003C5F29"/>
    <w:p w14:paraId="0AED731C" w14:textId="738EFFC8" w:rsidR="00AC5EA9" w:rsidRPr="003C5F29" w:rsidRDefault="00AC5EA9" w:rsidP="003C5F29"/>
    <w:p w14:paraId="072C7FE5" w14:textId="1D794A3F" w:rsidR="00504ABB" w:rsidRPr="00033F10" w:rsidRDefault="00F97429" w:rsidP="002E1BBB">
      <w:pPr>
        <w:pStyle w:val="Heading3"/>
        <w:numPr>
          <w:ilvl w:val="2"/>
          <w:numId w:val="7"/>
        </w:numPr>
        <w:spacing w:before="120" w:after="120" w:line="240" w:lineRule="auto"/>
      </w:pPr>
      <w:r w:rsidRPr="00A23EFD">
        <w:rPr>
          <w:rFonts w:ascii="Franklin Gothic Book" w:hAnsi="Franklin Gothic Book"/>
          <w:b/>
          <w:bCs/>
          <w:noProof/>
        </w:rPr>
        <w:lastRenderedPageBreak/>
        <mc:AlternateContent>
          <mc:Choice Requires="wps">
            <w:drawing>
              <wp:anchor distT="0" distB="0" distL="114300" distR="114300" simplePos="0" relativeHeight="251658353" behindDoc="0" locked="0" layoutInCell="1" allowOverlap="1" wp14:anchorId="780E6B28" wp14:editId="731E74ED">
                <wp:simplePos x="0" y="0"/>
                <wp:positionH relativeFrom="margin">
                  <wp:align>center</wp:align>
                </wp:positionH>
                <wp:positionV relativeFrom="paragraph">
                  <wp:posOffset>-896951</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49" style="position:absolute;left:0;text-align:left;margin-left:0;margin-top:-70.65pt;width:609.4pt;height:56.65pt;z-index:2516583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W4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" fillcolor="#2b4c8d" strokecolor="#2b4c8d" strokeweight="1pt">
                <v:textbo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r w:rsidR="003D7458">
        <w:t>Andel g</w:t>
      </w:r>
      <w:r w:rsidR="46A73574">
        <w:t xml:space="preserve">enomfört spårvagnsunderhåll enligt </w:t>
      </w:r>
      <w:r w:rsidR="000829BA">
        <w:t>underhållsplan</w:t>
      </w:r>
    </w:p>
    <w:p w14:paraId="24C70D43" w14:textId="77777777" w:rsidR="00FC77A5" w:rsidRDefault="00690E63" w:rsidP="00FC77A5">
      <w:pPr>
        <w:spacing w:before="120" w:after="120" w:line="240" w:lineRule="auto"/>
        <w:jc w:val="both"/>
        <w:rPr>
          <w:rFonts w:ascii="Franklin Gothic Book" w:hAnsi="Franklin Gothic Book"/>
        </w:rPr>
      </w:pPr>
      <w:r>
        <w:rPr>
          <w:rFonts w:ascii="Franklin Gothic Book" w:hAnsi="Franklin Gothic Book"/>
        </w:rPr>
        <w:t>En underhållsplan för fordon är</w:t>
      </w:r>
      <w:r w:rsidR="00BB6D3F">
        <w:rPr>
          <w:rFonts w:ascii="Franklin Gothic Book" w:hAnsi="Franklin Gothic Book"/>
        </w:rPr>
        <w:t xml:space="preserve"> </w:t>
      </w:r>
      <w:r>
        <w:rPr>
          <w:rFonts w:ascii="Franklin Gothic Book" w:hAnsi="Franklin Gothic Book"/>
        </w:rPr>
        <w:t>e</w:t>
      </w:r>
      <w:r w:rsidR="00BB6D3F">
        <w:rPr>
          <w:rFonts w:ascii="Franklin Gothic Book" w:hAnsi="Franklin Gothic Book"/>
        </w:rPr>
        <w:t xml:space="preserve">n lista över underhållsaktiviteter och kontrollpaket </w:t>
      </w:r>
      <w:r w:rsidR="003719EC">
        <w:rPr>
          <w:rFonts w:ascii="Franklin Gothic Book" w:hAnsi="Franklin Gothic Book"/>
        </w:rPr>
        <w:t>till följd av</w:t>
      </w:r>
      <w:r w:rsidR="00891C16">
        <w:rPr>
          <w:rFonts w:ascii="Franklin Gothic Book" w:hAnsi="Franklin Gothic Book"/>
        </w:rPr>
        <w:t xml:space="preserve"> </w:t>
      </w:r>
      <w:r w:rsidR="00E90204">
        <w:rPr>
          <w:rFonts w:ascii="Franklin Gothic Book" w:hAnsi="Franklin Gothic Book"/>
        </w:rPr>
        <w:t>GS</w:t>
      </w:r>
      <w:r w:rsidR="00891C16">
        <w:rPr>
          <w:rFonts w:ascii="Franklin Gothic Book" w:hAnsi="Franklin Gothic Book"/>
        </w:rPr>
        <w:t xml:space="preserve"> underhållsprogam.</w:t>
      </w:r>
      <w:r w:rsidR="00F103A2">
        <w:rPr>
          <w:rFonts w:ascii="Franklin Gothic Book" w:hAnsi="Franklin Gothic Book"/>
        </w:rPr>
        <w:t xml:space="preserve"> </w:t>
      </w:r>
      <w:r w:rsidR="001C522B">
        <w:rPr>
          <w:rFonts w:ascii="Franklin Gothic Book" w:hAnsi="Franklin Gothic Book"/>
        </w:rPr>
        <w:t>Det</w:t>
      </w:r>
      <w:r w:rsidR="00F103A2">
        <w:rPr>
          <w:rFonts w:ascii="Franklin Gothic Book" w:hAnsi="Franklin Gothic Book"/>
        </w:rPr>
        <w:t xml:space="preserve"> finns både långsiktig</w:t>
      </w:r>
      <w:r w:rsidR="00757288">
        <w:rPr>
          <w:rFonts w:ascii="Franklin Gothic Book" w:hAnsi="Franklin Gothic Book"/>
        </w:rPr>
        <w:t>a</w:t>
      </w:r>
      <w:r w:rsidR="00F103A2">
        <w:rPr>
          <w:rFonts w:ascii="Franklin Gothic Book" w:hAnsi="Franklin Gothic Book"/>
        </w:rPr>
        <w:t xml:space="preserve"> och kortsiktig</w:t>
      </w:r>
      <w:r w:rsidR="00757288">
        <w:rPr>
          <w:rFonts w:ascii="Franklin Gothic Book" w:hAnsi="Franklin Gothic Book"/>
        </w:rPr>
        <w:t>a</w:t>
      </w:r>
      <w:r w:rsidR="00F103A2">
        <w:rPr>
          <w:rFonts w:ascii="Franklin Gothic Book" w:hAnsi="Franklin Gothic Book"/>
        </w:rPr>
        <w:t xml:space="preserve"> </w:t>
      </w:r>
      <w:r w:rsidR="00C90622">
        <w:rPr>
          <w:rFonts w:ascii="Franklin Gothic Book" w:hAnsi="Franklin Gothic Book"/>
        </w:rPr>
        <w:t>underhålls</w:t>
      </w:r>
      <w:r w:rsidR="006466EF">
        <w:rPr>
          <w:rFonts w:ascii="Franklin Gothic Book" w:hAnsi="Franklin Gothic Book"/>
        </w:rPr>
        <w:t>-</w:t>
      </w:r>
      <w:r w:rsidR="00C90622">
        <w:rPr>
          <w:rFonts w:ascii="Franklin Gothic Book" w:hAnsi="Franklin Gothic Book"/>
        </w:rPr>
        <w:t xml:space="preserve">aktiviteter som registreras i </w:t>
      </w:r>
      <w:r w:rsidR="009B5404">
        <w:rPr>
          <w:rFonts w:ascii="Franklin Gothic Book" w:hAnsi="Franklin Gothic Book"/>
        </w:rPr>
        <w:t>Spårvagnsunderhålls</w:t>
      </w:r>
      <w:r w:rsidR="00B263FC">
        <w:rPr>
          <w:rFonts w:ascii="Franklin Gothic Book" w:hAnsi="Franklin Gothic Book"/>
        </w:rPr>
        <w:t>planering (</w:t>
      </w:r>
      <w:r w:rsidR="00C90622">
        <w:rPr>
          <w:rFonts w:ascii="Franklin Gothic Book" w:hAnsi="Franklin Gothic Book"/>
        </w:rPr>
        <w:t>SUP</w:t>
      </w:r>
      <w:r w:rsidR="00B263FC">
        <w:rPr>
          <w:rFonts w:ascii="Franklin Gothic Book" w:hAnsi="Franklin Gothic Book"/>
        </w:rPr>
        <w:t>) system som arbetsord</w:t>
      </w:r>
      <w:r w:rsidR="007F03B5">
        <w:rPr>
          <w:rFonts w:ascii="Franklin Gothic Book" w:hAnsi="Franklin Gothic Book"/>
        </w:rPr>
        <w:t>er</w:t>
      </w:r>
      <w:r w:rsidR="00B263FC">
        <w:rPr>
          <w:rFonts w:ascii="Franklin Gothic Book" w:hAnsi="Franklin Gothic Book"/>
        </w:rPr>
        <w:t>.</w:t>
      </w:r>
      <w:r w:rsidR="006466EF">
        <w:rPr>
          <w:rFonts w:ascii="Franklin Gothic Book" w:hAnsi="Franklin Gothic Book"/>
        </w:rPr>
        <w:t xml:space="preserve"> </w:t>
      </w:r>
      <w:r w:rsidR="001C522B">
        <w:rPr>
          <w:rFonts w:ascii="Franklin Gothic Book" w:hAnsi="Franklin Gothic Book"/>
        </w:rPr>
        <w:t xml:space="preserve">Nedre diagram anger </w:t>
      </w:r>
      <w:r w:rsidR="005B1242">
        <w:rPr>
          <w:rFonts w:ascii="Franklin Gothic Book" w:hAnsi="Franklin Gothic Book"/>
        </w:rPr>
        <w:t xml:space="preserve">antal planerade och genomförda underhåll </w:t>
      </w:r>
      <w:r w:rsidR="008A3183">
        <w:rPr>
          <w:rFonts w:ascii="Franklin Gothic Book" w:hAnsi="Franklin Gothic Book"/>
        </w:rPr>
        <w:t>per</w:t>
      </w:r>
      <w:r w:rsidR="005B1242">
        <w:rPr>
          <w:rFonts w:ascii="Franklin Gothic Book" w:hAnsi="Franklin Gothic Book"/>
        </w:rPr>
        <w:t xml:space="preserve"> månad samt andel genomfört</w:t>
      </w:r>
      <w:r w:rsidR="002055A7">
        <w:rPr>
          <w:rFonts w:ascii="Franklin Gothic Book" w:hAnsi="Franklin Gothic Book"/>
        </w:rPr>
        <w:t xml:space="preserve"> underhåll enligt plan.</w:t>
      </w:r>
    </w:p>
    <w:p w14:paraId="1067C7F8" w14:textId="53152A0F" w:rsidR="00B055FF" w:rsidRDefault="00BB6172" w:rsidP="00FC77A5">
      <w:pPr>
        <w:spacing w:before="120" w:after="120" w:line="240" w:lineRule="auto"/>
        <w:jc w:val="both"/>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51" behindDoc="0" locked="0" layoutInCell="1" allowOverlap="1" wp14:anchorId="76F9FE59" wp14:editId="4BF2305A">
                <wp:simplePos x="0" y="0"/>
                <wp:positionH relativeFrom="margin">
                  <wp:align>center</wp:align>
                </wp:positionH>
                <wp:positionV relativeFrom="paragraph">
                  <wp:posOffset>2583787</wp:posOffset>
                </wp:positionV>
                <wp:extent cx="7739380" cy="2027583"/>
                <wp:effectExtent l="0" t="0" r="13970" b="10795"/>
                <wp:wrapNone/>
                <wp:docPr id="314" name="Rectangle 198"/>
                <wp:cNvGraphicFramePr/>
                <a:graphic xmlns:a="http://schemas.openxmlformats.org/drawingml/2006/main">
                  <a:graphicData uri="http://schemas.microsoft.com/office/word/2010/wordprocessingShape">
                    <wps:wsp>
                      <wps:cNvSpPr/>
                      <wps:spPr>
                        <a:xfrm>
                          <a:off x="0" y="0"/>
                          <a:ext cx="7739380" cy="2027583"/>
                        </a:xfrm>
                        <a:prstGeom prst="rect">
                          <a:avLst/>
                        </a:prstGeom>
                        <a:solidFill>
                          <a:srgbClr val="2B4C8D"/>
                        </a:solidFill>
                        <a:ln w="12700">
                          <a:solidFill>
                            <a:srgbClr val="2B4C8D"/>
                          </a:solidFill>
                          <a:prstDash val="solid"/>
                          <a:miter/>
                        </a:ln>
                      </wps:spPr>
                      <wps:txbx>
                        <w:txbxContent>
                          <w:p w14:paraId="3C6C5353" w14:textId="77777777" w:rsidR="008863B8"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5DE75BDC" w14:textId="6679F7F4" w:rsidR="008D4095" w:rsidRDefault="00F65DD6" w:rsidP="008D4095">
                            <w:pPr>
                              <w:spacing w:before="120" w:after="120" w:line="240" w:lineRule="auto"/>
                              <w:ind w:left="1412" w:right="1412"/>
                              <w:jc w:val="both"/>
                              <w:rPr>
                                <w:rFonts w:ascii="Franklin Gothic Book" w:hAnsi="Franklin Gothic Book"/>
                                <w:b/>
                                <w:color w:val="FFFFFF"/>
                                <w:sz w:val="20"/>
                                <w:szCs w:val="20"/>
                              </w:rPr>
                            </w:pPr>
                            <w:r w:rsidRPr="008863B8">
                              <w:rPr>
                                <w:rFonts w:ascii="Franklin Gothic Book" w:hAnsi="Franklin Gothic Book"/>
                                <w:bCs/>
                                <w:color w:val="FFFFFF"/>
                                <w:sz w:val="20"/>
                                <w:szCs w:val="20"/>
                              </w:rPr>
                              <w:t>Plane</w:t>
                            </w:r>
                            <w:r w:rsidR="00953B40" w:rsidRPr="008863B8">
                              <w:rPr>
                                <w:rFonts w:ascii="Franklin Gothic Book" w:hAnsi="Franklin Gothic Book"/>
                                <w:bCs/>
                                <w:color w:val="FFFFFF"/>
                                <w:sz w:val="20"/>
                                <w:szCs w:val="20"/>
                              </w:rPr>
                              <w:t>ra</w:t>
                            </w:r>
                            <w:r w:rsidR="00333E35">
                              <w:rPr>
                                <w:rFonts w:ascii="Franklin Gothic Book" w:hAnsi="Franklin Gothic Book"/>
                                <w:bCs/>
                                <w:color w:val="FFFFFF"/>
                                <w:sz w:val="20"/>
                                <w:szCs w:val="20"/>
                              </w:rPr>
                              <w:t>t</w:t>
                            </w:r>
                            <w:r w:rsidR="00953B40" w:rsidRPr="008863B8">
                              <w:rPr>
                                <w:rFonts w:ascii="Franklin Gothic Book" w:hAnsi="Franklin Gothic Book"/>
                                <w:color w:val="FFFFFF"/>
                                <w:sz w:val="20"/>
                                <w:szCs w:val="20"/>
                              </w:rPr>
                              <w:t xml:space="preserve"> 230 </w:t>
                            </w:r>
                            <w:proofErr w:type="spellStart"/>
                            <w:r w:rsidR="004F2709" w:rsidRPr="008863B8">
                              <w:rPr>
                                <w:rFonts w:ascii="Franklin Gothic Book" w:hAnsi="Franklin Gothic Book"/>
                                <w:color w:val="FFFFFF"/>
                                <w:sz w:val="20"/>
                                <w:szCs w:val="20"/>
                              </w:rPr>
                              <w:t>st</w:t>
                            </w:r>
                            <w:proofErr w:type="spellEnd"/>
                            <w:r w:rsidR="004F2709" w:rsidRPr="008863B8">
                              <w:rPr>
                                <w:rFonts w:ascii="Franklin Gothic Book" w:hAnsi="Franklin Gothic Book"/>
                                <w:color w:val="FFFFFF"/>
                                <w:sz w:val="20"/>
                                <w:szCs w:val="20"/>
                              </w:rPr>
                              <w:t xml:space="preserve"> </w:t>
                            </w:r>
                            <w:r w:rsidR="00953B40" w:rsidRPr="008863B8">
                              <w:rPr>
                                <w:rFonts w:ascii="Franklin Gothic Book" w:hAnsi="Franklin Gothic Book"/>
                                <w:color w:val="FFFFFF"/>
                                <w:sz w:val="20"/>
                                <w:szCs w:val="20"/>
                              </w:rPr>
                              <w:t xml:space="preserve">Spårvagnsunderhåll </w:t>
                            </w:r>
                            <w:r w:rsidR="007D4BC5" w:rsidRPr="008863B8">
                              <w:rPr>
                                <w:rFonts w:ascii="Franklin Gothic Book" w:hAnsi="Franklin Gothic Book"/>
                                <w:color w:val="FFFFFF"/>
                                <w:sz w:val="20"/>
                                <w:szCs w:val="20"/>
                              </w:rPr>
                              <w:t>per månad</w:t>
                            </w:r>
                            <w:r w:rsidR="007D4BC5" w:rsidRPr="008863B8">
                              <w:rPr>
                                <w:rFonts w:ascii="Franklin Gothic Book" w:hAnsi="Franklin Gothic Book"/>
                                <w:bCs/>
                                <w:color w:val="FFFFFF"/>
                                <w:sz w:val="20"/>
                                <w:szCs w:val="20"/>
                              </w:rPr>
                              <w:t xml:space="preserve">, </w:t>
                            </w:r>
                            <w:r w:rsidR="00333E35" w:rsidRPr="008863B8">
                              <w:rPr>
                                <w:rFonts w:ascii="Franklin Gothic Book" w:hAnsi="Franklin Gothic Book"/>
                                <w:bCs/>
                                <w:color w:val="FFFFFF"/>
                                <w:sz w:val="20"/>
                                <w:szCs w:val="20"/>
                              </w:rPr>
                              <w:t>utfört</w:t>
                            </w:r>
                            <w:r w:rsidR="007D4BC5">
                              <w:rPr>
                                <w:rFonts w:ascii="Franklin Gothic Book" w:hAnsi="Franklin Gothic Book"/>
                                <w:color w:val="FFFFFF"/>
                                <w:sz w:val="20"/>
                                <w:szCs w:val="20"/>
                              </w:rPr>
                              <w:t xml:space="preserve"> 233 </w:t>
                            </w:r>
                            <w:r w:rsidR="00333E35">
                              <w:rPr>
                                <w:rFonts w:ascii="Franklin Gothic Book" w:hAnsi="Franklin Gothic Book"/>
                                <w:bCs/>
                                <w:color w:val="FFFFFF"/>
                                <w:sz w:val="20"/>
                                <w:szCs w:val="20"/>
                              </w:rPr>
                              <w:t>st</w:t>
                            </w:r>
                            <w:r w:rsidR="00B4035F">
                              <w:rPr>
                                <w:rFonts w:ascii="Franklin Gothic Book" w:hAnsi="Franklin Gothic Book"/>
                                <w:color w:val="FFFFFF"/>
                                <w:sz w:val="20"/>
                                <w:szCs w:val="20"/>
                              </w:rPr>
                              <w:t>.</w:t>
                            </w:r>
                          </w:p>
                          <w:p w14:paraId="7984FEC1" w14:textId="77777777" w:rsidR="00122945" w:rsidRPr="00FA7E75" w:rsidRDefault="00122945" w:rsidP="008D4095">
                            <w:pPr>
                              <w:spacing w:before="120" w:after="120" w:line="240" w:lineRule="auto"/>
                              <w:ind w:left="1412" w:right="1412"/>
                              <w:jc w:val="both"/>
                              <w:rPr>
                                <w:rFonts w:ascii="Franklin Gothic Book" w:hAnsi="Franklin Gothic Book"/>
                                <w:color w:val="FFFFFF"/>
                                <w:sz w:val="20"/>
                                <w:szCs w:val="20"/>
                              </w:rPr>
                            </w:pPr>
                          </w:p>
                          <w:p w14:paraId="09284D7F" w14:textId="77777777" w:rsidR="008863B8"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5A231C">
                              <w:rPr>
                                <w:rFonts w:ascii="Franklin Gothic Book" w:hAnsi="Franklin Gothic Book"/>
                                <w:b/>
                                <w:color w:val="FFFFFF"/>
                                <w:sz w:val="20"/>
                                <w:szCs w:val="20"/>
                              </w:rPr>
                              <w:t xml:space="preserve"> </w:t>
                            </w:r>
                          </w:p>
                          <w:p w14:paraId="15D142C7" w14:textId="466F46E2" w:rsidR="00F97429" w:rsidRPr="00333E35" w:rsidRDefault="00333E35" w:rsidP="00A27BB0">
                            <w:pPr>
                              <w:spacing w:before="120" w:after="120" w:line="240" w:lineRule="auto"/>
                              <w:ind w:left="1412" w:right="1412"/>
                              <w:jc w:val="both"/>
                              <w:rPr>
                                <w:rFonts w:ascii="Franklin Gothic Book" w:hAnsi="Franklin Gothic Book"/>
                                <w:b/>
                                <w:strike/>
                                <w:color w:val="FFFFFF"/>
                                <w:sz w:val="20"/>
                                <w:szCs w:val="20"/>
                              </w:rPr>
                            </w:pPr>
                            <w:r w:rsidRPr="00333E35">
                              <w:rPr>
                                <w:rFonts w:ascii="Franklin Gothic Book" w:hAnsi="Franklin Gothic Book"/>
                                <w:bCs/>
                                <w:color w:val="FFFFFF"/>
                                <w:sz w:val="20"/>
                                <w:szCs w:val="20"/>
                              </w:rPr>
                              <w:t>N/A</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50" style="position:absolute;left:0;text-align:left;margin-left:0;margin-top:203.45pt;width:609.4pt;height:159.65pt;z-index:2516583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" fillcolor="#2b4c8d" strokecolor="#2b4c8d" strokeweight="1pt">
                <v:textbox>
                  <w:txbxContent>
                    <w:p w14:paraId="3C6C5353" w14:textId="77777777" w:rsidR="008863B8"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5DE75BDC" w14:textId="6679F7F4" w:rsidR="008D4095" w:rsidRDefault="00F65DD6" w:rsidP="008D4095">
                      <w:pPr>
                        <w:spacing w:before="120" w:after="120" w:line="240" w:lineRule="auto"/>
                        <w:ind w:left="1412" w:right="1412"/>
                        <w:jc w:val="both"/>
                        <w:rPr>
                          <w:rFonts w:ascii="Franklin Gothic Book" w:hAnsi="Franklin Gothic Book"/>
                          <w:b/>
                          <w:color w:val="FFFFFF"/>
                          <w:sz w:val="20"/>
                          <w:szCs w:val="20"/>
                        </w:rPr>
                      </w:pPr>
                      <w:r w:rsidRPr="008863B8">
                        <w:rPr>
                          <w:rFonts w:ascii="Franklin Gothic Book" w:hAnsi="Franklin Gothic Book"/>
                          <w:bCs/>
                          <w:color w:val="FFFFFF"/>
                          <w:sz w:val="20"/>
                          <w:szCs w:val="20"/>
                        </w:rPr>
                        <w:t>Plane</w:t>
                      </w:r>
                      <w:r w:rsidR="00953B40" w:rsidRPr="008863B8">
                        <w:rPr>
                          <w:rFonts w:ascii="Franklin Gothic Book" w:hAnsi="Franklin Gothic Book"/>
                          <w:bCs/>
                          <w:color w:val="FFFFFF"/>
                          <w:sz w:val="20"/>
                          <w:szCs w:val="20"/>
                        </w:rPr>
                        <w:t>ra</w:t>
                      </w:r>
                      <w:r w:rsidR="00333E35">
                        <w:rPr>
                          <w:rFonts w:ascii="Franklin Gothic Book" w:hAnsi="Franklin Gothic Book"/>
                          <w:bCs/>
                          <w:color w:val="FFFFFF"/>
                          <w:sz w:val="20"/>
                          <w:szCs w:val="20"/>
                        </w:rPr>
                        <w:t>t</w:t>
                      </w:r>
                      <w:r w:rsidR="00953B40" w:rsidRPr="008863B8">
                        <w:rPr>
                          <w:rFonts w:ascii="Franklin Gothic Book" w:hAnsi="Franklin Gothic Book"/>
                          <w:color w:val="FFFFFF"/>
                          <w:sz w:val="20"/>
                          <w:szCs w:val="20"/>
                        </w:rPr>
                        <w:t xml:space="preserve"> 230 </w:t>
                      </w:r>
                      <w:proofErr w:type="spellStart"/>
                      <w:r w:rsidR="004F2709" w:rsidRPr="008863B8">
                        <w:rPr>
                          <w:rFonts w:ascii="Franklin Gothic Book" w:hAnsi="Franklin Gothic Book"/>
                          <w:color w:val="FFFFFF"/>
                          <w:sz w:val="20"/>
                          <w:szCs w:val="20"/>
                        </w:rPr>
                        <w:t>st</w:t>
                      </w:r>
                      <w:proofErr w:type="spellEnd"/>
                      <w:r w:rsidR="004F2709" w:rsidRPr="008863B8">
                        <w:rPr>
                          <w:rFonts w:ascii="Franklin Gothic Book" w:hAnsi="Franklin Gothic Book"/>
                          <w:color w:val="FFFFFF"/>
                          <w:sz w:val="20"/>
                          <w:szCs w:val="20"/>
                        </w:rPr>
                        <w:t xml:space="preserve"> </w:t>
                      </w:r>
                      <w:r w:rsidR="00953B40" w:rsidRPr="008863B8">
                        <w:rPr>
                          <w:rFonts w:ascii="Franklin Gothic Book" w:hAnsi="Franklin Gothic Book"/>
                          <w:color w:val="FFFFFF"/>
                          <w:sz w:val="20"/>
                          <w:szCs w:val="20"/>
                        </w:rPr>
                        <w:t xml:space="preserve">Spårvagnsunderhåll </w:t>
                      </w:r>
                      <w:r w:rsidR="007D4BC5" w:rsidRPr="008863B8">
                        <w:rPr>
                          <w:rFonts w:ascii="Franklin Gothic Book" w:hAnsi="Franklin Gothic Book"/>
                          <w:color w:val="FFFFFF"/>
                          <w:sz w:val="20"/>
                          <w:szCs w:val="20"/>
                        </w:rPr>
                        <w:t>per månad</w:t>
                      </w:r>
                      <w:r w:rsidR="007D4BC5" w:rsidRPr="008863B8">
                        <w:rPr>
                          <w:rFonts w:ascii="Franklin Gothic Book" w:hAnsi="Franklin Gothic Book"/>
                          <w:bCs/>
                          <w:color w:val="FFFFFF"/>
                          <w:sz w:val="20"/>
                          <w:szCs w:val="20"/>
                        </w:rPr>
                        <w:t xml:space="preserve">, </w:t>
                      </w:r>
                      <w:r w:rsidR="00333E35" w:rsidRPr="008863B8">
                        <w:rPr>
                          <w:rFonts w:ascii="Franklin Gothic Book" w:hAnsi="Franklin Gothic Book"/>
                          <w:bCs/>
                          <w:color w:val="FFFFFF"/>
                          <w:sz w:val="20"/>
                          <w:szCs w:val="20"/>
                        </w:rPr>
                        <w:t>utfört</w:t>
                      </w:r>
                      <w:r w:rsidR="007D4BC5">
                        <w:rPr>
                          <w:rFonts w:ascii="Franklin Gothic Book" w:hAnsi="Franklin Gothic Book"/>
                          <w:color w:val="FFFFFF"/>
                          <w:sz w:val="20"/>
                          <w:szCs w:val="20"/>
                        </w:rPr>
                        <w:t xml:space="preserve"> 233 </w:t>
                      </w:r>
                      <w:r w:rsidR="00333E35">
                        <w:rPr>
                          <w:rFonts w:ascii="Franklin Gothic Book" w:hAnsi="Franklin Gothic Book"/>
                          <w:bCs/>
                          <w:color w:val="FFFFFF"/>
                          <w:sz w:val="20"/>
                          <w:szCs w:val="20"/>
                        </w:rPr>
                        <w:t>st</w:t>
                      </w:r>
                      <w:r w:rsidR="00B4035F">
                        <w:rPr>
                          <w:rFonts w:ascii="Franklin Gothic Book" w:hAnsi="Franklin Gothic Book"/>
                          <w:color w:val="FFFFFF"/>
                          <w:sz w:val="20"/>
                          <w:szCs w:val="20"/>
                        </w:rPr>
                        <w:t>.</w:t>
                      </w:r>
                    </w:p>
                    <w:p w14:paraId="7984FEC1" w14:textId="77777777" w:rsidR="00122945" w:rsidRPr="00FA7E75" w:rsidRDefault="00122945" w:rsidP="008D4095">
                      <w:pPr>
                        <w:spacing w:before="120" w:after="120" w:line="240" w:lineRule="auto"/>
                        <w:ind w:left="1412" w:right="1412"/>
                        <w:jc w:val="both"/>
                        <w:rPr>
                          <w:rFonts w:ascii="Franklin Gothic Book" w:hAnsi="Franklin Gothic Book"/>
                          <w:color w:val="FFFFFF"/>
                          <w:sz w:val="20"/>
                          <w:szCs w:val="20"/>
                        </w:rPr>
                      </w:pPr>
                    </w:p>
                    <w:p w14:paraId="09284D7F" w14:textId="77777777" w:rsidR="008863B8"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5A231C">
                        <w:rPr>
                          <w:rFonts w:ascii="Franklin Gothic Book" w:hAnsi="Franklin Gothic Book"/>
                          <w:b/>
                          <w:color w:val="FFFFFF"/>
                          <w:sz w:val="20"/>
                          <w:szCs w:val="20"/>
                        </w:rPr>
                        <w:t xml:space="preserve"> </w:t>
                      </w:r>
                    </w:p>
                    <w:p w14:paraId="15D142C7" w14:textId="466F46E2" w:rsidR="00F97429" w:rsidRPr="00333E35" w:rsidRDefault="00333E35" w:rsidP="00A27BB0">
                      <w:pPr>
                        <w:spacing w:before="120" w:after="120" w:line="240" w:lineRule="auto"/>
                        <w:ind w:left="1412" w:right="1412"/>
                        <w:jc w:val="both"/>
                        <w:rPr>
                          <w:rFonts w:ascii="Franklin Gothic Book" w:hAnsi="Franklin Gothic Book"/>
                          <w:b/>
                          <w:strike/>
                          <w:color w:val="FFFFFF"/>
                          <w:sz w:val="20"/>
                          <w:szCs w:val="20"/>
                        </w:rPr>
                      </w:pPr>
                      <w:r w:rsidRPr="00333E35">
                        <w:rPr>
                          <w:rFonts w:ascii="Franklin Gothic Book" w:hAnsi="Franklin Gothic Book"/>
                          <w:bCs/>
                          <w:color w:val="FFFFFF"/>
                          <w:sz w:val="20"/>
                          <w:szCs w:val="20"/>
                        </w:rPr>
                        <w:t>N/A</w:t>
                      </w:r>
                    </w:p>
                  </w:txbxContent>
                </v:textbox>
                <w10:wrap anchorx="margin"/>
              </v:rect>
            </w:pict>
          </mc:Fallback>
        </mc:AlternateContent>
      </w:r>
      <w:r w:rsidR="000A65FA">
        <w:rPr>
          <w:noProof/>
        </w:rPr>
        <w:drawing>
          <wp:inline distT="0" distB="0" distL="0" distR="0" wp14:anchorId="23A1E377" wp14:editId="3F5C7FF6">
            <wp:extent cx="5733542" cy="2448000"/>
            <wp:effectExtent l="0" t="0" r="635" b="9525"/>
            <wp:docPr id="2128661475" name="Chart 2128661475">
              <a:extLst xmlns:a="http://schemas.openxmlformats.org/drawingml/2006/main">
                <a:ext uri="{FF2B5EF4-FFF2-40B4-BE49-F238E27FC236}">
                  <a16:creationId xmlns:a16="http://schemas.microsoft.com/office/drawing/2014/main" id="{AC5D0E46-9476-4676-84E6-8EE3B34F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02CD05E" w14:textId="28C61B61" w:rsidR="00B055FF" w:rsidRDefault="00B055FF" w:rsidP="000829BA"/>
    <w:p w14:paraId="35F28E69" w14:textId="754C3DBA" w:rsidR="002856DD" w:rsidRDefault="002856DD" w:rsidP="000829BA"/>
    <w:p w14:paraId="79F9BCAE" w14:textId="1DACFBFB" w:rsidR="00366716" w:rsidRDefault="00366716" w:rsidP="000829BA"/>
    <w:p w14:paraId="532399A4" w14:textId="5B91BEBF" w:rsidR="00B4064B" w:rsidRDefault="00B4064B" w:rsidP="000829BA"/>
    <w:p w14:paraId="3A72A410" w14:textId="41FA858C" w:rsidR="00B4064B" w:rsidRDefault="00B4064B" w:rsidP="000829BA"/>
    <w:p w14:paraId="156E475C" w14:textId="7812AE78" w:rsidR="00B4064B" w:rsidRDefault="00B4064B" w:rsidP="000829BA"/>
    <w:p w14:paraId="1CF1694B" w14:textId="47525174" w:rsidR="00B055FF" w:rsidRDefault="00B055FF" w:rsidP="000829BA"/>
    <w:p w14:paraId="459FB3FA" w14:textId="77777777" w:rsidR="00B4064B" w:rsidRPr="00957D7A" w:rsidRDefault="00B4064B" w:rsidP="00B055FF"/>
    <w:p w14:paraId="63B1F248" w14:textId="4933962E" w:rsidR="00B055FF" w:rsidRPr="00033F10" w:rsidRDefault="362C74E5" w:rsidP="002E1BBB">
      <w:pPr>
        <w:pStyle w:val="Heading3"/>
        <w:numPr>
          <w:ilvl w:val="2"/>
          <w:numId w:val="7"/>
        </w:numPr>
        <w:spacing w:before="120" w:after="120" w:line="240" w:lineRule="auto"/>
      </w:pPr>
      <w:r>
        <w:t>Andel g</w:t>
      </w:r>
      <w:r w:rsidR="155C6C4D">
        <w:t>enomfört</w:t>
      </w:r>
      <w:r w:rsidR="656B0A28">
        <w:t xml:space="preserve"> dagligt spårvagnsunderhåll enligt städstandard </w:t>
      </w:r>
      <w:proofErr w:type="spellStart"/>
      <w:r w:rsidR="656B0A28">
        <w:t>Insta</w:t>
      </w:r>
      <w:proofErr w:type="spellEnd"/>
      <w:r w:rsidR="656B0A28">
        <w:t xml:space="preserve">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006A1403" w14:textId="260F09AF" w:rsidR="00E9159A" w:rsidRDefault="00E9159A" w:rsidP="00A55AA7">
      <w:pPr>
        <w:rPr>
          <w:color w:val="FF0000"/>
        </w:rPr>
      </w:pPr>
    </w:p>
    <w:p w14:paraId="70FBB109" w14:textId="1B14BF16" w:rsidR="00E9159A" w:rsidRDefault="00E9159A" w:rsidP="00A55AA7">
      <w:pPr>
        <w:rPr>
          <w:color w:val="FF0000"/>
        </w:rPr>
      </w:pPr>
    </w:p>
    <w:p w14:paraId="4363F0D9" w14:textId="77777777" w:rsidR="00E9159A" w:rsidRDefault="00E9159A" w:rsidP="00A55AA7">
      <w:pPr>
        <w:rPr>
          <w:color w:val="FF0000"/>
        </w:rPr>
      </w:pPr>
    </w:p>
    <w:p w14:paraId="7877B5E7" w14:textId="77777777" w:rsidR="004F536B" w:rsidRDefault="004F536B" w:rsidP="00A55AA7">
      <w:pPr>
        <w:rPr>
          <w:color w:val="FF0000"/>
        </w:rPr>
      </w:pPr>
    </w:p>
    <w:p w14:paraId="0F13D291" w14:textId="77777777" w:rsidR="004F536B" w:rsidRDefault="004F536B"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2E1BBB">
      <w:pPr>
        <w:pStyle w:val="Heading3"/>
        <w:numPr>
          <w:ilvl w:val="2"/>
          <w:numId w:val="4"/>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296"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51" style="position:absolute;left:0;text-align:left;margin-left:0;margin-top:-70.15pt;width:609.4pt;height:56.6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Yi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" fillcolor="#2b4c8d" strokecolor="#2b4c8d" strokeweight="1pt">
                <v:textbo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A068F3">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43D567F5" w:rsidR="006805FA" w:rsidRPr="009472BC" w:rsidRDefault="001156D7" w:rsidP="00D1240B">
            <w:pPr>
              <w:rPr>
                <w:rFonts w:ascii="Franklin Gothic Book" w:hAnsi="Franklin Gothic Book"/>
                <w:color w:val="FF0000"/>
              </w:rPr>
            </w:pPr>
            <w:r>
              <w:rPr>
                <w:rFonts w:ascii="Franklin Gothic Book" w:hAnsi="Franklin Gothic Book"/>
              </w:rPr>
              <w:t>November</w:t>
            </w:r>
            <w:r w:rsidR="2478DFCC" w:rsidRPr="11C82D8D">
              <w:rPr>
                <w:rFonts w:ascii="Franklin Gothic Book" w:hAnsi="Franklin Gothic Book"/>
              </w:rPr>
              <w:t xml:space="preserve"> </w:t>
            </w:r>
            <w:r w:rsidR="3D9272C7" w:rsidRPr="11C82D8D">
              <w:rPr>
                <w:rFonts w:ascii="Franklin Gothic Book" w:hAnsi="Franklin Gothic Book"/>
              </w:rPr>
              <w:t xml:space="preserve">2022 </w:t>
            </w:r>
          </w:p>
        </w:tc>
        <w:tc>
          <w:tcPr>
            <w:tcW w:w="1289" w:type="pct"/>
            <w:vAlign w:val="center"/>
          </w:tcPr>
          <w:p w14:paraId="2ACC3636" w14:textId="6997152F" w:rsidR="006805FA" w:rsidRPr="009472BC" w:rsidRDefault="00336468" w:rsidP="006805FA">
            <w:pPr>
              <w:jc w:val="center"/>
              <w:rPr>
                <w:rFonts w:ascii="Franklin Gothic Book" w:hAnsi="Franklin Gothic Book"/>
              </w:rPr>
            </w:pPr>
            <w:r>
              <w:rPr>
                <w:rFonts w:ascii="Franklin Gothic Book" w:hAnsi="Franklin Gothic Book"/>
              </w:rPr>
              <w:t>5</w:t>
            </w:r>
            <w:r w:rsidR="001156D7">
              <w:rPr>
                <w:rFonts w:ascii="Franklin Gothic Book" w:hAnsi="Franklin Gothic Book"/>
              </w:rPr>
              <w:t>75</w:t>
            </w:r>
            <w:r w:rsidR="00F40FBB">
              <w:rPr>
                <w:rFonts w:ascii="Franklin Gothic Book" w:hAnsi="Franklin Gothic Book"/>
              </w:rPr>
              <w:t xml:space="preserve"> </w:t>
            </w:r>
            <w:r w:rsidR="3D9272C7" w:rsidRPr="11C82D8D">
              <w:rPr>
                <w:rFonts w:ascii="Franklin Gothic Book" w:hAnsi="Franklin Gothic Book"/>
              </w:rPr>
              <w:t>(</w:t>
            </w:r>
            <w:r>
              <w:rPr>
                <w:rFonts w:ascii="Franklin Gothic Book" w:hAnsi="Franklin Gothic Book"/>
              </w:rPr>
              <w:t>5</w:t>
            </w:r>
            <w:r w:rsidR="001156D7">
              <w:rPr>
                <w:rFonts w:ascii="Franklin Gothic Book" w:hAnsi="Franklin Gothic Book"/>
              </w:rPr>
              <w:t>31</w:t>
            </w:r>
            <w:r w:rsidR="3D9272C7" w:rsidRPr="11C82D8D">
              <w:rPr>
                <w:rFonts w:ascii="Franklin Gothic Book" w:hAnsi="Franklin Gothic Book"/>
              </w:rPr>
              <w:t>)</w:t>
            </w:r>
          </w:p>
        </w:tc>
        <w:tc>
          <w:tcPr>
            <w:tcW w:w="1289" w:type="pct"/>
            <w:vAlign w:val="center"/>
          </w:tcPr>
          <w:p w14:paraId="77487800" w14:textId="71DD73D3" w:rsidR="006805FA" w:rsidRPr="009472BC" w:rsidRDefault="3010954D" w:rsidP="006805FA">
            <w:pPr>
              <w:jc w:val="center"/>
              <w:rPr>
                <w:rFonts w:ascii="Franklin Gothic Book" w:hAnsi="Franklin Gothic Book"/>
              </w:rPr>
            </w:pPr>
            <w:r w:rsidRPr="0C61BF2D">
              <w:rPr>
                <w:rFonts w:ascii="Franklin Gothic Book" w:hAnsi="Franklin Gothic Book"/>
              </w:rPr>
              <w:t>3</w:t>
            </w:r>
            <w:r w:rsidR="001079A4">
              <w:rPr>
                <w:rFonts w:ascii="Franklin Gothic Book" w:hAnsi="Franklin Gothic Book"/>
              </w:rPr>
              <w:t>6</w:t>
            </w:r>
            <w:r w:rsidRPr="0C61BF2D">
              <w:rPr>
                <w:rFonts w:ascii="Franklin Gothic Book" w:hAnsi="Franklin Gothic Book"/>
              </w:rPr>
              <w:t xml:space="preserve"> (3</w:t>
            </w:r>
            <w:r w:rsidR="001156D7">
              <w:rPr>
                <w:rFonts w:ascii="Franklin Gothic Book" w:hAnsi="Franklin Gothic Book"/>
              </w:rPr>
              <w:t>4</w:t>
            </w:r>
            <w:r w:rsidRPr="0C61BF2D">
              <w:rPr>
                <w:rFonts w:ascii="Franklin Gothic Book" w:hAnsi="Franklin Gothic Book"/>
              </w:rPr>
              <w:t>)</w:t>
            </w:r>
          </w:p>
        </w:tc>
        <w:tc>
          <w:tcPr>
            <w:tcW w:w="1092" w:type="pct"/>
            <w:vAlign w:val="center"/>
          </w:tcPr>
          <w:p w14:paraId="323095A8" w14:textId="339A14FE" w:rsidR="006805FA" w:rsidRPr="009472BC" w:rsidRDefault="001156D7" w:rsidP="006805FA">
            <w:pPr>
              <w:jc w:val="center"/>
              <w:rPr>
                <w:rFonts w:ascii="Franklin Gothic Book" w:hAnsi="Franklin Gothic Book"/>
              </w:rPr>
            </w:pPr>
            <w:r>
              <w:rPr>
                <w:rFonts w:ascii="Franklin Gothic Book" w:hAnsi="Franklin Gothic Book"/>
              </w:rPr>
              <w:t>58</w:t>
            </w:r>
            <w:r w:rsidR="3010954D" w:rsidRPr="0C61BF2D">
              <w:rPr>
                <w:rFonts w:ascii="Franklin Gothic Book" w:hAnsi="Franklin Gothic Book"/>
              </w:rPr>
              <w:t xml:space="preserve"> (</w:t>
            </w:r>
            <w:r>
              <w:rPr>
                <w:rFonts w:ascii="Franklin Gothic Book" w:hAnsi="Franklin Gothic Book"/>
              </w:rPr>
              <w:t>58</w:t>
            </w:r>
            <w:r w:rsidR="3010954D" w:rsidRPr="0C61BF2D">
              <w:rPr>
                <w:rFonts w:ascii="Franklin Gothic Book" w:hAnsi="Franklin Gothic Book"/>
              </w:rPr>
              <w:t>)</w:t>
            </w:r>
          </w:p>
        </w:tc>
      </w:tr>
    </w:tbl>
    <w:p w14:paraId="5A0E65E3" w14:textId="71B571EE" w:rsidR="00381E1E" w:rsidRPr="00F82F04" w:rsidRDefault="00381E1E" w:rsidP="00381E1E">
      <w:pPr>
        <w:rPr>
          <w:sz w:val="16"/>
          <w:szCs w:val="16"/>
        </w:rPr>
      </w:pPr>
    </w:p>
    <w:p w14:paraId="3C154717" w14:textId="44D491F3" w:rsidR="009560D8" w:rsidRDefault="00F3484B" w:rsidP="002E1BBB">
      <w:pPr>
        <w:pStyle w:val="Heading3"/>
        <w:numPr>
          <w:ilvl w:val="2"/>
          <w:numId w:val="4"/>
        </w:numPr>
        <w:spacing w:before="120" w:after="120" w:line="240" w:lineRule="auto"/>
        <w:ind w:left="720"/>
      </w:pPr>
      <w:r>
        <w:t>Antal rödljuskörningar</w:t>
      </w:r>
    </w:p>
    <w:p w14:paraId="5F7E34D6" w14:textId="6A1DEDD4"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r w:rsidR="0084563A">
        <w:rPr>
          <w:rFonts w:ascii="Franklin Gothic Book" w:eastAsia="Times New Roman" w:hAnsi="Franklin Gothic Book" w:cs="Times New Roman"/>
          <w:color w:val="252423"/>
          <w:lang w:eastAsia="sv-SE"/>
        </w:rPr>
        <w:t xml:space="preserve"> Målet är att ha 0</w:t>
      </w:r>
      <w:r w:rsidR="00E259EC">
        <w:rPr>
          <w:rFonts w:ascii="Franklin Gothic Book" w:eastAsia="Times New Roman" w:hAnsi="Franklin Gothic Book" w:cs="Times New Roman"/>
          <w:color w:val="252423"/>
          <w:lang w:eastAsia="sv-SE"/>
        </w:rPr>
        <w:t xml:space="preserve"> rödljuskörningar.</w:t>
      </w:r>
    </w:p>
    <w:p w14:paraId="4E8101BD" w14:textId="2B7853BB" w:rsidR="00BE3C86" w:rsidRDefault="00742F90" w:rsidP="32DDD584">
      <w:pPr>
        <w:shd w:val="clear" w:color="auto" w:fill="FFFFFF" w:themeFill="background1"/>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0CC48D27" wp14:editId="6FAC13AC">
            <wp:extent cx="5759450" cy="2334260"/>
            <wp:effectExtent l="0" t="0" r="12700" b="8890"/>
            <wp:docPr id="59" name="Chart 59">
              <a:extLst xmlns:a="http://schemas.openxmlformats.org/drawingml/2006/main">
                <a:ext uri="{FF2B5EF4-FFF2-40B4-BE49-F238E27FC236}">
                  <a16:creationId xmlns:a16="http://schemas.microsoft.com/office/drawing/2014/main" id="{0FC235BB-2807-4495-87AC-E8D8DB9F0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84E1A40" w14:textId="4230F6F7" w:rsidR="00DC0F8C" w:rsidRDefault="00091CB3" w:rsidP="32DDD584">
      <w:pPr>
        <w:shd w:val="clear" w:color="auto" w:fill="FFFFFF" w:themeFill="background1"/>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5F16BE1D" wp14:editId="1B7310C3">
            <wp:extent cx="5759450" cy="2334260"/>
            <wp:effectExtent l="0" t="0" r="12700" b="8890"/>
            <wp:docPr id="219" name="Chart 219">
              <a:extLst xmlns:a="http://schemas.openxmlformats.org/drawingml/2006/main">
                <a:ext uri="{FF2B5EF4-FFF2-40B4-BE49-F238E27FC236}">
                  <a16:creationId xmlns:a16="http://schemas.microsoft.com/office/drawing/2014/main" id="{09FAF4AC-B762-4BB0-8F28-07A4B7D81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B1A9AB4" w14:textId="61108CFD" w:rsidR="00435774" w:rsidRPr="00C25374" w:rsidRDefault="002A223E" w:rsidP="00435774">
      <w:pPr>
        <w:spacing w:after="0" w:line="240" w:lineRule="auto"/>
        <w:rPr>
          <w:rFonts w:ascii="Franklin Gothic Book" w:hAnsi="Franklin Gothic Book"/>
          <w:i/>
          <w:sz w:val="16"/>
          <w:szCs w:val="16"/>
        </w:rPr>
      </w:pPr>
      <w:r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w:t>
      </w:r>
      <w:proofErr w:type="spellStart"/>
      <w:r w:rsidR="00B3766B" w:rsidRPr="00100C29">
        <w:rPr>
          <w:rFonts w:ascii="Franklin Gothic Book" w:hAnsi="Franklin Gothic Book"/>
          <w:i/>
          <w:sz w:val="16"/>
          <w:szCs w:val="16"/>
        </w:rPr>
        <w:t>Hastus</w:t>
      </w:r>
      <w:proofErr w:type="spellEnd"/>
      <w:r w:rsidR="00435774">
        <w:rPr>
          <w:rFonts w:ascii="Franklin Gothic Book" w:hAnsi="Franklin Gothic Book"/>
          <w:i/>
          <w:sz w:val="16"/>
          <w:szCs w:val="16"/>
        </w:rPr>
        <w:t>. Genomsnitt avser samma månader 2021 &amp; 2022 även om alla månader är med i diagrammen för 2021.</w:t>
      </w:r>
    </w:p>
    <w:p w14:paraId="478F3FCC" w14:textId="36ADB6FF" w:rsidR="002F47B8" w:rsidRPr="00100C29" w:rsidRDefault="00C768B4" w:rsidP="7753717C">
      <w:pPr>
        <w:shd w:val="clear" w:color="auto" w:fill="FFFFFF" w:themeFill="background1"/>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03" behindDoc="0" locked="0" layoutInCell="1" allowOverlap="1" wp14:anchorId="5B525BC1" wp14:editId="44279DDF">
                <wp:simplePos x="0" y="0"/>
                <wp:positionH relativeFrom="margin">
                  <wp:posOffset>-995680</wp:posOffset>
                </wp:positionH>
                <wp:positionV relativeFrom="paragraph">
                  <wp:posOffset>122251</wp:posOffset>
                </wp:positionV>
                <wp:extent cx="7739380" cy="2854518"/>
                <wp:effectExtent l="0" t="0" r="13970" b="22225"/>
                <wp:wrapNone/>
                <wp:docPr id="54" name="Rectangle 203"/>
                <wp:cNvGraphicFramePr/>
                <a:graphic xmlns:a="http://schemas.openxmlformats.org/drawingml/2006/main">
                  <a:graphicData uri="http://schemas.microsoft.com/office/word/2010/wordprocessingShape">
                    <wps:wsp>
                      <wps:cNvSpPr/>
                      <wps:spPr>
                        <a:xfrm>
                          <a:off x="0" y="0"/>
                          <a:ext cx="7739380" cy="285451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3A001506" w14:textId="77777777" w:rsidR="00D66451" w:rsidRDefault="004E4836" w:rsidP="001512B6">
                            <w:pPr>
                              <w:spacing w:after="120" w:line="252" w:lineRule="auto"/>
                              <w:ind w:left="1411" w:right="1411"/>
                              <w:jc w:val="both"/>
                              <w:rPr>
                                <w:rFonts w:ascii="Franklin Gothic Book" w:hAnsi="Franklin Gothic Book"/>
                                <w:b/>
                                <w:bCs/>
                                <w:color w:val="FFFFFF"/>
                                <w:sz w:val="20"/>
                                <w:szCs w:val="20"/>
                              </w:rPr>
                            </w:pPr>
                            <w:r w:rsidRPr="00C35DCB">
                              <w:rPr>
                                <w:rFonts w:ascii="Franklin Gothic Book" w:hAnsi="Franklin Gothic Book"/>
                                <w:b/>
                                <w:bCs/>
                                <w:color w:val="FFFFFF"/>
                                <w:sz w:val="20"/>
                                <w:szCs w:val="20"/>
                              </w:rPr>
                              <w:t>Analys:</w:t>
                            </w:r>
                          </w:p>
                          <w:p w14:paraId="5EC42C3B" w14:textId="77777777" w:rsidR="00C124C1" w:rsidRDefault="004E4836" w:rsidP="00C124C1">
                            <w:pPr>
                              <w:spacing w:after="120" w:line="252" w:lineRule="auto"/>
                              <w:ind w:left="1411" w:right="1411"/>
                              <w:jc w:val="both"/>
                              <w:rPr>
                                <w:rFonts w:ascii="Franklin Gothic Book" w:hAnsi="Franklin Gothic Book"/>
                                <w:color w:val="FFFFFF"/>
                                <w:sz w:val="20"/>
                                <w:szCs w:val="20"/>
                              </w:rPr>
                            </w:pPr>
                            <w:r w:rsidRPr="00D66451">
                              <w:rPr>
                                <w:rFonts w:ascii="Franklin Gothic Book" w:hAnsi="Franklin Gothic Book"/>
                                <w:color w:val="FFFFFF"/>
                                <w:sz w:val="20"/>
                                <w:szCs w:val="20"/>
                              </w:rPr>
                              <w:t>Ökningen jämfört med förra månaden har det gemensamt att majoriteten av incidenter visar att föraren glidit förbi signalen 0</w:t>
                            </w:r>
                            <w:r w:rsidR="00152085">
                              <w:rPr>
                                <w:rFonts w:ascii="Franklin Gothic Book" w:hAnsi="Franklin Gothic Book"/>
                                <w:color w:val="FFFFFF"/>
                                <w:sz w:val="20"/>
                                <w:szCs w:val="20"/>
                              </w:rPr>
                              <w:t xml:space="preserve"> </w:t>
                            </w:r>
                            <w:r w:rsidRPr="00D66451">
                              <w:rPr>
                                <w:rFonts w:ascii="Franklin Gothic Book" w:hAnsi="Franklin Gothic Book"/>
                                <w:color w:val="FFFFFF"/>
                                <w:sz w:val="20"/>
                                <w:szCs w:val="20"/>
                              </w:rPr>
                              <w:t>-</w:t>
                            </w:r>
                            <w:r w:rsidR="00152085">
                              <w:rPr>
                                <w:rFonts w:ascii="Franklin Gothic Book" w:hAnsi="Franklin Gothic Book"/>
                                <w:color w:val="FFFFFF"/>
                                <w:sz w:val="20"/>
                                <w:szCs w:val="20"/>
                              </w:rPr>
                              <w:t xml:space="preserve"> </w:t>
                            </w:r>
                            <w:r w:rsidRPr="00D66451">
                              <w:rPr>
                                <w:rFonts w:ascii="Franklin Gothic Book" w:hAnsi="Franklin Gothic Book"/>
                                <w:color w:val="FFFFFF"/>
                                <w:sz w:val="20"/>
                                <w:szCs w:val="20"/>
                              </w:rPr>
                              <w:t>5 meter innan de fått stopp på vagnen, vilket pekar mot felbedömning av hastighet in mot signalsystem. Det som påverkat stoppstr</w:t>
                            </w:r>
                            <w:r w:rsidR="00C124C1">
                              <w:rPr>
                                <w:rFonts w:ascii="Franklin Gothic Book" w:hAnsi="Franklin Gothic Book"/>
                                <w:color w:val="FFFFFF"/>
                                <w:sz w:val="20"/>
                                <w:szCs w:val="20"/>
                              </w:rPr>
                              <w:t>ä</w:t>
                            </w:r>
                            <w:r w:rsidRPr="00D66451">
                              <w:rPr>
                                <w:rFonts w:ascii="Franklin Gothic Book" w:hAnsi="Franklin Gothic Book"/>
                                <w:color w:val="FFFFFF"/>
                                <w:sz w:val="20"/>
                                <w:szCs w:val="20"/>
                              </w:rPr>
                              <w:t>ckan extra mycket denna månad har varit underlaget (rälen) där det vid omslag i väder vått/fruset/underkylt regn resulterar i längre stoppstr</w:t>
                            </w:r>
                            <w:r w:rsidR="00C124C1">
                              <w:rPr>
                                <w:rFonts w:ascii="Franklin Gothic Book" w:hAnsi="Franklin Gothic Book"/>
                                <w:color w:val="FFFFFF"/>
                                <w:sz w:val="20"/>
                                <w:szCs w:val="20"/>
                              </w:rPr>
                              <w:t>ä</w:t>
                            </w:r>
                            <w:r w:rsidRPr="00D66451">
                              <w:rPr>
                                <w:rFonts w:ascii="Franklin Gothic Book" w:hAnsi="Franklin Gothic Book"/>
                                <w:color w:val="FFFFFF"/>
                                <w:sz w:val="20"/>
                                <w:szCs w:val="20"/>
                              </w:rPr>
                              <w:t xml:space="preserve">cka som förare inte tagit höjd för.  </w:t>
                            </w:r>
                          </w:p>
                          <w:p w14:paraId="079EE76E" w14:textId="77777777" w:rsidR="00C124C1" w:rsidRDefault="004E4836" w:rsidP="00C124C1">
                            <w:pPr>
                              <w:spacing w:after="120" w:line="252" w:lineRule="auto"/>
                              <w:ind w:left="1411" w:right="1411"/>
                              <w:jc w:val="both"/>
                              <w:rPr>
                                <w:rFonts w:ascii="Franklin Gothic Book" w:hAnsi="Franklin Gothic Book"/>
                                <w:b/>
                                <w:bCs/>
                                <w:color w:val="FFFFFF"/>
                                <w:sz w:val="20"/>
                                <w:szCs w:val="20"/>
                              </w:rPr>
                            </w:pPr>
                            <w:r w:rsidRPr="00C35DCB">
                              <w:rPr>
                                <w:rFonts w:ascii="Franklin Gothic Book" w:hAnsi="Franklin Gothic Book"/>
                                <w:b/>
                                <w:bCs/>
                                <w:color w:val="FFFFFF"/>
                                <w:sz w:val="20"/>
                                <w:szCs w:val="20"/>
                              </w:rPr>
                              <w:t>Åtgärd:</w:t>
                            </w:r>
                          </w:p>
                          <w:p w14:paraId="27638EC2" w14:textId="70A69959" w:rsidR="00626836" w:rsidRPr="00B851DE" w:rsidRDefault="00C124C1" w:rsidP="00C124C1">
                            <w:pPr>
                              <w:spacing w:after="120" w:line="252" w:lineRule="auto"/>
                              <w:ind w:left="1411" w:right="1411"/>
                              <w:jc w:val="both"/>
                              <w:rPr>
                                <w:rFonts w:ascii="Franklin Gothic Book" w:hAnsi="Franklin Gothic Book"/>
                                <w:color w:val="FFFFFF"/>
                                <w:sz w:val="20"/>
                                <w:szCs w:val="20"/>
                              </w:rPr>
                            </w:pPr>
                            <w:r w:rsidRPr="00C124C1">
                              <w:rPr>
                                <w:rFonts w:ascii="Franklin Gothic Book" w:hAnsi="Franklin Gothic Book"/>
                                <w:color w:val="FFFFFF"/>
                                <w:sz w:val="20"/>
                                <w:szCs w:val="20"/>
                              </w:rPr>
                              <w:t>F</w:t>
                            </w:r>
                            <w:r w:rsidR="004E4836" w:rsidRPr="00D66451">
                              <w:rPr>
                                <w:rFonts w:ascii="Franklin Gothic Book" w:hAnsi="Franklin Gothic Book"/>
                                <w:color w:val="FFFFFF"/>
                                <w:sz w:val="20"/>
                                <w:szCs w:val="20"/>
                              </w:rPr>
                              <w:t>ör detta som implementerats och följs upp är individuella handlingsplaner, där föraren lyfts från säkerhetstjänst i väntan på repetition, därefter teoretisk och praktisk repetition med instruktör med tyngdpunkt på det som i varje individuellt fall framkommit i intervju analys med ett framtaget dokument (MTO) Människan-Tekniken-Organisationen, för att i varje individuella fall komma fram till grundorsaken till</w:t>
                            </w:r>
                            <w:r w:rsidR="004E4836" w:rsidRPr="00C35DCB">
                              <w:rPr>
                                <w:rFonts w:ascii="Franklin Gothic Book" w:hAnsi="Franklin Gothic Book"/>
                                <w:b/>
                                <w:bCs/>
                                <w:color w:val="FFFFFF"/>
                                <w:sz w:val="20"/>
                                <w:szCs w:val="20"/>
                              </w:rPr>
                              <w:t xml:space="preserve"> </w:t>
                            </w:r>
                            <w:r w:rsidR="004E4836" w:rsidRPr="00D66451">
                              <w:rPr>
                                <w:rFonts w:ascii="Franklin Gothic Book" w:hAnsi="Franklin Gothic Book"/>
                                <w:color w:val="FFFFFF"/>
                                <w:sz w:val="20"/>
                                <w:szCs w:val="20"/>
                              </w:rPr>
                              <w:t xml:space="preserve">att föraren inte anpassat hastighet till förhållande som rådde vid tillfället.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52" style="position:absolute;left:0;text-align:left;margin-left:-78.4pt;margin-top:9.65pt;width:609.4pt;height:224.7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" fillcolor="#2b4c8d" strokecolor="#2b4c8d" strokeweight="1pt">
                <v:textbox>
                  <w:txbxContent>
                    <w:p w14:paraId="3A001506" w14:textId="77777777" w:rsidR="00D66451" w:rsidRDefault="004E4836" w:rsidP="001512B6">
                      <w:pPr>
                        <w:spacing w:after="120" w:line="252" w:lineRule="auto"/>
                        <w:ind w:left="1411" w:right="1411"/>
                        <w:jc w:val="both"/>
                        <w:rPr>
                          <w:rFonts w:ascii="Franklin Gothic Book" w:hAnsi="Franklin Gothic Book"/>
                          <w:b/>
                          <w:bCs/>
                          <w:color w:val="FFFFFF"/>
                          <w:sz w:val="20"/>
                          <w:szCs w:val="20"/>
                        </w:rPr>
                      </w:pPr>
                      <w:r w:rsidRPr="00C35DCB">
                        <w:rPr>
                          <w:rFonts w:ascii="Franklin Gothic Book" w:hAnsi="Franklin Gothic Book"/>
                          <w:b/>
                          <w:bCs/>
                          <w:color w:val="FFFFFF"/>
                          <w:sz w:val="20"/>
                          <w:szCs w:val="20"/>
                        </w:rPr>
                        <w:t>Analys:</w:t>
                      </w:r>
                    </w:p>
                    <w:p w14:paraId="5EC42C3B" w14:textId="77777777" w:rsidR="00C124C1" w:rsidRDefault="004E4836" w:rsidP="00C124C1">
                      <w:pPr>
                        <w:spacing w:after="120" w:line="252" w:lineRule="auto"/>
                        <w:ind w:left="1411" w:right="1411"/>
                        <w:jc w:val="both"/>
                        <w:rPr>
                          <w:rFonts w:ascii="Franklin Gothic Book" w:hAnsi="Franklin Gothic Book"/>
                          <w:color w:val="FFFFFF"/>
                          <w:sz w:val="20"/>
                          <w:szCs w:val="20"/>
                        </w:rPr>
                      </w:pPr>
                      <w:r w:rsidRPr="00D66451">
                        <w:rPr>
                          <w:rFonts w:ascii="Franklin Gothic Book" w:hAnsi="Franklin Gothic Book"/>
                          <w:color w:val="FFFFFF"/>
                          <w:sz w:val="20"/>
                          <w:szCs w:val="20"/>
                        </w:rPr>
                        <w:t>Ökningen jämfört med förra månaden har det gemensamt att majoriteten av incidenter visar att föraren glidit förbi signalen 0</w:t>
                      </w:r>
                      <w:r w:rsidR="00152085">
                        <w:rPr>
                          <w:rFonts w:ascii="Franklin Gothic Book" w:hAnsi="Franklin Gothic Book"/>
                          <w:color w:val="FFFFFF"/>
                          <w:sz w:val="20"/>
                          <w:szCs w:val="20"/>
                        </w:rPr>
                        <w:t xml:space="preserve"> </w:t>
                      </w:r>
                      <w:r w:rsidRPr="00D66451">
                        <w:rPr>
                          <w:rFonts w:ascii="Franklin Gothic Book" w:hAnsi="Franklin Gothic Book"/>
                          <w:color w:val="FFFFFF"/>
                          <w:sz w:val="20"/>
                          <w:szCs w:val="20"/>
                        </w:rPr>
                        <w:t>-</w:t>
                      </w:r>
                      <w:r w:rsidR="00152085">
                        <w:rPr>
                          <w:rFonts w:ascii="Franklin Gothic Book" w:hAnsi="Franklin Gothic Book"/>
                          <w:color w:val="FFFFFF"/>
                          <w:sz w:val="20"/>
                          <w:szCs w:val="20"/>
                        </w:rPr>
                        <w:t xml:space="preserve"> </w:t>
                      </w:r>
                      <w:r w:rsidRPr="00D66451">
                        <w:rPr>
                          <w:rFonts w:ascii="Franklin Gothic Book" w:hAnsi="Franklin Gothic Book"/>
                          <w:color w:val="FFFFFF"/>
                          <w:sz w:val="20"/>
                          <w:szCs w:val="20"/>
                        </w:rPr>
                        <w:t>5 meter innan de fått stopp på vagnen, vilket pekar mot felbedömning av hastighet in mot signalsystem. Det som påverkat stoppstr</w:t>
                      </w:r>
                      <w:r w:rsidR="00C124C1">
                        <w:rPr>
                          <w:rFonts w:ascii="Franklin Gothic Book" w:hAnsi="Franklin Gothic Book"/>
                          <w:color w:val="FFFFFF"/>
                          <w:sz w:val="20"/>
                          <w:szCs w:val="20"/>
                        </w:rPr>
                        <w:t>ä</w:t>
                      </w:r>
                      <w:r w:rsidRPr="00D66451">
                        <w:rPr>
                          <w:rFonts w:ascii="Franklin Gothic Book" w:hAnsi="Franklin Gothic Book"/>
                          <w:color w:val="FFFFFF"/>
                          <w:sz w:val="20"/>
                          <w:szCs w:val="20"/>
                        </w:rPr>
                        <w:t>ckan extra mycket denna månad har varit underlaget (rälen) där det vid omslag i väder vått/fruset/underkylt regn resulterar i längre stoppstr</w:t>
                      </w:r>
                      <w:r w:rsidR="00C124C1">
                        <w:rPr>
                          <w:rFonts w:ascii="Franklin Gothic Book" w:hAnsi="Franklin Gothic Book"/>
                          <w:color w:val="FFFFFF"/>
                          <w:sz w:val="20"/>
                          <w:szCs w:val="20"/>
                        </w:rPr>
                        <w:t>ä</w:t>
                      </w:r>
                      <w:r w:rsidRPr="00D66451">
                        <w:rPr>
                          <w:rFonts w:ascii="Franklin Gothic Book" w:hAnsi="Franklin Gothic Book"/>
                          <w:color w:val="FFFFFF"/>
                          <w:sz w:val="20"/>
                          <w:szCs w:val="20"/>
                        </w:rPr>
                        <w:t xml:space="preserve">cka som förare inte tagit höjd för.  </w:t>
                      </w:r>
                    </w:p>
                    <w:p w14:paraId="079EE76E" w14:textId="77777777" w:rsidR="00C124C1" w:rsidRDefault="004E4836" w:rsidP="00C124C1">
                      <w:pPr>
                        <w:spacing w:after="120" w:line="252" w:lineRule="auto"/>
                        <w:ind w:left="1411" w:right="1411"/>
                        <w:jc w:val="both"/>
                        <w:rPr>
                          <w:rFonts w:ascii="Franklin Gothic Book" w:hAnsi="Franklin Gothic Book"/>
                          <w:b/>
                          <w:bCs/>
                          <w:color w:val="FFFFFF"/>
                          <w:sz w:val="20"/>
                          <w:szCs w:val="20"/>
                        </w:rPr>
                      </w:pPr>
                      <w:r w:rsidRPr="00C35DCB">
                        <w:rPr>
                          <w:rFonts w:ascii="Franklin Gothic Book" w:hAnsi="Franklin Gothic Book"/>
                          <w:b/>
                          <w:bCs/>
                          <w:color w:val="FFFFFF"/>
                          <w:sz w:val="20"/>
                          <w:szCs w:val="20"/>
                        </w:rPr>
                        <w:t>Åtgärd:</w:t>
                      </w:r>
                    </w:p>
                    <w:p w14:paraId="27638EC2" w14:textId="70A69959" w:rsidR="00626836" w:rsidRPr="00B851DE" w:rsidRDefault="00C124C1" w:rsidP="00C124C1">
                      <w:pPr>
                        <w:spacing w:after="120" w:line="252" w:lineRule="auto"/>
                        <w:ind w:left="1411" w:right="1411"/>
                        <w:jc w:val="both"/>
                        <w:rPr>
                          <w:rFonts w:ascii="Franklin Gothic Book" w:hAnsi="Franklin Gothic Book"/>
                          <w:color w:val="FFFFFF"/>
                          <w:sz w:val="20"/>
                          <w:szCs w:val="20"/>
                        </w:rPr>
                      </w:pPr>
                      <w:r w:rsidRPr="00C124C1">
                        <w:rPr>
                          <w:rFonts w:ascii="Franklin Gothic Book" w:hAnsi="Franklin Gothic Book"/>
                          <w:color w:val="FFFFFF"/>
                          <w:sz w:val="20"/>
                          <w:szCs w:val="20"/>
                        </w:rPr>
                        <w:t>F</w:t>
                      </w:r>
                      <w:r w:rsidR="004E4836" w:rsidRPr="00D66451">
                        <w:rPr>
                          <w:rFonts w:ascii="Franklin Gothic Book" w:hAnsi="Franklin Gothic Book"/>
                          <w:color w:val="FFFFFF"/>
                          <w:sz w:val="20"/>
                          <w:szCs w:val="20"/>
                        </w:rPr>
                        <w:t>ör detta som implementerats och följs upp är individuella handlingsplaner, där föraren lyfts från säkerhetstjänst i väntan på repetition, därefter teoretisk och praktisk repetition med instruktör med tyngdpunkt på det som i varje individuellt fall framkommit i intervju analys med ett framtaget dokument (MTO) Människan-Tekniken-Organisationen, för att i varje individuella fall komma fram till grundorsaken till</w:t>
                      </w:r>
                      <w:r w:rsidR="004E4836" w:rsidRPr="00C35DCB">
                        <w:rPr>
                          <w:rFonts w:ascii="Franklin Gothic Book" w:hAnsi="Franklin Gothic Book"/>
                          <w:b/>
                          <w:bCs/>
                          <w:color w:val="FFFFFF"/>
                          <w:sz w:val="20"/>
                          <w:szCs w:val="20"/>
                        </w:rPr>
                        <w:t xml:space="preserve"> </w:t>
                      </w:r>
                      <w:r w:rsidR="004E4836" w:rsidRPr="00D66451">
                        <w:rPr>
                          <w:rFonts w:ascii="Franklin Gothic Book" w:hAnsi="Franklin Gothic Book"/>
                          <w:color w:val="FFFFFF"/>
                          <w:sz w:val="20"/>
                          <w:szCs w:val="20"/>
                        </w:rPr>
                        <w:t xml:space="preserve">att föraren inte anpassat hastighet till förhållande som rådde vid tillfället. </w:t>
                      </w:r>
                    </w:p>
                  </w:txbxContent>
                </v:textbox>
                <w10:wrap anchorx="margin"/>
              </v:rect>
            </w:pict>
          </mc:Fallback>
        </mc:AlternateContent>
      </w:r>
    </w:p>
    <w:p w14:paraId="71C6A65B" w14:textId="0DFEDB43"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47271FD9" w:rsidR="00221D80" w:rsidRDefault="00C60CC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297" behindDoc="0" locked="0" layoutInCell="1" allowOverlap="1" wp14:anchorId="73D42F2F" wp14:editId="18B70392">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53" style="position:absolute;left:0;text-align:left;margin-left:0;margin-top:-70.95pt;width:609.4pt;height:56.65pt;z-index:251658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fi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8yjbTzbQnF8cMRB22De8huFj37LfHhgDjsK&#10;6wSnRLjHRWqocwqdREkJ7tdb59EeCx21lNTYoTn1P/fMCUr0N4MtcDGeTmNLp810Np/gxr3UbF9q&#10;zL7aANbSGOeR5UmM9kH3onRQPeMwWcdbUcUMx7tzyoPrN5vQTg4cR1ys18kM29iycGseLY/gkelY&#10;1E/NM3O2q/yAPXMHfTez5asGaG2jp4H1PoBUqTtOvHZvgCMgFVM3ruKMeblPVqehuvoN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AnA4fijAIAAJwFAAAOAAAAAAAAAAAAAAAAAC4CAABkcnMvZTJvRG9jLnhtbFBLAQIt&#10;ABQABgAIAAAAIQC9WFpo4AAAAAoBAAAPAAAAAAAAAAAAAAAAAOYEAABkcnMvZG93bnJldi54bWxQ&#10;SwUGAAAAAAQABADzAAAA8wUAAAAA&#10;" fillcolor="#2b4c8d" strokecolor="#2b4c8d" strokeweight="1pt">
                <v:textbo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proofErr w:type="spellStart"/>
      <w:r w:rsidR="00221D80" w:rsidRPr="00221D80">
        <w:t>felkörning</w:t>
      </w:r>
      <w:proofErr w:type="spellEnd"/>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 xml:space="preserve">Antalet indragna turer på grund av </w:t>
      </w:r>
      <w:proofErr w:type="spellStart"/>
      <w:r w:rsidRPr="00684177">
        <w:rPr>
          <w:rFonts w:ascii="Franklin Gothic Book" w:hAnsi="Franklin Gothic Book"/>
          <w:color w:val="000000"/>
        </w:rPr>
        <w:t>felkörning</w:t>
      </w:r>
      <w:proofErr w:type="spellEnd"/>
      <w:r w:rsidRPr="00684177">
        <w:rPr>
          <w:rFonts w:ascii="Franklin Gothic Book" w:hAnsi="Franklin Gothic Book"/>
          <w:color w:val="000000"/>
        </w:rPr>
        <w:t xml:space="preserve">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125A3949" w:rsidR="00B86550" w:rsidRPr="002F6EED" w:rsidRDefault="0008411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EF294A0" wp14:editId="1638BBF1">
            <wp:extent cx="5759450" cy="2520000"/>
            <wp:effectExtent l="0" t="0" r="12700" b="13970"/>
            <wp:docPr id="1054609496" name="Chart 77">
              <a:extLst xmlns:a="http://schemas.openxmlformats.org/drawingml/2006/main">
                <a:ext uri="{FF2B5EF4-FFF2-40B4-BE49-F238E27FC236}">
                  <a16:creationId xmlns:a16="http://schemas.microsoft.com/office/drawing/2014/main" id="{FBA04D1C-DEF0-4854-B092-E6F2AB1A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831D26C" w14:textId="467F5BCF" w:rsidR="002D001D" w:rsidRPr="00C25374" w:rsidRDefault="000C2D6B" w:rsidP="002D001D">
      <w:pPr>
        <w:spacing w:after="0" w:line="240" w:lineRule="auto"/>
        <w:rPr>
          <w:rFonts w:ascii="Franklin Gothic Book" w:hAnsi="Franklin Gothic Book"/>
          <w:i/>
          <w:sz w:val="16"/>
          <w:szCs w:val="16"/>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64" behindDoc="0" locked="0" layoutInCell="1" allowOverlap="1" wp14:anchorId="678AB6C9" wp14:editId="2494F157">
                <wp:simplePos x="0" y="0"/>
                <wp:positionH relativeFrom="margin">
                  <wp:posOffset>-979805</wp:posOffset>
                </wp:positionH>
                <wp:positionV relativeFrom="paragraph">
                  <wp:posOffset>200356</wp:posOffset>
                </wp:positionV>
                <wp:extent cx="7739380" cy="2456953"/>
                <wp:effectExtent l="0" t="0" r="13970" b="19685"/>
                <wp:wrapNone/>
                <wp:docPr id="44" name="Rectangle 203"/>
                <wp:cNvGraphicFramePr/>
                <a:graphic xmlns:a="http://schemas.openxmlformats.org/drawingml/2006/main">
                  <a:graphicData uri="http://schemas.microsoft.com/office/word/2010/wordprocessingShape">
                    <wps:wsp>
                      <wps:cNvSpPr/>
                      <wps:spPr>
                        <a:xfrm>
                          <a:off x="0" y="0"/>
                          <a:ext cx="7739380" cy="2456953"/>
                        </a:xfrm>
                        <a:prstGeom prst="rect">
                          <a:avLst/>
                        </a:prstGeom>
                        <a:solidFill>
                          <a:srgbClr val="2B4C8D"/>
                        </a:solidFill>
                        <a:ln w="12700">
                          <a:solidFill>
                            <a:srgbClr val="2B4C8D"/>
                          </a:solidFill>
                          <a:prstDash val="solid"/>
                          <a:miter/>
                        </a:ln>
                      </wps:spPr>
                      <wps:txbx>
                        <w:txbxContent>
                          <w:p w14:paraId="507CC7A7" w14:textId="77777777" w:rsidR="008614D2" w:rsidRPr="00766085" w:rsidRDefault="00F32EBA" w:rsidP="008614D2">
                            <w:pPr>
                              <w:spacing w:after="120" w:line="252" w:lineRule="auto"/>
                              <w:ind w:left="1411" w:right="1411"/>
                              <w:jc w:val="both"/>
                              <w:rPr>
                                <w:rFonts w:ascii="Franklin Gothic Book" w:hAnsi="Franklin Gothic Book"/>
                                <w:b/>
                                <w:bCs/>
                                <w:color w:val="FFFFFF"/>
                                <w:sz w:val="20"/>
                                <w:szCs w:val="20"/>
                              </w:rPr>
                            </w:pPr>
                            <w:r w:rsidRPr="00766085">
                              <w:rPr>
                                <w:rFonts w:ascii="Franklin Gothic Book" w:hAnsi="Franklin Gothic Book"/>
                                <w:b/>
                                <w:bCs/>
                                <w:color w:val="FFFFFF"/>
                                <w:sz w:val="20"/>
                                <w:szCs w:val="20"/>
                              </w:rPr>
                              <w:t xml:space="preserve">Analys: </w:t>
                            </w:r>
                          </w:p>
                          <w:p w14:paraId="5E044488" w14:textId="71D1EB3C" w:rsidR="008614D2" w:rsidRPr="00766085" w:rsidRDefault="00B904F7" w:rsidP="008614D2">
                            <w:pPr>
                              <w:spacing w:after="120" w:line="252" w:lineRule="auto"/>
                              <w:ind w:left="1411" w:right="1411"/>
                              <w:jc w:val="both"/>
                              <w:rPr>
                                <w:rFonts w:ascii="Franklin Gothic Book" w:hAnsi="Franklin Gothic Book"/>
                                <w:color w:val="FFFFFF"/>
                                <w:sz w:val="20"/>
                                <w:szCs w:val="20"/>
                              </w:rPr>
                            </w:pPr>
                            <w:r w:rsidRPr="00766085">
                              <w:rPr>
                                <w:rFonts w:ascii="Franklin Gothic Book" w:hAnsi="Franklin Gothic Book"/>
                                <w:color w:val="FFFFFF"/>
                                <w:sz w:val="20"/>
                                <w:szCs w:val="20"/>
                              </w:rPr>
                              <w:t>Antalet</w:t>
                            </w:r>
                            <w:r w:rsidR="00F32EBA" w:rsidRPr="00766085">
                              <w:rPr>
                                <w:rFonts w:ascii="Franklin Gothic Book" w:hAnsi="Franklin Gothic Book"/>
                                <w:color w:val="FFFFFF"/>
                                <w:sz w:val="20"/>
                                <w:szCs w:val="20"/>
                              </w:rPr>
                              <w:t xml:space="preserve"> inställda turer på grund av </w:t>
                            </w:r>
                            <w:proofErr w:type="spellStart"/>
                            <w:r w:rsidR="00F32EBA" w:rsidRPr="00766085">
                              <w:rPr>
                                <w:rFonts w:ascii="Franklin Gothic Book" w:hAnsi="Franklin Gothic Book"/>
                                <w:color w:val="FFFFFF"/>
                                <w:sz w:val="20"/>
                                <w:szCs w:val="20"/>
                              </w:rPr>
                              <w:t>felkörningar</w:t>
                            </w:r>
                            <w:proofErr w:type="spellEnd"/>
                            <w:r w:rsidR="00F32EBA" w:rsidRPr="00766085">
                              <w:rPr>
                                <w:rFonts w:ascii="Franklin Gothic Book" w:hAnsi="Franklin Gothic Book"/>
                                <w:color w:val="FFFFFF"/>
                                <w:sz w:val="20"/>
                                <w:szCs w:val="20"/>
                              </w:rPr>
                              <w:t xml:space="preserve"> ligger i linje med förra månaden (119 oktober och 120 november). Detta kommer från fortsatt störning i trafiken med omläggningar av ordinarie linjer som skapar förvirring eller osäkerheter runt informationen till förarna på grund av både akuta och planerade vägarbeten. 41 procent av de inställda turerna skedde </w:t>
                            </w:r>
                            <w:proofErr w:type="spellStart"/>
                            <w:r w:rsidR="00F32EBA" w:rsidRPr="00766085">
                              <w:rPr>
                                <w:rFonts w:ascii="Franklin Gothic Book" w:hAnsi="Franklin Gothic Book"/>
                                <w:color w:val="FFFFFF"/>
                                <w:sz w:val="20"/>
                                <w:szCs w:val="20"/>
                              </w:rPr>
                              <w:t>pga</w:t>
                            </w:r>
                            <w:proofErr w:type="spellEnd"/>
                            <w:r w:rsidR="00F32EBA" w:rsidRPr="00766085">
                              <w:rPr>
                                <w:rFonts w:ascii="Franklin Gothic Book" w:hAnsi="Franklin Gothic Book"/>
                                <w:color w:val="FFFFFF"/>
                                <w:sz w:val="20"/>
                                <w:szCs w:val="20"/>
                              </w:rPr>
                              <w:t xml:space="preserve"> </w:t>
                            </w:r>
                            <w:proofErr w:type="spellStart"/>
                            <w:r w:rsidR="00F32EBA" w:rsidRPr="00766085">
                              <w:rPr>
                                <w:rFonts w:ascii="Franklin Gothic Book" w:hAnsi="Franklin Gothic Book"/>
                                <w:color w:val="FFFFFF"/>
                                <w:sz w:val="20"/>
                                <w:szCs w:val="20"/>
                              </w:rPr>
                              <w:t>felkörningar</w:t>
                            </w:r>
                            <w:proofErr w:type="spellEnd"/>
                            <w:r w:rsidR="00F32EBA" w:rsidRPr="00766085">
                              <w:rPr>
                                <w:rFonts w:ascii="Franklin Gothic Book" w:hAnsi="Franklin Gothic Book"/>
                                <w:color w:val="FFFFFF"/>
                                <w:sz w:val="20"/>
                                <w:szCs w:val="20"/>
                              </w:rPr>
                              <w:t xml:space="preserve"> i Brunnsparken/Centralen och det var ett akutarbete med en av växlarna i området som påverkade ordinarie resväg för Linje 4 som står för 20 procent av avvikelserna, följt av Linje 7 och 3 med vardera 14 procent och Linje 2 med 12 procent följt av Linje 6 med 11 procent av avvikelserna. </w:t>
                            </w:r>
                            <w:r w:rsidR="00F32EBA" w:rsidRPr="00766085">
                              <w:rPr>
                                <w:rFonts w:ascii="Franklin Gothic Book" w:hAnsi="Franklin Gothic Book"/>
                                <w:b/>
                                <w:bCs/>
                                <w:color w:val="FFFFFF"/>
                                <w:sz w:val="20"/>
                                <w:szCs w:val="20"/>
                              </w:rPr>
                              <w:t xml:space="preserve">  </w:t>
                            </w:r>
                          </w:p>
                          <w:p w14:paraId="64C600B4" w14:textId="77777777" w:rsidR="008614D2" w:rsidRPr="00766085" w:rsidRDefault="00F32EBA" w:rsidP="008614D2">
                            <w:pPr>
                              <w:spacing w:before="120" w:after="120" w:line="252" w:lineRule="auto"/>
                              <w:ind w:left="1411" w:right="1411"/>
                              <w:jc w:val="both"/>
                              <w:rPr>
                                <w:rFonts w:ascii="Franklin Gothic Book" w:hAnsi="Franklin Gothic Book"/>
                                <w:b/>
                                <w:bCs/>
                                <w:color w:val="FFFFFF"/>
                                <w:sz w:val="20"/>
                                <w:szCs w:val="20"/>
                              </w:rPr>
                            </w:pPr>
                            <w:r w:rsidRPr="00766085">
                              <w:rPr>
                                <w:rFonts w:ascii="Franklin Gothic Book" w:hAnsi="Franklin Gothic Book"/>
                                <w:b/>
                                <w:bCs/>
                                <w:color w:val="FFFFFF"/>
                                <w:sz w:val="20"/>
                                <w:szCs w:val="20"/>
                              </w:rPr>
                              <w:t xml:space="preserve">Åtgärd: </w:t>
                            </w:r>
                          </w:p>
                          <w:p w14:paraId="1B15D76E" w14:textId="77777777" w:rsidR="008614D2" w:rsidRPr="00766085" w:rsidRDefault="00F32EBA" w:rsidP="008614D2">
                            <w:pPr>
                              <w:spacing w:before="120" w:after="120" w:line="252" w:lineRule="auto"/>
                              <w:ind w:left="1411" w:right="1411"/>
                              <w:jc w:val="both"/>
                              <w:rPr>
                                <w:rFonts w:ascii="Franklin Gothic Book" w:hAnsi="Franklin Gothic Book"/>
                                <w:color w:val="FFFFFF"/>
                                <w:sz w:val="20"/>
                                <w:szCs w:val="20"/>
                              </w:rPr>
                            </w:pPr>
                            <w:r w:rsidRPr="00766085">
                              <w:rPr>
                                <w:rFonts w:ascii="Franklin Gothic Book" w:hAnsi="Franklin Gothic Book"/>
                                <w:color w:val="FFFFFF"/>
                                <w:sz w:val="20"/>
                                <w:szCs w:val="20"/>
                              </w:rPr>
                              <w:t xml:space="preserve">Förare får individanpassade åtgärder av sina gruppchefer och en gemensam satsning för att åtgärda informationen till förarna om omläggningarna ska göras samt ta fram en gemensam åtgärdsplan för att komma till bukt med </w:t>
                            </w:r>
                            <w:proofErr w:type="spellStart"/>
                            <w:r w:rsidRPr="00766085">
                              <w:rPr>
                                <w:rFonts w:ascii="Franklin Gothic Book" w:hAnsi="Franklin Gothic Book"/>
                                <w:color w:val="FFFFFF"/>
                                <w:sz w:val="20"/>
                                <w:szCs w:val="20"/>
                              </w:rPr>
                              <w:t>felkörningarna</w:t>
                            </w:r>
                            <w:proofErr w:type="spellEnd"/>
                            <w:r w:rsidRPr="00766085">
                              <w:rPr>
                                <w:rFonts w:ascii="Franklin Gothic Book" w:hAnsi="Franklin Gothic Book"/>
                                <w:color w:val="FFFFFF"/>
                                <w:sz w:val="20"/>
                                <w:szCs w:val="20"/>
                              </w:rPr>
                              <w:t xml:space="preserve"> i Brunnsparken/Centralen.</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78AB6C9" id="_x0000_s1154" style="position:absolute;margin-left:-77.15pt;margin-top:15.8pt;width:609.4pt;height:193.4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" fillcolor="#2b4c8d" strokecolor="#2b4c8d" strokeweight="1pt">
                <v:textbox>
                  <w:txbxContent>
                    <w:p w14:paraId="507CC7A7" w14:textId="77777777" w:rsidR="008614D2" w:rsidRPr="00766085" w:rsidRDefault="00F32EBA" w:rsidP="008614D2">
                      <w:pPr>
                        <w:spacing w:after="120" w:line="252" w:lineRule="auto"/>
                        <w:ind w:left="1411" w:right="1411"/>
                        <w:jc w:val="both"/>
                        <w:rPr>
                          <w:rFonts w:ascii="Franklin Gothic Book" w:hAnsi="Franklin Gothic Book"/>
                          <w:b/>
                          <w:bCs/>
                          <w:color w:val="FFFFFF"/>
                          <w:sz w:val="20"/>
                          <w:szCs w:val="20"/>
                        </w:rPr>
                      </w:pPr>
                      <w:r w:rsidRPr="00766085">
                        <w:rPr>
                          <w:rFonts w:ascii="Franklin Gothic Book" w:hAnsi="Franklin Gothic Book"/>
                          <w:b/>
                          <w:bCs/>
                          <w:color w:val="FFFFFF"/>
                          <w:sz w:val="20"/>
                          <w:szCs w:val="20"/>
                        </w:rPr>
                        <w:t xml:space="preserve">Analys: </w:t>
                      </w:r>
                    </w:p>
                    <w:p w14:paraId="5E044488" w14:textId="71D1EB3C" w:rsidR="008614D2" w:rsidRPr="00766085" w:rsidRDefault="00B904F7" w:rsidP="008614D2">
                      <w:pPr>
                        <w:spacing w:after="120" w:line="252" w:lineRule="auto"/>
                        <w:ind w:left="1411" w:right="1411"/>
                        <w:jc w:val="both"/>
                        <w:rPr>
                          <w:rFonts w:ascii="Franklin Gothic Book" w:hAnsi="Franklin Gothic Book"/>
                          <w:color w:val="FFFFFF"/>
                          <w:sz w:val="20"/>
                          <w:szCs w:val="20"/>
                        </w:rPr>
                      </w:pPr>
                      <w:r w:rsidRPr="00766085">
                        <w:rPr>
                          <w:rFonts w:ascii="Franklin Gothic Book" w:hAnsi="Franklin Gothic Book"/>
                          <w:color w:val="FFFFFF"/>
                          <w:sz w:val="20"/>
                          <w:szCs w:val="20"/>
                        </w:rPr>
                        <w:t>Antalet</w:t>
                      </w:r>
                      <w:r w:rsidR="00F32EBA" w:rsidRPr="00766085">
                        <w:rPr>
                          <w:rFonts w:ascii="Franklin Gothic Book" w:hAnsi="Franklin Gothic Book"/>
                          <w:color w:val="FFFFFF"/>
                          <w:sz w:val="20"/>
                          <w:szCs w:val="20"/>
                        </w:rPr>
                        <w:t xml:space="preserve"> inställda turer på grund av </w:t>
                      </w:r>
                      <w:proofErr w:type="spellStart"/>
                      <w:r w:rsidR="00F32EBA" w:rsidRPr="00766085">
                        <w:rPr>
                          <w:rFonts w:ascii="Franklin Gothic Book" w:hAnsi="Franklin Gothic Book"/>
                          <w:color w:val="FFFFFF"/>
                          <w:sz w:val="20"/>
                          <w:szCs w:val="20"/>
                        </w:rPr>
                        <w:t>felkörningar</w:t>
                      </w:r>
                      <w:proofErr w:type="spellEnd"/>
                      <w:r w:rsidR="00F32EBA" w:rsidRPr="00766085">
                        <w:rPr>
                          <w:rFonts w:ascii="Franklin Gothic Book" w:hAnsi="Franklin Gothic Book"/>
                          <w:color w:val="FFFFFF"/>
                          <w:sz w:val="20"/>
                          <w:szCs w:val="20"/>
                        </w:rPr>
                        <w:t xml:space="preserve"> ligger i linje med förra månaden (119 oktober och 120 november). Detta kommer från fortsatt störning i trafiken med omläggningar av ordinarie linjer som skapar förvirring eller osäkerheter runt informationen till förarna på grund av både akuta och planerade vägarbeten. 41 procent av de inställda turerna skedde </w:t>
                      </w:r>
                      <w:proofErr w:type="spellStart"/>
                      <w:r w:rsidR="00F32EBA" w:rsidRPr="00766085">
                        <w:rPr>
                          <w:rFonts w:ascii="Franklin Gothic Book" w:hAnsi="Franklin Gothic Book"/>
                          <w:color w:val="FFFFFF"/>
                          <w:sz w:val="20"/>
                          <w:szCs w:val="20"/>
                        </w:rPr>
                        <w:t>pga</w:t>
                      </w:r>
                      <w:proofErr w:type="spellEnd"/>
                      <w:r w:rsidR="00F32EBA" w:rsidRPr="00766085">
                        <w:rPr>
                          <w:rFonts w:ascii="Franklin Gothic Book" w:hAnsi="Franklin Gothic Book"/>
                          <w:color w:val="FFFFFF"/>
                          <w:sz w:val="20"/>
                          <w:szCs w:val="20"/>
                        </w:rPr>
                        <w:t xml:space="preserve"> </w:t>
                      </w:r>
                      <w:proofErr w:type="spellStart"/>
                      <w:r w:rsidR="00F32EBA" w:rsidRPr="00766085">
                        <w:rPr>
                          <w:rFonts w:ascii="Franklin Gothic Book" w:hAnsi="Franklin Gothic Book"/>
                          <w:color w:val="FFFFFF"/>
                          <w:sz w:val="20"/>
                          <w:szCs w:val="20"/>
                        </w:rPr>
                        <w:t>felkörningar</w:t>
                      </w:r>
                      <w:proofErr w:type="spellEnd"/>
                      <w:r w:rsidR="00F32EBA" w:rsidRPr="00766085">
                        <w:rPr>
                          <w:rFonts w:ascii="Franklin Gothic Book" w:hAnsi="Franklin Gothic Book"/>
                          <w:color w:val="FFFFFF"/>
                          <w:sz w:val="20"/>
                          <w:szCs w:val="20"/>
                        </w:rPr>
                        <w:t xml:space="preserve"> i Brunnsparken/Centralen och det var ett akutarbete med en av växlarna i området som påverkade ordinarie resväg för Linje 4 som står för 20 procent av avvikelserna, följt av Linje 7 och 3 med vardera 14 procent och Linje 2 med 12 procent följt av Linje 6 med 11 procent av avvikelserna. </w:t>
                      </w:r>
                      <w:r w:rsidR="00F32EBA" w:rsidRPr="00766085">
                        <w:rPr>
                          <w:rFonts w:ascii="Franklin Gothic Book" w:hAnsi="Franklin Gothic Book"/>
                          <w:b/>
                          <w:bCs/>
                          <w:color w:val="FFFFFF"/>
                          <w:sz w:val="20"/>
                          <w:szCs w:val="20"/>
                        </w:rPr>
                        <w:t xml:space="preserve">  </w:t>
                      </w:r>
                    </w:p>
                    <w:p w14:paraId="64C600B4" w14:textId="77777777" w:rsidR="008614D2" w:rsidRPr="00766085" w:rsidRDefault="00F32EBA" w:rsidP="008614D2">
                      <w:pPr>
                        <w:spacing w:before="120" w:after="120" w:line="252" w:lineRule="auto"/>
                        <w:ind w:left="1411" w:right="1411"/>
                        <w:jc w:val="both"/>
                        <w:rPr>
                          <w:rFonts w:ascii="Franklin Gothic Book" w:hAnsi="Franklin Gothic Book"/>
                          <w:b/>
                          <w:bCs/>
                          <w:color w:val="FFFFFF"/>
                          <w:sz w:val="20"/>
                          <w:szCs w:val="20"/>
                        </w:rPr>
                      </w:pPr>
                      <w:r w:rsidRPr="00766085">
                        <w:rPr>
                          <w:rFonts w:ascii="Franklin Gothic Book" w:hAnsi="Franklin Gothic Book"/>
                          <w:b/>
                          <w:bCs/>
                          <w:color w:val="FFFFFF"/>
                          <w:sz w:val="20"/>
                          <w:szCs w:val="20"/>
                        </w:rPr>
                        <w:t xml:space="preserve">Åtgärd: </w:t>
                      </w:r>
                    </w:p>
                    <w:p w14:paraId="1B15D76E" w14:textId="77777777" w:rsidR="008614D2" w:rsidRPr="00766085" w:rsidRDefault="00F32EBA" w:rsidP="008614D2">
                      <w:pPr>
                        <w:spacing w:before="120" w:after="120" w:line="252" w:lineRule="auto"/>
                        <w:ind w:left="1411" w:right="1411"/>
                        <w:jc w:val="both"/>
                        <w:rPr>
                          <w:rFonts w:ascii="Franklin Gothic Book" w:hAnsi="Franklin Gothic Book"/>
                          <w:color w:val="FFFFFF"/>
                          <w:sz w:val="20"/>
                          <w:szCs w:val="20"/>
                        </w:rPr>
                      </w:pPr>
                      <w:r w:rsidRPr="00766085">
                        <w:rPr>
                          <w:rFonts w:ascii="Franklin Gothic Book" w:hAnsi="Franklin Gothic Book"/>
                          <w:color w:val="FFFFFF"/>
                          <w:sz w:val="20"/>
                          <w:szCs w:val="20"/>
                        </w:rPr>
                        <w:t xml:space="preserve">Förare får individanpassade åtgärder av sina gruppchefer och en gemensam satsning för att åtgärda informationen till förarna om omläggningarna ska göras samt ta fram en gemensam åtgärdsplan för att komma till bukt med </w:t>
                      </w:r>
                      <w:proofErr w:type="spellStart"/>
                      <w:r w:rsidRPr="00766085">
                        <w:rPr>
                          <w:rFonts w:ascii="Franklin Gothic Book" w:hAnsi="Franklin Gothic Book"/>
                          <w:color w:val="FFFFFF"/>
                          <w:sz w:val="20"/>
                          <w:szCs w:val="20"/>
                        </w:rPr>
                        <w:t>felkörningarna</w:t>
                      </w:r>
                      <w:proofErr w:type="spellEnd"/>
                      <w:r w:rsidRPr="00766085">
                        <w:rPr>
                          <w:rFonts w:ascii="Franklin Gothic Book" w:hAnsi="Franklin Gothic Book"/>
                          <w:color w:val="FFFFFF"/>
                          <w:sz w:val="20"/>
                          <w:szCs w:val="20"/>
                        </w:rPr>
                        <w:t xml:space="preserve"> i Brunnsparken/Centralen.</w:t>
                      </w:r>
                    </w:p>
                  </w:txbxContent>
                </v:textbox>
                <w10:wrap anchorx="margin"/>
              </v:rect>
            </w:pict>
          </mc:Fallback>
        </mc:AlternateContent>
      </w:r>
      <w:r w:rsidR="20985D69" w:rsidRPr="1D612F1F">
        <w:rPr>
          <w:rFonts w:ascii="Franklin Gothic Book" w:hAnsi="Franklin Gothic Book"/>
          <w:i/>
          <w:iCs/>
          <w:color w:val="000000"/>
          <w:sz w:val="16"/>
          <w:szCs w:val="16"/>
        </w:rPr>
        <w:t xml:space="preserve">Källa: </w:t>
      </w:r>
      <w:r w:rsidR="2D469830" w:rsidRPr="1D612F1F">
        <w:rPr>
          <w:rFonts w:ascii="Franklin Gothic Book" w:hAnsi="Franklin Gothic Book"/>
          <w:i/>
          <w:iCs/>
          <w:color w:val="000000"/>
          <w:sz w:val="16"/>
          <w:szCs w:val="16"/>
        </w:rPr>
        <w:t>Händelseregistret</w:t>
      </w:r>
      <w:r w:rsidR="42E6845B" w:rsidRPr="1D612F1F">
        <w:rPr>
          <w:rFonts w:ascii="Franklin Gothic Book" w:hAnsi="Franklin Gothic Book"/>
          <w:i/>
          <w:iCs/>
          <w:color w:val="000000"/>
          <w:sz w:val="16"/>
          <w:szCs w:val="16"/>
        </w:rPr>
        <w:t xml:space="preserve">. </w:t>
      </w:r>
      <w:r w:rsidR="42E6845B" w:rsidRPr="1D612F1F">
        <w:rPr>
          <w:rFonts w:ascii="Franklin Gothic Book" w:hAnsi="Franklin Gothic Book"/>
          <w:i/>
          <w:iCs/>
          <w:sz w:val="16"/>
          <w:szCs w:val="16"/>
        </w:rPr>
        <w:t>Genomsnitt avser samma månader 2021 &amp; 2022 även om alla månader är med i diagrammet för 2021.</w:t>
      </w:r>
    </w:p>
    <w:p w14:paraId="15AACDEE" w14:textId="69ECCC92" w:rsidR="003D5C39" w:rsidRPr="003D5C39" w:rsidRDefault="003D5C39" w:rsidP="003D5C39">
      <w:pPr>
        <w:pStyle w:val="xmsonormal"/>
        <w:shd w:val="clear" w:color="auto" w:fill="FFFFFF" w:themeFill="background1"/>
        <w:jc w:val="both"/>
        <w:rPr>
          <w:rFonts w:ascii="Franklin Gothic Book" w:hAnsi="Franklin Gothic Book"/>
          <w:i/>
          <w:iCs/>
          <w:color w:val="000000"/>
          <w:sz w:val="20"/>
          <w:szCs w:val="20"/>
        </w:rPr>
      </w:pPr>
    </w:p>
    <w:p w14:paraId="0435D552" w14:textId="0DCC29BB" w:rsidR="003D5C39" w:rsidRDefault="003D5C39" w:rsidP="00E161F9">
      <w:pPr>
        <w:jc w:val="center"/>
      </w:pPr>
    </w:p>
    <w:p w14:paraId="2118B58B" w14:textId="0378A5DA" w:rsidR="003D5C39" w:rsidRDefault="003D5C39" w:rsidP="00E161F9">
      <w:pPr>
        <w:jc w:val="center"/>
      </w:pPr>
    </w:p>
    <w:p w14:paraId="36898D85" w14:textId="24A38F93" w:rsidR="00B86550" w:rsidRDefault="00B86550" w:rsidP="00E161F9">
      <w:pPr>
        <w:jc w:val="center"/>
      </w:pPr>
    </w:p>
    <w:p w14:paraId="18A17C89" w14:textId="13156B7C" w:rsidR="00BF734B" w:rsidRDefault="00BF734B" w:rsidP="00E161F9">
      <w:pPr>
        <w:jc w:val="center"/>
      </w:pPr>
    </w:p>
    <w:p w14:paraId="469E02E8" w14:textId="4F91D60E" w:rsidR="00BF734B" w:rsidRDefault="00BF734B" w:rsidP="00E161F9">
      <w:pPr>
        <w:jc w:val="center"/>
      </w:pPr>
    </w:p>
    <w:p w14:paraId="5E890A21" w14:textId="29B87053" w:rsidR="00B86550" w:rsidRDefault="00B86550" w:rsidP="00E161F9">
      <w:pPr>
        <w:jc w:val="center"/>
      </w:pPr>
    </w:p>
    <w:p w14:paraId="437F1935" w14:textId="77777777" w:rsidR="000C2D6B" w:rsidRDefault="000C2D6B" w:rsidP="00E161F9">
      <w:pPr>
        <w:jc w:val="center"/>
      </w:pPr>
    </w:p>
    <w:p w14:paraId="3C29A1F3" w14:textId="77777777" w:rsidR="000C2D6B" w:rsidRDefault="000C2D6B" w:rsidP="00E161F9">
      <w:pPr>
        <w:jc w:val="center"/>
      </w:pPr>
    </w:p>
    <w:p w14:paraId="62B2980B" w14:textId="77777777" w:rsidR="000C2D6B" w:rsidRDefault="000C2D6B" w:rsidP="00E161F9">
      <w:pPr>
        <w:jc w:val="center"/>
      </w:pPr>
    </w:p>
    <w:p w14:paraId="5AB310C3" w14:textId="77777777" w:rsidR="000C2D6B" w:rsidRDefault="000C2D6B" w:rsidP="00E161F9">
      <w:pPr>
        <w:jc w:val="center"/>
      </w:pPr>
    </w:p>
    <w:p w14:paraId="11EA7A3B" w14:textId="77777777" w:rsidR="000C2D6B" w:rsidRDefault="000C2D6B" w:rsidP="00E161F9">
      <w:pPr>
        <w:jc w:val="center"/>
      </w:pPr>
    </w:p>
    <w:p w14:paraId="585CE04C" w14:textId="77777777" w:rsidR="000C2D6B" w:rsidRDefault="000C2D6B" w:rsidP="00E161F9">
      <w:pPr>
        <w:jc w:val="center"/>
      </w:pPr>
    </w:p>
    <w:p w14:paraId="202900BA" w14:textId="77777777" w:rsidR="000C2D6B" w:rsidRDefault="000C2D6B" w:rsidP="00E161F9">
      <w:pPr>
        <w:jc w:val="center"/>
      </w:pPr>
    </w:p>
    <w:p w14:paraId="037E88A8" w14:textId="77777777" w:rsidR="000C2D6B" w:rsidRDefault="000C2D6B" w:rsidP="00E161F9">
      <w:pPr>
        <w:jc w:val="center"/>
      </w:pPr>
    </w:p>
    <w:p w14:paraId="37DDB528" w14:textId="77777777" w:rsidR="000C2D6B" w:rsidRDefault="000C2D6B" w:rsidP="00E161F9">
      <w:pPr>
        <w:jc w:val="center"/>
      </w:pPr>
    </w:p>
    <w:p w14:paraId="54E295BC" w14:textId="77777777" w:rsidR="000C2D6B" w:rsidRDefault="000C2D6B" w:rsidP="00E161F9">
      <w:pPr>
        <w:jc w:val="center"/>
      </w:pPr>
    </w:p>
    <w:p w14:paraId="27B7078C" w14:textId="77777777" w:rsidR="000C2D6B" w:rsidRDefault="000C2D6B" w:rsidP="00E161F9">
      <w:pPr>
        <w:jc w:val="center"/>
      </w:pPr>
    </w:p>
    <w:p w14:paraId="6910C73D" w14:textId="1DCE9DDD" w:rsidR="00B86550" w:rsidRDefault="00B86550" w:rsidP="00510396"/>
    <w:p w14:paraId="263D2B94" w14:textId="6867AFDA" w:rsidR="00730B51" w:rsidRDefault="009C526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360" behindDoc="0" locked="0" layoutInCell="1" allowOverlap="1" wp14:anchorId="328A840C" wp14:editId="7DC1BF58">
                <wp:simplePos x="0" y="0"/>
                <wp:positionH relativeFrom="margin">
                  <wp:posOffset>-996950</wp:posOffset>
                </wp:positionH>
                <wp:positionV relativeFrom="paragraph">
                  <wp:posOffset>-883616</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60AB9931" w14:textId="1C8514C0"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55" style="position:absolute;left:0;text-align:left;margin-left:-78.5pt;margin-top:-69.6pt;width:609.4pt;height:56.6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" fillcolor="#2b4c8d" strokecolor="#2b4c8d" strokeweight="1pt">
                <v:textbox>
                  <w:txbxContent>
                    <w:p w14:paraId="60AB9931" w14:textId="1C8514C0"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5F82E5D7">
        <w:t>Personalbalans i</w:t>
      </w:r>
      <w:r w:rsidR="00991FDA">
        <w:t xml:space="preserve"> förhållande till (</w:t>
      </w:r>
      <w:proofErr w:type="spellStart"/>
      <w:r w:rsidR="00991FDA">
        <w:t>ifht</w:t>
      </w:r>
      <w:proofErr w:type="spellEnd"/>
      <w:r w:rsidR="00991FDA">
        <w:t>)</w:t>
      </w:r>
      <w:r w:rsidR="5F82E5D7">
        <w:t xml:space="preserve"> antal förartimmar totalt i linjetrafik samt övriga föraruppgifter</w:t>
      </w:r>
    </w:p>
    <w:p w14:paraId="2CC2C837" w14:textId="37CA7E39" w:rsidR="00122945" w:rsidRPr="00122945"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r w:rsidR="00122945">
        <w:rPr>
          <w:rFonts w:ascii="Franklin Gothic Book" w:hAnsi="Franklin Gothic Book"/>
        </w:rPr>
        <w:t xml:space="preserve"> </w:t>
      </w:r>
      <w:r w:rsidR="00122945" w:rsidRPr="00122945">
        <w:rPr>
          <w:rFonts w:ascii="Franklin Gothic Book" w:hAnsi="Franklin Gothic Book"/>
        </w:rPr>
        <w:t>Övrig tid innebär läkarbesök enligt TFSF, M33 utbildning, MBU aktiviteter, förskjuten rast pga. försening, rapportskrivning, lyft ur säkerhetstjänst, reservtjänst, medarbetar</w:t>
      </w:r>
      <w:r w:rsidR="00766085">
        <w:rPr>
          <w:rFonts w:ascii="Franklin Gothic Book" w:hAnsi="Franklin Gothic Book"/>
        </w:rPr>
        <w:t>-</w:t>
      </w:r>
      <w:r w:rsidR="00122945" w:rsidRPr="00122945">
        <w:rPr>
          <w:rFonts w:ascii="Franklin Gothic Book" w:hAnsi="Franklin Gothic Book"/>
        </w:rPr>
        <w:t>samtal, samtal med gruppchef, APT</w:t>
      </w:r>
      <w:r w:rsidR="00122945">
        <w:rPr>
          <w:rFonts w:ascii="Franklin Gothic Book" w:hAnsi="Franklin Gothic Book"/>
        </w:rPr>
        <w:t>. Fortsätta planera så tidseffekti</w:t>
      </w:r>
      <w:r w:rsidR="009C6C89">
        <w:rPr>
          <w:rFonts w:ascii="Franklin Gothic Book" w:hAnsi="Franklin Gothic Book"/>
        </w:rPr>
        <w:t>vt</w:t>
      </w:r>
      <w:r w:rsidR="00122945">
        <w:rPr>
          <w:rFonts w:ascii="Franklin Gothic Book" w:hAnsi="Franklin Gothic Book"/>
        </w:rPr>
        <w:t xml:space="preserve"> som möjligt.</w:t>
      </w:r>
    </w:p>
    <w:p w14:paraId="3EEB9419" w14:textId="278C5EE7" w:rsidR="00AD6048" w:rsidRDefault="00A22A0D" w:rsidP="00FE7517">
      <w:pPr>
        <w:spacing w:after="0"/>
        <w:rPr>
          <w:noProof/>
        </w:rPr>
      </w:pPr>
      <w:r>
        <w:rPr>
          <w:noProof/>
        </w:rPr>
        <w:drawing>
          <wp:inline distT="0" distB="0" distL="0" distR="0" wp14:anchorId="5DF3CB0E" wp14:editId="33A93CA2">
            <wp:extent cx="5759450" cy="2303780"/>
            <wp:effectExtent l="0" t="0" r="12700" b="1270"/>
            <wp:docPr id="2128661477" name="Chart 2128661477">
              <a:extLst xmlns:a="http://schemas.openxmlformats.org/drawingml/2006/main">
                <a:ext uri="{FF2B5EF4-FFF2-40B4-BE49-F238E27FC236}">
                  <a16:creationId xmlns:a16="http://schemas.microsoft.com/office/drawing/2014/main" id="{E7A6B566-40D4-4F6E-8EF2-9AA22EBD9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A1EC27F" w14:textId="77777777" w:rsidR="009C526C" w:rsidRDefault="009C526C" w:rsidP="00FE7517">
      <w:pPr>
        <w:spacing w:after="0"/>
        <w:rPr>
          <w:noProof/>
        </w:rPr>
      </w:pPr>
    </w:p>
    <w:p w14:paraId="5D10224D" w14:textId="016CA84F" w:rsidR="00BA0FC5" w:rsidRDefault="00ED2E14" w:rsidP="002E1BBB">
      <w:pPr>
        <w:pStyle w:val="Heading3"/>
        <w:numPr>
          <w:ilvl w:val="2"/>
          <w:numId w:val="4"/>
        </w:numPr>
        <w:spacing w:before="120" w:after="120" w:line="240" w:lineRule="auto"/>
        <w:ind w:left="720"/>
      </w:pPr>
      <w:r>
        <w:t>Andel g</w:t>
      </w:r>
      <w:r w:rsidR="00221D80">
        <w:t>enomfört föraruppföljning enligt plan och gentemot NKI</w:t>
      </w:r>
    </w:p>
    <w:p w14:paraId="0A672DF7" w14:textId="58ACBAC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inställelseförare</w:t>
      </w:r>
    </w:p>
    <w:p w14:paraId="3C46F474" w14:textId="51DC5E44"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33B9415"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r w:rsidR="003C6338" w:rsidRPr="00895BB8">
        <w:rPr>
          <w:rFonts w:ascii="Franklin Gothic Book" w:hAnsi="Franklin Gothic Book"/>
          <w:b/>
        </w:rPr>
        <w:t>klädselförare</w:t>
      </w:r>
    </w:p>
    <w:p w14:paraId="3943D359" w14:textId="5EE52C32"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7748F8EB" w:rsidR="00895BB8" w:rsidRPr="00895BB8" w:rsidRDefault="00895BB8" w:rsidP="00895BB8">
      <w:pPr>
        <w:spacing w:before="120" w:after="120" w:line="240" w:lineRule="auto"/>
        <w:rPr>
          <w:rFonts w:ascii="Franklin Gothic Book" w:hAnsi="Franklin Gothic Book"/>
          <w:b/>
        </w:rPr>
      </w:pPr>
    </w:p>
    <w:p w14:paraId="6716D5DA" w14:textId="17DE22B8"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körstilförare</w:t>
      </w:r>
    </w:p>
    <w:p w14:paraId="5B5250DD" w14:textId="26134EB5"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02877989" w:rsidR="00895BB8" w:rsidRPr="00895BB8" w:rsidRDefault="00895BB8" w:rsidP="00895BB8">
      <w:pPr>
        <w:spacing w:before="120" w:after="120" w:line="240" w:lineRule="auto"/>
        <w:rPr>
          <w:rFonts w:ascii="Franklin Gothic Book" w:hAnsi="Franklin Gothic Book"/>
          <w:b/>
        </w:rPr>
      </w:pPr>
    </w:p>
    <w:p w14:paraId="73FC7382" w14:textId="2A024954"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uppmarksamhetförare</w:t>
      </w:r>
    </w:p>
    <w:p w14:paraId="1E10B2D9" w14:textId="16D5E35C"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5D452994" w:rsidR="00895BB8" w:rsidRPr="00895BB8" w:rsidRDefault="00895BB8" w:rsidP="00895BB8">
      <w:pPr>
        <w:spacing w:before="120" w:after="120" w:line="240" w:lineRule="auto"/>
        <w:rPr>
          <w:rFonts w:ascii="Franklin Gothic Book" w:hAnsi="Franklin Gothic Book"/>
          <w:b/>
        </w:rPr>
      </w:pPr>
    </w:p>
    <w:p w14:paraId="0446EA5F" w14:textId="73F2BF16"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hållplatsinformationförare</w:t>
      </w:r>
    </w:p>
    <w:p w14:paraId="726D8A1C" w14:textId="461932CA" w:rsidR="00730B51" w:rsidRPr="00E23616" w:rsidRDefault="009B2B5A" w:rsidP="00E23616">
      <w:pPr>
        <w:spacing w:after="0" w:line="240" w:lineRule="auto"/>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028D8545" w14:textId="557E469C"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56"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1"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7F6DC3">
      <w:headerReference w:type="first" r:id="rId107"/>
      <w:footerReference w:type="first" r:id="rId108"/>
      <w:pgSz w:w="11906" w:h="16838" w:code="9"/>
      <w:pgMar w:top="1418" w:right="1418" w:bottom="567" w:left="1418" w:header="454" w:footer="454"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B0438" w14:textId="77777777" w:rsidR="00E82A5D" w:rsidRDefault="00E82A5D" w:rsidP="003235E7">
      <w:pPr>
        <w:spacing w:after="0" w:line="240" w:lineRule="auto"/>
      </w:pPr>
      <w:r>
        <w:separator/>
      </w:r>
    </w:p>
  </w:endnote>
  <w:endnote w:type="continuationSeparator" w:id="0">
    <w:p w14:paraId="3E05AE1E" w14:textId="77777777" w:rsidR="00E82A5D" w:rsidRDefault="00E82A5D" w:rsidP="003235E7">
      <w:pPr>
        <w:spacing w:after="0" w:line="240" w:lineRule="auto"/>
      </w:pPr>
      <w:r>
        <w:continuationSeparator/>
      </w:r>
    </w:p>
  </w:endnote>
  <w:endnote w:type="continuationNotice" w:id="1">
    <w:p w14:paraId="3A1592F6" w14:textId="77777777" w:rsidR="00E82A5D" w:rsidRDefault="00E82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altName w:val="Calibri"/>
    <w:panose1 w:val="020B07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7E48B053"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2022</w:t>
    </w:r>
  </w:p>
  <w:p w14:paraId="4A310FD6" w14:textId="07093D61" w:rsidR="005E3157" w:rsidRPr="002E727A" w:rsidRDefault="005E3157">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02781C65" w:rsidR="00184131" w:rsidRPr="00184131" w:rsidRDefault="00B947AE"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B4C8D"/>
        <w:sz w:val="26"/>
        <w:szCs w:val="26"/>
      </w:rPr>
      <w:t>20</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184131" w:rsidRDefault="00184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F64D7" w14:textId="77777777" w:rsidR="00E82A5D" w:rsidRDefault="00E82A5D" w:rsidP="003235E7">
      <w:pPr>
        <w:spacing w:after="0" w:line="240" w:lineRule="auto"/>
      </w:pPr>
      <w:r>
        <w:separator/>
      </w:r>
    </w:p>
  </w:footnote>
  <w:footnote w:type="continuationSeparator" w:id="0">
    <w:p w14:paraId="20C7A7C2" w14:textId="77777777" w:rsidR="00E82A5D" w:rsidRDefault="00E82A5D" w:rsidP="003235E7">
      <w:pPr>
        <w:spacing w:after="0" w:line="240" w:lineRule="auto"/>
      </w:pPr>
      <w:r>
        <w:continuationSeparator/>
      </w:r>
    </w:p>
  </w:footnote>
  <w:footnote w:type="continuationNotice" w:id="1">
    <w:p w14:paraId="68DFAFDA" w14:textId="77777777" w:rsidR="00E82A5D" w:rsidRDefault="00E82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Header"/>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Header"/>
            <w:ind w:left="-115"/>
          </w:pPr>
        </w:p>
      </w:tc>
      <w:tc>
        <w:tcPr>
          <w:tcW w:w="3020" w:type="dxa"/>
        </w:tcPr>
        <w:p w14:paraId="05B02675" w14:textId="233E7077" w:rsidR="0FA1151C" w:rsidRDefault="0FA1151C" w:rsidP="0FA1151C">
          <w:pPr>
            <w:pStyle w:val="Header"/>
            <w:jc w:val="center"/>
          </w:pPr>
        </w:p>
      </w:tc>
      <w:tc>
        <w:tcPr>
          <w:tcW w:w="3020" w:type="dxa"/>
        </w:tcPr>
        <w:p w14:paraId="76364F01" w14:textId="16D5576B" w:rsidR="0FA1151C" w:rsidRDefault="0FA1151C" w:rsidP="0FA1151C">
          <w:pPr>
            <w:pStyle w:val="Header"/>
            <w:ind w:right="-115"/>
            <w:jc w:val="right"/>
          </w:pPr>
        </w:p>
      </w:tc>
    </w:tr>
  </w:tbl>
  <w:p w14:paraId="64BC2DBA" w14:textId="054FDE9E" w:rsidR="0FA1151C" w:rsidRDefault="0FA1151C" w:rsidP="0FA11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Header"/>
            <w:ind w:left="-115"/>
          </w:pPr>
        </w:p>
      </w:tc>
      <w:tc>
        <w:tcPr>
          <w:tcW w:w="3020" w:type="dxa"/>
        </w:tcPr>
        <w:p w14:paraId="2C8863A2" w14:textId="6D53940C" w:rsidR="0FA1151C" w:rsidRDefault="0FA1151C" w:rsidP="0FA1151C">
          <w:pPr>
            <w:pStyle w:val="Header"/>
            <w:jc w:val="center"/>
          </w:pPr>
        </w:p>
      </w:tc>
      <w:tc>
        <w:tcPr>
          <w:tcW w:w="3020" w:type="dxa"/>
        </w:tcPr>
        <w:p w14:paraId="18D3411C" w14:textId="4D2DCA5B" w:rsidR="0FA1151C" w:rsidRDefault="0FA1151C" w:rsidP="0FA1151C">
          <w:pPr>
            <w:pStyle w:val="Header"/>
            <w:ind w:right="-115"/>
            <w:jc w:val="right"/>
          </w:pPr>
        </w:p>
      </w:tc>
    </w:tr>
  </w:tbl>
  <w:p w14:paraId="27C39B2F" w14:textId="0FDA90AB" w:rsidR="0FA1151C" w:rsidRDefault="0FA1151C" w:rsidP="0FA11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CC76FC"/>
    <w:multiLevelType w:val="multilevel"/>
    <w:tmpl w:val="E376C32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735" w:hanging="7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1265C3"/>
    <w:multiLevelType w:val="hybridMultilevel"/>
    <w:tmpl w:val="0F069A06"/>
    <w:lvl w:ilvl="0" w:tplc="F1FE4024">
      <w:start w:val="25"/>
      <w:numFmt w:val="bullet"/>
      <w:lvlText w:val=""/>
      <w:lvlJc w:val="left"/>
      <w:pPr>
        <w:ind w:left="720" w:hanging="360"/>
      </w:pPr>
      <w:rPr>
        <w:rFonts w:ascii="Symbol" w:eastAsiaTheme="minorHAnsi" w:hAnsi="Symbol"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651B23"/>
    <w:multiLevelType w:val="hybridMultilevel"/>
    <w:tmpl w:val="950C559E"/>
    <w:lvl w:ilvl="0" w:tplc="E4FC59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9B5F05"/>
    <w:multiLevelType w:val="hybridMultilevel"/>
    <w:tmpl w:val="34BEDC92"/>
    <w:lvl w:ilvl="0" w:tplc="3A3C902C">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2576ABD"/>
    <w:multiLevelType w:val="hybridMultilevel"/>
    <w:tmpl w:val="27D0BDEE"/>
    <w:lvl w:ilvl="0" w:tplc="C7AC8D4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0"/>
  </w:num>
  <w:num w:numId="2">
    <w:abstractNumId w:val="3"/>
  </w:num>
  <w:num w:numId="3">
    <w:abstractNumId w:val="8"/>
  </w:num>
  <w:num w:numId="4">
    <w:abstractNumId w:val="15"/>
  </w:num>
  <w:num w:numId="5">
    <w:abstractNumId w:val="12"/>
  </w:num>
  <w:num w:numId="6">
    <w:abstractNumId w:val="0"/>
  </w:num>
  <w:num w:numId="7">
    <w:abstractNumId w:val="7"/>
  </w:num>
  <w:num w:numId="8">
    <w:abstractNumId w:val="1"/>
  </w:num>
  <w:num w:numId="9">
    <w:abstractNumId w:val="14"/>
  </w:num>
  <w:num w:numId="10">
    <w:abstractNumId w:val="13"/>
  </w:num>
  <w:num w:numId="11">
    <w:abstractNumId w:val="6"/>
  </w:num>
  <w:num w:numId="12">
    <w:abstractNumId w:val="4"/>
  </w:num>
  <w:num w:numId="13">
    <w:abstractNumId w:val="9"/>
  </w:num>
  <w:num w:numId="14">
    <w:abstractNumId w:val="11"/>
  </w:num>
  <w:num w:numId="15">
    <w:abstractNumId w:val="5"/>
  </w:num>
  <w:num w:numId="1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5AD"/>
    <w:rsid w:val="000007BE"/>
    <w:rsid w:val="00000985"/>
    <w:rsid w:val="00000A47"/>
    <w:rsid w:val="00000C6F"/>
    <w:rsid w:val="00000D9B"/>
    <w:rsid w:val="00000F9B"/>
    <w:rsid w:val="00001036"/>
    <w:rsid w:val="000012B1"/>
    <w:rsid w:val="000015E3"/>
    <w:rsid w:val="00001714"/>
    <w:rsid w:val="0000181F"/>
    <w:rsid w:val="00001850"/>
    <w:rsid w:val="00001A2F"/>
    <w:rsid w:val="00001A5A"/>
    <w:rsid w:val="00001AFE"/>
    <w:rsid w:val="00001BC1"/>
    <w:rsid w:val="00001BC5"/>
    <w:rsid w:val="00001CF6"/>
    <w:rsid w:val="00001D83"/>
    <w:rsid w:val="00001E0F"/>
    <w:rsid w:val="00001FBF"/>
    <w:rsid w:val="00002111"/>
    <w:rsid w:val="00002374"/>
    <w:rsid w:val="000023E9"/>
    <w:rsid w:val="0000269D"/>
    <w:rsid w:val="0000277B"/>
    <w:rsid w:val="00002890"/>
    <w:rsid w:val="0000295A"/>
    <w:rsid w:val="00002A86"/>
    <w:rsid w:val="00002B85"/>
    <w:rsid w:val="00002BAC"/>
    <w:rsid w:val="00002BC8"/>
    <w:rsid w:val="00002C2F"/>
    <w:rsid w:val="00002CBA"/>
    <w:rsid w:val="000030D5"/>
    <w:rsid w:val="000032E6"/>
    <w:rsid w:val="000033F6"/>
    <w:rsid w:val="000033F9"/>
    <w:rsid w:val="00003437"/>
    <w:rsid w:val="0000349F"/>
    <w:rsid w:val="000039B5"/>
    <w:rsid w:val="00003A53"/>
    <w:rsid w:val="00003B7D"/>
    <w:rsid w:val="000041CA"/>
    <w:rsid w:val="000042A3"/>
    <w:rsid w:val="000045A3"/>
    <w:rsid w:val="000046AE"/>
    <w:rsid w:val="000049DE"/>
    <w:rsid w:val="000049FC"/>
    <w:rsid w:val="00004B2C"/>
    <w:rsid w:val="00004D72"/>
    <w:rsid w:val="00004F10"/>
    <w:rsid w:val="0000528D"/>
    <w:rsid w:val="000052D4"/>
    <w:rsid w:val="000057D6"/>
    <w:rsid w:val="00005ABE"/>
    <w:rsid w:val="00005B21"/>
    <w:rsid w:val="00005DEA"/>
    <w:rsid w:val="00005E19"/>
    <w:rsid w:val="00005F6B"/>
    <w:rsid w:val="0000609F"/>
    <w:rsid w:val="000064C8"/>
    <w:rsid w:val="00006968"/>
    <w:rsid w:val="00006E37"/>
    <w:rsid w:val="000070BC"/>
    <w:rsid w:val="00007244"/>
    <w:rsid w:val="00007247"/>
    <w:rsid w:val="000073F2"/>
    <w:rsid w:val="000074C7"/>
    <w:rsid w:val="0000796F"/>
    <w:rsid w:val="000079C9"/>
    <w:rsid w:val="00007A19"/>
    <w:rsid w:val="00007A7C"/>
    <w:rsid w:val="00007A96"/>
    <w:rsid w:val="00007AA5"/>
    <w:rsid w:val="00007C56"/>
    <w:rsid w:val="00007C84"/>
    <w:rsid w:val="000101BC"/>
    <w:rsid w:val="00010218"/>
    <w:rsid w:val="000104E4"/>
    <w:rsid w:val="000105D4"/>
    <w:rsid w:val="0001063D"/>
    <w:rsid w:val="00010653"/>
    <w:rsid w:val="0001072C"/>
    <w:rsid w:val="00010735"/>
    <w:rsid w:val="000108DB"/>
    <w:rsid w:val="00010DC1"/>
    <w:rsid w:val="00011266"/>
    <w:rsid w:val="00011286"/>
    <w:rsid w:val="00011498"/>
    <w:rsid w:val="00011741"/>
    <w:rsid w:val="00011867"/>
    <w:rsid w:val="00011B9C"/>
    <w:rsid w:val="00011C58"/>
    <w:rsid w:val="000120BD"/>
    <w:rsid w:val="000121B8"/>
    <w:rsid w:val="000121EC"/>
    <w:rsid w:val="00012337"/>
    <w:rsid w:val="0001238F"/>
    <w:rsid w:val="00012409"/>
    <w:rsid w:val="00012434"/>
    <w:rsid w:val="0001247C"/>
    <w:rsid w:val="0001255C"/>
    <w:rsid w:val="0001270F"/>
    <w:rsid w:val="00012796"/>
    <w:rsid w:val="0001291C"/>
    <w:rsid w:val="0001296D"/>
    <w:rsid w:val="00012A07"/>
    <w:rsid w:val="00012C85"/>
    <w:rsid w:val="00012F1E"/>
    <w:rsid w:val="00012F2E"/>
    <w:rsid w:val="000130FF"/>
    <w:rsid w:val="00013106"/>
    <w:rsid w:val="000133D2"/>
    <w:rsid w:val="000133DF"/>
    <w:rsid w:val="000137BD"/>
    <w:rsid w:val="000137C0"/>
    <w:rsid w:val="000139C4"/>
    <w:rsid w:val="00013B9B"/>
    <w:rsid w:val="00013C29"/>
    <w:rsid w:val="00013C2B"/>
    <w:rsid w:val="00013C98"/>
    <w:rsid w:val="00013D3A"/>
    <w:rsid w:val="00013D45"/>
    <w:rsid w:val="00013E28"/>
    <w:rsid w:val="000140FF"/>
    <w:rsid w:val="00014125"/>
    <w:rsid w:val="0001439E"/>
    <w:rsid w:val="000144E2"/>
    <w:rsid w:val="00014666"/>
    <w:rsid w:val="000146F1"/>
    <w:rsid w:val="00014788"/>
    <w:rsid w:val="00014790"/>
    <w:rsid w:val="00014801"/>
    <w:rsid w:val="00014AB7"/>
    <w:rsid w:val="00014BB7"/>
    <w:rsid w:val="00014D13"/>
    <w:rsid w:val="00014E57"/>
    <w:rsid w:val="00015173"/>
    <w:rsid w:val="0001519F"/>
    <w:rsid w:val="00015286"/>
    <w:rsid w:val="00015333"/>
    <w:rsid w:val="000153AB"/>
    <w:rsid w:val="000153DD"/>
    <w:rsid w:val="000154D1"/>
    <w:rsid w:val="00015576"/>
    <w:rsid w:val="00015597"/>
    <w:rsid w:val="000155B4"/>
    <w:rsid w:val="0001594A"/>
    <w:rsid w:val="00015E00"/>
    <w:rsid w:val="00015ECC"/>
    <w:rsid w:val="00015F6C"/>
    <w:rsid w:val="00016188"/>
    <w:rsid w:val="00016234"/>
    <w:rsid w:val="0001639F"/>
    <w:rsid w:val="000163FA"/>
    <w:rsid w:val="00016412"/>
    <w:rsid w:val="00016557"/>
    <w:rsid w:val="00016586"/>
    <w:rsid w:val="00016633"/>
    <w:rsid w:val="00016BE3"/>
    <w:rsid w:val="00017464"/>
    <w:rsid w:val="00017788"/>
    <w:rsid w:val="00017887"/>
    <w:rsid w:val="0001791C"/>
    <w:rsid w:val="00017A66"/>
    <w:rsid w:val="00017F39"/>
    <w:rsid w:val="0002023B"/>
    <w:rsid w:val="0002036B"/>
    <w:rsid w:val="000205A4"/>
    <w:rsid w:val="0002064C"/>
    <w:rsid w:val="00020715"/>
    <w:rsid w:val="00020836"/>
    <w:rsid w:val="00020E45"/>
    <w:rsid w:val="00020F99"/>
    <w:rsid w:val="0002104B"/>
    <w:rsid w:val="0002106A"/>
    <w:rsid w:val="00021082"/>
    <w:rsid w:val="000210ED"/>
    <w:rsid w:val="00021295"/>
    <w:rsid w:val="00021595"/>
    <w:rsid w:val="00021672"/>
    <w:rsid w:val="000216F5"/>
    <w:rsid w:val="000218A1"/>
    <w:rsid w:val="00021A0D"/>
    <w:rsid w:val="00021B42"/>
    <w:rsid w:val="00021BBD"/>
    <w:rsid w:val="00022237"/>
    <w:rsid w:val="00022544"/>
    <w:rsid w:val="00022625"/>
    <w:rsid w:val="000226EF"/>
    <w:rsid w:val="000227E1"/>
    <w:rsid w:val="0002299E"/>
    <w:rsid w:val="00022A37"/>
    <w:rsid w:val="00022BE2"/>
    <w:rsid w:val="00022CFD"/>
    <w:rsid w:val="00022DEB"/>
    <w:rsid w:val="00022E16"/>
    <w:rsid w:val="00022E8A"/>
    <w:rsid w:val="00023230"/>
    <w:rsid w:val="00023499"/>
    <w:rsid w:val="000234EF"/>
    <w:rsid w:val="0002357F"/>
    <w:rsid w:val="00023DA3"/>
    <w:rsid w:val="00024021"/>
    <w:rsid w:val="000241C2"/>
    <w:rsid w:val="000243E9"/>
    <w:rsid w:val="00024408"/>
    <w:rsid w:val="0002449C"/>
    <w:rsid w:val="000244E9"/>
    <w:rsid w:val="0002475E"/>
    <w:rsid w:val="000247D6"/>
    <w:rsid w:val="000248A2"/>
    <w:rsid w:val="0002496A"/>
    <w:rsid w:val="00024B84"/>
    <w:rsid w:val="00024ED9"/>
    <w:rsid w:val="00025250"/>
    <w:rsid w:val="00025414"/>
    <w:rsid w:val="00025698"/>
    <w:rsid w:val="00025AF4"/>
    <w:rsid w:val="00025F09"/>
    <w:rsid w:val="0002601E"/>
    <w:rsid w:val="00026142"/>
    <w:rsid w:val="0002614F"/>
    <w:rsid w:val="00026295"/>
    <w:rsid w:val="000264DE"/>
    <w:rsid w:val="0002663A"/>
    <w:rsid w:val="00026811"/>
    <w:rsid w:val="000268DB"/>
    <w:rsid w:val="00026DF3"/>
    <w:rsid w:val="00026F85"/>
    <w:rsid w:val="00027864"/>
    <w:rsid w:val="00027A77"/>
    <w:rsid w:val="00027B26"/>
    <w:rsid w:val="00027F5A"/>
    <w:rsid w:val="000301D9"/>
    <w:rsid w:val="0003077F"/>
    <w:rsid w:val="00030859"/>
    <w:rsid w:val="000309E2"/>
    <w:rsid w:val="00030A04"/>
    <w:rsid w:val="00030A3B"/>
    <w:rsid w:val="00030EB8"/>
    <w:rsid w:val="00030F76"/>
    <w:rsid w:val="00030F8A"/>
    <w:rsid w:val="0003101B"/>
    <w:rsid w:val="00031181"/>
    <w:rsid w:val="000311FB"/>
    <w:rsid w:val="0003127B"/>
    <w:rsid w:val="0003134D"/>
    <w:rsid w:val="000314D8"/>
    <w:rsid w:val="0003159F"/>
    <w:rsid w:val="00031737"/>
    <w:rsid w:val="000317BF"/>
    <w:rsid w:val="00031AE8"/>
    <w:rsid w:val="00031EB6"/>
    <w:rsid w:val="00031EDB"/>
    <w:rsid w:val="00032265"/>
    <w:rsid w:val="00032391"/>
    <w:rsid w:val="00032524"/>
    <w:rsid w:val="00032557"/>
    <w:rsid w:val="000329A7"/>
    <w:rsid w:val="00032A63"/>
    <w:rsid w:val="00032BC0"/>
    <w:rsid w:val="00032F1B"/>
    <w:rsid w:val="000330E1"/>
    <w:rsid w:val="00033650"/>
    <w:rsid w:val="0003379E"/>
    <w:rsid w:val="00033800"/>
    <w:rsid w:val="00033A15"/>
    <w:rsid w:val="00033A77"/>
    <w:rsid w:val="00033B92"/>
    <w:rsid w:val="00033BC2"/>
    <w:rsid w:val="00033DF7"/>
    <w:rsid w:val="00033E5A"/>
    <w:rsid w:val="00033EAC"/>
    <w:rsid w:val="00033F10"/>
    <w:rsid w:val="000340F1"/>
    <w:rsid w:val="00034242"/>
    <w:rsid w:val="0003427C"/>
    <w:rsid w:val="00034385"/>
    <w:rsid w:val="000343DB"/>
    <w:rsid w:val="00034630"/>
    <w:rsid w:val="000347AC"/>
    <w:rsid w:val="000347CB"/>
    <w:rsid w:val="00034865"/>
    <w:rsid w:val="00034913"/>
    <w:rsid w:val="00034981"/>
    <w:rsid w:val="00034A19"/>
    <w:rsid w:val="00034A5B"/>
    <w:rsid w:val="00034AA1"/>
    <w:rsid w:val="00034DB1"/>
    <w:rsid w:val="00034F54"/>
    <w:rsid w:val="00034F5E"/>
    <w:rsid w:val="0003537A"/>
    <w:rsid w:val="000353CB"/>
    <w:rsid w:val="0003596C"/>
    <w:rsid w:val="00035A25"/>
    <w:rsid w:val="00035B6F"/>
    <w:rsid w:val="00035BF7"/>
    <w:rsid w:val="00035C6B"/>
    <w:rsid w:val="00035D42"/>
    <w:rsid w:val="00035EC5"/>
    <w:rsid w:val="00035FE0"/>
    <w:rsid w:val="00036599"/>
    <w:rsid w:val="0003660F"/>
    <w:rsid w:val="000367CF"/>
    <w:rsid w:val="000368F8"/>
    <w:rsid w:val="00036A3B"/>
    <w:rsid w:val="00036FBD"/>
    <w:rsid w:val="00037191"/>
    <w:rsid w:val="00037253"/>
    <w:rsid w:val="000373DF"/>
    <w:rsid w:val="000374A6"/>
    <w:rsid w:val="000374B5"/>
    <w:rsid w:val="000377C5"/>
    <w:rsid w:val="0003785D"/>
    <w:rsid w:val="000378F9"/>
    <w:rsid w:val="00037951"/>
    <w:rsid w:val="00037AB7"/>
    <w:rsid w:val="00037C0A"/>
    <w:rsid w:val="00037CAE"/>
    <w:rsid w:val="00037CFE"/>
    <w:rsid w:val="00037DDD"/>
    <w:rsid w:val="00037F61"/>
    <w:rsid w:val="00037F98"/>
    <w:rsid w:val="00040003"/>
    <w:rsid w:val="00040105"/>
    <w:rsid w:val="000404C4"/>
    <w:rsid w:val="0004059E"/>
    <w:rsid w:val="00040814"/>
    <w:rsid w:val="00040D5B"/>
    <w:rsid w:val="00040EB2"/>
    <w:rsid w:val="00040FC6"/>
    <w:rsid w:val="0004101F"/>
    <w:rsid w:val="0004112D"/>
    <w:rsid w:val="00041242"/>
    <w:rsid w:val="0004127C"/>
    <w:rsid w:val="000412E2"/>
    <w:rsid w:val="000418BB"/>
    <w:rsid w:val="00041969"/>
    <w:rsid w:val="00041C3D"/>
    <w:rsid w:val="000421B0"/>
    <w:rsid w:val="000421B8"/>
    <w:rsid w:val="0004220B"/>
    <w:rsid w:val="00042359"/>
    <w:rsid w:val="00042498"/>
    <w:rsid w:val="00042653"/>
    <w:rsid w:val="00042A3D"/>
    <w:rsid w:val="00042BB9"/>
    <w:rsid w:val="00042D89"/>
    <w:rsid w:val="00042ED9"/>
    <w:rsid w:val="00042F99"/>
    <w:rsid w:val="00043551"/>
    <w:rsid w:val="0004363F"/>
    <w:rsid w:val="0004373D"/>
    <w:rsid w:val="00043766"/>
    <w:rsid w:val="00043790"/>
    <w:rsid w:val="0004390F"/>
    <w:rsid w:val="00043A20"/>
    <w:rsid w:val="00043C48"/>
    <w:rsid w:val="00043DE7"/>
    <w:rsid w:val="000441E8"/>
    <w:rsid w:val="000444D3"/>
    <w:rsid w:val="000444FE"/>
    <w:rsid w:val="0004455C"/>
    <w:rsid w:val="00044656"/>
    <w:rsid w:val="00044718"/>
    <w:rsid w:val="00044762"/>
    <w:rsid w:val="000449D5"/>
    <w:rsid w:val="00044BC4"/>
    <w:rsid w:val="00044EF1"/>
    <w:rsid w:val="00044F1D"/>
    <w:rsid w:val="000452E4"/>
    <w:rsid w:val="00045364"/>
    <w:rsid w:val="000453F6"/>
    <w:rsid w:val="00045406"/>
    <w:rsid w:val="000455C2"/>
    <w:rsid w:val="00045654"/>
    <w:rsid w:val="00045757"/>
    <w:rsid w:val="000458C1"/>
    <w:rsid w:val="00045D15"/>
    <w:rsid w:val="00045D7D"/>
    <w:rsid w:val="00045D80"/>
    <w:rsid w:val="00046053"/>
    <w:rsid w:val="00046414"/>
    <w:rsid w:val="000464A5"/>
    <w:rsid w:val="00046840"/>
    <w:rsid w:val="00046B92"/>
    <w:rsid w:val="00046BA0"/>
    <w:rsid w:val="00046BC9"/>
    <w:rsid w:val="00046BD4"/>
    <w:rsid w:val="00046C31"/>
    <w:rsid w:val="00046CD5"/>
    <w:rsid w:val="00046D81"/>
    <w:rsid w:val="00046E4E"/>
    <w:rsid w:val="0004706E"/>
    <w:rsid w:val="00047108"/>
    <w:rsid w:val="00047277"/>
    <w:rsid w:val="000472BF"/>
    <w:rsid w:val="0004735D"/>
    <w:rsid w:val="00047415"/>
    <w:rsid w:val="00047A6C"/>
    <w:rsid w:val="00047CD2"/>
    <w:rsid w:val="0005040D"/>
    <w:rsid w:val="000506D7"/>
    <w:rsid w:val="0005081D"/>
    <w:rsid w:val="000508B1"/>
    <w:rsid w:val="00050BF5"/>
    <w:rsid w:val="00050F25"/>
    <w:rsid w:val="0005105C"/>
    <w:rsid w:val="0005109F"/>
    <w:rsid w:val="000511A0"/>
    <w:rsid w:val="0005132B"/>
    <w:rsid w:val="000514D0"/>
    <w:rsid w:val="00051544"/>
    <w:rsid w:val="00051995"/>
    <w:rsid w:val="000519FE"/>
    <w:rsid w:val="00051AB6"/>
    <w:rsid w:val="00051B0D"/>
    <w:rsid w:val="00051B26"/>
    <w:rsid w:val="00051BFF"/>
    <w:rsid w:val="00051CAB"/>
    <w:rsid w:val="00051CE3"/>
    <w:rsid w:val="00051CF8"/>
    <w:rsid w:val="00051D28"/>
    <w:rsid w:val="0005212D"/>
    <w:rsid w:val="000521D8"/>
    <w:rsid w:val="0005221C"/>
    <w:rsid w:val="00052530"/>
    <w:rsid w:val="000526C8"/>
    <w:rsid w:val="000529D8"/>
    <w:rsid w:val="00052B15"/>
    <w:rsid w:val="00052C14"/>
    <w:rsid w:val="00052CB4"/>
    <w:rsid w:val="00052DAF"/>
    <w:rsid w:val="00052EB1"/>
    <w:rsid w:val="00053049"/>
    <w:rsid w:val="00053357"/>
    <w:rsid w:val="0005356E"/>
    <w:rsid w:val="0005395A"/>
    <w:rsid w:val="0005397E"/>
    <w:rsid w:val="00053A82"/>
    <w:rsid w:val="00053B4F"/>
    <w:rsid w:val="00053BE1"/>
    <w:rsid w:val="00053C7E"/>
    <w:rsid w:val="00053DFA"/>
    <w:rsid w:val="0005405A"/>
    <w:rsid w:val="000540EA"/>
    <w:rsid w:val="00054187"/>
    <w:rsid w:val="0005432D"/>
    <w:rsid w:val="00054484"/>
    <w:rsid w:val="0005459E"/>
    <w:rsid w:val="000545E5"/>
    <w:rsid w:val="000546DB"/>
    <w:rsid w:val="00054735"/>
    <w:rsid w:val="00054975"/>
    <w:rsid w:val="00054A14"/>
    <w:rsid w:val="00054CB8"/>
    <w:rsid w:val="00054CF0"/>
    <w:rsid w:val="00054FEA"/>
    <w:rsid w:val="0005513D"/>
    <w:rsid w:val="0005547E"/>
    <w:rsid w:val="0005549E"/>
    <w:rsid w:val="000554D3"/>
    <w:rsid w:val="000556C1"/>
    <w:rsid w:val="00055714"/>
    <w:rsid w:val="0005574C"/>
    <w:rsid w:val="00055AF2"/>
    <w:rsid w:val="00055F43"/>
    <w:rsid w:val="0005633F"/>
    <w:rsid w:val="000563BA"/>
    <w:rsid w:val="000566DC"/>
    <w:rsid w:val="00056B14"/>
    <w:rsid w:val="00056C05"/>
    <w:rsid w:val="00056CE2"/>
    <w:rsid w:val="00056CFC"/>
    <w:rsid w:val="000570B7"/>
    <w:rsid w:val="00057189"/>
    <w:rsid w:val="000572FE"/>
    <w:rsid w:val="00057332"/>
    <w:rsid w:val="0005743E"/>
    <w:rsid w:val="000577E2"/>
    <w:rsid w:val="00057F87"/>
    <w:rsid w:val="00057FFC"/>
    <w:rsid w:val="0005A19C"/>
    <w:rsid w:val="0006036A"/>
    <w:rsid w:val="000604C2"/>
    <w:rsid w:val="0006084D"/>
    <w:rsid w:val="000609EB"/>
    <w:rsid w:val="00060BC6"/>
    <w:rsid w:val="00060DF8"/>
    <w:rsid w:val="00060E22"/>
    <w:rsid w:val="000612A1"/>
    <w:rsid w:val="0006136D"/>
    <w:rsid w:val="00061398"/>
    <w:rsid w:val="0006163A"/>
    <w:rsid w:val="000617B5"/>
    <w:rsid w:val="000619B4"/>
    <w:rsid w:val="00061A1E"/>
    <w:rsid w:val="00061AAB"/>
    <w:rsid w:val="00061ACA"/>
    <w:rsid w:val="00061DE2"/>
    <w:rsid w:val="000620DF"/>
    <w:rsid w:val="000621DF"/>
    <w:rsid w:val="000624E9"/>
    <w:rsid w:val="0006278A"/>
    <w:rsid w:val="00062B6F"/>
    <w:rsid w:val="00062F3C"/>
    <w:rsid w:val="00063180"/>
    <w:rsid w:val="0006319C"/>
    <w:rsid w:val="000631A4"/>
    <w:rsid w:val="000631AE"/>
    <w:rsid w:val="000633E5"/>
    <w:rsid w:val="0006356B"/>
    <w:rsid w:val="00063667"/>
    <w:rsid w:val="00063722"/>
    <w:rsid w:val="00063D48"/>
    <w:rsid w:val="000641CD"/>
    <w:rsid w:val="000642C1"/>
    <w:rsid w:val="0006455C"/>
    <w:rsid w:val="00064614"/>
    <w:rsid w:val="0006461E"/>
    <w:rsid w:val="00064709"/>
    <w:rsid w:val="000648D4"/>
    <w:rsid w:val="00064A2A"/>
    <w:rsid w:val="00064A45"/>
    <w:rsid w:val="00064B42"/>
    <w:rsid w:val="00064B7A"/>
    <w:rsid w:val="00064D4E"/>
    <w:rsid w:val="00064FC0"/>
    <w:rsid w:val="00065043"/>
    <w:rsid w:val="000651E3"/>
    <w:rsid w:val="000654D4"/>
    <w:rsid w:val="000654E7"/>
    <w:rsid w:val="00065518"/>
    <w:rsid w:val="000655B3"/>
    <w:rsid w:val="00065786"/>
    <w:rsid w:val="00065965"/>
    <w:rsid w:val="00065A95"/>
    <w:rsid w:val="00065B70"/>
    <w:rsid w:val="00065C6D"/>
    <w:rsid w:val="00065FE4"/>
    <w:rsid w:val="00066237"/>
    <w:rsid w:val="000662EA"/>
    <w:rsid w:val="0006669D"/>
    <w:rsid w:val="000668D6"/>
    <w:rsid w:val="00066C1D"/>
    <w:rsid w:val="00066DE5"/>
    <w:rsid w:val="00066F01"/>
    <w:rsid w:val="00066F89"/>
    <w:rsid w:val="0006715F"/>
    <w:rsid w:val="00067171"/>
    <w:rsid w:val="00067306"/>
    <w:rsid w:val="000674E1"/>
    <w:rsid w:val="00067596"/>
    <w:rsid w:val="0006766D"/>
    <w:rsid w:val="0006778C"/>
    <w:rsid w:val="000677B8"/>
    <w:rsid w:val="00067B07"/>
    <w:rsid w:val="00067BBF"/>
    <w:rsid w:val="00067DF1"/>
    <w:rsid w:val="00067E57"/>
    <w:rsid w:val="00070057"/>
    <w:rsid w:val="000701A8"/>
    <w:rsid w:val="00070371"/>
    <w:rsid w:val="000704A7"/>
    <w:rsid w:val="0007076D"/>
    <w:rsid w:val="000709B7"/>
    <w:rsid w:val="00070C11"/>
    <w:rsid w:val="00070E29"/>
    <w:rsid w:val="00070EE3"/>
    <w:rsid w:val="00070FBF"/>
    <w:rsid w:val="00071023"/>
    <w:rsid w:val="00071419"/>
    <w:rsid w:val="0007145E"/>
    <w:rsid w:val="00071572"/>
    <w:rsid w:val="0007164A"/>
    <w:rsid w:val="00071795"/>
    <w:rsid w:val="00072058"/>
    <w:rsid w:val="000726EC"/>
    <w:rsid w:val="00072737"/>
    <w:rsid w:val="0007296A"/>
    <w:rsid w:val="00072C52"/>
    <w:rsid w:val="00072C5A"/>
    <w:rsid w:val="00072F15"/>
    <w:rsid w:val="00072F67"/>
    <w:rsid w:val="000730EC"/>
    <w:rsid w:val="00073130"/>
    <w:rsid w:val="000731DC"/>
    <w:rsid w:val="000734E8"/>
    <w:rsid w:val="0007352A"/>
    <w:rsid w:val="0007364A"/>
    <w:rsid w:val="0007365B"/>
    <w:rsid w:val="00073B79"/>
    <w:rsid w:val="00073EA2"/>
    <w:rsid w:val="00073F64"/>
    <w:rsid w:val="0007404C"/>
    <w:rsid w:val="000742E9"/>
    <w:rsid w:val="00074332"/>
    <w:rsid w:val="0007470E"/>
    <w:rsid w:val="00074832"/>
    <w:rsid w:val="000749B4"/>
    <w:rsid w:val="00074EA9"/>
    <w:rsid w:val="00074EAE"/>
    <w:rsid w:val="00075006"/>
    <w:rsid w:val="0007523D"/>
    <w:rsid w:val="000752BE"/>
    <w:rsid w:val="000753CF"/>
    <w:rsid w:val="000757C4"/>
    <w:rsid w:val="000757E8"/>
    <w:rsid w:val="000758D0"/>
    <w:rsid w:val="00075A21"/>
    <w:rsid w:val="00075BD5"/>
    <w:rsid w:val="00075DEA"/>
    <w:rsid w:val="00075E7A"/>
    <w:rsid w:val="00075F20"/>
    <w:rsid w:val="00075FD2"/>
    <w:rsid w:val="00076398"/>
    <w:rsid w:val="000763AC"/>
    <w:rsid w:val="000764EC"/>
    <w:rsid w:val="0007656B"/>
    <w:rsid w:val="00076781"/>
    <w:rsid w:val="00076AE9"/>
    <w:rsid w:val="00076B5E"/>
    <w:rsid w:val="00076B8B"/>
    <w:rsid w:val="00076D22"/>
    <w:rsid w:val="00076E07"/>
    <w:rsid w:val="00076E6E"/>
    <w:rsid w:val="00077316"/>
    <w:rsid w:val="0007762B"/>
    <w:rsid w:val="0007783A"/>
    <w:rsid w:val="00077A8A"/>
    <w:rsid w:val="00077AD8"/>
    <w:rsid w:val="00077B86"/>
    <w:rsid w:val="00077C13"/>
    <w:rsid w:val="00077CD3"/>
    <w:rsid w:val="00077F09"/>
    <w:rsid w:val="0008030B"/>
    <w:rsid w:val="00080418"/>
    <w:rsid w:val="0008041F"/>
    <w:rsid w:val="00080A6D"/>
    <w:rsid w:val="00080E22"/>
    <w:rsid w:val="00080E2D"/>
    <w:rsid w:val="0008109C"/>
    <w:rsid w:val="00081390"/>
    <w:rsid w:val="0008143F"/>
    <w:rsid w:val="0008155B"/>
    <w:rsid w:val="0008162C"/>
    <w:rsid w:val="00081850"/>
    <w:rsid w:val="00081DED"/>
    <w:rsid w:val="00081E40"/>
    <w:rsid w:val="00082146"/>
    <w:rsid w:val="00082275"/>
    <w:rsid w:val="0008231E"/>
    <w:rsid w:val="00082378"/>
    <w:rsid w:val="000823B3"/>
    <w:rsid w:val="0008293D"/>
    <w:rsid w:val="000829BA"/>
    <w:rsid w:val="00082F37"/>
    <w:rsid w:val="00082F4B"/>
    <w:rsid w:val="00083001"/>
    <w:rsid w:val="000830A4"/>
    <w:rsid w:val="000831B1"/>
    <w:rsid w:val="00083279"/>
    <w:rsid w:val="000832F9"/>
    <w:rsid w:val="00083891"/>
    <w:rsid w:val="00083B33"/>
    <w:rsid w:val="00083D10"/>
    <w:rsid w:val="00083DBE"/>
    <w:rsid w:val="0008407E"/>
    <w:rsid w:val="000840B6"/>
    <w:rsid w:val="00084117"/>
    <w:rsid w:val="0008420E"/>
    <w:rsid w:val="00084785"/>
    <w:rsid w:val="00084AC7"/>
    <w:rsid w:val="00084B2B"/>
    <w:rsid w:val="00084B55"/>
    <w:rsid w:val="00084B98"/>
    <w:rsid w:val="00084D08"/>
    <w:rsid w:val="00084F82"/>
    <w:rsid w:val="00085034"/>
    <w:rsid w:val="00085179"/>
    <w:rsid w:val="000851EF"/>
    <w:rsid w:val="00085309"/>
    <w:rsid w:val="00085479"/>
    <w:rsid w:val="000855D5"/>
    <w:rsid w:val="00085600"/>
    <w:rsid w:val="00085646"/>
    <w:rsid w:val="0008594B"/>
    <w:rsid w:val="00085A35"/>
    <w:rsid w:val="00085B29"/>
    <w:rsid w:val="00085BE5"/>
    <w:rsid w:val="00085E01"/>
    <w:rsid w:val="00085FCA"/>
    <w:rsid w:val="00085FFB"/>
    <w:rsid w:val="00086235"/>
    <w:rsid w:val="00086258"/>
    <w:rsid w:val="00086338"/>
    <w:rsid w:val="00086345"/>
    <w:rsid w:val="0008642B"/>
    <w:rsid w:val="000866DD"/>
    <w:rsid w:val="000867D7"/>
    <w:rsid w:val="000867D8"/>
    <w:rsid w:val="0008681F"/>
    <w:rsid w:val="00086C15"/>
    <w:rsid w:val="00086D8E"/>
    <w:rsid w:val="0008700E"/>
    <w:rsid w:val="000870CB"/>
    <w:rsid w:val="0008741E"/>
    <w:rsid w:val="00087479"/>
    <w:rsid w:val="00087516"/>
    <w:rsid w:val="000875C4"/>
    <w:rsid w:val="00087969"/>
    <w:rsid w:val="00087B24"/>
    <w:rsid w:val="00087C78"/>
    <w:rsid w:val="00087C9F"/>
    <w:rsid w:val="00087D23"/>
    <w:rsid w:val="00087EB8"/>
    <w:rsid w:val="00087EE1"/>
    <w:rsid w:val="00087F51"/>
    <w:rsid w:val="00090058"/>
    <w:rsid w:val="000901A6"/>
    <w:rsid w:val="000902D4"/>
    <w:rsid w:val="0009031D"/>
    <w:rsid w:val="000903D3"/>
    <w:rsid w:val="0009083D"/>
    <w:rsid w:val="000909A7"/>
    <w:rsid w:val="000909E8"/>
    <w:rsid w:val="00090A53"/>
    <w:rsid w:val="00090AE8"/>
    <w:rsid w:val="00090B77"/>
    <w:rsid w:val="00090C8B"/>
    <w:rsid w:val="00090E2B"/>
    <w:rsid w:val="00090EA8"/>
    <w:rsid w:val="000911C3"/>
    <w:rsid w:val="00091481"/>
    <w:rsid w:val="00091A56"/>
    <w:rsid w:val="00091AC6"/>
    <w:rsid w:val="00091AF1"/>
    <w:rsid w:val="00091BE5"/>
    <w:rsid w:val="00091BEC"/>
    <w:rsid w:val="00091CB3"/>
    <w:rsid w:val="00091E91"/>
    <w:rsid w:val="00092234"/>
    <w:rsid w:val="00092535"/>
    <w:rsid w:val="000927D2"/>
    <w:rsid w:val="00092900"/>
    <w:rsid w:val="00092BE7"/>
    <w:rsid w:val="00092D2C"/>
    <w:rsid w:val="00092D7B"/>
    <w:rsid w:val="00092E1B"/>
    <w:rsid w:val="00092FBE"/>
    <w:rsid w:val="00093144"/>
    <w:rsid w:val="0009341D"/>
    <w:rsid w:val="0009394C"/>
    <w:rsid w:val="00093E18"/>
    <w:rsid w:val="00093ED3"/>
    <w:rsid w:val="00093F0C"/>
    <w:rsid w:val="00094141"/>
    <w:rsid w:val="00094143"/>
    <w:rsid w:val="000943D2"/>
    <w:rsid w:val="00094440"/>
    <w:rsid w:val="00094618"/>
    <w:rsid w:val="0009474C"/>
    <w:rsid w:val="00094D40"/>
    <w:rsid w:val="00094DBA"/>
    <w:rsid w:val="00094ECD"/>
    <w:rsid w:val="00094F0B"/>
    <w:rsid w:val="00095155"/>
    <w:rsid w:val="00095482"/>
    <w:rsid w:val="00095633"/>
    <w:rsid w:val="000956BE"/>
    <w:rsid w:val="000956F0"/>
    <w:rsid w:val="0009570B"/>
    <w:rsid w:val="00095801"/>
    <w:rsid w:val="00095922"/>
    <w:rsid w:val="00095E62"/>
    <w:rsid w:val="00096066"/>
    <w:rsid w:val="0009661A"/>
    <w:rsid w:val="000966A0"/>
    <w:rsid w:val="000966EA"/>
    <w:rsid w:val="000966FB"/>
    <w:rsid w:val="0009679A"/>
    <w:rsid w:val="000968E6"/>
    <w:rsid w:val="00096AC9"/>
    <w:rsid w:val="00096C3F"/>
    <w:rsid w:val="00096C4F"/>
    <w:rsid w:val="00096C87"/>
    <w:rsid w:val="00096E19"/>
    <w:rsid w:val="00096FAC"/>
    <w:rsid w:val="0009703C"/>
    <w:rsid w:val="0009733C"/>
    <w:rsid w:val="000976D5"/>
    <w:rsid w:val="000976F9"/>
    <w:rsid w:val="0009790E"/>
    <w:rsid w:val="00097A41"/>
    <w:rsid w:val="00097BED"/>
    <w:rsid w:val="00097D56"/>
    <w:rsid w:val="00097FDD"/>
    <w:rsid w:val="000A0091"/>
    <w:rsid w:val="000A0521"/>
    <w:rsid w:val="000A057D"/>
    <w:rsid w:val="000A087A"/>
    <w:rsid w:val="000A0A45"/>
    <w:rsid w:val="000A0B22"/>
    <w:rsid w:val="000A0C86"/>
    <w:rsid w:val="000A0D45"/>
    <w:rsid w:val="000A0D94"/>
    <w:rsid w:val="000A0E47"/>
    <w:rsid w:val="000A0F23"/>
    <w:rsid w:val="000A0F99"/>
    <w:rsid w:val="000A14BA"/>
    <w:rsid w:val="000A14BF"/>
    <w:rsid w:val="000A187A"/>
    <w:rsid w:val="000A194E"/>
    <w:rsid w:val="000A1B62"/>
    <w:rsid w:val="000A1BDC"/>
    <w:rsid w:val="000A297B"/>
    <w:rsid w:val="000A2A89"/>
    <w:rsid w:val="000A2CAF"/>
    <w:rsid w:val="000A2E5F"/>
    <w:rsid w:val="000A2E9B"/>
    <w:rsid w:val="000A2FBF"/>
    <w:rsid w:val="000A3296"/>
    <w:rsid w:val="000A329E"/>
    <w:rsid w:val="000A335C"/>
    <w:rsid w:val="000A34D5"/>
    <w:rsid w:val="000A356F"/>
    <w:rsid w:val="000A38C3"/>
    <w:rsid w:val="000A3B7F"/>
    <w:rsid w:val="000A3F36"/>
    <w:rsid w:val="000A42A6"/>
    <w:rsid w:val="000A478A"/>
    <w:rsid w:val="000A4854"/>
    <w:rsid w:val="000A4B7F"/>
    <w:rsid w:val="000A4E10"/>
    <w:rsid w:val="000A4F4E"/>
    <w:rsid w:val="000A5193"/>
    <w:rsid w:val="000A522F"/>
    <w:rsid w:val="000A55E9"/>
    <w:rsid w:val="000A56DF"/>
    <w:rsid w:val="000A574B"/>
    <w:rsid w:val="000A58DB"/>
    <w:rsid w:val="000A5983"/>
    <w:rsid w:val="000A5985"/>
    <w:rsid w:val="000A5A41"/>
    <w:rsid w:val="000A5CEE"/>
    <w:rsid w:val="000A5DAC"/>
    <w:rsid w:val="000A60A2"/>
    <w:rsid w:val="000A62FE"/>
    <w:rsid w:val="000A6383"/>
    <w:rsid w:val="000A65FA"/>
    <w:rsid w:val="000A6646"/>
    <w:rsid w:val="000A6811"/>
    <w:rsid w:val="000A68C0"/>
    <w:rsid w:val="000A68D4"/>
    <w:rsid w:val="000A6A4E"/>
    <w:rsid w:val="000A6B30"/>
    <w:rsid w:val="000A6E1B"/>
    <w:rsid w:val="000A6E65"/>
    <w:rsid w:val="000A7051"/>
    <w:rsid w:val="000A74FB"/>
    <w:rsid w:val="000A77E5"/>
    <w:rsid w:val="000A7901"/>
    <w:rsid w:val="000A7A85"/>
    <w:rsid w:val="000A7BDE"/>
    <w:rsid w:val="000A7CC8"/>
    <w:rsid w:val="000A7ECC"/>
    <w:rsid w:val="000B0064"/>
    <w:rsid w:val="000B0143"/>
    <w:rsid w:val="000B026F"/>
    <w:rsid w:val="000B02EB"/>
    <w:rsid w:val="000B08C1"/>
    <w:rsid w:val="000B0AA3"/>
    <w:rsid w:val="000B0C62"/>
    <w:rsid w:val="000B0E2B"/>
    <w:rsid w:val="000B0F25"/>
    <w:rsid w:val="000B122F"/>
    <w:rsid w:val="000B12BD"/>
    <w:rsid w:val="000B1B91"/>
    <w:rsid w:val="000B1D8D"/>
    <w:rsid w:val="000B20D2"/>
    <w:rsid w:val="000B2136"/>
    <w:rsid w:val="000B2179"/>
    <w:rsid w:val="000B229A"/>
    <w:rsid w:val="000B22D1"/>
    <w:rsid w:val="000B237C"/>
    <w:rsid w:val="000B24BF"/>
    <w:rsid w:val="000B26E4"/>
    <w:rsid w:val="000B2A78"/>
    <w:rsid w:val="000B2BD7"/>
    <w:rsid w:val="000B2CE2"/>
    <w:rsid w:val="000B2D07"/>
    <w:rsid w:val="000B2DC8"/>
    <w:rsid w:val="000B2FC9"/>
    <w:rsid w:val="000B3071"/>
    <w:rsid w:val="000B310A"/>
    <w:rsid w:val="000B31A0"/>
    <w:rsid w:val="000B32E5"/>
    <w:rsid w:val="000B3691"/>
    <w:rsid w:val="000B371A"/>
    <w:rsid w:val="000B3ABD"/>
    <w:rsid w:val="000B3C15"/>
    <w:rsid w:val="000B3C65"/>
    <w:rsid w:val="000B3DF0"/>
    <w:rsid w:val="000B3EA9"/>
    <w:rsid w:val="000B3F8E"/>
    <w:rsid w:val="000B4230"/>
    <w:rsid w:val="000B456E"/>
    <w:rsid w:val="000B478F"/>
    <w:rsid w:val="000B4801"/>
    <w:rsid w:val="000B4810"/>
    <w:rsid w:val="000B49E5"/>
    <w:rsid w:val="000B4D0B"/>
    <w:rsid w:val="000B4D6C"/>
    <w:rsid w:val="000B4EDA"/>
    <w:rsid w:val="000B59D0"/>
    <w:rsid w:val="000B5C19"/>
    <w:rsid w:val="000B5E6E"/>
    <w:rsid w:val="000B5F4C"/>
    <w:rsid w:val="000B5F4D"/>
    <w:rsid w:val="000B5FFB"/>
    <w:rsid w:val="000B60D7"/>
    <w:rsid w:val="000B61B3"/>
    <w:rsid w:val="000B61F5"/>
    <w:rsid w:val="000B6B13"/>
    <w:rsid w:val="000B6D3A"/>
    <w:rsid w:val="000B6E0F"/>
    <w:rsid w:val="000B6E1A"/>
    <w:rsid w:val="000B7197"/>
    <w:rsid w:val="000B738A"/>
    <w:rsid w:val="000B754E"/>
    <w:rsid w:val="000B7614"/>
    <w:rsid w:val="000B774C"/>
    <w:rsid w:val="000B7ADA"/>
    <w:rsid w:val="000B7B42"/>
    <w:rsid w:val="000B7CC6"/>
    <w:rsid w:val="000C002E"/>
    <w:rsid w:val="000C01D7"/>
    <w:rsid w:val="000C01E4"/>
    <w:rsid w:val="000C0307"/>
    <w:rsid w:val="000C041C"/>
    <w:rsid w:val="000C0537"/>
    <w:rsid w:val="000C05DA"/>
    <w:rsid w:val="000C083F"/>
    <w:rsid w:val="000C0897"/>
    <w:rsid w:val="000C0AF3"/>
    <w:rsid w:val="000C0D41"/>
    <w:rsid w:val="000C10D8"/>
    <w:rsid w:val="000C1113"/>
    <w:rsid w:val="000C12A9"/>
    <w:rsid w:val="000C1568"/>
    <w:rsid w:val="000C1631"/>
    <w:rsid w:val="000C178D"/>
    <w:rsid w:val="000C18CA"/>
    <w:rsid w:val="000C1AA6"/>
    <w:rsid w:val="000C1EEB"/>
    <w:rsid w:val="000C213D"/>
    <w:rsid w:val="000C2151"/>
    <w:rsid w:val="000C2449"/>
    <w:rsid w:val="000C250C"/>
    <w:rsid w:val="000C275F"/>
    <w:rsid w:val="000C2B2C"/>
    <w:rsid w:val="000C2B2E"/>
    <w:rsid w:val="000C2BD0"/>
    <w:rsid w:val="000C2C7C"/>
    <w:rsid w:val="000C2CA8"/>
    <w:rsid w:val="000C2D6B"/>
    <w:rsid w:val="000C307D"/>
    <w:rsid w:val="000C326F"/>
    <w:rsid w:val="000C34BE"/>
    <w:rsid w:val="000C34C6"/>
    <w:rsid w:val="000C35B3"/>
    <w:rsid w:val="000C35D6"/>
    <w:rsid w:val="000C392D"/>
    <w:rsid w:val="000C3938"/>
    <w:rsid w:val="000C3C22"/>
    <w:rsid w:val="000C3F0B"/>
    <w:rsid w:val="000C4002"/>
    <w:rsid w:val="000C4242"/>
    <w:rsid w:val="000C4332"/>
    <w:rsid w:val="000C44C0"/>
    <w:rsid w:val="000C455A"/>
    <w:rsid w:val="000C45A8"/>
    <w:rsid w:val="000C4708"/>
    <w:rsid w:val="000C487D"/>
    <w:rsid w:val="000C4AD4"/>
    <w:rsid w:val="000C4B74"/>
    <w:rsid w:val="000C4F15"/>
    <w:rsid w:val="000C507C"/>
    <w:rsid w:val="000C5B73"/>
    <w:rsid w:val="000C5CAF"/>
    <w:rsid w:val="000C5DF5"/>
    <w:rsid w:val="000C5E15"/>
    <w:rsid w:val="000C5E40"/>
    <w:rsid w:val="000C5E5C"/>
    <w:rsid w:val="000C5F13"/>
    <w:rsid w:val="000C60C9"/>
    <w:rsid w:val="000C62A7"/>
    <w:rsid w:val="000C62ED"/>
    <w:rsid w:val="000C63FC"/>
    <w:rsid w:val="000C660F"/>
    <w:rsid w:val="000C6714"/>
    <w:rsid w:val="000C6815"/>
    <w:rsid w:val="000C6F82"/>
    <w:rsid w:val="000C6FCA"/>
    <w:rsid w:val="000C726F"/>
    <w:rsid w:val="000C732D"/>
    <w:rsid w:val="000C737B"/>
    <w:rsid w:val="000C7696"/>
    <w:rsid w:val="000C77FC"/>
    <w:rsid w:val="000C7AEF"/>
    <w:rsid w:val="000C7B7F"/>
    <w:rsid w:val="000C7CAE"/>
    <w:rsid w:val="000C7CED"/>
    <w:rsid w:val="000C7E0D"/>
    <w:rsid w:val="000D002F"/>
    <w:rsid w:val="000D0143"/>
    <w:rsid w:val="000D01AA"/>
    <w:rsid w:val="000D0216"/>
    <w:rsid w:val="000D03E0"/>
    <w:rsid w:val="000D0689"/>
    <w:rsid w:val="000D0A63"/>
    <w:rsid w:val="000D1067"/>
    <w:rsid w:val="000D11C2"/>
    <w:rsid w:val="000D12C4"/>
    <w:rsid w:val="000D15D6"/>
    <w:rsid w:val="000D187A"/>
    <w:rsid w:val="000D18E7"/>
    <w:rsid w:val="000D1BC3"/>
    <w:rsid w:val="000D1C36"/>
    <w:rsid w:val="000D1CE3"/>
    <w:rsid w:val="000D2237"/>
    <w:rsid w:val="000D2390"/>
    <w:rsid w:val="000D2467"/>
    <w:rsid w:val="000D24A8"/>
    <w:rsid w:val="000D254C"/>
    <w:rsid w:val="000D2702"/>
    <w:rsid w:val="000D2713"/>
    <w:rsid w:val="000D2783"/>
    <w:rsid w:val="000D293E"/>
    <w:rsid w:val="000D2A79"/>
    <w:rsid w:val="000D2DB8"/>
    <w:rsid w:val="000D3195"/>
    <w:rsid w:val="000D325F"/>
    <w:rsid w:val="000D32F7"/>
    <w:rsid w:val="000D33DC"/>
    <w:rsid w:val="000D3456"/>
    <w:rsid w:val="000D3582"/>
    <w:rsid w:val="000D3604"/>
    <w:rsid w:val="000D361A"/>
    <w:rsid w:val="000D366F"/>
    <w:rsid w:val="000D3806"/>
    <w:rsid w:val="000D3ABA"/>
    <w:rsid w:val="000D3E47"/>
    <w:rsid w:val="000D4036"/>
    <w:rsid w:val="000D4059"/>
    <w:rsid w:val="000D408F"/>
    <w:rsid w:val="000D418D"/>
    <w:rsid w:val="000D4560"/>
    <w:rsid w:val="000D45A6"/>
    <w:rsid w:val="000D4818"/>
    <w:rsid w:val="000D491A"/>
    <w:rsid w:val="000D498E"/>
    <w:rsid w:val="000D4A9A"/>
    <w:rsid w:val="000D4AD9"/>
    <w:rsid w:val="000D4B8B"/>
    <w:rsid w:val="000D4D43"/>
    <w:rsid w:val="000D4EA5"/>
    <w:rsid w:val="000D58A0"/>
    <w:rsid w:val="000D5B38"/>
    <w:rsid w:val="000D5E36"/>
    <w:rsid w:val="000D5EC9"/>
    <w:rsid w:val="000D608A"/>
    <w:rsid w:val="000D60CD"/>
    <w:rsid w:val="000D61ED"/>
    <w:rsid w:val="000D6584"/>
    <w:rsid w:val="000D6764"/>
    <w:rsid w:val="000D6883"/>
    <w:rsid w:val="000D697B"/>
    <w:rsid w:val="000D6ACC"/>
    <w:rsid w:val="000D6F0B"/>
    <w:rsid w:val="000D6F98"/>
    <w:rsid w:val="000D71FE"/>
    <w:rsid w:val="000D7292"/>
    <w:rsid w:val="000D7410"/>
    <w:rsid w:val="000D74B8"/>
    <w:rsid w:val="000D7829"/>
    <w:rsid w:val="000D7897"/>
    <w:rsid w:val="000D78A1"/>
    <w:rsid w:val="000D7934"/>
    <w:rsid w:val="000D7AF8"/>
    <w:rsid w:val="000D7B3F"/>
    <w:rsid w:val="000D7D17"/>
    <w:rsid w:val="000D7FB8"/>
    <w:rsid w:val="000D7FE6"/>
    <w:rsid w:val="000E0272"/>
    <w:rsid w:val="000E042A"/>
    <w:rsid w:val="000E05DA"/>
    <w:rsid w:val="000E07B6"/>
    <w:rsid w:val="000E08ED"/>
    <w:rsid w:val="000E0953"/>
    <w:rsid w:val="000E0AF4"/>
    <w:rsid w:val="000E0E06"/>
    <w:rsid w:val="000E1235"/>
    <w:rsid w:val="000E1343"/>
    <w:rsid w:val="000E1364"/>
    <w:rsid w:val="000E151A"/>
    <w:rsid w:val="000E1547"/>
    <w:rsid w:val="000E1654"/>
    <w:rsid w:val="000E178A"/>
    <w:rsid w:val="000E17FA"/>
    <w:rsid w:val="000E1823"/>
    <w:rsid w:val="000E1970"/>
    <w:rsid w:val="000E1D52"/>
    <w:rsid w:val="000E1DF9"/>
    <w:rsid w:val="000E25BF"/>
    <w:rsid w:val="000E2660"/>
    <w:rsid w:val="000E267A"/>
    <w:rsid w:val="000E2781"/>
    <w:rsid w:val="000E2795"/>
    <w:rsid w:val="000E2822"/>
    <w:rsid w:val="000E2980"/>
    <w:rsid w:val="000E2999"/>
    <w:rsid w:val="000E2A31"/>
    <w:rsid w:val="000E2B3B"/>
    <w:rsid w:val="000E2BD1"/>
    <w:rsid w:val="000E2D27"/>
    <w:rsid w:val="000E2D6F"/>
    <w:rsid w:val="000E2E2A"/>
    <w:rsid w:val="000E2F07"/>
    <w:rsid w:val="000E30AC"/>
    <w:rsid w:val="000E3187"/>
    <w:rsid w:val="000E3281"/>
    <w:rsid w:val="000E33C8"/>
    <w:rsid w:val="000E382C"/>
    <w:rsid w:val="000E3841"/>
    <w:rsid w:val="000E3B62"/>
    <w:rsid w:val="000E3E74"/>
    <w:rsid w:val="000E3EA3"/>
    <w:rsid w:val="000E3F5F"/>
    <w:rsid w:val="000E4139"/>
    <w:rsid w:val="000E44C9"/>
    <w:rsid w:val="000E47F4"/>
    <w:rsid w:val="000E487C"/>
    <w:rsid w:val="000E4C05"/>
    <w:rsid w:val="000E4C56"/>
    <w:rsid w:val="000E4E41"/>
    <w:rsid w:val="000E4F84"/>
    <w:rsid w:val="000E4FC3"/>
    <w:rsid w:val="000E5143"/>
    <w:rsid w:val="000E51DF"/>
    <w:rsid w:val="000E531C"/>
    <w:rsid w:val="000E5567"/>
    <w:rsid w:val="000E55CE"/>
    <w:rsid w:val="000E571B"/>
    <w:rsid w:val="000E57B1"/>
    <w:rsid w:val="000E57EB"/>
    <w:rsid w:val="000E5801"/>
    <w:rsid w:val="000E5A55"/>
    <w:rsid w:val="000E5D37"/>
    <w:rsid w:val="000E5E0B"/>
    <w:rsid w:val="000E5E62"/>
    <w:rsid w:val="000E650B"/>
    <w:rsid w:val="000E6655"/>
    <w:rsid w:val="000E6687"/>
    <w:rsid w:val="000E6802"/>
    <w:rsid w:val="000E6858"/>
    <w:rsid w:val="000E699A"/>
    <w:rsid w:val="000E6BB2"/>
    <w:rsid w:val="000E6E48"/>
    <w:rsid w:val="000E707B"/>
    <w:rsid w:val="000E73AD"/>
    <w:rsid w:val="000E7538"/>
    <w:rsid w:val="000E7624"/>
    <w:rsid w:val="000E766F"/>
    <w:rsid w:val="000E76B5"/>
    <w:rsid w:val="000E776A"/>
    <w:rsid w:val="000E77AD"/>
    <w:rsid w:val="000E780D"/>
    <w:rsid w:val="000E7942"/>
    <w:rsid w:val="000E7971"/>
    <w:rsid w:val="000E7B64"/>
    <w:rsid w:val="000E7E9B"/>
    <w:rsid w:val="000F07BA"/>
    <w:rsid w:val="000F0934"/>
    <w:rsid w:val="000F0ACF"/>
    <w:rsid w:val="000F0B01"/>
    <w:rsid w:val="000F0C13"/>
    <w:rsid w:val="000F0C9A"/>
    <w:rsid w:val="000F0D51"/>
    <w:rsid w:val="000F0DE3"/>
    <w:rsid w:val="000F0EC0"/>
    <w:rsid w:val="000F10FF"/>
    <w:rsid w:val="000F1218"/>
    <w:rsid w:val="000F1630"/>
    <w:rsid w:val="000F1654"/>
    <w:rsid w:val="000F16FE"/>
    <w:rsid w:val="000F18A5"/>
    <w:rsid w:val="000F18A9"/>
    <w:rsid w:val="000F194D"/>
    <w:rsid w:val="000F1A6C"/>
    <w:rsid w:val="000F1C49"/>
    <w:rsid w:val="000F1CA0"/>
    <w:rsid w:val="000F1E07"/>
    <w:rsid w:val="000F21BD"/>
    <w:rsid w:val="000F226C"/>
    <w:rsid w:val="000F2613"/>
    <w:rsid w:val="000F27F6"/>
    <w:rsid w:val="000F2AB2"/>
    <w:rsid w:val="000F2C1E"/>
    <w:rsid w:val="000F2F4A"/>
    <w:rsid w:val="000F319A"/>
    <w:rsid w:val="000F32AF"/>
    <w:rsid w:val="000F32C6"/>
    <w:rsid w:val="000F37FC"/>
    <w:rsid w:val="000F3C3C"/>
    <w:rsid w:val="000F3EB5"/>
    <w:rsid w:val="000F400F"/>
    <w:rsid w:val="000F43BC"/>
    <w:rsid w:val="000F4577"/>
    <w:rsid w:val="000F4894"/>
    <w:rsid w:val="000F4A38"/>
    <w:rsid w:val="000F4C62"/>
    <w:rsid w:val="000F4CBF"/>
    <w:rsid w:val="000F4ED4"/>
    <w:rsid w:val="000F505A"/>
    <w:rsid w:val="000F5349"/>
    <w:rsid w:val="000F54BF"/>
    <w:rsid w:val="000F56AC"/>
    <w:rsid w:val="000F5703"/>
    <w:rsid w:val="000F5714"/>
    <w:rsid w:val="000F573A"/>
    <w:rsid w:val="000F5790"/>
    <w:rsid w:val="000F57E3"/>
    <w:rsid w:val="000F57F6"/>
    <w:rsid w:val="000F5896"/>
    <w:rsid w:val="000F592C"/>
    <w:rsid w:val="000F59CB"/>
    <w:rsid w:val="000F5B9F"/>
    <w:rsid w:val="000F5CDB"/>
    <w:rsid w:val="000F5D2C"/>
    <w:rsid w:val="000F5D33"/>
    <w:rsid w:val="000F5D3F"/>
    <w:rsid w:val="000F5D96"/>
    <w:rsid w:val="000F5E0B"/>
    <w:rsid w:val="000F614E"/>
    <w:rsid w:val="000F6254"/>
    <w:rsid w:val="000F629E"/>
    <w:rsid w:val="000F62A5"/>
    <w:rsid w:val="000F6328"/>
    <w:rsid w:val="000F63FA"/>
    <w:rsid w:val="000F65FD"/>
    <w:rsid w:val="000F67B4"/>
    <w:rsid w:val="000F6808"/>
    <w:rsid w:val="000F6904"/>
    <w:rsid w:val="000F6ADC"/>
    <w:rsid w:val="000F6DEE"/>
    <w:rsid w:val="000F6E03"/>
    <w:rsid w:val="000F7081"/>
    <w:rsid w:val="000F736D"/>
    <w:rsid w:val="000F748F"/>
    <w:rsid w:val="000F7809"/>
    <w:rsid w:val="000F788A"/>
    <w:rsid w:val="000F790C"/>
    <w:rsid w:val="000F7DBD"/>
    <w:rsid w:val="000F7EC9"/>
    <w:rsid w:val="00100064"/>
    <w:rsid w:val="001003BF"/>
    <w:rsid w:val="001006ED"/>
    <w:rsid w:val="00100798"/>
    <w:rsid w:val="001007BA"/>
    <w:rsid w:val="0010089A"/>
    <w:rsid w:val="00100C29"/>
    <w:rsid w:val="00100CF9"/>
    <w:rsid w:val="00100D47"/>
    <w:rsid w:val="00101010"/>
    <w:rsid w:val="001011B7"/>
    <w:rsid w:val="001011FB"/>
    <w:rsid w:val="00101276"/>
    <w:rsid w:val="001015B0"/>
    <w:rsid w:val="001016EC"/>
    <w:rsid w:val="001017F2"/>
    <w:rsid w:val="0010186A"/>
    <w:rsid w:val="001018CE"/>
    <w:rsid w:val="00101A95"/>
    <w:rsid w:val="00101AFB"/>
    <w:rsid w:val="00101E2E"/>
    <w:rsid w:val="00101FBE"/>
    <w:rsid w:val="00102043"/>
    <w:rsid w:val="00102087"/>
    <w:rsid w:val="001021CB"/>
    <w:rsid w:val="00102655"/>
    <w:rsid w:val="00102A58"/>
    <w:rsid w:val="00102BD5"/>
    <w:rsid w:val="00102CF1"/>
    <w:rsid w:val="00102E4B"/>
    <w:rsid w:val="00102F5A"/>
    <w:rsid w:val="00102F6C"/>
    <w:rsid w:val="00102F90"/>
    <w:rsid w:val="00103061"/>
    <w:rsid w:val="00103091"/>
    <w:rsid w:val="001030C5"/>
    <w:rsid w:val="0010311F"/>
    <w:rsid w:val="00103467"/>
    <w:rsid w:val="00103499"/>
    <w:rsid w:val="00103700"/>
    <w:rsid w:val="00103801"/>
    <w:rsid w:val="00103899"/>
    <w:rsid w:val="001038B5"/>
    <w:rsid w:val="00103CCE"/>
    <w:rsid w:val="0010414A"/>
    <w:rsid w:val="0010424C"/>
    <w:rsid w:val="0010425B"/>
    <w:rsid w:val="00104347"/>
    <w:rsid w:val="0010436E"/>
    <w:rsid w:val="0010437D"/>
    <w:rsid w:val="00104398"/>
    <w:rsid w:val="00104850"/>
    <w:rsid w:val="0010486D"/>
    <w:rsid w:val="001049B3"/>
    <w:rsid w:val="00104A5F"/>
    <w:rsid w:val="00104B4A"/>
    <w:rsid w:val="00104B94"/>
    <w:rsid w:val="00104CCE"/>
    <w:rsid w:val="00104CE1"/>
    <w:rsid w:val="00104EFC"/>
    <w:rsid w:val="00105138"/>
    <w:rsid w:val="001051A2"/>
    <w:rsid w:val="001051DF"/>
    <w:rsid w:val="001053EE"/>
    <w:rsid w:val="001058AB"/>
    <w:rsid w:val="00105E5E"/>
    <w:rsid w:val="001061B4"/>
    <w:rsid w:val="0010620A"/>
    <w:rsid w:val="00106277"/>
    <w:rsid w:val="00106624"/>
    <w:rsid w:val="0010666A"/>
    <w:rsid w:val="00106800"/>
    <w:rsid w:val="00106BEB"/>
    <w:rsid w:val="00106EA5"/>
    <w:rsid w:val="00106FE8"/>
    <w:rsid w:val="00107214"/>
    <w:rsid w:val="00107323"/>
    <w:rsid w:val="001073C3"/>
    <w:rsid w:val="00107592"/>
    <w:rsid w:val="001075F1"/>
    <w:rsid w:val="00107760"/>
    <w:rsid w:val="001077E1"/>
    <w:rsid w:val="00107811"/>
    <w:rsid w:val="00107887"/>
    <w:rsid w:val="001079A4"/>
    <w:rsid w:val="001079D7"/>
    <w:rsid w:val="00107AA0"/>
    <w:rsid w:val="00107B2B"/>
    <w:rsid w:val="00107BBC"/>
    <w:rsid w:val="00107C9B"/>
    <w:rsid w:val="00107E30"/>
    <w:rsid w:val="001100A5"/>
    <w:rsid w:val="00110639"/>
    <w:rsid w:val="001106EC"/>
    <w:rsid w:val="001108A2"/>
    <w:rsid w:val="001108BB"/>
    <w:rsid w:val="00110958"/>
    <w:rsid w:val="00110D35"/>
    <w:rsid w:val="00110E01"/>
    <w:rsid w:val="00110F2C"/>
    <w:rsid w:val="00111025"/>
    <w:rsid w:val="0011154E"/>
    <w:rsid w:val="00111556"/>
    <w:rsid w:val="001115F4"/>
    <w:rsid w:val="001116D5"/>
    <w:rsid w:val="00111849"/>
    <w:rsid w:val="00111977"/>
    <w:rsid w:val="00111DA7"/>
    <w:rsid w:val="00111E9B"/>
    <w:rsid w:val="00112256"/>
    <w:rsid w:val="001122CC"/>
    <w:rsid w:val="00112327"/>
    <w:rsid w:val="0011248B"/>
    <w:rsid w:val="001126FB"/>
    <w:rsid w:val="0011283C"/>
    <w:rsid w:val="001128A6"/>
    <w:rsid w:val="00112D62"/>
    <w:rsid w:val="00113145"/>
    <w:rsid w:val="001131CD"/>
    <w:rsid w:val="00113236"/>
    <w:rsid w:val="00113237"/>
    <w:rsid w:val="001133D6"/>
    <w:rsid w:val="0011374B"/>
    <w:rsid w:val="0011385A"/>
    <w:rsid w:val="0011387E"/>
    <w:rsid w:val="001138E1"/>
    <w:rsid w:val="00113A82"/>
    <w:rsid w:val="00113BA4"/>
    <w:rsid w:val="00114133"/>
    <w:rsid w:val="001141AF"/>
    <w:rsid w:val="0011435D"/>
    <w:rsid w:val="0011445B"/>
    <w:rsid w:val="001147A0"/>
    <w:rsid w:val="00114CBA"/>
    <w:rsid w:val="00114E46"/>
    <w:rsid w:val="00114F58"/>
    <w:rsid w:val="00114F6A"/>
    <w:rsid w:val="00115360"/>
    <w:rsid w:val="0011537B"/>
    <w:rsid w:val="001153EE"/>
    <w:rsid w:val="00115577"/>
    <w:rsid w:val="001156D7"/>
    <w:rsid w:val="00115881"/>
    <w:rsid w:val="001158C7"/>
    <w:rsid w:val="00115A9A"/>
    <w:rsid w:val="00115C16"/>
    <w:rsid w:val="00116167"/>
    <w:rsid w:val="00116268"/>
    <w:rsid w:val="0011631E"/>
    <w:rsid w:val="00116320"/>
    <w:rsid w:val="00116341"/>
    <w:rsid w:val="00116388"/>
    <w:rsid w:val="0011641E"/>
    <w:rsid w:val="00116445"/>
    <w:rsid w:val="001164C7"/>
    <w:rsid w:val="00116507"/>
    <w:rsid w:val="001167F2"/>
    <w:rsid w:val="001168BD"/>
    <w:rsid w:val="00116B1B"/>
    <w:rsid w:val="00116CC0"/>
    <w:rsid w:val="00116CF1"/>
    <w:rsid w:val="001172CC"/>
    <w:rsid w:val="00117322"/>
    <w:rsid w:val="0011761F"/>
    <w:rsid w:val="00117678"/>
    <w:rsid w:val="00117851"/>
    <w:rsid w:val="001178CA"/>
    <w:rsid w:val="00117925"/>
    <w:rsid w:val="00117A98"/>
    <w:rsid w:val="00117D80"/>
    <w:rsid w:val="00117D9E"/>
    <w:rsid w:val="00117E57"/>
    <w:rsid w:val="00120100"/>
    <w:rsid w:val="001204D6"/>
    <w:rsid w:val="001205B9"/>
    <w:rsid w:val="00120654"/>
    <w:rsid w:val="00120B5A"/>
    <w:rsid w:val="00120FAB"/>
    <w:rsid w:val="001210E5"/>
    <w:rsid w:val="0012119D"/>
    <w:rsid w:val="001211A2"/>
    <w:rsid w:val="0012123C"/>
    <w:rsid w:val="00121497"/>
    <w:rsid w:val="00121510"/>
    <w:rsid w:val="00121564"/>
    <w:rsid w:val="001215F6"/>
    <w:rsid w:val="0012193F"/>
    <w:rsid w:val="00121C35"/>
    <w:rsid w:val="00121D5A"/>
    <w:rsid w:val="00121FEE"/>
    <w:rsid w:val="001221F5"/>
    <w:rsid w:val="00122435"/>
    <w:rsid w:val="00122440"/>
    <w:rsid w:val="001225D2"/>
    <w:rsid w:val="0012261C"/>
    <w:rsid w:val="00122945"/>
    <w:rsid w:val="0012295E"/>
    <w:rsid w:val="001229A4"/>
    <w:rsid w:val="001230EE"/>
    <w:rsid w:val="0012318A"/>
    <w:rsid w:val="001231FD"/>
    <w:rsid w:val="0012335A"/>
    <w:rsid w:val="00123372"/>
    <w:rsid w:val="001233EA"/>
    <w:rsid w:val="00123404"/>
    <w:rsid w:val="00123567"/>
    <w:rsid w:val="001237E1"/>
    <w:rsid w:val="001238ED"/>
    <w:rsid w:val="001238FF"/>
    <w:rsid w:val="00123A47"/>
    <w:rsid w:val="00123A52"/>
    <w:rsid w:val="00123AE9"/>
    <w:rsid w:val="00123EC4"/>
    <w:rsid w:val="0012403C"/>
    <w:rsid w:val="00124506"/>
    <w:rsid w:val="0012453B"/>
    <w:rsid w:val="001245F4"/>
    <w:rsid w:val="0012467B"/>
    <w:rsid w:val="001246AD"/>
    <w:rsid w:val="001246B9"/>
    <w:rsid w:val="001249F0"/>
    <w:rsid w:val="00124A18"/>
    <w:rsid w:val="00124A76"/>
    <w:rsid w:val="00124B83"/>
    <w:rsid w:val="00124D34"/>
    <w:rsid w:val="00124DA4"/>
    <w:rsid w:val="00124E05"/>
    <w:rsid w:val="001250B6"/>
    <w:rsid w:val="001250C6"/>
    <w:rsid w:val="00125202"/>
    <w:rsid w:val="001253B1"/>
    <w:rsid w:val="00125A6E"/>
    <w:rsid w:val="00125D10"/>
    <w:rsid w:val="00125F83"/>
    <w:rsid w:val="0012620A"/>
    <w:rsid w:val="00126905"/>
    <w:rsid w:val="00126A72"/>
    <w:rsid w:val="00126BDC"/>
    <w:rsid w:val="00126FBC"/>
    <w:rsid w:val="00126FF5"/>
    <w:rsid w:val="001270A0"/>
    <w:rsid w:val="001270F2"/>
    <w:rsid w:val="001272DD"/>
    <w:rsid w:val="00127B91"/>
    <w:rsid w:val="00127E80"/>
    <w:rsid w:val="00127E91"/>
    <w:rsid w:val="00127EA0"/>
    <w:rsid w:val="00127FC0"/>
    <w:rsid w:val="00130255"/>
    <w:rsid w:val="0013032D"/>
    <w:rsid w:val="00130405"/>
    <w:rsid w:val="00130463"/>
    <w:rsid w:val="00130639"/>
    <w:rsid w:val="001306AE"/>
    <w:rsid w:val="001306D3"/>
    <w:rsid w:val="001309E5"/>
    <w:rsid w:val="00130AAD"/>
    <w:rsid w:val="0013101D"/>
    <w:rsid w:val="00131123"/>
    <w:rsid w:val="001315F8"/>
    <w:rsid w:val="0013166F"/>
    <w:rsid w:val="0013167B"/>
    <w:rsid w:val="001316F6"/>
    <w:rsid w:val="00131704"/>
    <w:rsid w:val="00131880"/>
    <w:rsid w:val="001318E7"/>
    <w:rsid w:val="00131957"/>
    <w:rsid w:val="00131C4A"/>
    <w:rsid w:val="001324D8"/>
    <w:rsid w:val="00132ABE"/>
    <w:rsid w:val="0013317E"/>
    <w:rsid w:val="00133236"/>
    <w:rsid w:val="001333B8"/>
    <w:rsid w:val="00133463"/>
    <w:rsid w:val="00133494"/>
    <w:rsid w:val="0013356D"/>
    <w:rsid w:val="0013377C"/>
    <w:rsid w:val="001338BF"/>
    <w:rsid w:val="00133BCD"/>
    <w:rsid w:val="00133E18"/>
    <w:rsid w:val="00133FDE"/>
    <w:rsid w:val="00134012"/>
    <w:rsid w:val="0013402F"/>
    <w:rsid w:val="001344C9"/>
    <w:rsid w:val="00134555"/>
    <w:rsid w:val="0013478C"/>
    <w:rsid w:val="0013485C"/>
    <w:rsid w:val="001348EF"/>
    <w:rsid w:val="0013497F"/>
    <w:rsid w:val="00134B98"/>
    <w:rsid w:val="00134C77"/>
    <w:rsid w:val="00134D71"/>
    <w:rsid w:val="00134EB9"/>
    <w:rsid w:val="00134F56"/>
    <w:rsid w:val="00135419"/>
    <w:rsid w:val="00135678"/>
    <w:rsid w:val="00135987"/>
    <w:rsid w:val="001359E9"/>
    <w:rsid w:val="00135EE2"/>
    <w:rsid w:val="001361AD"/>
    <w:rsid w:val="001363B7"/>
    <w:rsid w:val="00136433"/>
    <w:rsid w:val="00136631"/>
    <w:rsid w:val="00136776"/>
    <w:rsid w:val="00136832"/>
    <w:rsid w:val="001368B2"/>
    <w:rsid w:val="001369B7"/>
    <w:rsid w:val="00136AFB"/>
    <w:rsid w:val="00136C94"/>
    <w:rsid w:val="00136DDD"/>
    <w:rsid w:val="00136EDE"/>
    <w:rsid w:val="00136F02"/>
    <w:rsid w:val="00136FA1"/>
    <w:rsid w:val="001372D0"/>
    <w:rsid w:val="00137671"/>
    <w:rsid w:val="00137698"/>
    <w:rsid w:val="00137DC5"/>
    <w:rsid w:val="001400B2"/>
    <w:rsid w:val="0014023D"/>
    <w:rsid w:val="0014038F"/>
    <w:rsid w:val="0014060A"/>
    <w:rsid w:val="00140635"/>
    <w:rsid w:val="0014073B"/>
    <w:rsid w:val="00140744"/>
    <w:rsid w:val="00140793"/>
    <w:rsid w:val="0014085E"/>
    <w:rsid w:val="001408D1"/>
    <w:rsid w:val="00140A90"/>
    <w:rsid w:val="00140ACA"/>
    <w:rsid w:val="00140BF7"/>
    <w:rsid w:val="00140C37"/>
    <w:rsid w:val="00140CE1"/>
    <w:rsid w:val="00140D95"/>
    <w:rsid w:val="00140DE5"/>
    <w:rsid w:val="001412BE"/>
    <w:rsid w:val="00141408"/>
    <w:rsid w:val="001415C6"/>
    <w:rsid w:val="001415C9"/>
    <w:rsid w:val="0014160B"/>
    <w:rsid w:val="001416A9"/>
    <w:rsid w:val="001418F1"/>
    <w:rsid w:val="00141C39"/>
    <w:rsid w:val="00141DB7"/>
    <w:rsid w:val="0014208F"/>
    <w:rsid w:val="00142111"/>
    <w:rsid w:val="001424FA"/>
    <w:rsid w:val="001426A9"/>
    <w:rsid w:val="00142946"/>
    <w:rsid w:val="00142A7F"/>
    <w:rsid w:val="00142B16"/>
    <w:rsid w:val="00142BFF"/>
    <w:rsid w:val="00142C0F"/>
    <w:rsid w:val="00142C1E"/>
    <w:rsid w:val="00143018"/>
    <w:rsid w:val="00143074"/>
    <w:rsid w:val="00143124"/>
    <w:rsid w:val="0014319F"/>
    <w:rsid w:val="0014320A"/>
    <w:rsid w:val="00143402"/>
    <w:rsid w:val="00143414"/>
    <w:rsid w:val="00143520"/>
    <w:rsid w:val="0014364B"/>
    <w:rsid w:val="001436DE"/>
    <w:rsid w:val="0014370D"/>
    <w:rsid w:val="001437EE"/>
    <w:rsid w:val="00143E62"/>
    <w:rsid w:val="00143EFC"/>
    <w:rsid w:val="0014419F"/>
    <w:rsid w:val="001441EB"/>
    <w:rsid w:val="001442B4"/>
    <w:rsid w:val="0014456F"/>
    <w:rsid w:val="0014457D"/>
    <w:rsid w:val="00144934"/>
    <w:rsid w:val="00144CC3"/>
    <w:rsid w:val="00144D00"/>
    <w:rsid w:val="00144E5D"/>
    <w:rsid w:val="00145099"/>
    <w:rsid w:val="001450D6"/>
    <w:rsid w:val="001450D7"/>
    <w:rsid w:val="0014519D"/>
    <w:rsid w:val="001451BB"/>
    <w:rsid w:val="00145301"/>
    <w:rsid w:val="001456C1"/>
    <w:rsid w:val="0014598B"/>
    <w:rsid w:val="00145D48"/>
    <w:rsid w:val="00145EA1"/>
    <w:rsid w:val="00146190"/>
    <w:rsid w:val="001464D2"/>
    <w:rsid w:val="001465F5"/>
    <w:rsid w:val="001468DF"/>
    <w:rsid w:val="00146C9E"/>
    <w:rsid w:val="00146F73"/>
    <w:rsid w:val="00146FD3"/>
    <w:rsid w:val="0014711E"/>
    <w:rsid w:val="00147554"/>
    <w:rsid w:val="0014790E"/>
    <w:rsid w:val="0014792C"/>
    <w:rsid w:val="00147973"/>
    <w:rsid w:val="00147F00"/>
    <w:rsid w:val="00147F2B"/>
    <w:rsid w:val="001500F5"/>
    <w:rsid w:val="00150265"/>
    <w:rsid w:val="0015028A"/>
    <w:rsid w:val="00150322"/>
    <w:rsid w:val="001506FD"/>
    <w:rsid w:val="00150841"/>
    <w:rsid w:val="00150CC3"/>
    <w:rsid w:val="00151193"/>
    <w:rsid w:val="001512B6"/>
    <w:rsid w:val="001512CD"/>
    <w:rsid w:val="00151529"/>
    <w:rsid w:val="00151531"/>
    <w:rsid w:val="00151532"/>
    <w:rsid w:val="00151796"/>
    <w:rsid w:val="001517DB"/>
    <w:rsid w:val="00151867"/>
    <w:rsid w:val="0015188F"/>
    <w:rsid w:val="001519A7"/>
    <w:rsid w:val="00151A36"/>
    <w:rsid w:val="00151C58"/>
    <w:rsid w:val="00151E70"/>
    <w:rsid w:val="00152085"/>
    <w:rsid w:val="001520F8"/>
    <w:rsid w:val="00152158"/>
    <w:rsid w:val="001522AD"/>
    <w:rsid w:val="00152511"/>
    <w:rsid w:val="00152591"/>
    <w:rsid w:val="0015261E"/>
    <w:rsid w:val="00152644"/>
    <w:rsid w:val="00152938"/>
    <w:rsid w:val="00152A92"/>
    <w:rsid w:val="00152ACB"/>
    <w:rsid w:val="00152D26"/>
    <w:rsid w:val="00152EBB"/>
    <w:rsid w:val="00153570"/>
    <w:rsid w:val="001536A5"/>
    <w:rsid w:val="0015380C"/>
    <w:rsid w:val="00153B56"/>
    <w:rsid w:val="00153BB3"/>
    <w:rsid w:val="00153BD1"/>
    <w:rsid w:val="001540C6"/>
    <w:rsid w:val="0015420D"/>
    <w:rsid w:val="00154417"/>
    <w:rsid w:val="00154AAF"/>
    <w:rsid w:val="00154C8C"/>
    <w:rsid w:val="0015528C"/>
    <w:rsid w:val="00155295"/>
    <w:rsid w:val="00155433"/>
    <w:rsid w:val="00155638"/>
    <w:rsid w:val="001557C5"/>
    <w:rsid w:val="001559A7"/>
    <w:rsid w:val="00155ABC"/>
    <w:rsid w:val="00155AD5"/>
    <w:rsid w:val="00155B51"/>
    <w:rsid w:val="00155B77"/>
    <w:rsid w:val="00155D01"/>
    <w:rsid w:val="00155DE5"/>
    <w:rsid w:val="00155ECA"/>
    <w:rsid w:val="001560BC"/>
    <w:rsid w:val="001563C6"/>
    <w:rsid w:val="0015642C"/>
    <w:rsid w:val="001564B9"/>
    <w:rsid w:val="0015650B"/>
    <w:rsid w:val="00156AD9"/>
    <w:rsid w:val="00156EDC"/>
    <w:rsid w:val="00156F43"/>
    <w:rsid w:val="0015731A"/>
    <w:rsid w:val="00157347"/>
    <w:rsid w:val="00157736"/>
    <w:rsid w:val="00157798"/>
    <w:rsid w:val="00157842"/>
    <w:rsid w:val="00157925"/>
    <w:rsid w:val="00157BAD"/>
    <w:rsid w:val="00157CCD"/>
    <w:rsid w:val="00157E37"/>
    <w:rsid w:val="00160072"/>
    <w:rsid w:val="00160090"/>
    <w:rsid w:val="001601B1"/>
    <w:rsid w:val="00160497"/>
    <w:rsid w:val="0016053F"/>
    <w:rsid w:val="00160598"/>
    <w:rsid w:val="001605FB"/>
    <w:rsid w:val="0016067F"/>
    <w:rsid w:val="0016073D"/>
    <w:rsid w:val="0016082B"/>
    <w:rsid w:val="00160AB2"/>
    <w:rsid w:val="00160C80"/>
    <w:rsid w:val="00160C94"/>
    <w:rsid w:val="00161149"/>
    <w:rsid w:val="0016124C"/>
    <w:rsid w:val="00161353"/>
    <w:rsid w:val="00161660"/>
    <w:rsid w:val="00161766"/>
    <w:rsid w:val="0016183E"/>
    <w:rsid w:val="00161977"/>
    <w:rsid w:val="00161BCF"/>
    <w:rsid w:val="00161C13"/>
    <w:rsid w:val="00161E23"/>
    <w:rsid w:val="00161E59"/>
    <w:rsid w:val="00161E8B"/>
    <w:rsid w:val="00161ED7"/>
    <w:rsid w:val="001621A1"/>
    <w:rsid w:val="00162299"/>
    <w:rsid w:val="00162501"/>
    <w:rsid w:val="00162519"/>
    <w:rsid w:val="001625F7"/>
    <w:rsid w:val="00162F67"/>
    <w:rsid w:val="0016310C"/>
    <w:rsid w:val="00163571"/>
    <w:rsid w:val="00163679"/>
    <w:rsid w:val="0016386E"/>
    <w:rsid w:val="00163984"/>
    <w:rsid w:val="00163B4B"/>
    <w:rsid w:val="00163B9F"/>
    <w:rsid w:val="00163BD3"/>
    <w:rsid w:val="00163C63"/>
    <w:rsid w:val="00163CD9"/>
    <w:rsid w:val="00163E5B"/>
    <w:rsid w:val="00163E77"/>
    <w:rsid w:val="00163F0E"/>
    <w:rsid w:val="00163F24"/>
    <w:rsid w:val="0016424D"/>
    <w:rsid w:val="00164579"/>
    <w:rsid w:val="00164955"/>
    <w:rsid w:val="001649B2"/>
    <w:rsid w:val="00164B4F"/>
    <w:rsid w:val="00164C81"/>
    <w:rsid w:val="00164CBB"/>
    <w:rsid w:val="00164D0C"/>
    <w:rsid w:val="00164D33"/>
    <w:rsid w:val="00164DC9"/>
    <w:rsid w:val="00164E54"/>
    <w:rsid w:val="00165068"/>
    <w:rsid w:val="0016512E"/>
    <w:rsid w:val="0016531C"/>
    <w:rsid w:val="00165393"/>
    <w:rsid w:val="00165520"/>
    <w:rsid w:val="001658C4"/>
    <w:rsid w:val="001658F1"/>
    <w:rsid w:val="00165C61"/>
    <w:rsid w:val="00165D6F"/>
    <w:rsid w:val="00166536"/>
    <w:rsid w:val="001666D4"/>
    <w:rsid w:val="0016683B"/>
    <w:rsid w:val="00166B1A"/>
    <w:rsid w:val="00167035"/>
    <w:rsid w:val="00167184"/>
    <w:rsid w:val="00167191"/>
    <w:rsid w:val="001673E3"/>
    <w:rsid w:val="00167B96"/>
    <w:rsid w:val="00167DCD"/>
    <w:rsid w:val="00167E5A"/>
    <w:rsid w:val="00167EB1"/>
    <w:rsid w:val="00167F01"/>
    <w:rsid w:val="00170137"/>
    <w:rsid w:val="00170978"/>
    <w:rsid w:val="001709F4"/>
    <w:rsid w:val="00170AB5"/>
    <w:rsid w:val="00170ADC"/>
    <w:rsid w:val="00170B62"/>
    <w:rsid w:val="00170C65"/>
    <w:rsid w:val="00170CB0"/>
    <w:rsid w:val="00170D22"/>
    <w:rsid w:val="00170D41"/>
    <w:rsid w:val="00170F70"/>
    <w:rsid w:val="00170F82"/>
    <w:rsid w:val="00171014"/>
    <w:rsid w:val="0017109F"/>
    <w:rsid w:val="0017126D"/>
    <w:rsid w:val="001714FB"/>
    <w:rsid w:val="00171811"/>
    <w:rsid w:val="001719E2"/>
    <w:rsid w:val="00171FF0"/>
    <w:rsid w:val="0017205E"/>
    <w:rsid w:val="001720FA"/>
    <w:rsid w:val="001721FA"/>
    <w:rsid w:val="00172250"/>
    <w:rsid w:val="001723C9"/>
    <w:rsid w:val="001725F9"/>
    <w:rsid w:val="00172B0D"/>
    <w:rsid w:val="00172CCB"/>
    <w:rsid w:val="00172D00"/>
    <w:rsid w:val="00172FF1"/>
    <w:rsid w:val="00173035"/>
    <w:rsid w:val="0017331D"/>
    <w:rsid w:val="00173597"/>
    <w:rsid w:val="00173A16"/>
    <w:rsid w:val="00173DAB"/>
    <w:rsid w:val="00173FA5"/>
    <w:rsid w:val="00174072"/>
    <w:rsid w:val="00174125"/>
    <w:rsid w:val="001742C6"/>
    <w:rsid w:val="00174492"/>
    <w:rsid w:val="001744F9"/>
    <w:rsid w:val="001745B7"/>
    <w:rsid w:val="00174791"/>
    <w:rsid w:val="00174AE4"/>
    <w:rsid w:val="00174C2C"/>
    <w:rsid w:val="00174D2D"/>
    <w:rsid w:val="00174E1C"/>
    <w:rsid w:val="00174EF6"/>
    <w:rsid w:val="00174F96"/>
    <w:rsid w:val="00174FDF"/>
    <w:rsid w:val="0017506C"/>
    <w:rsid w:val="001752A4"/>
    <w:rsid w:val="0017571A"/>
    <w:rsid w:val="00175854"/>
    <w:rsid w:val="0017594E"/>
    <w:rsid w:val="00175BAB"/>
    <w:rsid w:val="00175CFB"/>
    <w:rsid w:val="00175D93"/>
    <w:rsid w:val="00175DD8"/>
    <w:rsid w:val="00175E1E"/>
    <w:rsid w:val="00175E2E"/>
    <w:rsid w:val="00175F70"/>
    <w:rsid w:val="001762B3"/>
    <w:rsid w:val="001762D6"/>
    <w:rsid w:val="001765A9"/>
    <w:rsid w:val="0017675F"/>
    <w:rsid w:val="0017683C"/>
    <w:rsid w:val="00176AA2"/>
    <w:rsid w:val="00176ACD"/>
    <w:rsid w:val="00176C40"/>
    <w:rsid w:val="00176C43"/>
    <w:rsid w:val="00176CAE"/>
    <w:rsid w:val="00176DEB"/>
    <w:rsid w:val="00176F00"/>
    <w:rsid w:val="001770FD"/>
    <w:rsid w:val="0017730D"/>
    <w:rsid w:val="001773C3"/>
    <w:rsid w:val="00177571"/>
    <w:rsid w:val="00177674"/>
    <w:rsid w:val="001776AB"/>
    <w:rsid w:val="00177A8C"/>
    <w:rsid w:val="00177B42"/>
    <w:rsid w:val="00177E38"/>
    <w:rsid w:val="00177E50"/>
    <w:rsid w:val="001803C7"/>
    <w:rsid w:val="0018043D"/>
    <w:rsid w:val="0018053A"/>
    <w:rsid w:val="0018063E"/>
    <w:rsid w:val="001806D1"/>
    <w:rsid w:val="0018077A"/>
    <w:rsid w:val="001809EC"/>
    <w:rsid w:val="00180B1E"/>
    <w:rsid w:val="00180B76"/>
    <w:rsid w:val="00180E6E"/>
    <w:rsid w:val="00180EFE"/>
    <w:rsid w:val="00180F43"/>
    <w:rsid w:val="00181325"/>
    <w:rsid w:val="0018139D"/>
    <w:rsid w:val="001814B7"/>
    <w:rsid w:val="001816D3"/>
    <w:rsid w:val="00181890"/>
    <w:rsid w:val="00181949"/>
    <w:rsid w:val="00181C4D"/>
    <w:rsid w:val="00181D2D"/>
    <w:rsid w:val="00181DC6"/>
    <w:rsid w:val="0018241C"/>
    <w:rsid w:val="001824D5"/>
    <w:rsid w:val="0018258A"/>
    <w:rsid w:val="00182601"/>
    <w:rsid w:val="0018278F"/>
    <w:rsid w:val="001828B3"/>
    <w:rsid w:val="001829E0"/>
    <w:rsid w:val="00182A71"/>
    <w:rsid w:val="00182B9A"/>
    <w:rsid w:val="00183267"/>
    <w:rsid w:val="001832B1"/>
    <w:rsid w:val="001832B7"/>
    <w:rsid w:val="001835A5"/>
    <w:rsid w:val="001837A1"/>
    <w:rsid w:val="001839F4"/>
    <w:rsid w:val="00183A1F"/>
    <w:rsid w:val="00183B47"/>
    <w:rsid w:val="00184074"/>
    <w:rsid w:val="00184131"/>
    <w:rsid w:val="00184253"/>
    <w:rsid w:val="0018451D"/>
    <w:rsid w:val="001845DA"/>
    <w:rsid w:val="001846A1"/>
    <w:rsid w:val="0018494C"/>
    <w:rsid w:val="00184C4B"/>
    <w:rsid w:val="00184CD9"/>
    <w:rsid w:val="00184F6E"/>
    <w:rsid w:val="0018503F"/>
    <w:rsid w:val="001857B9"/>
    <w:rsid w:val="00185924"/>
    <w:rsid w:val="00185993"/>
    <w:rsid w:val="00185B70"/>
    <w:rsid w:val="00185C58"/>
    <w:rsid w:val="00185C8E"/>
    <w:rsid w:val="00185CE2"/>
    <w:rsid w:val="00185DDB"/>
    <w:rsid w:val="00185DE9"/>
    <w:rsid w:val="00186198"/>
    <w:rsid w:val="0018653D"/>
    <w:rsid w:val="00186671"/>
    <w:rsid w:val="001869D1"/>
    <w:rsid w:val="001869D2"/>
    <w:rsid w:val="00186AF1"/>
    <w:rsid w:val="00186C39"/>
    <w:rsid w:val="00186D1B"/>
    <w:rsid w:val="00186F0C"/>
    <w:rsid w:val="00187516"/>
    <w:rsid w:val="0018791E"/>
    <w:rsid w:val="00187A82"/>
    <w:rsid w:val="00187AA4"/>
    <w:rsid w:val="00187ACC"/>
    <w:rsid w:val="00187D76"/>
    <w:rsid w:val="00187EA3"/>
    <w:rsid w:val="00187F0D"/>
    <w:rsid w:val="00190114"/>
    <w:rsid w:val="0019075E"/>
    <w:rsid w:val="00190A83"/>
    <w:rsid w:val="00190C82"/>
    <w:rsid w:val="00190F3F"/>
    <w:rsid w:val="00191039"/>
    <w:rsid w:val="001910D5"/>
    <w:rsid w:val="00191232"/>
    <w:rsid w:val="0019140D"/>
    <w:rsid w:val="00191528"/>
    <w:rsid w:val="00191601"/>
    <w:rsid w:val="001916AB"/>
    <w:rsid w:val="001916FC"/>
    <w:rsid w:val="001918C5"/>
    <w:rsid w:val="001918CC"/>
    <w:rsid w:val="00191914"/>
    <w:rsid w:val="00191A45"/>
    <w:rsid w:val="00191D80"/>
    <w:rsid w:val="00191E30"/>
    <w:rsid w:val="00191EF9"/>
    <w:rsid w:val="0019216B"/>
    <w:rsid w:val="001921D5"/>
    <w:rsid w:val="0019233B"/>
    <w:rsid w:val="00192449"/>
    <w:rsid w:val="001924BA"/>
    <w:rsid w:val="00192632"/>
    <w:rsid w:val="00192638"/>
    <w:rsid w:val="001927CA"/>
    <w:rsid w:val="00192803"/>
    <w:rsid w:val="00192D34"/>
    <w:rsid w:val="00192D8C"/>
    <w:rsid w:val="00192E20"/>
    <w:rsid w:val="00193033"/>
    <w:rsid w:val="0019313B"/>
    <w:rsid w:val="001932F5"/>
    <w:rsid w:val="00193508"/>
    <w:rsid w:val="00193510"/>
    <w:rsid w:val="00193879"/>
    <w:rsid w:val="00193883"/>
    <w:rsid w:val="001938FB"/>
    <w:rsid w:val="00193925"/>
    <w:rsid w:val="00193991"/>
    <w:rsid w:val="00193B7C"/>
    <w:rsid w:val="00193D62"/>
    <w:rsid w:val="00193DC3"/>
    <w:rsid w:val="00193EBE"/>
    <w:rsid w:val="001941CD"/>
    <w:rsid w:val="00194368"/>
    <w:rsid w:val="00194507"/>
    <w:rsid w:val="00194729"/>
    <w:rsid w:val="0019476C"/>
    <w:rsid w:val="001948A9"/>
    <w:rsid w:val="001949B8"/>
    <w:rsid w:val="00194A25"/>
    <w:rsid w:val="00194C80"/>
    <w:rsid w:val="00194D99"/>
    <w:rsid w:val="00194E1F"/>
    <w:rsid w:val="00195002"/>
    <w:rsid w:val="00195097"/>
    <w:rsid w:val="001951D9"/>
    <w:rsid w:val="0019539B"/>
    <w:rsid w:val="001955E9"/>
    <w:rsid w:val="00195683"/>
    <w:rsid w:val="001956F9"/>
    <w:rsid w:val="001956FB"/>
    <w:rsid w:val="001958B8"/>
    <w:rsid w:val="001959E1"/>
    <w:rsid w:val="00195E20"/>
    <w:rsid w:val="00195F22"/>
    <w:rsid w:val="0019651C"/>
    <w:rsid w:val="001965F1"/>
    <w:rsid w:val="001965F2"/>
    <w:rsid w:val="00196715"/>
    <w:rsid w:val="00196A61"/>
    <w:rsid w:val="00196ACF"/>
    <w:rsid w:val="00196B8A"/>
    <w:rsid w:val="00196CD8"/>
    <w:rsid w:val="00196CDA"/>
    <w:rsid w:val="00196D62"/>
    <w:rsid w:val="00196E61"/>
    <w:rsid w:val="001970EE"/>
    <w:rsid w:val="001972EB"/>
    <w:rsid w:val="00197329"/>
    <w:rsid w:val="00197833"/>
    <w:rsid w:val="0019790B"/>
    <w:rsid w:val="00197B3A"/>
    <w:rsid w:val="00197B8A"/>
    <w:rsid w:val="00197B93"/>
    <w:rsid w:val="00197C36"/>
    <w:rsid w:val="00197E03"/>
    <w:rsid w:val="00197F81"/>
    <w:rsid w:val="001A0134"/>
    <w:rsid w:val="001A02A2"/>
    <w:rsid w:val="001A037F"/>
    <w:rsid w:val="001A094F"/>
    <w:rsid w:val="001A0A5C"/>
    <w:rsid w:val="001A0AA1"/>
    <w:rsid w:val="001A0AA2"/>
    <w:rsid w:val="001A0AE7"/>
    <w:rsid w:val="001A0C64"/>
    <w:rsid w:val="001A0D24"/>
    <w:rsid w:val="001A0D7B"/>
    <w:rsid w:val="001A0EE7"/>
    <w:rsid w:val="001A0F98"/>
    <w:rsid w:val="001A1369"/>
    <w:rsid w:val="001A13E5"/>
    <w:rsid w:val="001A1479"/>
    <w:rsid w:val="001A155F"/>
    <w:rsid w:val="001A15DF"/>
    <w:rsid w:val="001A1679"/>
    <w:rsid w:val="001A1696"/>
    <w:rsid w:val="001A16E3"/>
    <w:rsid w:val="001A16E6"/>
    <w:rsid w:val="001A17BC"/>
    <w:rsid w:val="001A19DE"/>
    <w:rsid w:val="001A1BCF"/>
    <w:rsid w:val="001A1D0F"/>
    <w:rsid w:val="001A2088"/>
    <w:rsid w:val="001A22BA"/>
    <w:rsid w:val="001A25BC"/>
    <w:rsid w:val="001A29D4"/>
    <w:rsid w:val="001A2C9D"/>
    <w:rsid w:val="001A2E31"/>
    <w:rsid w:val="001A2E49"/>
    <w:rsid w:val="001A2EF7"/>
    <w:rsid w:val="001A2F12"/>
    <w:rsid w:val="001A305C"/>
    <w:rsid w:val="001A30A4"/>
    <w:rsid w:val="001A3186"/>
    <w:rsid w:val="001A3379"/>
    <w:rsid w:val="001A35D1"/>
    <w:rsid w:val="001A368C"/>
    <w:rsid w:val="001A36CB"/>
    <w:rsid w:val="001A3767"/>
    <w:rsid w:val="001A3AD2"/>
    <w:rsid w:val="001A3B30"/>
    <w:rsid w:val="001A3CDB"/>
    <w:rsid w:val="001A3CE0"/>
    <w:rsid w:val="001A3ECC"/>
    <w:rsid w:val="001A3EFC"/>
    <w:rsid w:val="001A4260"/>
    <w:rsid w:val="001A435E"/>
    <w:rsid w:val="001A43FD"/>
    <w:rsid w:val="001A458F"/>
    <w:rsid w:val="001A463E"/>
    <w:rsid w:val="001A46F7"/>
    <w:rsid w:val="001A4752"/>
    <w:rsid w:val="001A477F"/>
    <w:rsid w:val="001A4B95"/>
    <w:rsid w:val="001A4CE0"/>
    <w:rsid w:val="001A4DF1"/>
    <w:rsid w:val="001A4F55"/>
    <w:rsid w:val="001A4FCC"/>
    <w:rsid w:val="001A52C0"/>
    <w:rsid w:val="001A530B"/>
    <w:rsid w:val="001A5692"/>
    <w:rsid w:val="001A5B10"/>
    <w:rsid w:val="001A5B94"/>
    <w:rsid w:val="001A5B9F"/>
    <w:rsid w:val="001A5F7A"/>
    <w:rsid w:val="001A6160"/>
    <w:rsid w:val="001A6367"/>
    <w:rsid w:val="001A6819"/>
    <w:rsid w:val="001A6FD1"/>
    <w:rsid w:val="001A7067"/>
    <w:rsid w:val="001A727B"/>
    <w:rsid w:val="001A735A"/>
    <w:rsid w:val="001A7526"/>
    <w:rsid w:val="001A7541"/>
    <w:rsid w:val="001A796D"/>
    <w:rsid w:val="001A799B"/>
    <w:rsid w:val="001A7C0D"/>
    <w:rsid w:val="001A7C6C"/>
    <w:rsid w:val="001A7CAA"/>
    <w:rsid w:val="001A7CD6"/>
    <w:rsid w:val="001A7DA2"/>
    <w:rsid w:val="001B01AA"/>
    <w:rsid w:val="001B02CA"/>
    <w:rsid w:val="001B05E9"/>
    <w:rsid w:val="001B0762"/>
    <w:rsid w:val="001B09D8"/>
    <w:rsid w:val="001B11AB"/>
    <w:rsid w:val="001B1404"/>
    <w:rsid w:val="001B1421"/>
    <w:rsid w:val="001B1588"/>
    <w:rsid w:val="001B159B"/>
    <w:rsid w:val="001B184A"/>
    <w:rsid w:val="001B185A"/>
    <w:rsid w:val="001B18C3"/>
    <w:rsid w:val="001B1B21"/>
    <w:rsid w:val="001B1D2A"/>
    <w:rsid w:val="001B1E4E"/>
    <w:rsid w:val="001B200C"/>
    <w:rsid w:val="001B2294"/>
    <w:rsid w:val="001B232A"/>
    <w:rsid w:val="001B2671"/>
    <w:rsid w:val="001B290B"/>
    <w:rsid w:val="001B2B3D"/>
    <w:rsid w:val="001B2D4C"/>
    <w:rsid w:val="001B2E91"/>
    <w:rsid w:val="001B3210"/>
    <w:rsid w:val="001B326B"/>
    <w:rsid w:val="001B327C"/>
    <w:rsid w:val="001B32D0"/>
    <w:rsid w:val="001B36F1"/>
    <w:rsid w:val="001B37ED"/>
    <w:rsid w:val="001B3822"/>
    <w:rsid w:val="001B3891"/>
    <w:rsid w:val="001B3978"/>
    <w:rsid w:val="001B3B2B"/>
    <w:rsid w:val="001B3C20"/>
    <w:rsid w:val="001B3CF8"/>
    <w:rsid w:val="001B4040"/>
    <w:rsid w:val="001B40C8"/>
    <w:rsid w:val="001B4229"/>
    <w:rsid w:val="001B42D0"/>
    <w:rsid w:val="001B4496"/>
    <w:rsid w:val="001B4644"/>
    <w:rsid w:val="001B478F"/>
    <w:rsid w:val="001B4BAB"/>
    <w:rsid w:val="001B4E6A"/>
    <w:rsid w:val="001B4EFB"/>
    <w:rsid w:val="001B4F35"/>
    <w:rsid w:val="001B5670"/>
    <w:rsid w:val="001B56EA"/>
    <w:rsid w:val="001B579B"/>
    <w:rsid w:val="001B5E2A"/>
    <w:rsid w:val="001B6023"/>
    <w:rsid w:val="001B6146"/>
    <w:rsid w:val="001B64D4"/>
    <w:rsid w:val="001B658D"/>
    <w:rsid w:val="001B6836"/>
    <w:rsid w:val="001B6A7F"/>
    <w:rsid w:val="001B6A81"/>
    <w:rsid w:val="001B6DD3"/>
    <w:rsid w:val="001B6EFA"/>
    <w:rsid w:val="001B705A"/>
    <w:rsid w:val="001B7173"/>
    <w:rsid w:val="001B74AE"/>
    <w:rsid w:val="001B74CB"/>
    <w:rsid w:val="001B74E3"/>
    <w:rsid w:val="001B75E8"/>
    <w:rsid w:val="001B76B2"/>
    <w:rsid w:val="001B77A2"/>
    <w:rsid w:val="001B77F2"/>
    <w:rsid w:val="001B7B7E"/>
    <w:rsid w:val="001B7E3A"/>
    <w:rsid w:val="001C0080"/>
    <w:rsid w:val="001C00B3"/>
    <w:rsid w:val="001C033C"/>
    <w:rsid w:val="001C04A2"/>
    <w:rsid w:val="001C04A5"/>
    <w:rsid w:val="001C060F"/>
    <w:rsid w:val="001C0736"/>
    <w:rsid w:val="001C083A"/>
    <w:rsid w:val="001C0B7C"/>
    <w:rsid w:val="001C0C24"/>
    <w:rsid w:val="001C0C32"/>
    <w:rsid w:val="001C114C"/>
    <w:rsid w:val="001C11F2"/>
    <w:rsid w:val="001C1310"/>
    <w:rsid w:val="001C1321"/>
    <w:rsid w:val="001C1500"/>
    <w:rsid w:val="001C1583"/>
    <w:rsid w:val="001C15F6"/>
    <w:rsid w:val="001C16D4"/>
    <w:rsid w:val="001C192F"/>
    <w:rsid w:val="001C1C88"/>
    <w:rsid w:val="001C1D34"/>
    <w:rsid w:val="001C205B"/>
    <w:rsid w:val="001C20A8"/>
    <w:rsid w:val="001C20F8"/>
    <w:rsid w:val="001C2116"/>
    <w:rsid w:val="001C2249"/>
    <w:rsid w:val="001C2425"/>
    <w:rsid w:val="001C259A"/>
    <w:rsid w:val="001C25B2"/>
    <w:rsid w:val="001C2614"/>
    <w:rsid w:val="001C2708"/>
    <w:rsid w:val="001C282A"/>
    <w:rsid w:val="001C2950"/>
    <w:rsid w:val="001C333A"/>
    <w:rsid w:val="001C35AF"/>
    <w:rsid w:val="001C3795"/>
    <w:rsid w:val="001C3812"/>
    <w:rsid w:val="001C3BC2"/>
    <w:rsid w:val="001C3C36"/>
    <w:rsid w:val="001C3CBA"/>
    <w:rsid w:val="001C40E7"/>
    <w:rsid w:val="001C40EB"/>
    <w:rsid w:val="001C42F0"/>
    <w:rsid w:val="001C4368"/>
    <w:rsid w:val="001C43BD"/>
    <w:rsid w:val="001C44C1"/>
    <w:rsid w:val="001C4521"/>
    <w:rsid w:val="001C4792"/>
    <w:rsid w:val="001C4943"/>
    <w:rsid w:val="001C4A56"/>
    <w:rsid w:val="001C4BF8"/>
    <w:rsid w:val="001C4DE5"/>
    <w:rsid w:val="001C4E11"/>
    <w:rsid w:val="001C50A9"/>
    <w:rsid w:val="001C5197"/>
    <w:rsid w:val="001C522B"/>
    <w:rsid w:val="001C52DB"/>
    <w:rsid w:val="001C530B"/>
    <w:rsid w:val="001C57B3"/>
    <w:rsid w:val="001C57BC"/>
    <w:rsid w:val="001C584D"/>
    <w:rsid w:val="001C58B9"/>
    <w:rsid w:val="001C5BE7"/>
    <w:rsid w:val="001C5DA5"/>
    <w:rsid w:val="001C605C"/>
    <w:rsid w:val="001C6141"/>
    <w:rsid w:val="001C61E6"/>
    <w:rsid w:val="001C61F9"/>
    <w:rsid w:val="001C62A8"/>
    <w:rsid w:val="001C6573"/>
    <w:rsid w:val="001C66F6"/>
    <w:rsid w:val="001C682B"/>
    <w:rsid w:val="001C683E"/>
    <w:rsid w:val="001C6883"/>
    <w:rsid w:val="001C6AE5"/>
    <w:rsid w:val="001C6D91"/>
    <w:rsid w:val="001C6E4B"/>
    <w:rsid w:val="001C6EA0"/>
    <w:rsid w:val="001C6EEB"/>
    <w:rsid w:val="001C7147"/>
    <w:rsid w:val="001C71B8"/>
    <w:rsid w:val="001C7243"/>
    <w:rsid w:val="001C78B0"/>
    <w:rsid w:val="001C7A85"/>
    <w:rsid w:val="001C7BB3"/>
    <w:rsid w:val="001C7BDF"/>
    <w:rsid w:val="001C7BE9"/>
    <w:rsid w:val="001C7CF4"/>
    <w:rsid w:val="001C7D23"/>
    <w:rsid w:val="001C7D32"/>
    <w:rsid w:val="001D0038"/>
    <w:rsid w:val="001D0039"/>
    <w:rsid w:val="001D0093"/>
    <w:rsid w:val="001D0181"/>
    <w:rsid w:val="001D0484"/>
    <w:rsid w:val="001D06DA"/>
    <w:rsid w:val="001D06E7"/>
    <w:rsid w:val="001D08E8"/>
    <w:rsid w:val="001D09C2"/>
    <w:rsid w:val="001D0AB6"/>
    <w:rsid w:val="001D0F0F"/>
    <w:rsid w:val="001D1123"/>
    <w:rsid w:val="001D11BB"/>
    <w:rsid w:val="001D1356"/>
    <w:rsid w:val="001D13D7"/>
    <w:rsid w:val="001D15F1"/>
    <w:rsid w:val="001D16EA"/>
    <w:rsid w:val="001D1990"/>
    <w:rsid w:val="001D19F4"/>
    <w:rsid w:val="001D1C83"/>
    <w:rsid w:val="001D1DCF"/>
    <w:rsid w:val="001D2285"/>
    <w:rsid w:val="001D233A"/>
    <w:rsid w:val="001D255B"/>
    <w:rsid w:val="001D25DF"/>
    <w:rsid w:val="001D2919"/>
    <w:rsid w:val="001D2935"/>
    <w:rsid w:val="001D2B05"/>
    <w:rsid w:val="001D2C49"/>
    <w:rsid w:val="001D3048"/>
    <w:rsid w:val="001D30E3"/>
    <w:rsid w:val="001D30E7"/>
    <w:rsid w:val="001D313A"/>
    <w:rsid w:val="001D316A"/>
    <w:rsid w:val="001D31F6"/>
    <w:rsid w:val="001D3288"/>
    <w:rsid w:val="001D3385"/>
    <w:rsid w:val="001D3708"/>
    <w:rsid w:val="001D3750"/>
    <w:rsid w:val="001D3816"/>
    <w:rsid w:val="001D3F35"/>
    <w:rsid w:val="001D4170"/>
    <w:rsid w:val="001D4221"/>
    <w:rsid w:val="001D4267"/>
    <w:rsid w:val="001D4274"/>
    <w:rsid w:val="001D48C4"/>
    <w:rsid w:val="001D499D"/>
    <w:rsid w:val="001D4CCD"/>
    <w:rsid w:val="001D4D80"/>
    <w:rsid w:val="001D5412"/>
    <w:rsid w:val="001D5450"/>
    <w:rsid w:val="001D561B"/>
    <w:rsid w:val="001D5757"/>
    <w:rsid w:val="001D5981"/>
    <w:rsid w:val="001D5BB4"/>
    <w:rsid w:val="001D5C4F"/>
    <w:rsid w:val="001D5E5E"/>
    <w:rsid w:val="001D5EE0"/>
    <w:rsid w:val="001D5FCD"/>
    <w:rsid w:val="001D60C2"/>
    <w:rsid w:val="001D6236"/>
    <w:rsid w:val="001D634B"/>
    <w:rsid w:val="001D63CB"/>
    <w:rsid w:val="001D65A8"/>
    <w:rsid w:val="001D671B"/>
    <w:rsid w:val="001D6B4A"/>
    <w:rsid w:val="001D6BA7"/>
    <w:rsid w:val="001D6BE2"/>
    <w:rsid w:val="001D6E92"/>
    <w:rsid w:val="001D6EE3"/>
    <w:rsid w:val="001D7007"/>
    <w:rsid w:val="001D707B"/>
    <w:rsid w:val="001D710A"/>
    <w:rsid w:val="001D77E5"/>
    <w:rsid w:val="001D7893"/>
    <w:rsid w:val="001D7EAF"/>
    <w:rsid w:val="001D7EE1"/>
    <w:rsid w:val="001D7F8D"/>
    <w:rsid w:val="001E020E"/>
    <w:rsid w:val="001E03BA"/>
    <w:rsid w:val="001E04D0"/>
    <w:rsid w:val="001E0586"/>
    <w:rsid w:val="001E0681"/>
    <w:rsid w:val="001E09AA"/>
    <w:rsid w:val="001E09C0"/>
    <w:rsid w:val="001E0ACE"/>
    <w:rsid w:val="001E0E78"/>
    <w:rsid w:val="001E1103"/>
    <w:rsid w:val="001E1262"/>
    <w:rsid w:val="001E12A1"/>
    <w:rsid w:val="001E12D4"/>
    <w:rsid w:val="001E138B"/>
    <w:rsid w:val="001E1653"/>
    <w:rsid w:val="001E17B6"/>
    <w:rsid w:val="001E1B07"/>
    <w:rsid w:val="001E1BC7"/>
    <w:rsid w:val="001E1F21"/>
    <w:rsid w:val="001E230C"/>
    <w:rsid w:val="001E2550"/>
    <w:rsid w:val="001E26DE"/>
    <w:rsid w:val="001E29D8"/>
    <w:rsid w:val="001E3185"/>
    <w:rsid w:val="001E3193"/>
    <w:rsid w:val="001E3222"/>
    <w:rsid w:val="001E33D6"/>
    <w:rsid w:val="001E3450"/>
    <w:rsid w:val="001E3455"/>
    <w:rsid w:val="001E349E"/>
    <w:rsid w:val="001E3696"/>
    <w:rsid w:val="001E37DC"/>
    <w:rsid w:val="001E38B3"/>
    <w:rsid w:val="001E3BD8"/>
    <w:rsid w:val="001E3EA4"/>
    <w:rsid w:val="001E3F93"/>
    <w:rsid w:val="001E3FEA"/>
    <w:rsid w:val="001E40D9"/>
    <w:rsid w:val="001E42B9"/>
    <w:rsid w:val="001E42C8"/>
    <w:rsid w:val="001E44CA"/>
    <w:rsid w:val="001E4B6F"/>
    <w:rsid w:val="001E4BB5"/>
    <w:rsid w:val="001E4BFC"/>
    <w:rsid w:val="001E4CAB"/>
    <w:rsid w:val="001E4E03"/>
    <w:rsid w:val="001E4E4C"/>
    <w:rsid w:val="001E5079"/>
    <w:rsid w:val="001E5340"/>
    <w:rsid w:val="001E5447"/>
    <w:rsid w:val="001E57E7"/>
    <w:rsid w:val="001E5B1D"/>
    <w:rsid w:val="001E5D52"/>
    <w:rsid w:val="001E5DB3"/>
    <w:rsid w:val="001E60CC"/>
    <w:rsid w:val="001E64B5"/>
    <w:rsid w:val="001E65C9"/>
    <w:rsid w:val="001E6778"/>
    <w:rsid w:val="001E685B"/>
    <w:rsid w:val="001E68BA"/>
    <w:rsid w:val="001E6979"/>
    <w:rsid w:val="001E6D97"/>
    <w:rsid w:val="001E6D9C"/>
    <w:rsid w:val="001E6DF8"/>
    <w:rsid w:val="001E73B7"/>
    <w:rsid w:val="001E73E8"/>
    <w:rsid w:val="001E7419"/>
    <w:rsid w:val="001E758B"/>
    <w:rsid w:val="001E7C0C"/>
    <w:rsid w:val="001E7CA1"/>
    <w:rsid w:val="001E7F30"/>
    <w:rsid w:val="001E7FCF"/>
    <w:rsid w:val="001F0135"/>
    <w:rsid w:val="001F06EF"/>
    <w:rsid w:val="001F087A"/>
    <w:rsid w:val="001F08A2"/>
    <w:rsid w:val="001F0969"/>
    <w:rsid w:val="001F0B40"/>
    <w:rsid w:val="001F0E30"/>
    <w:rsid w:val="001F0F92"/>
    <w:rsid w:val="001F1361"/>
    <w:rsid w:val="001F17C9"/>
    <w:rsid w:val="001F1835"/>
    <w:rsid w:val="001F1B0A"/>
    <w:rsid w:val="001F1BE7"/>
    <w:rsid w:val="001F1CB2"/>
    <w:rsid w:val="001F1D1D"/>
    <w:rsid w:val="001F1D47"/>
    <w:rsid w:val="001F20E6"/>
    <w:rsid w:val="001F22D0"/>
    <w:rsid w:val="001F28FF"/>
    <w:rsid w:val="001F2A71"/>
    <w:rsid w:val="001F2B07"/>
    <w:rsid w:val="001F2C00"/>
    <w:rsid w:val="001F2D19"/>
    <w:rsid w:val="001F2E14"/>
    <w:rsid w:val="001F2E84"/>
    <w:rsid w:val="001F309A"/>
    <w:rsid w:val="001F30EB"/>
    <w:rsid w:val="001F3109"/>
    <w:rsid w:val="001F3117"/>
    <w:rsid w:val="001F34C6"/>
    <w:rsid w:val="001F35E4"/>
    <w:rsid w:val="001F385D"/>
    <w:rsid w:val="001F38E0"/>
    <w:rsid w:val="001F3A4A"/>
    <w:rsid w:val="001F3C50"/>
    <w:rsid w:val="001F3DAA"/>
    <w:rsid w:val="001F41F2"/>
    <w:rsid w:val="001F4577"/>
    <w:rsid w:val="001F460A"/>
    <w:rsid w:val="001F4A44"/>
    <w:rsid w:val="001F4CBF"/>
    <w:rsid w:val="001F4F89"/>
    <w:rsid w:val="001F5032"/>
    <w:rsid w:val="001F5093"/>
    <w:rsid w:val="001F50FD"/>
    <w:rsid w:val="001F5454"/>
    <w:rsid w:val="001F5549"/>
    <w:rsid w:val="001F55B0"/>
    <w:rsid w:val="001F55F7"/>
    <w:rsid w:val="001F5768"/>
    <w:rsid w:val="001F587E"/>
    <w:rsid w:val="001F5AE9"/>
    <w:rsid w:val="001F5BC3"/>
    <w:rsid w:val="001F5CCF"/>
    <w:rsid w:val="001F5D98"/>
    <w:rsid w:val="001F5E1F"/>
    <w:rsid w:val="001F5E2A"/>
    <w:rsid w:val="001F5FB2"/>
    <w:rsid w:val="001F6116"/>
    <w:rsid w:val="001F6126"/>
    <w:rsid w:val="001F62EA"/>
    <w:rsid w:val="001F6683"/>
    <w:rsid w:val="001F66BF"/>
    <w:rsid w:val="001F676F"/>
    <w:rsid w:val="001F686D"/>
    <w:rsid w:val="001F6918"/>
    <w:rsid w:val="001F69D1"/>
    <w:rsid w:val="001F6CDB"/>
    <w:rsid w:val="001F6F23"/>
    <w:rsid w:val="001F6F5F"/>
    <w:rsid w:val="001F739E"/>
    <w:rsid w:val="001F73FF"/>
    <w:rsid w:val="001F75A1"/>
    <w:rsid w:val="001F7617"/>
    <w:rsid w:val="001F7880"/>
    <w:rsid w:val="001F7974"/>
    <w:rsid w:val="001F79CD"/>
    <w:rsid w:val="001F79F1"/>
    <w:rsid w:val="001F7A3E"/>
    <w:rsid w:val="001F7AF8"/>
    <w:rsid w:val="001F7D5F"/>
    <w:rsid w:val="001F7DE1"/>
    <w:rsid w:val="001F7F93"/>
    <w:rsid w:val="0020009B"/>
    <w:rsid w:val="002000A6"/>
    <w:rsid w:val="00200620"/>
    <w:rsid w:val="0020066B"/>
    <w:rsid w:val="002008BA"/>
    <w:rsid w:val="00200915"/>
    <w:rsid w:val="00200CE0"/>
    <w:rsid w:val="00200EB0"/>
    <w:rsid w:val="00200F1F"/>
    <w:rsid w:val="00200F83"/>
    <w:rsid w:val="0020108A"/>
    <w:rsid w:val="0020112D"/>
    <w:rsid w:val="00201157"/>
    <w:rsid w:val="00201469"/>
    <w:rsid w:val="002014F5"/>
    <w:rsid w:val="00201582"/>
    <w:rsid w:val="00201617"/>
    <w:rsid w:val="002016FF"/>
    <w:rsid w:val="002018AA"/>
    <w:rsid w:val="00201B74"/>
    <w:rsid w:val="00201D64"/>
    <w:rsid w:val="0020204B"/>
    <w:rsid w:val="0020207A"/>
    <w:rsid w:val="0020208E"/>
    <w:rsid w:val="002020D1"/>
    <w:rsid w:val="00202194"/>
    <w:rsid w:val="002021B6"/>
    <w:rsid w:val="0020237A"/>
    <w:rsid w:val="00202474"/>
    <w:rsid w:val="002024C1"/>
    <w:rsid w:val="0020251C"/>
    <w:rsid w:val="00202596"/>
    <w:rsid w:val="00202815"/>
    <w:rsid w:val="00202970"/>
    <w:rsid w:val="00202972"/>
    <w:rsid w:val="00202A99"/>
    <w:rsid w:val="00202CD4"/>
    <w:rsid w:val="00202E0B"/>
    <w:rsid w:val="00202F00"/>
    <w:rsid w:val="00202F3D"/>
    <w:rsid w:val="00202F5F"/>
    <w:rsid w:val="00202FBF"/>
    <w:rsid w:val="002030D3"/>
    <w:rsid w:val="002031F7"/>
    <w:rsid w:val="00203293"/>
    <w:rsid w:val="002034E2"/>
    <w:rsid w:val="0020392D"/>
    <w:rsid w:val="002039C2"/>
    <w:rsid w:val="00203A7A"/>
    <w:rsid w:val="00203AA8"/>
    <w:rsid w:val="00203B87"/>
    <w:rsid w:val="00203DA2"/>
    <w:rsid w:val="00203F0D"/>
    <w:rsid w:val="00204016"/>
    <w:rsid w:val="002044E2"/>
    <w:rsid w:val="002045EE"/>
    <w:rsid w:val="00204708"/>
    <w:rsid w:val="002049DB"/>
    <w:rsid w:val="00204B95"/>
    <w:rsid w:val="00204D18"/>
    <w:rsid w:val="0020513E"/>
    <w:rsid w:val="00205262"/>
    <w:rsid w:val="0020526E"/>
    <w:rsid w:val="0020551A"/>
    <w:rsid w:val="002055A7"/>
    <w:rsid w:val="002055E2"/>
    <w:rsid w:val="002056AF"/>
    <w:rsid w:val="002057B2"/>
    <w:rsid w:val="002058DC"/>
    <w:rsid w:val="002058F6"/>
    <w:rsid w:val="00205A4C"/>
    <w:rsid w:val="00205E4F"/>
    <w:rsid w:val="002061E6"/>
    <w:rsid w:val="002062A8"/>
    <w:rsid w:val="002064AD"/>
    <w:rsid w:val="0020653E"/>
    <w:rsid w:val="002065D6"/>
    <w:rsid w:val="00206761"/>
    <w:rsid w:val="00206A03"/>
    <w:rsid w:val="00206B8B"/>
    <w:rsid w:val="00206DCF"/>
    <w:rsid w:val="0020730D"/>
    <w:rsid w:val="00207436"/>
    <w:rsid w:val="00207488"/>
    <w:rsid w:val="0020769B"/>
    <w:rsid w:val="00207832"/>
    <w:rsid w:val="00207B24"/>
    <w:rsid w:val="00207B3B"/>
    <w:rsid w:val="00207D30"/>
    <w:rsid w:val="00207D5F"/>
    <w:rsid w:val="00207D9F"/>
    <w:rsid w:val="00210560"/>
    <w:rsid w:val="0021081E"/>
    <w:rsid w:val="00210840"/>
    <w:rsid w:val="002108B4"/>
    <w:rsid w:val="00210977"/>
    <w:rsid w:val="00210B92"/>
    <w:rsid w:val="00210CFF"/>
    <w:rsid w:val="00210D9C"/>
    <w:rsid w:val="0021124C"/>
    <w:rsid w:val="0021124E"/>
    <w:rsid w:val="002112BB"/>
    <w:rsid w:val="0021150E"/>
    <w:rsid w:val="002116ED"/>
    <w:rsid w:val="00211747"/>
    <w:rsid w:val="002118A6"/>
    <w:rsid w:val="002118F1"/>
    <w:rsid w:val="00211924"/>
    <w:rsid w:val="00211A01"/>
    <w:rsid w:val="00211B71"/>
    <w:rsid w:val="0021223E"/>
    <w:rsid w:val="002122D3"/>
    <w:rsid w:val="0021255D"/>
    <w:rsid w:val="002128B9"/>
    <w:rsid w:val="002128CE"/>
    <w:rsid w:val="00212D84"/>
    <w:rsid w:val="00212FD6"/>
    <w:rsid w:val="00213302"/>
    <w:rsid w:val="00213422"/>
    <w:rsid w:val="00213434"/>
    <w:rsid w:val="00213455"/>
    <w:rsid w:val="002135BD"/>
    <w:rsid w:val="002135EB"/>
    <w:rsid w:val="0021366A"/>
    <w:rsid w:val="002136FE"/>
    <w:rsid w:val="00213746"/>
    <w:rsid w:val="0021374D"/>
    <w:rsid w:val="002137C2"/>
    <w:rsid w:val="00213B68"/>
    <w:rsid w:val="00213BFB"/>
    <w:rsid w:val="00213CF0"/>
    <w:rsid w:val="00213DA6"/>
    <w:rsid w:val="00213DC7"/>
    <w:rsid w:val="00213F83"/>
    <w:rsid w:val="002142EE"/>
    <w:rsid w:val="0021458E"/>
    <w:rsid w:val="00214599"/>
    <w:rsid w:val="00214773"/>
    <w:rsid w:val="00214968"/>
    <w:rsid w:val="00214D6E"/>
    <w:rsid w:val="00214F5F"/>
    <w:rsid w:val="002157C7"/>
    <w:rsid w:val="00215C4D"/>
    <w:rsid w:val="00215F5A"/>
    <w:rsid w:val="00216014"/>
    <w:rsid w:val="002163B2"/>
    <w:rsid w:val="0021640D"/>
    <w:rsid w:val="002167C5"/>
    <w:rsid w:val="00216A60"/>
    <w:rsid w:val="00216B03"/>
    <w:rsid w:val="00216BD1"/>
    <w:rsid w:val="00216CF5"/>
    <w:rsid w:val="00216EEA"/>
    <w:rsid w:val="00216F6B"/>
    <w:rsid w:val="0021700B"/>
    <w:rsid w:val="002171A0"/>
    <w:rsid w:val="00217237"/>
    <w:rsid w:val="00217285"/>
    <w:rsid w:val="00217314"/>
    <w:rsid w:val="002174EE"/>
    <w:rsid w:val="002175B1"/>
    <w:rsid w:val="002178F6"/>
    <w:rsid w:val="00217953"/>
    <w:rsid w:val="00217AFF"/>
    <w:rsid w:val="00217B82"/>
    <w:rsid w:val="00217B96"/>
    <w:rsid w:val="00217DBC"/>
    <w:rsid w:val="00217EA4"/>
    <w:rsid w:val="00217F37"/>
    <w:rsid w:val="00220078"/>
    <w:rsid w:val="00220131"/>
    <w:rsid w:val="00220390"/>
    <w:rsid w:val="00220424"/>
    <w:rsid w:val="00220482"/>
    <w:rsid w:val="0022066A"/>
    <w:rsid w:val="002206C9"/>
    <w:rsid w:val="00220789"/>
    <w:rsid w:val="002207A6"/>
    <w:rsid w:val="002209A3"/>
    <w:rsid w:val="002209E9"/>
    <w:rsid w:val="00220B4C"/>
    <w:rsid w:val="00220BC1"/>
    <w:rsid w:val="00220C38"/>
    <w:rsid w:val="00220D2E"/>
    <w:rsid w:val="00220E16"/>
    <w:rsid w:val="00220E61"/>
    <w:rsid w:val="0022124B"/>
    <w:rsid w:val="00221298"/>
    <w:rsid w:val="00221315"/>
    <w:rsid w:val="0022133D"/>
    <w:rsid w:val="002213C2"/>
    <w:rsid w:val="0022163B"/>
    <w:rsid w:val="0022163F"/>
    <w:rsid w:val="00221828"/>
    <w:rsid w:val="00221AC0"/>
    <w:rsid w:val="00221D01"/>
    <w:rsid w:val="00221D80"/>
    <w:rsid w:val="00221DA1"/>
    <w:rsid w:val="00221E08"/>
    <w:rsid w:val="00221EFC"/>
    <w:rsid w:val="00222357"/>
    <w:rsid w:val="00222658"/>
    <w:rsid w:val="00222870"/>
    <w:rsid w:val="00222FFD"/>
    <w:rsid w:val="002231B0"/>
    <w:rsid w:val="00223252"/>
    <w:rsid w:val="002233EA"/>
    <w:rsid w:val="002237EE"/>
    <w:rsid w:val="0022386B"/>
    <w:rsid w:val="002239A8"/>
    <w:rsid w:val="00223CFE"/>
    <w:rsid w:val="00223D5C"/>
    <w:rsid w:val="00223DD7"/>
    <w:rsid w:val="00223F0F"/>
    <w:rsid w:val="002244AD"/>
    <w:rsid w:val="00224622"/>
    <w:rsid w:val="002248A5"/>
    <w:rsid w:val="0022499B"/>
    <w:rsid w:val="00224D1E"/>
    <w:rsid w:val="00225104"/>
    <w:rsid w:val="002254FC"/>
    <w:rsid w:val="00225556"/>
    <w:rsid w:val="00225908"/>
    <w:rsid w:val="00225AEB"/>
    <w:rsid w:val="00225D2E"/>
    <w:rsid w:val="0022600E"/>
    <w:rsid w:val="002260F0"/>
    <w:rsid w:val="0022612E"/>
    <w:rsid w:val="00226434"/>
    <w:rsid w:val="00226548"/>
    <w:rsid w:val="00226836"/>
    <w:rsid w:val="002268FF"/>
    <w:rsid w:val="00226AD3"/>
    <w:rsid w:val="00226DCF"/>
    <w:rsid w:val="00226EC4"/>
    <w:rsid w:val="00226EFB"/>
    <w:rsid w:val="002270AE"/>
    <w:rsid w:val="002270DE"/>
    <w:rsid w:val="00227266"/>
    <w:rsid w:val="00227346"/>
    <w:rsid w:val="002273D8"/>
    <w:rsid w:val="00227464"/>
    <w:rsid w:val="0022753E"/>
    <w:rsid w:val="0022756D"/>
    <w:rsid w:val="002275EE"/>
    <w:rsid w:val="002276E9"/>
    <w:rsid w:val="00227787"/>
    <w:rsid w:val="0022786E"/>
    <w:rsid w:val="002279E1"/>
    <w:rsid w:val="00227A36"/>
    <w:rsid w:val="00227D54"/>
    <w:rsid w:val="00227DB7"/>
    <w:rsid w:val="00227DD8"/>
    <w:rsid w:val="00227ED2"/>
    <w:rsid w:val="00227F2C"/>
    <w:rsid w:val="002305C5"/>
    <w:rsid w:val="00230864"/>
    <w:rsid w:val="00230DDD"/>
    <w:rsid w:val="00230E16"/>
    <w:rsid w:val="00230EC1"/>
    <w:rsid w:val="00230FF9"/>
    <w:rsid w:val="00231229"/>
    <w:rsid w:val="00231320"/>
    <w:rsid w:val="00231357"/>
    <w:rsid w:val="0023135F"/>
    <w:rsid w:val="00231546"/>
    <w:rsid w:val="00231673"/>
    <w:rsid w:val="002316AF"/>
    <w:rsid w:val="00231701"/>
    <w:rsid w:val="002318BB"/>
    <w:rsid w:val="0023193B"/>
    <w:rsid w:val="00231995"/>
    <w:rsid w:val="00231AB9"/>
    <w:rsid w:val="00231D6A"/>
    <w:rsid w:val="00231FD8"/>
    <w:rsid w:val="00232364"/>
    <w:rsid w:val="0023244A"/>
    <w:rsid w:val="002325C8"/>
    <w:rsid w:val="0023289B"/>
    <w:rsid w:val="00232991"/>
    <w:rsid w:val="00232C6A"/>
    <w:rsid w:val="00232CEC"/>
    <w:rsid w:val="00232D12"/>
    <w:rsid w:val="00232DB8"/>
    <w:rsid w:val="00232E8E"/>
    <w:rsid w:val="002333AB"/>
    <w:rsid w:val="0023342A"/>
    <w:rsid w:val="002334F6"/>
    <w:rsid w:val="0023375D"/>
    <w:rsid w:val="00233814"/>
    <w:rsid w:val="0023383B"/>
    <w:rsid w:val="00233AA6"/>
    <w:rsid w:val="00233BCA"/>
    <w:rsid w:val="00233CDC"/>
    <w:rsid w:val="0023419C"/>
    <w:rsid w:val="002341AA"/>
    <w:rsid w:val="00234221"/>
    <w:rsid w:val="00234480"/>
    <w:rsid w:val="00234505"/>
    <w:rsid w:val="0023453C"/>
    <w:rsid w:val="0023483C"/>
    <w:rsid w:val="00234842"/>
    <w:rsid w:val="0023493F"/>
    <w:rsid w:val="00234AF4"/>
    <w:rsid w:val="00234C01"/>
    <w:rsid w:val="00234D27"/>
    <w:rsid w:val="00234D4B"/>
    <w:rsid w:val="00235264"/>
    <w:rsid w:val="00235679"/>
    <w:rsid w:val="00235689"/>
    <w:rsid w:val="00235695"/>
    <w:rsid w:val="00235837"/>
    <w:rsid w:val="002359E7"/>
    <w:rsid w:val="00235B6B"/>
    <w:rsid w:val="00236697"/>
    <w:rsid w:val="00236783"/>
    <w:rsid w:val="002369FF"/>
    <w:rsid w:val="00236C08"/>
    <w:rsid w:val="00236F35"/>
    <w:rsid w:val="002376F9"/>
    <w:rsid w:val="00237802"/>
    <w:rsid w:val="00237FED"/>
    <w:rsid w:val="0024016C"/>
    <w:rsid w:val="002403F2"/>
    <w:rsid w:val="002404FE"/>
    <w:rsid w:val="00240701"/>
    <w:rsid w:val="00240786"/>
    <w:rsid w:val="0024096B"/>
    <w:rsid w:val="0024097D"/>
    <w:rsid w:val="00240B50"/>
    <w:rsid w:val="00240CD2"/>
    <w:rsid w:val="00240DB4"/>
    <w:rsid w:val="00241068"/>
    <w:rsid w:val="00241097"/>
    <w:rsid w:val="002411B5"/>
    <w:rsid w:val="0024120F"/>
    <w:rsid w:val="00241580"/>
    <w:rsid w:val="00241689"/>
    <w:rsid w:val="00241F45"/>
    <w:rsid w:val="0024208D"/>
    <w:rsid w:val="002421F9"/>
    <w:rsid w:val="002422BD"/>
    <w:rsid w:val="002423C9"/>
    <w:rsid w:val="00242402"/>
    <w:rsid w:val="0024243E"/>
    <w:rsid w:val="0024262B"/>
    <w:rsid w:val="002428E2"/>
    <w:rsid w:val="00242965"/>
    <w:rsid w:val="00242BB2"/>
    <w:rsid w:val="00242F14"/>
    <w:rsid w:val="00243020"/>
    <w:rsid w:val="0024358F"/>
    <w:rsid w:val="002437D2"/>
    <w:rsid w:val="00243823"/>
    <w:rsid w:val="00243C08"/>
    <w:rsid w:val="00243D9A"/>
    <w:rsid w:val="00243E44"/>
    <w:rsid w:val="00243EBE"/>
    <w:rsid w:val="00243EE6"/>
    <w:rsid w:val="00243FE6"/>
    <w:rsid w:val="0024411E"/>
    <w:rsid w:val="00244130"/>
    <w:rsid w:val="0024413E"/>
    <w:rsid w:val="0024422E"/>
    <w:rsid w:val="002446CA"/>
    <w:rsid w:val="0024485B"/>
    <w:rsid w:val="0024498C"/>
    <w:rsid w:val="002449AC"/>
    <w:rsid w:val="00244B21"/>
    <w:rsid w:val="00244FFD"/>
    <w:rsid w:val="0024502D"/>
    <w:rsid w:val="0024504E"/>
    <w:rsid w:val="00245183"/>
    <w:rsid w:val="002455AA"/>
    <w:rsid w:val="0024578E"/>
    <w:rsid w:val="00245E0A"/>
    <w:rsid w:val="00245FE4"/>
    <w:rsid w:val="00246268"/>
    <w:rsid w:val="00246293"/>
    <w:rsid w:val="00246384"/>
    <w:rsid w:val="002463E7"/>
    <w:rsid w:val="002464D9"/>
    <w:rsid w:val="0024654F"/>
    <w:rsid w:val="00246621"/>
    <w:rsid w:val="0024685B"/>
    <w:rsid w:val="00246967"/>
    <w:rsid w:val="00246A14"/>
    <w:rsid w:val="00246BDA"/>
    <w:rsid w:val="00246CF8"/>
    <w:rsid w:val="00246DB9"/>
    <w:rsid w:val="00246E15"/>
    <w:rsid w:val="0024738D"/>
    <w:rsid w:val="002474EA"/>
    <w:rsid w:val="002477A3"/>
    <w:rsid w:val="00247946"/>
    <w:rsid w:val="00247AEF"/>
    <w:rsid w:val="00247B5D"/>
    <w:rsid w:val="00247C4B"/>
    <w:rsid w:val="00247C63"/>
    <w:rsid w:val="00247CC9"/>
    <w:rsid w:val="00247E47"/>
    <w:rsid w:val="00247E80"/>
    <w:rsid w:val="00250282"/>
    <w:rsid w:val="0025074E"/>
    <w:rsid w:val="0025083A"/>
    <w:rsid w:val="002508AD"/>
    <w:rsid w:val="00250C8D"/>
    <w:rsid w:val="00250CFA"/>
    <w:rsid w:val="002511F8"/>
    <w:rsid w:val="0025138E"/>
    <w:rsid w:val="002514CA"/>
    <w:rsid w:val="002515CA"/>
    <w:rsid w:val="00251A90"/>
    <w:rsid w:val="00251CA0"/>
    <w:rsid w:val="00251D63"/>
    <w:rsid w:val="00251DF2"/>
    <w:rsid w:val="00251EFF"/>
    <w:rsid w:val="00251FF9"/>
    <w:rsid w:val="002523C0"/>
    <w:rsid w:val="002527AC"/>
    <w:rsid w:val="002527F1"/>
    <w:rsid w:val="00252B85"/>
    <w:rsid w:val="00252EA2"/>
    <w:rsid w:val="00252FDB"/>
    <w:rsid w:val="0025321F"/>
    <w:rsid w:val="00253235"/>
    <w:rsid w:val="002533A0"/>
    <w:rsid w:val="002534B1"/>
    <w:rsid w:val="00253717"/>
    <w:rsid w:val="0025374A"/>
    <w:rsid w:val="00253861"/>
    <w:rsid w:val="002539D3"/>
    <w:rsid w:val="00253A04"/>
    <w:rsid w:val="00253A1C"/>
    <w:rsid w:val="00253AAF"/>
    <w:rsid w:val="00253C09"/>
    <w:rsid w:val="00253CAB"/>
    <w:rsid w:val="00253D66"/>
    <w:rsid w:val="00253DF3"/>
    <w:rsid w:val="00253E12"/>
    <w:rsid w:val="00254104"/>
    <w:rsid w:val="00254207"/>
    <w:rsid w:val="0025452B"/>
    <w:rsid w:val="00254872"/>
    <w:rsid w:val="00254968"/>
    <w:rsid w:val="00254DCB"/>
    <w:rsid w:val="00254DED"/>
    <w:rsid w:val="00255232"/>
    <w:rsid w:val="002552D5"/>
    <w:rsid w:val="00255585"/>
    <w:rsid w:val="002558C4"/>
    <w:rsid w:val="00255B26"/>
    <w:rsid w:val="00255CCA"/>
    <w:rsid w:val="00255D69"/>
    <w:rsid w:val="00255E27"/>
    <w:rsid w:val="00255EE4"/>
    <w:rsid w:val="002560B4"/>
    <w:rsid w:val="0025612D"/>
    <w:rsid w:val="0025631D"/>
    <w:rsid w:val="0025645D"/>
    <w:rsid w:val="002568A2"/>
    <w:rsid w:val="00256C81"/>
    <w:rsid w:val="00256D31"/>
    <w:rsid w:val="00256E31"/>
    <w:rsid w:val="00256F61"/>
    <w:rsid w:val="00256FA1"/>
    <w:rsid w:val="00257317"/>
    <w:rsid w:val="002575AB"/>
    <w:rsid w:val="0025761A"/>
    <w:rsid w:val="00257886"/>
    <w:rsid w:val="00257935"/>
    <w:rsid w:val="002579EB"/>
    <w:rsid w:val="002603C0"/>
    <w:rsid w:val="00260546"/>
    <w:rsid w:val="00260562"/>
    <w:rsid w:val="002605AB"/>
    <w:rsid w:val="00260645"/>
    <w:rsid w:val="002607AB"/>
    <w:rsid w:val="00260927"/>
    <w:rsid w:val="00260A6C"/>
    <w:rsid w:val="00260C7F"/>
    <w:rsid w:val="00260D94"/>
    <w:rsid w:val="00260EEF"/>
    <w:rsid w:val="002611A9"/>
    <w:rsid w:val="002611B8"/>
    <w:rsid w:val="0026138A"/>
    <w:rsid w:val="0026149D"/>
    <w:rsid w:val="00261660"/>
    <w:rsid w:val="002616FE"/>
    <w:rsid w:val="0026184E"/>
    <w:rsid w:val="00261975"/>
    <w:rsid w:val="00261AB7"/>
    <w:rsid w:val="00261BD3"/>
    <w:rsid w:val="00261F2B"/>
    <w:rsid w:val="002622F3"/>
    <w:rsid w:val="00262501"/>
    <w:rsid w:val="00262525"/>
    <w:rsid w:val="00262966"/>
    <w:rsid w:val="00262C71"/>
    <w:rsid w:val="00262C90"/>
    <w:rsid w:val="00262D3B"/>
    <w:rsid w:val="00262D8A"/>
    <w:rsid w:val="00262EA4"/>
    <w:rsid w:val="002630AE"/>
    <w:rsid w:val="0026339B"/>
    <w:rsid w:val="002635A3"/>
    <w:rsid w:val="00263782"/>
    <w:rsid w:val="002637F9"/>
    <w:rsid w:val="0026382F"/>
    <w:rsid w:val="0026395A"/>
    <w:rsid w:val="00263C88"/>
    <w:rsid w:val="00263D6D"/>
    <w:rsid w:val="002643AE"/>
    <w:rsid w:val="00264525"/>
    <w:rsid w:val="002649D8"/>
    <w:rsid w:val="00264B2E"/>
    <w:rsid w:val="00264B8A"/>
    <w:rsid w:val="00264C75"/>
    <w:rsid w:val="00264F63"/>
    <w:rsid w:val="00265016"/>
    <w:rsid w:val="00265018"/>
    <w:rsid w:val="0026523D"/>
    <w:rsid w:val="002653AC"/>
    <w:rsid w:val="002654F0"/>
    <w:rsid w:val="002654F7"/>
    <w:rsid w:val="00265920"/>
    <w:rsid w:val="0026596C"/>
    <w:rsid w:val="00265A87"/>
    <w:rsid w:val="00265B16"/>
    <w:rsid w:val="00265B7E"/>
    <w:rsid w:val="00265BB5"/>
    <w:rsid w:val="00265C79"/>
    <w:rsid w:val="00265CEB"/>
    <w:rsid w:val="0026613D"/>
    <w:rsid w:val="0026639F"/>
    <w:rsid w:val="002665DB"/>
    <w:rsid w:val="002668EE"/>
    <w:rsid w:val="002669D5"/>
    <w:rsid w:val="00266A8F"/>
    <w:rsid w:val="00266C01"/>
    <w:rsid w:val="00266F94"/>
    <w:rsid w:val="002671BF"/>
    <w:rsid w:val="00267429"/>
    <w:rsid w:val="00267811"/>
    <w:rsid w:val="00267874"/>
    <w:rsid w:val="002679F9"/>
    <w:rsid w:val="00267B44"/>
    <w:rsid w:val="00270179"/>
    <w:rsid w:val="0027018E"/>
    <w:rsid w:val="002701B4"/>
    <w:rsid w:val="00270233"/>
    <w:rsid w:val="00270543"/>
    <w:rsid w:val="00270563"/>
    <w:rsid w:val="0027056E"/>
    <w:rsid w:val="002705A5"/>
    <w:rsid w:val="0027076A"/>
    <w:rsid w:val="00270B2B"/>
    <w:rsid w:val="00270B60"/>
    <w:rsid w:val="00270C38"/>
    <w:rsid w:val="00270E96"/>
    <w:rsid w:val="00270F1A"/>
    <w:rsid w:val="002710DD"/>
    <w:rsid w:val="0027152D"/>
    <w:rsid w:val="00271546"/>
    <w:rsid w:val="0027171C"/>
    <w:rsid w:val="002718EA"/>
    <w:rsid w:val="00271A5A"/>
    <w:rsid w:val="00271B7A"/>
    <w:rsid w:val="00271D5E"/>
    <w:rsid w:val="00271D73"/>
    <w:rsid w:val="00271DA9"/>
    <w:rsid w:val="00271ED2"/>
    <w:rsid w:val="00271F56"/>
    <w:rsid w:val="0027227C"/>
    <w:rsid w:val="00272627"/>
    <w:rsid w:val="002727FA"/>
    <w:rsid w:val="00272D3E"/>
    <w:rsid w:val="00272E08"/>
    <w:rsid w:val="00272EFC"/>
    <w:rsid w:val="00272F04"/>
    <w:rsid w:val="00272F4C"/>
    <w:rsid w:val="00272FDD"/>
    <w:rsid w:val="00273205"/>
    <w:rsid w:val="0027366D"/>
    <w:rsid w:val="00273725"/>
    <w:rsid w:val="002737ED"/>
    <w:rsid w:val="00273B71"/>
    <w:rsid w:val="00273C25"/>
    <w:rsid w:val="00273DC8"/>
    <w:rsid w:val="00273E98"/>
    <w:rsid w:val="002740B5"/>
    <w:rsid w:val="002741BA"/>
    <w:rsid w:val="0027421A"/>
    <w:rsid w:val="002742ED"/>
    <w:rsid w:val="002743A3"/>
    <w:rsid w:val="002744CB"/>
    <w:rsid w:val="0027462E"/>
    <w:rsid w:val="00274A99"/>
    <w:rsid w:val="00274AB3"/>
    <w:rsid w:val="00274E37"/>
    <w:rsid w:val="0027504A"/>
    <w:rsid w:val="002751D2"/>
    <w:rsid w:val="00275789"/>
    <w:rsid w:val="002757E7"/>
    <w:rsid w:val="002758B5"/>
    <w:rsid w:val="002758FE"/>
    <w:rsid w:val="00275C82"/>
    <w:rsid w:val="00275CEC"/>
    <w:rsid w:val="00275D6E"/>
    <w:rsid w:val="00275D93"/>
    <w:rsid w:val="00275DFF"/>
    <w:rsid w:val="00275E5B"/>
    <w:rsid w:val="00275EF6"/>
    <w:rsid w:val="00276123"/>
    <w:rsid w:val="00276482"/>
    <w:rsid w:val="002764E6"/>
    <w:rsid w:val="002766D3"/>
    <w:rsid w:val="002767BD"/>
    <w:rsid w:val="00276C96"/>
    <w:rsid w:val="00276DE4"/>
    <w:rsid w:val="00276E70"/>
    <w:rsid w:val="00276EBB"/>
    <w:rsid w:val="002770D4"/>
    <w:rsid w:val="0027748C"/>
    <w:rsid w:val="00277666"/>
    <w:rsid w:val="00277CB4"/>
    <w:rsid w:val="00277F34"/>
    <w:rsid w:val="00277FBA"/>
    <w:rsid w:val="00280068"/>
    <w:rsid w:val="00280139"/>
    <w:rsid w:val="002801B3"/>
    <w:rsid w:val="00280275"/>
    <w:rsid w:val="0028028F"/>
    <w:rsid w:val="00280500"/>
    <w:rsid w:val="002805C1"/>
    <w:rsid w:val="002805F7"/>
    <w:rsid w:val="00280668"/>
    <w:rsid w:val="0028068E"/>
    <w:rsid w:val="00280930"/>
    <w:rsid w:val="002809D8"/>
    <w:rsid w:val="00280B3F"/>
    <w:rsid w:val="00280C05"/>
    <w:rsid w:val="00280D71"/>
    <w:rsid w:val="00280E56"/>
    <w:rsid w:val="00280EF6"/>
    <w:rsid w:val="00280FAB"/>
    <w:rsid w:val="002810DC"/>
    <w:rsid w:val="00281199"/>
    <w:rsid w:val="00281498"/>
    <w:rsid w:val="00281B36"/>
    <w:rsid w:val="00281C32"/>
    <w:rsid w:val="00281C46"/>
    <w:rsid w:val="00281C63"/>
    <w:rsid w:val="00281E3C"/>
    <w:rsid w:val="00281F76"/>
    <w:rsid w:val="002821E8"/>
    <w:rsid w:val="0028229F"/>
    <w:rsid w:val="00282557"/>
    <w:rsid w:val="002827CF"/>
    <w:rsid w:val="00282815"/>
    <w:rsid w:val="002828AC"/>
    <w:rsid w:val="0028294C"/>
    <w:rsid w:val="00282BCF"/>
    <w:rsid w:val="00282BDF"/>
    <w:rsid w:val="00282E1E"/>
    <w:rsid w:val="002830A4"/>
    <w:rsid w:val="002831C0"/>
    <w:rsid w:val="00283522"/>
    <w:rsid w:val="0028354C"/>
    <w:rsid w:val="002838C8"/>
    <w:rsid w:val="00283FCC"/>
    <w:rsid w:val="00284382"/>
    <w:rsid w:val="00284495"/>
    <w:rsid w:val="0028471C"/>
    <w:rsid w:val="0028484E"/>
    <w:rsid w:val="002849AD"/>
    <w:rsid w:val="00284D1C"/>
    <w:rsid w:val="00284ED3"/>
    <w:rsid w:val="00284F0E"/>
    <w:rsid w:val="00285092"/>
    <w:rsid w:val="0028510B"/>
    <w:rsid w:val="00285493"/>
    <w:rsid w:val="00285495"/>
    <w:rsid w:val="00285587"/>
    <w:rsid w:val="002856DD"/>
    <w:rsid w:val="00285775"/>
    <w:rsid w:val="00285799"/>
    <w:rsid w:val="0028579C"/>
    <w:rsid w:val="002857AB"/>
    <w:rsid w:val="00285B9B"/>
    <w:rsid w:val="00285D06"/>
    <w:rsid w:val="00285EE3"/>
    <w:rsid w:val="0028612E"/>
    <w:rsid w:val="002862D5"/>
    <w:rsid w:val="0028660F"/>
    <w:rsid w:val="0028664A"/>
    <w:rsid w:val="0028668F"/>
    <w:rsid w:val="00286698"/>
    <w:rsid w:val="0028686B"/>
    <w:rsid w:val="002869A2"/>
    <w:rsid w:val="002869FE"/>
    <w:rsid w:val="00286C44"/>
    <w:rsid w:val="00286CF5"/>
    <w:rsid w:val="0028731A"/>
    <w:rsid w:val="00287516"/>
    <w:rsid w:val="00287790"/>
    <w:rsid w:val="0028799C"/>
    <w:rsid w:val="00287D9A"/>
    <w:rsid w:val="00287EE6"/>
    <w:rsid w:val="00290080"/>
    <w:rsid w:val="0029020D"/>
    <w:rsid w:val="0029023D"/>
    <w:rsid w:val="00290352"/>
    <w:rsid w:val="002905A6"/>
    <w:rsid w:val="00290634"/>
    <w:rsid w:val="00290A18"/>
    <w:rsid w:val="00290B51"/>
    <w:rsid w:val="00290B53"/>
    <w:rsid w:val="00290F71"/>
    <w:rsid w:val="00290F9B"/>
    <w:rsid w:val="002911A6"/>
    <w:rsid w:val="0029127F"/>
    <w:rsid w:val="00291506"/>
    <w:rsid w:val="00291AC1"/>
    <w:rsid w:val="00291B09"/>
    <w:rsid w:val="00291B44"/>
    <w:rsid w:val="00291C1E"/>
    <w:rsid w:val="00291DEE"/>
    <w:rsid w:val="00291F87"/>
    <w:rsid w:val="0029214E"/>
    <w:rsid w:val="002921AB"/>
    <w:rsid w:val="002922F0"/>
    <w:rsid w:val="0029251F"/>
    <w:rsid w:val="00292618"/>
    <w:rsid w:val="00292650"/>
    <w:rsid w:val="002927E6"/>
    <w:rsid w:val="002928AA"/>
    <w:rsid w:val="002928C3"/>
    <w:rsid w:val="00292901"/>
    <w:rsid w:val="00292A4E"/>
    <w:rsid w:val="00292A82"/>
    <w:rsid w:val="00292D54"/>
    <w:rsid w:val="00292E52"/>
    <w:rsid w:val="00293163"/>
    <w:rsid w:val="002931FD"/>
    <w:rsid w:val="0029337B"/>
    <w:rsid w:val="002933C0"/>
    <w:rsid w:val="00293500"/>
    <w:rsid w:val="0029363D"/>
    <w:rsid w:val="0029365D"/>
    <w:rsid w:val="0029370E"/>
    <w:rsid w:val="002937AE"/>
    <w:rsid w:val="00293895"/>
    <w:rsid w:val="00293C22"/>
    <w:rsid w:val="00293C51"/>
    <w:rsid w:val="00293CED"/>
    <w:rsid w:val="00293DE7"/>
    <w:rsid w:val="00294087"/>
    <w:rsid w:val="002942BF"/>
    <w:rsid w:val="00294451"/>
    <w:rsid w:val="002944D3"/>
    <w:rsid w:val="00294863"/>
    <w:rsid w:val="002948B0"/>
    <w:rsid w:val="00294BA4"/>
    <w:rsid w:val="00294C38"/>
    <w:rsid w:val="00294D31"/>
    <w:rsid w:val="00294DFF"/>
    <w:rsid w:val="00295063"/>
    <w:rsid w:val="0029508D"/>
    <w:rsid w:val="0029519B"/>
    <w:rsid w:val="00295387"/>
    <w:rsid w:val="00295447"/>
    <w:rsid w:val="002954A3"/>
    <w:rsid w:val="002956C7"/>
    <w:rsid w:val="00295903"/>
    <w:rsid w:val="00295929"/>
    <w:rsid w:val="002959CC"/>
    <w:rsid w:val="00295A18"/>
    <w:rsid w:val="00295A45"/>
    <w:rsid w:val="00295AD1"/>
    <w:rsid w:val="00295BB5"/>
    <w:rsid w:val="00295C9A"/>
    <w:rsid w:val="00295CB9"/>
    <w:rsid w:val="00295D1F"/>
    <w:rsid w:val="00295DF6"/>
    <w:rsid w:val="00295EF9"/>
    <w:rsid w:val="00295F96"/>
    <w:rsid w:val="002960C8"/>
    <w:rsid w:val="002963C9"/>
    <w:rsid w:val="0029656A"/>
    <w:rsid w:val="00296A47"/>
    <w:rsid w:val="00296BB4"/>
    <w:rsid w:val="00296FDB"/>
    <w:rsid w:val="002970D8"/>
    <w:rsid w:val="00297120"/>
    <w:rsid w:val="00297156"/>
    <w:rsid w:val="00297491"/>
    <w:rsid w:val="00297519"/>
    <w:rsid w:val="0029761F"/>
    <w:rsid w:val="00297669"/>
    <w:rsid w:val="00297827"/>
    <w:rsid w:val="0029783C"/>
    <w:rsid w:val="00297966"/>
    <w:rsid w:val="002979B2"/>
    <w:rsid w:val="00297A1E"/>
    <w:rsid w:val="002A0257"/>
    <w:rsid w:val="002A0337"/>
    <w:rsid w:val="002A0364"/>
    <w:rsid w:val="002A036C"/>
    <w:rsid w:val="002A06B7"/>
    <w:rsid w:val="002A0805"/>
    <w:rsid w:val="002A08DA"/>
    <w:rsid w:val="002A0C31"/>
    <w:rsid w:val="002A0C59"/>
    <w:rsid w:val="002A0C79"/>
    <w:rsid w:val="002A0F22"/>
    <w:rsid w:val="002A1231"/>
    <w:rsid w:val="002A14AD"/>
    <w:rsid w:val="002A192E"/>
    <w:rsid w:val="002A1A26"/>
    <w:rsid w:val="002A1AD4"/>
    <w:rsid w:val="002A1BA6"/>
    <w:rsid w:val="002A1E9C"/>
    <w:rsid w:val="002A1F88"/>
    <w:rsid w:val="002A2099"/>
    <w:rsid w:val="002A223E"/>
    <w:rsid w:val="002A2315"/>
    <w:rsid w:val="002A23E9"/>
    <w:rsid w:val="002A2521"/>
    <w:rsid w:val="002A287E"/>
    <w:rsid w:val="002A2938"/>
    <w:rsid w:val="002A2F75"/>
    <w:rsid w:val="002A3220"/>
    <w:rsid w:val="002A34AE"/>
    <w:rsid w:val="002A3613"/>
    <w:rsid w:val="002A3614"/>
    <w:rsid w:val="002A3683"/>
    <w:rsid w:val="002A3F58"/>
    <w:rsid w:val="002A4279"/>
    <w:rsid w:val="002A439C"/>
    <w:rsid w:val="002A43F0"/>
    <w:rsid w:val="002A463D"/>
    <w:rsid w:val="002A4B7E"/>
    <w:rsid w:val="002A4C4A"/>
    <w:rsid w:val="002A4DA9"/>
    <w:rsid w:val="002A4F0F"/>
    <w:rsid w:val="002A510B"/>
    <w:rsid w:val="002A5348"/>
    <w:rsid w:val="002A5585"/>
    <w:rsid w:val="002A5678"/>
    <w:rsid w:val="002A5696"/>
    <w:rsid w:val="002A59E2"/>
    <w:rsid w:val="002A5A9D"/>
    <w:rsid w:val="002A5B7E"/>
    <w:rsid w:val="002A5CC5"/>
    <w:rsid w:val="002A5DF2"/>
    <w:rsid w:val="002A5EA1"/>
    <w:rsid w:val="002A60B1"/>
    <w:rsid w:val="002A622B"/>
    <w:rsid w:val="002A6297"/>
    <w:rsid w:val="002A62FB"/>
    <w:rsid w:val="002A6438"/>
    <w:rsid w:val="002A64F3"/>
    <w:rsid w:val="002A688C"/>
    <w:rsid w:val="002A689F"/>
    <w:rsid w:val="002A6980"/>
    <w:rsid w:val="002A6E5C"/>
    <w:rsid w:val="002A713D"/>
    <w:rsid w:val="002A73C1"/>
    <w:rsid w:val="002A747B"/>
    <w:rsid w:val="002A7A0C"/>
    <w:rsid w:val="002A7C5F"/>
    <w:rsid w:val="002A7D93"/>
    <w:rsid w:val="002A7E07"/>
    <w:rsid w:val="002A7E84"/>
    <w:rsid w:val="002B0293"/>
    <w:rsid w:val="002B0347"/>
    <w:rsid w:val="002B03A3"/>
    <w:rsid w:val="002B0592"/>
    <w:rsid w:val="002B064D"/>
    <w:rsid w:val="002B06D2"/>
    <w:rsid w:val="002B06F2"/>
    <w:rsid w:val="002B08F1"/>
    <w:rsid w:val="002B0AE7"/>
    <w:rsid w:val="002B0B77"/>
    <w:rsid w:val="002B0BBD"/>
    <w:rsid w:val="002B0BC9"/>
    <w:rsid w:val="002B0C66"/>
    <w:rsid w:val="002B0EEB"/>
    <w:rsid w:val="002B1116"/>
    <w:rsid w:val="002B1144"/>
    <w:rsid w:val="002B118D"/>
    <w:rsid w:val="002B125B"/>
    <w:rsid w:val="002B1326"/>
    <w:rsid w:val="002B1423"/>
    <w:rsid w:val="002B1431"/>
    <w:rsid w:val="002B14E4"/>
    <w:rsid w:val="002B19D5"/>
    <w:rsid w:val="002B1DB7"/>
    <w:rsid w:val="002B1F1A"/>
    <w:rsid w:val="002B21C5"/>
    <w:rsid w:val="002B21CE"/>
    <w:rsid w:val="002B21D0"/>
    <w:rsid w:val="002B22E0"/>
    <w:rsid w:val="002B263A"/>
    <w:rsid w:val="002B26F4"/>
    <w:rsid w:val="002B275C"/>
    <w:rsid w:val="002B29E4"/>
    <w:rsid w:val="002B2A7D"/>
    <w:rsid w:val="002B3021"/>
    <w:rsid w:val="002B3212"/>
    <w:rsid w:val="002B3287"/>
    <w:rsid w:val="002B37FB"/>
    <w:rsid w:val="002B3BE3"/>
    <w:rsid w:val="002B3C00"/>
    <w:rsid w:val="002B3E67"/>
    <w:rsid w:val="002B3FDC"/>
    <w:rsid w:val="002B4071"/>
    <w:rsid w:val="002B415A"/>
    <w:rsid w:val="002B4390"/>
    <w:rsid w:val="002B4655"/>
    <w:rsid w:val="002B469B"/>
    <w:rsid w:val="002B47F5"/>
    <w:rsid w:val="002B4ADF"/>
    <w:rsid w:val="002B4E72"/>
    <w:rsid w:val="002B4EEA"/>
    <w:rsid w:val="002B5008"/>
    <w:rsid w:val="002B510A"/>
    <w:rsid w:val="002B5233"/>
    <w:rsid w:val="002B5307"/>
    <w:rsid w:val="002B555F"/>
    <w:rsid w:val="002B556A"/>
    <w:rsid w:val="002B5578"/>
    <w:rsid w:val="002B5C44"/>
    <w:rsid w:val="002B5E85"/>
    <w:rsid w:val="002B61A2"/>
    <w:rsid w:val="002B638A"/>
    <w:rsid w:val="002B647B"/>
    <w:rsid w:val="002B6719"/>
    <w:rsid w:val="002B671D"/>
    <w:rsid w:val="002B69EC"/>
    <w:rsid w:val="002B6B63"/>
    <w:rsid w:val="002B6B72"/>
    <w:rsid w:val="002B6BE2"/>
    <w:rsid w:val="002B6D8C"/>
    <w:rsid w:val="002B6FD3"/>
    <w:rsid w:val="002B7041"/>
    <w:rsid w:val="002B7088"/>
    <w:rsid w:val="002B70B0"/>
    <w:rsid w:val="002B71A4"/>
    <w:rsid w:val="002B7288"/>
    <w:rsid w:val="002B7357"/>
    <w:rsid w:val="002B7544"/>
    <w:rsid w:val="002B757D"/>
    <w:rsid w:val="002B7818"/>
    <w:rsid w:val="002B7957"/>
    <w:rsid w:val="002B7A81"/>
    <w:rsid w:val="002B7BCC"/>
    <w:rsid w:val="002B7BF4"/>
    <w:rsid w:val="002B7C9F"/>
    <w:rsid w:val="002C02BB"/>
    <w:rsid w:val="002C0918"/>
    <w:rsid w:val="002C0927"/>
    <w:rsid w:val="002C09E1"/>
    <w:rsid w:val="002C0DFC"/>
    <w:rsid w:val="002C0FDA"/>
    <w:rsid w:val="002C1264"/>
    <w:rsid w:val="002C1649"/>
    <w:rsid w:val="002C1756"/>
    <w:rsid w:val="002C197D"/>
    <w:rsid w:val="002C19D3"/>
    <w:rsid w:val="002C1B51"/>
    <w:rsid w:val="002C1D11"/>
    <w:rsid w:val="002C1FD5"/>
    <w:rsid w:val="002C20E9"/>
    <w:rsid w:val="002C2184"/>
    <w:rsid w:val="002C2186"/>
    <w:rsid w:val="002C2314"/>
    <w:rsid w:val="002C2465"/>
    <w:rsid w:val="002C26C7"/>
    <w:rsid w:val="002C28F0"/>
    <w:rsid w:val="002C2B04"/>
    <w:rsid w:val="002C2C9A"/>
    <w:rsid w:val="002C2D25"/>
    <w:rsid w:val="002C2D86"/>
    <w:rsid w:val="002C2EAF"/>
    <w:rsid w:val="002C3181"/>
    <w:rsid w:val="002C33C2"/>
    <w:rsid w:val="002C34D3"/>
    <w:rsid w:val="002C35A5"/>
    <w:rsid w:val="002C35E1"/>
    <w:rsid w:val="002C36DF"/>
    <w:rsid w:val="002C3770"/>
    <w:rsid w:val="002C38F1"/>
    <w:rsid w:val="002C39E3"/>
    <w:rsid w:val="002C3F45"/>
    <w:rsid w:val="002C40A5"/>
    <w:rsid w:val="002C4180"/>
    <w:rsid w:val="002C42E0"/>
    <w:rsid w:val="002C450E"/>
    <w:rsid w:val="002C4868"/>
    <w:rsid w:val="002C49A1"/>
    <w:rsid w:val="002C49DD"/>
    <w:rsid w:val="002C4B31"/>
    <w:rsid w:val="002C4BCB"/>
    <w:rsid w:val="002C4C93"/>
    <w:rsid w:val="002C4CE8"/>
    <w:rsid w:val="002C4EF6"/>
    <w:rsid w:val="002C4F40"/>
    <w:rsid w:val="002C5164"/>
    <w:rsid w:val="002C51F7"/>
    <w:rsid w:val="002C53B4"/>
    <w:rsid w:val="002C547E"/>
    <w:rsid w:val="002C558D"/>
    <w:rsid w:val="002C591D"/>
    <w:rsid w:val="002C5957"/>
    <w:rsid w:val="002C59F0"/>
    <w:rsid w:val="002C5A5D"/>
    <w:rsid w:val="002C5BA6"/>
    <w:rsid w:val="002C6105"/>
    <w:rsid w:val="002C63A4"/>
    <w:rsid w:val="002C6410"/>
    <w:rsid w:val="002C6598"/>
    <w:rsid w:val="002C68C8"/>
    <w:rsid w:val="002C694F"/>
    <w:rsid w:val="002C6A85"/>
    <w:rsid w:val="002C6AF1"/>
    <w:rsid w:val="002C6C71"/>
    <w:rsid w:val="002C6D2F"/>
    <w:rsid w:val="002C6D96"/>
    <w:rsid w:val="002C7200"/>
    <w:rsid w:val="002C7358"/>
    <w:rsid w:val="002C76C9"/>
    <w:rsid w:val="002C778A"/>
    <w:rsid w:val="002C78E2"/>
    <w:rsid w:val="002C78E5"/>
    <w:rsid w:val="002C7903"/>
    <w:rsid w:val="002C798D"/>
    <w:rsid w:val="002C7D02"/>
    <w:rsid w:val="002C7D29"/>
    <w:rsid w:val="002C7DCF"/>
    <w:rsid w:val="002C7DFC"/>
    <w:rsid w:val="002D001D"/>
    <w:rsid w:val="002D0031"/>
    <w:rsid w:val="002D0435"/>
    <w:rsid w:val="002D047B"/>
    <w:rsid w:val="002D080F"/>
    <w:rsid w:val="002D09F8"/>
    <w:rsid w:val="002D0B6E"/>
    <w:rsid w:val="002D0BE7"/>
    <w:rsid w:val="002D0D83"/>
    <w:rsid w:val="002D0F59"/>
    <w:rsid w:val="002D11F4"/>
    <w:rsid w:val="002D14BC"/>
    <w:rsid w:val="002D14EF"/>
    <w:rsid w:val="002D151F"/>
    <w:rsid w:val="002D1925"/>
    <w:rsid w:val="002D1BD4"/>
    <w:rsid w:val="002D1E15"/>
    <w:rsid w:val="002D1E3A"/>
    <w:rsid w:val="002D2354"/>
    <w:rsid w:val="002D26E4"/>
    <w:rsid w:val="002D272F"/>
    <w:rsid w:val="002D28FC"/>
    <w:rsid w:val="002D29D6"/>
    <w:rsid w:val="002D29EF"/>
    <w:rsid w:val="002D2FE9"/>
    <w:rsid w:val="002D32C4"/>
    <w:rsid w:val="002D34B9"/>
    <w:rsid w:val="002D37EF"/>
    <w:rsid w:val="002D38EC"/>
    <w:rsid w:val="002D393B"/>
    <w:rsid w:val="002D3A02"/>
    <w:rsid w:val="002D3ABC"/>
    <w:rsid w:val="002D3D1A"/>
    <w:rsid w:val="002D3F7E"/>
    <w:rsid w:val="002D40B8"/>
    <w:rsid w:val="002D4519"/>
    <w:rsid w:val="002D46D1"/>
    <w:rsid w:val="002D4840"/>
    <w:rsid w:val="002D4876"/>
    <w:rsid w:val="002D49EB"/>
    <w:rsid w:val="002D4C59"/>
    <w:rsid w:val="002D4DC0"/>
    <w:rsid w:val="002D4E19"/>
    <w:rsid w:val="002D4F11"/>
    <w:rsid w:val="002D4FC9"/>
    <w:rsid w:val="002D4FCE"/>
    <w:rsid w:val="002D5037"/>
    <w:rsid w:val="002D507F"/>
    <w:rsid w:val="002D523A"/>
    <w:rsid w:val="002D534B"/>
    <w:rsid w:val="002D5588"/>
    <w:rsid w:val="002D574D"/>
    <w:rsid w:val="002D5AD5"/>
    <w:rsid w:val="002D5B21"/>
    <w:rsid w:val="002D5CCD"/>
    <w:rsid w:val="002D5CE4"/>
    <w:rsid w:val="002D5DDE"/>
    <w:rsid w:val="002D5E01"/>
    <w:rsid w:val="002D64DB"/>
    <w:rsid w:val="002D67FB"/>
    <w:rsid w:val="002D698B"/>
    <w:rsid w:val="002D69AC"/>
    <w:rsid w:val="002D6EC7"/>
    <w:rsid w:val="002D728C"/>
    <w:rsid w:val="002D730B"/>
    <w:rsid w:val="002D7406"/>
    <w:rsid w:val="002D7558"/>
    <w:rsid w:val="002D7B21"/>
    <w:rsid w:val="002D7D8D"/>
    <w:rsid w:val="002D7E20"/>
    <w:rsid w:val="002D7FA6"/>
    <w:rsid w:val="002E0211"/>
    <w:rsid w:val="002E02BB"/>
    <w:rsid w:val="002E030A"/>
    <w:rsid w:val="002E04D1"/>
    <w:rsid w:val="002E07C2"/>
    <w:rsid w:val="002E0AFA"/>
    <w:rsid w:val="002E0B4B"/>
    <w:rsid w:val="002E0D04"/>
    <w:rsid w:val="002E0D86"/>
    <w:rsid w:val="002E0FEB"/>
    <w:rsid w:val="002E103F"/>
    <w:rsid w:val="002E1125"/>
    <w:rsid w:val="002E11D3"/>
    <w:rsid w:val="002E1387"/>
    <w:rsid w:val="002E1437"/>
    <w:rsid w:val="002E17A5"/>
    <w:rsid w:val="002E19C2"/>
    <w:rsid w:val="002E1BBB"/>
    <w:rsid w:val="002E1CB4"/>
    <w:rsid w:val="002E20D5"/>
    <w:rsid w:val="002E28BE"/>
    <w:rsid w:val="002E291C"/>
    <w:rsid w:val="002E2CC5"/>
    <w:rsid w:val="002E2CDC"/>
    <w:rsid w:val="002E30B7"/>
    <w:rsid w:val="002E33D4"/>
    <w:rsid w:val="002E35A3"/>
    <w:rsid w:val="002E35CE"/>
    <w:rsid w:val="002E3676"/>
    <w:rsid w:val="002E369B"/>
    <w:rsid w:val="002E36B0"/>
    <w:rsid w:val="002E3742"/>
    <w:rsid w:val="002E378A"/>
    <w:rsid w:val="002E38B1"/>
    <w:rsid w:val="002E3EDD"/>
    <w:rsid w:val="002E3FC3"/>
    <w:rsid w:val="002E412A"/>
    <w:rsid w:val="002E4139"/>
    <w:rsid w:val="002E4149"/>
    <w:rsid w:val="002E43E8"/>
    <w:rsid w:val="002E48B0"/>
    <w:rsid w:val="002E4BCE"/>
    <w:rsid w:val="002E4E98"/>
    <w:rsid w:val="002E4FDE"/>
    <w:rsid w:val="002E5097"/>
    <w:rsid w:val="002E50B8"/>
    <w:rsid w:val="002E51C3"/>
    <w:rsid w:val="002E54A3"/>
    <w:rsid w:val="002E56C4"/>
    <w:rsid w:val="002E575C"/>
    <w:rsid w:val="002E58AD"/>
    <w:rsid w:val="002E5B13"/>
    <w:rsid w:val="002E5D65"/>
    <w:rsid w:val="002E5F32"/>
    <w:rsid w:val="002E6282"/>
    <w:rsid w:val="002E6726"/>
    <w:rsid w:val="002E6A87"/>
    <w:rsid w:val="002E6AFA"/>
    <w:rsid w:val="002E6D22"/>
    <w:rsid w:val="002E6E21"/>
    <w:rsid w:val="002E6E5D"/>
    <w:rsid w:val="002E7004"/>
    <w:rsid w:val="002E707A"/>
    <w:rsid w:val="002E7234"/>
    <w:rsid w:val="002E727A"/>
    <w:rsid w:val="002E740F"/>
    <w:rsid w:val="002E74AD"/>
    <w:rsid w:val="002E777E"/>
    <w:rsid w:val="002E77BB"/>
    <w:rsid w:val="002E79D3"/>
    <w:rsid w:val="002E7A6D"/>
    <w:rsid w:val="002E7E08"/>
    <w:rsid w:val="002E7F0D"/>
    <w:rsid w:val="002E7FD0"/>
    <w:rsid w:val="002F016C"/>
    <w:rsid w:val="002F05F5"/>
    <w:rsid w:val="002F0754"/>
    <w:rsid w:val="002F0901"/>
    <w:rsid w:val="002F0916"/>
    <w:rsid w:val="002F0E3B"/>
    <w:rsid w:val="002F0F08"/>
    <w:rsid w:val="002F119C"/>
    <w:rsid w:val="002F135E"/>
    <w:rsid w:val="002F15FE"/>
    <w:rsid w:val="002F173C"/>
    <w:rsid w:val="002F1802"/>
    <w:rsid w:val="002F18E0"/>
    <w:rsid w:val="002F1A9C"/>
    <w:rsid w:val="002F1FC0"/>
    <w:rsid w:val="002F2072"/>
    <w:rsid w:val="002F217F"/>
    <w:rsid w:val="002F21BF"/>
    <w:rsid w:val="002F2433"/>
    <w:rsid w:val="002F2532"/>
    <w:rsid w:val="002F2850"/>
    <w:rsid w:val="002F2881"/>
    <w:rsid w:val="002F297F"/>
    <w:rsid w:val="002F2A2C"/>
    <w:rsid w:val="002F2F25"/>
    <w:rsid w:val="002F2F41"/>
    <w:rsid w:val="002F308A"/>
    <w:rsid w:val="002F30C6"/>
    <w:rsid w:val="002F30F6"/>
    <w:rsid w:val="002F328D"/>
    <w:rsid w:val="002F3296"/>
    <w:rsid w:val="002F3387"/>
    <w:rsid w:val="002F33BD"/>
    <w:rsid w:val="002F33E7"/>
    <w:rsid w:val="002F356B"/>
    <w:rsid w:val="002F35C3"/>
    <w:rsid w:val="002F3864"/>
    <w:rsid w:val="002F38DC"/>
    <w:rsid w:val="002F3BAF"/>
    <w:rsid w:val="002F3BB8"/>
    <w:rsid w:val="002F3C1A"/>
    <w:rsid w:val="002F3D0D"/>
    <w:rsid w:val="002F3DD3"/>
    <w:rsid w:val="002F3EA8"/>
    <w:rsid w:val="002F461D"/>
    <w:rsid w:val="002F46B9"/>
    <w:rsid w:val="002F47B8"/>
    <w:rsid w:val="002F480E"/>
    <w:rsid w:val="002F4A2C"/>
    <w:rsid w:val="002F4A4C"/>
    <w:rsid w:val="002F4B3F"/>
    <w:rsid w:val="002F4B55"/>
    <w:rsid w:val="002F4CD6"/>
    <w:rsid w:val="002F4F81"/>
    <w:rsid w:val="002F5356"/>
    <w:rsid w:val="002F5382"/>
    <w:rsid w:val="002F548D"/>
    <w:rsid w:val="002F5634"/>
    <w:rsid w:val="002F5673"/>
    <w:rsid w:val="002F5679"/>
    <w:rsid w:val="002F572C"/>
    <w:rsid w:val="002F5759"/>
    <w:rsid w:val="002F57F7"/>
    <w:rsid w:val="002F5986"/>
    <w:rsid w:val="002F5A8E"/>
    <w:rsid w:val="002F5B31"/>
    <w:rsid w:val="002F5B67"/>
    <w:rsid w:val="002F5E2F"/>
    <w:rsid w:val="002F66F4"/>
    <w:rsid w:val="002F678D"/>
    <w:rsid w:val="002F679D"/>
    <w:rsid w:val="002F68EB"/>
    <w:rsid w:val="002F6B0F"/>
    <w:rsid w:val="002F6EED"/>
    <w:rsid w:val="002F7045"/>
    <w:rsid w:val="002F7046"/>
    <w:rsid w:val="002F7083"/>
    <w:rsid w:val="002F70E0"/>
    <w:rsid w:val="002F7358"/>
    <w:rsid w:val="002F7421"/>
    <w:rsid w:val="002F7747"/>
    <w:rsid w:val="002F7797"/>
    <w:rsid w:val="002F781E"/>
    <w:rsid w:val="002F79D8"/>
    <w:rsid w:val="002F79F4"/>
    <w:rsid w:val="002F7ACB"/>
    <w:rsid w:val="002F7B77"/>
    <w:rsid w:val="002F7C38"/>
    <w:rsid w:val="002F7E03"/>
    <w:rsid w:val="003001D8"/>
    <w:rsid w:val="003004D2"/>
    <w:rsid w:val="0030057C"/>
    <w:rsid w:val="003005E3"/>
    <w:rsid w:val="003007C1"/>
    <w:rsid w:val="0030081A"/>
    <w:rsid w:val="00300A4D"/>
    <w:rsid w:val="0030117C"/>
    <w:rsid w:val="003013C4"/>
    <w:rsid w:val="003013C6"/>
    <w:rsid w:val="00301816"/>
    <w:rsid w:val="00301BA2"/>
    <w:rsid w:val="00301C2F"/>
    <w:rsid w:val="00301CA3"/>
    <w:rsid w:val="00301F97"/>
    <w:rsid w:val="00302103"/>
    <w:rsid w:val="003022B3"/>
    <w:rsid w:val="003023DF"/>
    <w:rsid w:val="003024DD"/>
    <w:rsid w:val="003027E1"/>
    <w:rsid w:val="00302817"/>
    <w:rsid w:val="00302A43"/>
    <w:rsid w:val="00302A54"/>
    <w:rsid w:val="00302F3D"/>
    <w:rsid w:val="00303207"/>
    <w:rsid w:val="00303260"/>
    <w:rsid w:val="003032CC"/>
    <w:rsid w:val="003033EB"/>
    <w:rsid w:val="00303430"/>
    <w:rsid w:val="00303707"/>
    <w:rsid w:val="00303832"/>
    <w:rsid w:val="003039E2"/>
    <w:rsid w:val="00303AF7"/>
    <w:rsid w:val="00303CBF"/>
    <w:rsid w:val="00303FF1"/>
    <w:rsid w:val="0030417C"/>
    <w:rsid w:val="00304204"/>
    <w:rsid w:val="00304271"/>
    <w:rsid w:val="00304293"/>
    <w:rsid w:val="003042FD"/>
    <w:rsid w:val="00304590"/>
    <w:rsid w:val="00304933"/>
    <w:rsid w:val="00304C34"/>
    <w:rsid w:val="00304DD4"/>
    <w:rsid w:val="00304F57"/>
    <w:rsid w:val="00305088"/>
    <w:rsid w:val="00305451"/>
    <w:rsid w:val="00305841"/>
    <w:rsid w:val="00305F5A"/>
    <w:rsid w:val="00306169"/>
    <w:rsid w:val="00306473"/>
    <w:rsid w:val="0030650A"/>
    <w:rsid w:val="0030665B"/>
    <w:rsid w:val="00306670"/>
    <w:rsid w:val="003066CF"/>
    <w:rsid w:val="00306952"/>
    <w:rsid w:val="00306A95"/>
    <w:rsid w:val="00306C16"/>
    <w:rsid w:val="00307156"/>
    <w:rsid w:val="00307287"/>
    <w:rsid w:val="003073B4"/>
    <w:rsid w:val="0030740D"/>
    <w:rsid w:val="0030782C"/>
    <w:rsid w:val="00307990"/>
    <w:rsid w:val="00307BE4"/>
    <w:rsid w:val="00307D13"/>
    <w:rsid w:val="00307F23"/>
    <w:rsid w:val="00310165"/>
    <w:rsid w:val="0031016D"/>
    <w:rsid w:val="00310306"/>
    <w:rsid w:val="00310369"/>
    <w:rsid w:val="0031055F"/>
    <w:rsid w:val="003105DC"/>
    <w:rsid w:val="00310632"/>
    <w:rsid w:val="00310693"/>
    <w:rsid w:val="003106C4"/>
    <w:rsid w:val="003106F3"/>
    <w:rsid w:val="00310756"/>
    <w:rsid w:val="003108D4"/>
    <w:rsid w:val="00310A8A"/>
    <w:rsid w:val="00311089"/>
    <w:rsid w:val="003110C3"/>
    <w:rsid w:val="003110CA"/>
    <w:rsid w:val="003111E8"/>
    <w:rsid w:val="0031123D"/>
    <w:rsid w:val="003113AA"/>
    <w:rsid w:val="00311532"/>
    <w:rsid w:val="0031158C"/>
    <w:rsid w:val="0031159E"/>
    <w:rsid w:val="003117E3"/>
    <w:rsid w:val="0031187E"/>
    <w:rsid w:val="003118B3"/>
    <w:rsid w:val="003119B9"/>
    <w:rsid w:val="00311C2A"/>
    <w:rsid w:val="00311C47"/>
    <w:rsid w:val="00311ED3"/>
    <w:rsid w:val="00311EE2"/>
    <w:rsid w:val="003120E6"/>
    <w:rsid w:val="003121D1"/>
    <w:rsid w:val="00312272"/>
    <w:rsid w:val="003122C8"/>
    <w:rsid w:val="003125A0"/>
    <w:rsid w:val="003126FD"/>
    <w:rsid w:val="003127E5"/>
    <w:rsid w:val="003128C8"/>
    <w:rsid w:val="00312C94"/>
    <w:rsid w:val="00312EFC"/>
    <w:rsid w:val="00313261"/>
    <w:rsid w:val="0031337E"/>
    <w:rsid w:val="00313380"/>
    <w:rsid w:val="00313404"/>
    <w:rsid w:val="00313473"/>
    <w:rsid w:val="00313643"/>
    <w:rsid w:val="00313C72"/>
    <w:rsid w:val="00313D53"/>
    <w:rsid w:val="00313F30"/>
    <w:rsid w:val="00313FEA"/>
    <w:rsid w:val="00314051"/>
    <w:rsid w:val="00314053"/>
    <w:rsid w:val="00314234"/>
    <w:rsid w:val="003142B1"/>
    <w:rsid w:val="00314368"/>
    <w:rsid w:val="00314726"/>
    <w:rsid w:val="00314810"/>
    <w:rsid w:val="00314AFF"/>
    <w:rsid w:val="00314CD6"/>
    <w:rsid w:val="00314E01"/>
    <w:rsid w:val="00314F75"/>
    <w:rsid w:val="00315247"/>
    <w:rsid w:val="003154FA"/>
    <w:rsid w:val="00315863"/>
    <w:rsid w:val="00315A1C"/>
    <w:rsid w:val="00315AFA"/>
    <w:rsid w:val="00315B7B"/>
    <w:rsid w:val="00315DEE"/>
    <w:rsid w:val="00315EE7"/>
    <w:rsid w:val="00315FD9"/>
    <w:rsid w:val="00316052"/>
    <w:rsid w:val="0031607F"/>
    <w:rsid w:val="00316219"/>
    <w:rsid w:val="0031658D"/>
    <w:rsid w:val="003165B4"/>
    <w:rsid w:val="003167B1"/>
    <w:rsid w:val="003167FB"/>
    <w:rsid w:val="00316B6A"/>
    <w:rsid w:val="00316B80"/>
    <w:rsid w:val="00316F1E"/>
    <w:rsid w:val="00316F30"/>
    <w:rsid w:val="00316FBF"/>
    <w:rsid w:val="00316FC0"/>
    <w:rsid w:val="003171DD"/>
    <w:rsid w:val="00317359"/>
    <w:rsid w:val="003173FD"/>
    <w:rsid w:val="00317729"/>
    <w:rsid w:val="0031773F"/>
    <w:rsid w:val="0031796C"/>
    <w:rsid w:val="00317F0C"/>
    <w:rsid w:val="00317F68"/>
    <w:rsid w:val="0032018B"/>
    <w:rsid w:val="003202CB"/>
    <w:rsid w:val="003203DB"/>
    <w:rsid w:val="00320572"/>
    <w:rsid w:val="00320918"/>
    <w:rsid w:val="00320B4E"/>
    <w:rsid w:val="00320C71"/>
    <w:rsid w:val="00320E7B"/>
    <w:rsid w:val="00320EFD"/>
    <w:rsid w:val="00320FAD"/>
    <w:rsid w:val="003210CB"/>
    <w:rsid w:val="003210EE"/>
    <w:rsid w:val="00321126"/>
    <w:rsid w:val="0032120A"/>
    <w:rsid w:val="00321400"/>
    <w:rsid w:val="003215A2"/>
    <w:rsid w:val="00321A4C"/>
    <w:rsid w:val="00321BD1"/>
    <w:rsid w:val="00321C8F"/>
    <w:rsid w:val="00321CB5"/>
    <w:rsid w:val="00321CFB"/>
    <w:rsid w:val="00321D76"/>
    <w:rsid w:val="00321E06"/>
    <w:rsid w:val="00321E79"/>
    <w:rsid w:val="00321EAC"/>
    <w:rsid w:val="00321F01"/>
    <w:rsid w:val="00321FE9"/>
    <w:rsid w:val="00322136"/>
    <w:rsid w:val="003224F5"/>
    <w:rsid w:val="003226CA"/>
    <w:rsid w:val="003227D0"/>
    <w:rsid w:val="00322AB9"/>
    <w:rsid w:val="00322B74"/>
    <w:rsid w:val="00322D19"/>
    <w:rsid w:val="00323050"/>
    <w:rsid w:val="0032321B"/>
    <w:rsid w:val="00323267"/>
    <w:rsid w:val="003233DF"/>
    <w:rsid w:val="003233F6"/>
    <w:rsid w:val="00323445"/>
    <w:rsid w:val="00323488"/>
    <w:rsid w:val="00323561"/>
    <w:rsid w:val="003235B1"/>
    <w:rsid w:val="003235E7"/>
    <w:rsid w:val="00323872"/>
    <w:rsid w:val="0032388A"/>
    <w:rsid w:val="00323A11"/>
    <w:rsid w:val="00323CF8"/>
    <w:rsid w:val="00323D37"/>
    <w:rsid w:val="00323E3C"/>
    <w:rsid w:val="00323F15"/>
    <w:rsid w:val="003240AF"/>
    <w:rsid w:val="003242D7"/>
    <w:rsid w:val="003242E4"/>
    <w:rsid w:val="0032437B"/>
    <w:rsid w:val="00324566"/>
    <w:rsid w:val="003247BA"/>
    <w:rsid w:val="0032483D"/>
    <w:rsid w:val="00324A08"/>
    <w:rsid w:val="00324E77"/>
    <w:rsid w:val="00325032"/>
    <w:rsid w:val="00325038"/>
    <w:rsid w:val="00325092"/>
    <w:rsid w:val="0032519F"/>
    <w:rsid w:val="003253C5"/>
    <w:rsid w:val="00325510"/>
    <w:rsid w:val="00325553"/>
    <w:rsid w:val="003255B0"/>
    <w:rsid w:val="00325871"/>
    <w:rsid w:val="00325AC7"/>
    <w:rsid w:val="00325BC8"/>
    <w:rsid w:val="00325ECD"/>
    <w:rsid w:val="003262E0"/>
    <w:rsid w:val="0032649D"/>
    <w:rsid w:val="003265C6"/>
    <w:rsid w:val="00326963"/>
    <w:rsid w:val="00326B5E"/>
    <w:rsid w:val="00326C53"/>
    <w:rsid w:val="00326D45"/>
    <w:rsid w:val="00326EE7"/>
    <w:rsid w:val="00326F95"/>
    <w:rsid w:val="00326FF1"/>
    <w:rsid w:val="003272C4"/>
    <w:rsid w:val="003274B5"/>
    <w:rsid w:val="0032754E"/>
    <w:rsid w:val="003275CF"/>
    <w:rsid w:val="00327614"/>
    <w:rsid w:val="0032768D"/>
    <w:rsid w:val="003276E9"/>
    <w:rsid w:val="003300C0"/>
    <w:rsid w:val="003304C1"/>
    <w:rsid w:val="0033080F"/>
    <w:rsid w:val="00330A74"/>
    <w:rsid w:val="00330FFA"/>
    <w:rsid w:val="00331623"/>
    <w:rsid w:val="00331639"/>
    <w:rsid w:val="0033169E"/>
    <w:rsid w:val="00331763"/>
    <w:rsid w:val="00331767"/>
    <w:rsid w:val="003317E9"/>
    <w:rsid w:val="0033181C"/>
    <w:rsid w:val="00331885"/>
    <w:rsid w:val="00331B92"/>
    <w:rsid w:val="00331BA2"/>
    <w:rsid w:val="00331C49"/>
    <w:rsid w:val="00331D24"/>
    <w:rsid w:val="00331F0B"/>
    <w:rsid w:val="00331F21"/>
    <w:rsid w:val="0033229A"/>
    <w:rsid w:val="0033242D"/>
    <w:rsid w:val="003328DA"/>
    <w:rsid w:val="00332ACC"/>
    <w:rsid w:val="00332AED"/>
    <w:rsid w:val="00332C4F"/>
    <w:rsid w:val="00332CD2"/>
    <w:rsid w:val="00332F69"/>
    <w:rsid w:val="003331E6"/>
    <w:rsid w:val="0033340F"/>
    <w:rsid w:val="003335A3"/>
    <w:rsid w:val="00333628"/>
    <w:rsid w:val="00333914"/>
    <w:rsid w:val="00333931"/>
    <w:rsid w:val="00333A23"/>
    <w:rsid w:val="00333ADC"/>
    <w:rsid w:val="00333E35"/>
    <w:rsid w:val="00333EE8"/>
    <w:rsid w:val="00334187"/>
    <w:rsid w:val="003341AF"/>
    <w:rsid w:val="00334240"/>
    <w:rsid w:val="0033426F"/>
    <w:rsid w:val="0033429C"/>
    <w:rsid w:val="00334357"/>
    <w:rsid w:val="003343C6"/>
    <w:rsid w:val="0033484B"/>
    <w:rsid w:val="00334ABC"/>
    <w:rsid w:val="00334D2F"/>
    <w:rsid w:val="00334E69"/>
    <w:rsid w:val="00334E89"/>
    <w:rsid w:val="00334FD0"/>
    <w:rsid w:val="003350DF"/>
    <w:rsid w:val="003351D9"/>
    <w:rsid w:val="0033546A"/>
    <w:rsid w:val="00335561"/>
    <w:rsid w:val="00335595"/>
    <w:rsid w:val="003356C7"/>
    <w:rsid w:val="00335CFA"/>
    <w:rsid w:val="00335D53"/>
    <w:rsid w:val="00335D61"/>
    <w:rsid w:val="00335D85"/>
    <w:rsid w:val="00335DCF"/>
    <w:rsid w:val="0033611C"/>
    <w:rsid w:val="003361BB"/>
    <w:rsid w:val="00336468"/>
    <w:rsid w:val="00336722"/>
    <w:rsid w:val="0033677C"/>
    <w:rsid w:val="00336920"/>
    <w:rsid w:val="003369AB"/>
    <w:rsid w:val="003369CB"/>
    <w:rsid w:val="00336D59"/>
    <w:rsid w:val="00336EE4"/>
    <w:rsid w:val="00336FFA"/>
    <w:rsid w:val="003371E1"/>
    <w:rsid w:val="003373DE"/>
    <w:rsid w:val="0033747D"/>
    <w:rsid w:val="00337520"/>
    <w:rsid w:val="0033762D"/>
    <w:rsid w:val="0033767A"/>
    <w:rsid w:val="003376A3"/>
    <w:rsid w:val="00337A60"/>
    <w:rsid w:val="00337B40"/>
    <w:rsid w:val="00337D07"/>
    <w:rsid w:val="00337D53"/>
    <w:rsid w:val="003401C5"/>
    <w:rsid w:val="0034027F"/>
    <w:rsid w:val="003404D9"/>
    <w:rsid w:val="003404DA"/>
    <w:rsid w:val="003407B7"/>
    <w:rsid w:val="0034083D"/>
    <w:rsid w:val="003409B7"/>
    <w:rsid w:val="00340ADC"/>
    <w:rsid w:val="00340B0B"/>
    <w:rsid w:val="00340C5E"/>
    <w:rsid w:val="00340D30"/>
    <w:rsid w:val="00340EE6"/>
    <w:rsid w:val="00340F7D"/>
    <w:rsid w:val="00341226"/>
    <w:rsid w:val="003415DD"/>
    <w:rsid w:val="00341A9F"/>
    <w:rsid w:val="00341E00"/>
    <w:rsid w:val="00341E0A"/>
    <w:rsid w:val="003420A1"/>
    <w:rsid w:val="0034214C"/>
    <w:rsid w:val="00342361"/>
    <w:rsid w:val="00342521"/>
    <w:rsid w:val="003426E8"/>
    <w:rsid w:val="00342821"/>
    <w:rsid w:val="00342A6F"/>
    <w:rsid w:val="00342AA2"/>
    <w:rsid w:val="00342C5D"/>
    <w:rsid w:val="00342E4D"/>
    <w:rsid w:val="00342FFC"/>
    <w:rsid w:val="0034328C"/>
    <w:rsid w:val="003432BE"/>
    <w:rsid w:val="003432E6"/>
    <w:rsid w:val="00343577"/>
    <w:rsid w:val="0034360A"/>
    <w:rsid w:val="003437FF"/>
    <w:rsid w:val="0034381A"/>
    <w:rsid w:val="0034386A"/>
    <w:rsid w:val="00343977"/>
    <w:rsid w:val="00343D7B"/>
    <w:rsid w:val="00343E18"/>
    <w:rsid w:val="00343EB8"/>
    <w:rsid w:val="00343F86"/>
    <w:rsid w:val="003440A6"/>
    <w:rsid w:val="003443BE"/>
    <w:rsid w:val="003444F1"/>
    <w:rsid w:val="00344674"/>
    <w:rsid w:val="003446AF"/>
    <w:rsid w:val="003446C2"/>
    <w:rsid w:val="00344728"/>
    <w:rsid w:val="00344946"/>
    <w:rsid w:val="00344B60"/>
    <w:rsid w:val="00344B6B"/>
    <w:rsid w:val="00344C91"/>
    <w:rsid w:val="00344DBD"/>
    <w:rsid w:val="00345448"/>
    <w:rsid w:val="0034549F"/>
    <w:rsid w:val="003454CA"/>
    <w:rsid w:val="00345566"/>
    <w:rsid w:val="003455A8"/>
    <w:rsid w:val="00345652"/>
    <w:rsid w:val="0034567E"/>
    <w:rsid w:val="00345728"/>
    <w:rsid w:val="00345A6B"/>
    <w:rsid w:val="00345B07"/>
    <w:rsid w:val="0034641D"/>
    <w:rsid w:val="00346589"/>
    <w:rsid w:val="00346811"/>
    <w:rsid w:val="003468F3"/>
    <w:rsid w:val="00346A4F"/>
    <w:rsid w:val="00346D69"/>
    <w:rsid w:val="00346EB0"/>
    <w:rsid w:val="003473BF"/>
    <w:rsid w:val="003476D4"/>
    <w:rsid w:val="0034778A"/>
    <w:rsid w:val="0034780A"/>
    <w:rsid w:val="003479E3"/>
    <w:rsid w:val="00347C60"/>
    <w:rsid w:val="0034E836"/>
    <w:rsid w:val="003500A2"/>
    <w:rsid w:val="003502F8"/>
    <w:rsid w:val="00350491"/>
    <w:rsid w:val="003506A3"/>
    <w:rsid w:val="00350710"/>
    <w:rsid w:val="00350B9A"/>
    <w:rsid w:val="00350C27"/>
    <w:rsid w:val="00350CB1"/>
    <w:rsid w:val="00350CC4"/>
    <w:rsid w:val="00350D65"/>
    <w:rsid w:val="00351015"/>
    <w:rsid w:val="00351023"/>
    <w:rsid w:val="00351108"/>
    <w:rsid w:val="0035132D"/>
    <w:rsid w:val="00351524"/>
    <w:rsid w:val="003515D6"/>
    <w:rsid w:val="00351715"/>
    <w:rsid w:val="0035195D"/>
    <w:rsid w:val="00351A43"/>
    <w:rsid w:val="00351C22"/>
    <w:rsid w:val="00351EFD"/>
    <w:rsid w:val="00351F48"/>
    <w:rsid w:val="003521B9"/>
    <w:rsid w:val="0035232C"/>
    <w:rsid w:val="0035260F"/>
    <w:rsid w:val="00352773"/>
    <w:rsid w:val="0035290D"/>
    <w:rsid w:val="00352999"/>
    <w:rsid w:val="00352A7A"/>
    <w:rsid w:val="00352AF1"/>
    <w:rsid w:val="00352B9A"/>
    <w:rsid w:val="00352C0E"/>
    <w:rsid w:val="00352C3A"/>
    <w:rsid w:val="00352CA4"/>
    <w:rsid w:val="00353249"/>
    <w:rsid w:val="00353734"/>
    <w:rsid w:val="00353742"/>
    <w:rsid w:val="003537B5"/>
    <w:rsid w:val="00353B39"/>
    <w:rsid w:val="00353B9F"/>
    <w:rsid w:val="00353ED9"/>
    <w:rsid w:val="00353F7B"/>
    <w:rsid w:val="00354040"/>
    <w:rsid w:val="003540AD"/>
    <w:rsid w:val="00354309"/>
    <w:rsid w:val="003544DB"/>
    <w:rsid w:val="00354501"/>
    <w:rsid w:val="00354599"/>
    <w:rsid w:val="00354675"/>
    <w:rsid w:val="00354921"/>
    <w:rsid w:val="00354A82"/>
    <w:rsid w:val="00354CA4"/>
    <w:rsid w:val="00354CFF"/>
    <w:rsid w:val="00354E92"/>
    <w:rsid w:val="00354F1F"/>
    <w:rsid w:val="00354FB9"/>
    <w:rsid w:val="00355102"/>
    <w:rsid w:val="00355319"/>
    <w:rsid w:val="00355474"/>
    <w:rsid w:val="00355493"/>
    <w:rsid w:val="003555BC"/>
    <w:rsid w:val="00355636"/>
    <w:rsid w:val="00355655"/>
    <w:rsid w:val="003556DA"/>
    <w:rsid w:val="003558AF"/>
    <w:rsid w:val="00355D17"/>
    <w:rsid w:val="00356055"/>
    <w:rsid w:val="003560B0"/>
    <w:rsid w:val="0035624C"/>
    <w:rsid w:val="00356270"/>
    <w:rsid w:val="003563AF"/>
    <w:rsid w:val="0035643A"/>
    <w:rsid w:val="0035656F"/>
    <w:rsid w:val="00356A29"/>
    <w:rsid w:val="00356C4A"/>
    <w:rsid w:val="00356CB4"/>
    <w:rsid w:val="00356CEB"/>
    <w:rsid w:val="00356DCC"/>
    <w:rsid w:val="00356F50"/>
    <w:rsid w:val="00357321"/>
    <w:rsid w:val="0035738B"/>
    <w:rsid w:val="00357623"/>
    <w:rsid w:val="00357630"/>
    <w:rsid w:val="003578FE"/>
    <w:rsid w:val="00357ABF"/>
    <w:rsid w:val="00357B3C"/>
    <w:rsid w:val="00357CA3"/>
    <w:rsid w:val="0036002F"/>
    <w:rsid w:val="00360065"/>
    <w:rsid w:val="00360072"/>
    <w:rsid w:val="0036018E"/>
    <w:rsid w:val="0036029D"/>
    <w:rsid w:val="0036033E"/>
    <w:rsid w:val="003603B5"/>
    <w:rsid w:val="003603EB"/>
    <w:rsid w:val="00360423"/>
    <w:rsid w:val="0036046C"/>
    <w:rsid w:val="00360499"/>
    <w:rsid w:val="00360A13"/>
    <w:rsid w:val="00360AC6"/>
    <w:rsid w:val="00360ADB"/>
    <w:rsid w:val="00360BF7"/>
    <w:rsid w:val="00360CEF"/>
    <w:rsid w:val="003610A4"/>
    <w:rsid w:val="003611A8"/>
    <w:rsid w:val="003612AF"/>
    <w:rsid w:val="00361509"/>
    <w:rsid w:val="00361584"/>
    <w:rsid w:val="00361624"/>
    <w:rsid w:val="00361CD4"/>
    <w:rsid w:val="00361CFA"/>
    <w:rsid w:val="00361DD6"/>
    <w:rsid w:val="00361E89"/>
    <w:rsid w:val="00361FB9"/>
    <w:rsid w:val="0036209C"/>
    <w:rsid w:val="003620CF"/>
    <w:rsid w:val="003621F9"/>
    <w:rsid w:val="0036229E"/>
    <w:rsid w:val="00362518"/>
    <w:rsid w:val="00362B33"/>
    <w:rsid w:val="00362B45"/>
    <w:rsid w:val="00362E6F"/>
    <w:rsid w:val="00362FD8"/>
    <w:rsid w:val="0036310E"/>
    <w:rsid w:val="0036318D"/>
    <w:rsid w:val="00363374"/>
    <w:rsid w:val="00363DB2"/>
    <w:rsid w:val="00363F28"/>
    <w:rsid w:val="00363F56"/>
    <w:rsid w:val="003640B2"/>
    <w:rsid w:val="0036464D"/>
    <w:rsid w:val="00364739"/>
    <w:rsid w:val="00364A4F"/>
    <w:rsid w:val="00364C56"/>
    <w:rsid w:val="00364E11"/>
    <w:rsid w:val="00365219"/>
    <w:rsid w:val="00365554"/>
    <w:rsid w:val="003657D8"/>
    <w:rsid w:val="00365BAB"/>
    <w:rsid w:val="00365C6B"/>
    <w:rsid w:val="00365CA2"/>
    <w:rsid w:val="00365ED1"/>
    <w:rsid w:val="00366003"/>
    <w:rsid w:val="00366094"/>
    <w:rsid w:val="0036625D"/>
    <w:rsid w:val="003662A1"/>
    <w:rsid w:val="003665DF"/>
    <w:rsid w:val="003666F1"/>
    <w:rsid w:val="00366716"/>
    <w:rsid w:val="00366C87"/>
    <w:rsid w:val="00366F81"/>
    <w:rsid w:val="00367031"/>
    <w:rsid w:val="0036705E"/>
    <w:rsid w:val="00367172"/>
    <w:rsid w:val="0036734B"/>
    <w:rsid w:val="0036745C"/>
    <w:rsid w:val="003679AD"/>
    <w:rsid w:val="00367C51"/>
    <w:rsid w:val="00367DA7"/>
    <w:rsid w:val="00367DAE"/>
    <w:rsid w:val="003700BF"/>
    <w:rsid w:val="00370139"/>
    <w:rsid w:val="003701CD"/>
    <w:rsid w:val="00370300"/>
    <w:rsid w:val="003705D9"/>
    <w:rsid w:val="0037078F"/>
    <w:rsid w:val="003707E7"/>
    <w:rsid w:val="00370914"/>
    <w:rsid w:val="00370F27"/>
    <w:rsid w:val="00370F72"/>
    <w:rsid w:val="00370FBD"/>
    <w:rsid w:val="0037104F"/>
    <w:rsid w:val="00371210"/>
    <w:rsid w:val="00371548"/>
    <w:rsid w:val="0037160D"/>
    <w:rsid w:val="0037170A"/>
    <w:rsid w:val="00371883"/>
    <w:rsid w:val="003719AE"/>
    <w:rsid w:val="003719B9"/>
    <w:rsid w:val="003719EC"/>
    <w:rsid w:val="00371A94"/>
    <w:rsid w:val="00371AE9"/>
    <w:rsid w:val="00371B76"/>
    <w:rsid w:val="00371C99"/>
    <w:rsid w:val="00371CD5"/>
    <w:rsid w:val="00371D27"/>
    <w:rsid w:val="00371F67"/>
    <w:rsid w:val="00371FB5"/>
    <w:rsid w:val="0037228D"/>
    <w:rsid w:val="00372352"/>
    <w:rsid w:val="003724B1"/>
    <w:rsid w:val="003726ED"/>
    <w:rsid w:val="00372771"/>
    <w:rsid w:val="0037281E"/>
    <w:rsid w:val="00372984"/>
    <w:rsid w:val="00372C20"/>
    <w:rsid w:val="00372EF5"/>
    <w:rsid w:val="00372F20"/>
    <w:rsid w:val="00372F8E"/>
    <w:rsid w:val="00373041"/>
    <w:rsid w:val="003730D0"/>
    <w:rsid w:val="003730F9"/>
    <w:rsid w:val="00373156"/>
    <w:rsid w:val="003735E7"/>
    <w:rsid w:val="00373612"/>
    <w:rsid w:val="003737A4"/>
    <w:rsid w:val="003738B4"/>
    <w:rsid w:val="003738F4"/>
    <w:rsid w:val="00373985"/>
    <w:rsid w:val="00373B18"/>
    <w:rsid w:val="00373E2B"/>
    <w:rsid w:val="00373E84"/>
    <w:rsid w:val="00373EF1"/>
    <w:rsid w:val="00373FB5"/>
    <w:rsid w:val="00374222"/>
    <w:rsid w:val="00374246"/>
    <w:rsid w:val="00374441"/>
    <w:rsid w:val="00374657"/>
    <w:rsid w:val="00374965"/>
    <w:rsid w:val="00374ACF"/>
    <w:rsid w:val="00374B7E"/>
    <w:rsid w:val="00374D97"/>
    <w:rsid w:val="00375020"/>
    <w:rsid w:val="0037519E"/>
    <w:rsid w:val="003753A1"/>
    <w:rsid w:val="00375795"/>
    <w:rsid w:val="003757CC"/>
    <w:rsid w:val="0037587A"/>
    <w:rsid w:val="00375C55"/>
    <w:rsid w:val="00375E72"/>
    <w:rsid w:val="00375F57"/>
    <w:rsid w:val="00375F62"/>
    <w:rsid w:val="003762F3"/>
    <w:rsid w:val="003763F0"/>
    <w:rsid w:val="0037673A"/>
    <w:rsid w:val="00376786"/>
    <w:rsid w:val="00376AB5"/>
    <w:rsid w:val="00376AF2"/>
    <w:rsid w:val="00376C49"/>
    <w:rsid w:val="00376D45"/>
    <w:rsid w:val="00376D90"/>
    <w:rsid w:val="00376DD8"/>
    <w:rsid w:val="00376E10"/>
    <w:rsid w:val="00376EC3"/>
    <w:rsid w:val="00376EED"/>
    <w:rsid w:val="00376F29"/>
    <w:rsid w:val="0037716E"/>
    <w:rsid w:val="003774B8"/>
    <w:rsid w:val="0037753E"/>
    <w:rsid w:val="0037757C"/>
    <w:rsid w:val="003775A2"/>
    <w:rsid w:val="0037763F"/>
    <w:rsid w:val="0037777C"/>
    <w:rsid w:val="00377818"/>
    <w:rsid w:val="003779A0"/>
    <w:rsid w:val="00377A4D"/>
    <w:rsid w:val="00377BD8"/>
    <w:rsid w:val="00377C9A"/>
    <w:rsid w:val="00377D2C"/>
    <w:rsid w:val="00377D38"/>
    <w:rsid w:val="00380026"/>
    <w:rsid w:val="00380448"/>
    <w:rsid w:val="00380966"/>
    <w:rsid w:val="00380ACB"/>
    <w:rsid w:val="00380CED"/>
    <w:rsid w:val="0038170C"/>
    <w:rsid w:val="003817B6"/>
    <w:rsid w:val="0038189C"/>
    <w:rsid w:val="003818B6"/>
    <w:rsid w:val="003818C7"/>
    <w:rsid w:val="00381938"/>
    <w:rsid w:val="00381957"/>
    <w:rsid w:val="00381AAD"/>
    <w:rsid w:val="00381AB6"/>
    <w:rsid w:val="00381B10"/>
    <w:rsid w:val="00381BE3"/>
    <w:rsid w:val="00381E1E"/>
    <w:rsid w:val="0038206B"/>
    <w:rsid w:val="0038210F"/>
    <w:rsid w:val="003822C1"/>
    <w:rsid w:val="003825BC"/>
    <w:rsid w:val="0038280C"/>
    <w:rsid w:val="00382863"/>
    <w:rsid w:val="0038293C"/>
    <w:rsid w:val="00382A23"/>
    <w:rsid w:val="00382A95"/>
    <w:rsid w:val="00382C0E"/>
    <w:rsid w:val="00382F53"/>
    <w:rsid w:val="00383022"/>
    <w:rsid w:val="003830E6"/>
    <w:rsid w:val="00383139"/>
    <w:rsid w:val="003832A0"/>
    <w:rsid w:val="003832B8"/>
    <w:rsid w:val="003834D9"/>
    <w:rsid w:val="0038357A"/>
    <w:rsid w:val="00383A5C"/>
    <w:rsid w:val="00383A74"/>
    <w:rsid w:val="00383CBE"/>
    <w:rsid w:val="00383D12"/>
    <w:rsid w:val="00383F59"/>
    <w:rsid w:val="00384266"/>
    <w:rsid w:val="003842AF"/>
    <w:rsid w:val="00384303"/>
    <w:rsid w:val="00384533"/>
    <w:rsid w:val="003847BD"/>
    <w:rsid w:val="0038484A"/>
    <w:rsid w:val="00384AD5"/>
    <w:rsid w:val="00384F54"/>
    <w:rsid w:val="00384F75"/>
    <w:rsid w:val="00385085"/>
    <w:rsid w:val="00385229"/>
    <w:rsid w:val="003858EE"/>
    <w:rsid w:val="003859AF"/>
    <w:rsid w:val="00385BB7"/>
    <w:rsid w:val="00385BDF"/>
    <w:rsid w:val="00385C0B"/>
    <w:rsid w:val="00385D3C"/>
    <w:rsid w:val="00385FAB"/>
    <w:rsid w:val="0038606E"/>
    <w:rsid w:val="0038624A"/>
    <w:rsid w:val="00386283"/>
    <w:rsid w:val="00386409"/>
    <w:rsid w:val="003867CB"/>
    <w:rsid w:val="0038696C"/>
    <w:rsid w:val="00386C0A"/>
    <w:rsid w:val="00386C8D"/>
    <w:rsid w:val="003870FC"/>
    <w:rsid w:val="00387338"/>
    <w:rsid w:val="00387374"/>
    <w:rsid w:val="003875FA"/>
    <w:rsid w:val="003876FB"/>
    <w:rsid w:val="00387901"/>
    <w:rsid w:val="003879AB"/>
    <w:rsid w:val="00387B2A"/>
    <w:rsid w:val="00387C00"/>
    <w:rsid w:val="00387D63"/>
    <w:rsid w:val="00387DAB"/>
    <w:rsid w:val="00387E2A"/>
    <w:rsid w:val="00387E7D"/>
    <w:rsid w:val="00387F27"/>
    <w:rsid w:val="00387FCD"/>
    <w:rsid w:val="0039007E"/>
    <w:rsid w:val="003900CB"/>
    <w:rsid w:val="003901D8"/>
    <w:rsid w:val="00390207"/>
    <w:rsid w:val="0039030A"/>
    <w:rsid w:val="00390537"/>
    <w:rsid w:val="003905E6"/>
    <w:rsid w:val="0039065A"/>
    <w:rsid w:val="0039098C"/>
    <w:rsid w:val="00390A7A"/>
    <w:rsid w:val="00390FE8"/>
    <w:rsid w:val="00391097"/>
    <w:rsid w:val="00391134"/>
    <w:rsid w:val="00391D07"/>
    <w:rsid w:val="00391F37"/>
    <w:rsid w:val="00391FF2"/>
    <w:rsid w:val="0039205E"/>
    <w:rsid w:val="00392074"/>
    <w:rsid w:val="0039208A"/>
    <w:rsid w:val="00392092"/>
    <w:rsid w:val="003920E1"/>
    <w:rsid w:val="00392339"/>
    <w:rsid w:val="003923E7"/>
    <w:rsid w:val="00392409"/>
    <w:rsid w:val="00392500"/>
    <w:rsid w:val="00392546"/>
    <w:rsid w:val="003926C7"/>
    <w:rsid w:val="003928D7"/>
    <w:rsid w:val="00392AC7"/>
    <w:rsid w:val="00392D85"/>
    <w:rsid w:val="003930F7"/>
    <w:rsid w:val="00393193"/>
    <w:rsid w:val="003933FE"/>
    <w:rsid w:val="003935DB"/>
    <w:rsid w:val="0039376D"/>
    <w:rsid w:val="0039386F"/>
    <w:rsid w:val="00393906"/>
    <w:rsid w:val="00394191"/>
    <w:rsid w:val="0039419D"/>
    <w:rsid w:val="0039421D"/>
    <w:rsid w:val="003942E9"/>
    <w:rsid w:val="0039435C"/>
    <w:rsid w:val="003945EF"/>
    <w:rsid w:val="00394669"/>
    <w:rsid w:val="00394799"/>
    <w:rsid w:val="0039481C"/>
    <w:rsid w:val="00394847"/>
    <w:rsid w:val="00394C08"/>
    <w:rsid w:val="00394F26"/>
    <w:rsid w:val="00394F3C"/>
    <w:rsid w:val="00395063"/>
    <w:rsid w:val="00395150"/>
    <w:rsid w:val="003951C0"/>
    <w:rsid w:val="00395603"/>
    <w:rsid w:val="00395614"/>
    <w:rsid w:val="003957B8"/>
    <w:rsid w:val="003957E0"/>
    <w:rsid w:val="00395904"/>
    <w:rsid w:val="00395939"/>
    <w:rsid w:val="003959CF"/>
    <w:rsid w:val="003959F4"/>
    <w:rsid w:val="003959FC"/>
    <w:rsid w:val="00395ABF"/>
    <w:rsid w:val="00395B08"/>
    <w:rsid w:val="00395B6C"/>
    <w:rsid w:val="00395BB5"/>
    <w:rsid w:val="00395BC2"/>
    <w:rsid w:val="00395DED"/>
    <w:rsid w:val="00395E1C"/>
    <w:rsid w:val="00395ECB"/>
    <w:rsid w:val="00395F00"/>
    <w:rsid w:val="00395F09"/>
    <w:rsid w:val="00395FF8"/>
    <w:rsid w:val="003961F5"/>
    <w:rsid w:val="00396241"/>
    <w:rsid w:val="00396483"/>
    <w:rsid w:val="00396494"/>
    <w:rsid w:val="00396596"/>
    <w:rsid w:val="003966F0"/>
    <w:rsid w:val="0039698F"/>
    <w:rsid w:val="00396BD3"/>
    <w:rsid w:val="00396D19"/>
    <w:rsid w:val="00397072"/>
    <w:rsid w:val="003970E9"/>
    <w:rsid w:val="00397128"/>
    <w:rsid w:val="00397411"/>
    <w:rsid w:val="00397435"/>
    <w:rsid w:val="00397642"/>
    <w:rsid w:val="003979C2"/>
    <w:rsid w:val="00397D27"/>
    <w:rsid w:val="00397EA7"/>
    <w:rsid w:val="003A0475"/>
    <w:rsid w:val="003A0790"/>
    <w:rsid w:val="003A0950"/>
    <w:rsid w:val="003A0969"/>
    <w:rsid w:val="003A0A65"/>
    <w:rsid w:val="003A0E9E"/>
    <w:rsid w:val="003A124A"/>
    <w:rsid w:val="003A12C7"/>
    <w:rsid w:val="003A1356"/>
    <w:rsid w:val="003A13E5"/>
    <w:rsid w:val="003A15CB"/>
    <w:rsid w:val="003A160E"/>
    <w:rsid w:val="003A1734"/>
    <w:rsid w:val="003A19AD"/>
    <w:rsid w:val="003A1BF0"/>
    <w:rsid w:val="003A1D0F"/>
    <w:rsid w:val="003A1DF3"/>
    <w:rsid w:val="003A1E5B"/>
    <w:rsid w:val="003A1F90"/>
    <w:rsid w:val="003A2225"/>
    <w:rsid w:val="003A2287"/>
    <w:rsid w:val="003A2914"/>
    <w:rsid w:val="003A2A81"/>
    <w:rsid w:val="003A2BC3"/>
    <w:rsid w:val="003A2BE4"/>
    <w:rsid w:val="003A2F01"/>
    <w:rsid w:val="003A3103"/>
    <w:rsid w:val="003A3187"/>
    <w:rsid w:val="003A323D"/>
    <w:rsid w:val="003A33DE"/>
    <w:rsid w:val="003A3408"/>
    <w:rsid w:val="003A3414"/>
    <w:rsid w:val="003A341B"/>
    <w:rsid w:val="003A36D8"/>
    <w:rsid w:val="003A38EF"/>
    <w:rsid w:val="003A39BA"/>
    <w:rsid w:val="003A3AF8"/>
    <w:rsid w:val="003A3B9F"/>
    <w:rsid w:val="003A3DAD"/>
    <w:rsid w:val="003A3EF6"/>
    <w:rsid w:val="003A4010"/>
    <w:rsid w:val="003A4059"/>
    <w:rsid w:val="003A4113"/>
    <w:rsid w:val="003A440E"/>
    <w:rsid w:val="003A4587"/>
    <w:rsid w:val="003A46DA"/>
    <w:rsid w:val="003A4700"/>
    <w:rsid w:val="003A4CBE"/>
    <w:rsid w:val="003A4D87"/>
    <w:rsid w:val="003A4DD8"/>
    <w:rsid w:val="003A4DE5"/>
    <w:rsid w:val="003A4E25"/>
    <w:rsid w:val="003A4E83"/>
    <w:rsid w:val="003A4EF6"/>
    <w:rsid w:val="003A5171"/>
    <w:rsid w:val="003A5209"/>
    <w:rsid w:val="003A524F"/>
    <w:rsid w:val="003A535D"/>
    <w:rsid w:val="003A5898"/>
    <w:rsid w:val="003A5AD1"/>
    <w:rsid w:val="003A5B5F"/>
    <w:rsid w:val="003A5BA2"/>
    <w:rsid w:val="003A5BBE"/>
    <w:rsid w:val="003A5EFE"/>
    <w:rsid w:val="003A5F13"/>
    <w:rsid w:val="003A600C"/>
    <w:rsid w:val="003A61D7"/>
    <w:rsid w:val="003A620B"/>
    <w:rsid w:val="003A6287"/>
    <w:rsid w:val="003A64B3"/>
    <w:rsid w:val="003A654B"/>
    <w:rsid w:val="003A672F"/>
    <w:rsid w:val="003A6733"/>
    <w:rsid w:val="003A675D"/>
    <w:rsid w:val="003A68C0"/>
    <w:rsid w:val="003A6A00"/>
    <w:rsid w:val="003A6BEB"/>
    <w:rsid w:val="003A6BEE"/>
    <w:rsid w:val="003A6C51"/>
    <w:rsid w:val="003A6C53"/>
    <w:rsid w:val="003A6CED"/>
    <w:rsid w:val="003A6D53"/>
    <w:rsid w:val="003A718D"/>
    <w:rsid w:val="003A7661"/>
    <w:rsid w:val="003A7797"/>
    <w:rsid w:val="003A78E0"/>
    <w:rsid w:val="003A7A10"/>
    <w:rsid w:val="003A7AA7"/>
    <w:rsid w:val="003A7AE0"/>
    <w:rsid w:val="003A7E55"/>
    <w:rsid w:val="003A7F63"/>
    <w:rsid w:val="003B00BF"/>
    <w:rsid w:val="003B00E0"/>
    <w:rsid w:val="003B01F9"/>
    <w:rsid w:val="003B0269"/>
    <w:rsid w:val="003B0283"/>
    <w:rsid w:val="003B04FD"/>
    <w:rsid w:val="003B0536"/>
    <w:rsid w:val="003B0806"/>
    <w:rsid w:val="003B0AA9"/>
    <w:rsid w:val="003B0AB5"/>
    <w:rsid w:val="003B0D07"/>
    <w:rsid w:val="003B0F0A"/>
    <w:rsid w:val="003B1108"/>
    <w:rsid w:val="003B13B3"/>
    <w:rsid w:val="003B1705"/>
    <w:rsid w:val="003B18FE"/>
    <w:rsid w:val="003B19D9"/>
    <w:rsid w:val="003B1A3F"/>
    <w:rsid w:val="003B1B13"/>
    <w:rsid w:val="003B1CE8"/>
    <w:rsid w:val="003B1EF6"/>
    <w:rsid w:val="003B1F2F"/>
    <w:rsid w:val="003B2400"/>
    <w:rsid w:val="003B2476"/>
    <w:rsid w:val="003B255A"/>
    <w:rsid w:val="003B275A"/>
    <w:rsid w:val="003B27D6"/>
    <w:rsid w:val="003B2BFB"/>
    <w:rsid w:val="003B2E7D"/>
    <w:rsid w:val="003B3036"/>
    <w:rsid w:val="003B31DA"/>
    <w:rsid w:val="003B32EE"/>
    <w:rsid w:val="003B3477"/>
    <w:rsid w:val="003B3503"/>
    <w:rsid w:val="003B36DA"/>
    <w:rsid w:val="003B3735"/>
    <w:rsid w:val="003B3865"/>
    <w:rsid w:val="003B3A03"/>
    <w:rsid w:val="003B3A31"/>
    <w:rsid w:val="003B3BFE"/>
    <w:rsid w:val="003B3DD0"/>
    <w:rsid w:val="003B3DD5"/>
    <w:rsid w:val="003B3F1A"/>
    <w:rsid w:val="003B403D"/>
    <w:rsid w:val="003B4071"/>
    <w:rsid w:val="003B4124"/>
    <w:rsid w:val="003B426D"/>
    <w:rsid w:val="003B4542"/>
    <w:rsid w:val="003B4938"/>
    <w:rsid w:val="003B4982"/>
    <w:rsid w:val="003B4A38"/>
    <w:rsid w:val="003B4AE6"/>
    <w:rsid w:val="003B4BE1"/>
    <w:rsid w:val="003B4ED2"/>
    <w:rsid w:val="003B507A"/>
    <w:rsid w:val="003B5257"/>
    <w:rsid w:val="003B547F"/>
    <w:rsid w:val="003B55AF"/>
    <w:rsid w:val="003B57E1"/>
    <w:rsid w:val="003B58C7"/>
    <w:rsid w:val="003B5F1E"/>
    <w:rsid w:val="003B639E"/>
    <w:rsid w:val="003B64AE"/>
    <w:rsid w:val="003B64E1"/>
    <w:rsid w:val="003B6528"/>
    <w:rsid w:val="003B6945"/>
    <w:rsid w:val="003B69D7"/>
    <w:rsid w:val="003B6B84"/>
    <w:rsid w:val="003B6BE3"/>
    <w:rsid w:val="003B6F49"/>
    <w:rsid w:val="003B7485"/>
    <w:rsid w:val="003B7588"/>
    <w:rsid w:val="003B75C2"/>
    <w:rsid w:val="003B77CE"/>
    <w:rsid w:val="003B784F"/>
    <w:rsid w:val="003B79D4"/>
    <w:rsid w:val="003B7A6E"/>
    <w:rsid w:val="003B7A80"/>
    <w:rsid w:val="003B7BB1"/>
    <w:rsid w:val="003B7DB6"/>
    <w:rsid w:val="003C0116"/>
    <w:rsid w:val="003C0251"/>
    <w:rsid w:val="003C0475"/>
    <w:rsid w:val="003C0830"/>
    <w:rsid w:val="003C09B2"/>
    <w:rsid w:val="003C09EB"/>
    <w:rsid w:val="003C0D5C"/>
    <w:rsid w:val="003C0FD5"/>
    <w:rsid w:val="003C100C"/>
    <w:rsid w:val="003C12A4"/>
    <w:rsid w:val="003C1330"/>
    <w:rsid w:val="003C140A"/>
    <w:rsid w:val="003C1591"/>
    <w:rsid w:val="003C1662"/>
    <w:rsid w:val="003C17B8"/>
    <w:rsid w:val="003C1B2B"/>
    <w:rsid w:val="003C1B8F"/>
    <w:rsid w:val="003C1F1C"/>
    <w:rsid w:val="003C2117"/>
    <w:rsid w:val="003C2146"/>
    <w:rsid w:val="003C21D7"/>
    <w:rsid w:val="003C23B7"/>
    <w:rsid w:val="003C2627"/>
    <w:rsid w:val="003C26FC"/>
    <w:rsid w:val="003C2AEA"/>
    <w:rsid w:val="003C2B4D"/>
    <w:rsid w:val="003C2C07"/>
    <w:rsid w:val="003C2CF1"/>
    <w:rsid w:val="003C30C0"/>
    <w:rsid w:val="003C30C6"/>
    <w:rsid w:val="003C32E2"/>
    <w:rsid w:val="003C3330"/>
    <w:rsid w:val="003C3533"/>
    <w:rsid w:val="003C362E"/>
    <w:rsid w:val="003C36DC"/>
    <w:rsid w:val="003C3B68"/>
    <w:rsid w:val="003C3D14"/>
    <w:rsid w:val="003C3E8B"/>
    <w:rsid w:val="003C40FA"/>
    <w:rsid w:val="003C4397"/>
    <w:rsid w:val="003C45D8"/>
    <w:rsid w:val="003C47FF"/>
    <w:rsid w:val="003C4846"/>
    <w:rsid w:val="003C49B1"/>
    <w:rsid w:val="003C4AC9"/>
    <w:rsid w:val="003C4C4B"/>
    <w:rsid w:val="003C4FE6"/>
    <w:rsid w:val="003C5122"/>
    <w:rsid w:val="003C51D4"/>
    <w:rsid w:val="003C53B0"/>
    <w:rsid w:val="003C5440"/>
    <w:rsid w:val="003C58F6"/>
    <w:rsid w:val="003C5A09"/>
    <w:rsid w:val="003C5AC4"/>
    <w:rsid w:val="003C5B2D"/>
    <w:rsid w:val="003C5B81"/>
    <w:rsid w:val="003C5EC8"/>
    <w:rsid w:val="003C5F29"/>
    <w:rsid w:val="003C60EE"/>
    <w:rsid w:val="003C6338"/>
    <w:rsid w:val="003C63D7"/>
    <w:rsid w:val="003C6515"/>
    <w:rsid w:val="003C6AA0"/>
    <w:rsid w:val="003C6BCC"/>
    <w:rsid w:val="003C6DBF"/>
    <w:rsid w:val="003C7118"/>
    <w:rsid w:val="003C7637"/>
    <w:rsid w:val="003C7D5E"/>
    <w:rsid w:val="003D0090"/>
    <w:rsid w:val="003D015E"/>
    <w:rsid w:val="003D02C0"/>
    <w:rsid w:val="003D0555"/>
    <w:rsid w:val="003D062D"/>
    <w:rsid w:val="003D071F"/>
    <w:rsid w:val="003D0A59"/>
    <w:rsid w:val="003D0FCA"/>
    <w:rsid w:val="003D1284"/>
    <w:rsid w:val="003D1900"/>
    <w:rsid w:val="003D1C66"/>
    <w:rsid w:val="003D1C95"/>
    <w:rsid w:val="003D1E6D"/>
    <w:rsid w:val="003D205D"/>
    <w:rsid w:val="003D2570"/>
    <w:rsid w:val="003D25F1"/>
    <w:rsid w:val="003D26C6"/>
    <w:rsid w:val="003D27C2"/>
    <w:rsid w:val="003D2824"/>
    <w:rsid w:val="003D299C"/>
    <w:rsid w:val="003D29A8"/>
    <w:rsid w:val="003D29B9"/>
    <w:rsid w:val="003D2BC7"/>
    <w:rsid w:val="003D2C42"/>
    <w:rsid w:val="003D2D87"/>
    <w:rsid w:val="003D2E68"/>
    <w:rsid w:val="003D335A"/>
    <w:rsid w:val="003D336B"/>
    <w:rsid w:val="003D35E1"/>
    <w:rsid w:val="003D361C"/>
    <w:rsid w:val="003D3715"/>
    <w:rsid w:val="003D38BF"/>
    <w:rsid w:val="003D38E6"/>
    <w:rsid w:val="003D3B51"/>
    <w:rsid w:val="003D3F62"/>
    <w:rsid w:val="003D3F89"/>
    <w:rsid w:val="003D413F"/>
    <w:rsid w:val="003D46C1"/>
    <w:rsid w:val="003D4D75"/>
    <w:rsid w:val="003D4F1A"/>
    <w:rsid w:val="003D50CD"/>
    <w:rsid w:val="003D518A"/>
    <w:rsid w:val="003D5311"/>
    <w:rsid w:val="003D56B9"/>
    <w:rsid w:val="003D585C"/>
    <w:rsid w:val="003D5A42"/>
    <w:rsid w:val="003D5ABC"/>
    <w:rsid w:val="003D5C39"/>
    <w:rsid w:val="003D5DF9"/>
    <w:rsid w:val="003D5E96"/>
    <w:rsid w:val="003D603B"/>
    <w:rsid w:val="003D603C"/>
    <w:rsid w:val="003D64D3"/>
    <w:rsid w:val="003D65D0"/>
    <w:rsid w:val="003D67C1"/>
    <w:rsid w:val="003D6AE2"/>
    <w:rsid w:val="003D6CF2"/>
    <w:rsid w:val="003D7087"/>
    <w:rsid w:val="003D71B4"/>
    <w:rsid w:val="003D7281"/>
    <w:rsid w:val="003D7458"/>
    <w:rsid w:val="003D7702"/>
    <w:rsid w:val="003D7B13"/>
    <w:rsid w:val="003D7B5B"/>
    <w:rsid w:val="003D7D44"/>
    <w:rsid w:val="003E003F"/>
    <w:rsid w:val="003E0220"/>
    <w:rsid w:val="003E0303"/>
    <w:rsid w:val="003E034F"/>
    <w:rsid w:val="003E0462"/>
    <w:rsid w:val="003E098B"/>
    <w:rsid w:val="003E09AB"/>
    <w:rsid w:val="003E0C4F"/>
    <w:rsid w:val="003E0CBE"/>
    <w:rsid w:val="003E0D4B"/>
    <w:rsid w:val="003E0E86"/>
    <w:rsid w:val="003E101F"/>
    <w:rsid w:val="003E1251"/>
    <w:rsid w:val="003E1B30"/>
    <w:rsid w:val="003E1C6D"/>
    <w:rsid w:val="003E1D2E"/>
    <w:rsid w:val="003E1D74"/>
    <w:rsid w:val="003E1DF2"/>
    <w:rsid w:val="003E2096"/>
    <w:rsid w:val="003E2B60"/>
    <w:rsid w:val="003E2D10"/>
    <w:rsid w:val="003E2D28"/>
    <w:rsid w:val="003E2DD2"/>
    <w:rsid w:val="003E2EE2"/>
    <w:rsid w:val="003E2FAC"/>
    <w:rsid w:val="003E3482"/>
    <w:rsid w:val="003E3529"/>
    <w:rsid w:val="003E373F"/>
    <w:rsid w:val="003E374D"/>
    <w:rsid w:val="003E3A53"/>
    <w:rsid w:val="003E3C2F"/>
    <w:rsid w:val="003E3EC1"/>
    <w:rsid w:val="003E3F89"/>
    <w:rsid w:val="003E408D"/>
    <w:rsid w:val="003E4185"/>
    <w:rsid w:val="003E418F"/>
    <w:rsid w:val="003E4243"/>
    <w:rsid w:val="003E42A3"/>
    <w:rsid w:val="003E434E"/>
    <w:rsid w:val="003E44B8"/>
    <w:rsid w:val="003E465B"/>
    <w:rsid w:val="003E470C"/>
    <w:rsid w:val="003E474F"/>
    <w:rsid w:val="003E475D"/>
    <w:rsid w:val="003E4868"/>
    <w:rsid w:val="003E4C53"/>
    <w:rsid w:val="003E4D47"/>
    <w:rsid w:val="003E50D8"/>
    <w:rsid w:val="003E570E"/>
    <w:rsid w:val="003E5A7A"/>
    <w:rsid w:val="003E5B12"/>
    <w:rsid w:val="003E5B27"/>
    <w:rsid w:val="003E5B79"/>
    <w:rsid w:val="003E5C23"/>
    <w:rsid w:val="003E5DAF"/>
    <w:rsid w:val="003E60F7"/>
    <w:rsid w:val="003E62E5"/>
    <w:rsid w:val="003E64BA"/>
    <w:rsid w:val="003E6535"/>
    <w:rsid w:val="003E66BD"/>
    <w:rsid w:val="003E66C0"/>
    <w:rsid w:val="003E6829"/>
    <w:rsid w:val="003E6AFB"/>
    <w:rsid w:val="003E6B86"/>
    <w:rsid w:val="003E6F19"/>
    <w:rsid w:val="003E6FA5"/>
    <w:rsid w:val="003E6FB5"/>
    <w:rsid w:val="003E7030"/>
    <w:rsid w:val="003E71E7"/>
    <w:rsid w:val="003E7204"/>
    <w:rsid w:val="003E7281"/>
    <w:rsid w:val="003E7424"/>
    <w:rsid w:val="003E7545"/>
    <w:rsid w:val="003E76B7"/>
    <w:rsid w:val="003E7942"/>
    <w:rsid w:val="003E795E"/>
    <w:rsid w:val="003F0001"/>
    <w:rsid w:val="003F00DB"/>
    <w:rsid w:val="003F038A"/>
    <w:rsid w:val="003F0499"/>
    <w:rsid w:val="003F0B92"/>
    <w:rsid w:val="003F0D82"/>
    <w:rsid w:val="003F120B"/>
    <w:rsid w:val="003F1349"/>
    <w:rsid w:val="003F13A5"/>
    <w:rsid w:val="003F15A7"/>
    <w:rsid w:val="003F16B5"/>
    <w:rsid w:val="003F1D0C"/>
    <w:rsid w:val="003F1DC8"/>
    <w:rsid w:val="003F202D"/>
    <w:rsid w:val="003F2184"/>
    <w:rsid w:val="003F2240"/>
    <w:rsid w:val="003F2306"/>
    <w:rsid w:val="003F24DE"/>
    <w:rsid w:val="003F2536"/>
    <w:rsid w:val="003F2560"/>
    <w:rsid w:val="003F2703"/>
    <w:rsid w:val="003F2890"/>
    <w:rsid w:val="003F2E31"/>
    <w:rsid w:val="003F2E9C"/>
    <w:rsid w:val="003F3225"/>
    <w:rsid w:val="003F3522"/>
    <w:rsid w:val="003F36F6"/>
    <w:rsid w:val="003F3721"/>
    <w:rsid w:val="003F3827"/>
    <w:rsid w:val="003F3AB7"/>
    <w:rsid w:val="003F3CC7"/>
    <w:rsid w:val="003F3D04"/>
    <w:rsid w:val="003F451F"/>
    <w:rsid w:val="003F4530"/>
    <w:rsid w:val="003F4A1C"/>
    <w:rsid w:val="003F4C0F"/>
    <w:rsid w:val="003F4C2E"/>
    <w:rsid w:val="003F4C32"/>
    <w:rsid w:val="003F4CB2"/>
    <w:rsid w:val="003F4CB7"/>
    <w:rsid w:val="003F5467"/>
    <w:rsid w:val="003F54F5"/>
    <w:rsid w:val="003F573F"/>
    <w:rsid w:val="003F58DC"/>
    <w:rsid w:val="003F5B31"/>
    <w:rsid w:val="003F5D47"/>
    <w:rsid w:val="003F5E4C"/>
    <w:rsid w:val="003F5F04"/>
    <w:rsid w:val="003F6017"/>
    <w:rsid w:val="003F61E3"/>
    <w:rsid w:val="003F6517"/>
    <w:rsid w:val="003F671C"/>
    <w:rsid w:val="003F6946"/>
    <w:rsid w:val="003F6BD2"/>
    <w:rsid w:val="003F6D76"/>
    <w:rsid w:val="003F6DEB"/>
    <w:rsid w:val="003F6E79"/>
    <w:rsid w:val="003F7319"/>
    <w:rsid w:val="003F73E3"/>
    <w:rsid w:val="003F7740"/>
    <w:rsid w:val="003F7935"/>
    <w:rsid w:val="003F7B20"/>
    <w:rsid w:val="003F7B7C"/>
    <w:rsid w:val="003F7C93"/>
    <w:rsid w:val="003F7D81"/>
    <w:rsid w:val="003F7ED0"/>
    <w:rsid w:val="004003EA"/>
    <w:rsid w:val="00400656"/>
    <w:rsid w:val="00400985"/>
    <w:rsid w:val="00400A3F"/>
    <w:rsid w:val="00400B22"/>
    <w:rsid w:val="00400E43"/>
    <w:rsid w:val="00400EEE"/>
    <w:rsid w:val="00400F56"/>
    <w:rsid w:val="00401060"/>
    <w:rsid w:val="0040129F"/>
    <w:rsid w:val="004012D4"/>
    <w:rsid w:val="0040162A"/>
    <w:rsid w:val="004016D9"/>
    <w:rsid w:val="00401851"/>
    <w:rsid w:val="004018C0"/>
    <w:rsid w:val="00401BCD"/>
    <w:rsid w:val="00402144"/>
    <w:rsid w:val="004027E8"/>
    <w:rsid w:val="0040298D"/>
    <w:rsid w:val="00402AB9"/>
    <w:rsid w:val="00402C5D"/>
    <w:rsid w:val="00402DFF"/>
    <w:rsid w:val="00402E60"/>
    <w:rsid w:val="00402F07"/>
    <w:rsid w:val="00402F8C"/>
    <w:rsid w:val="00402FB8"/>
    <w:rsid w:val="00403057"/>
    <w:rsid w:val="004033E7"/>
    <w:rsid w:val="0040352B"/>
    <w:rsid w:val="004038CE"/>
    <w:rsid w:val="0040396F"/>
    <w:rsid w:val="00404078"/>
    <w:rsid w:val="00404130"/>
    <w:rsid w:val="004041C7"/>
    <w:rsid w:val="00404312"/>
    <w:rsid w:val="0040431E"/>
    <w:rsid w:val="004043F7"/>
    <w:rsid w:val="004044E7"/>
    <w:rsid w:val="00404DB6"/>
    <w:rsid w:val="00404E74"/>
    <w:rsid w:val="00404E7C"/>
    <w:rsid w:val="00404F1F"/>
    <w:rsid w:val="00404FFF"/>
    <w:rsid w:val="0040553B"/>
    <w:rsid w:val="0040595E"/>
    <w:rsid w:val="00405BAD"/>
    <w:rsid w:val="0040623A"/>
    <w:rsid w:val="0040632E"/>
    <w:rsid w:val="00406645"/>
    <w:rsid w:val="004066AB"/>
    <w:rsid w:val="004069A2"/>
    <w:rsid w:val="004069FF"/>
    <w:rsid w:val="00406B0C"/>
    <w:rsid w:val="00406C11"/>
    <w:rsid w:val="00406EDA"/>
    <w:rsid w:val="00407655"/>
    <w:rsid w:val="0040778F"/>
    <w:rsid w:val="004077FF"/>
    <w:rsid w:val="00407881"/>
    <w:rsid w:val="004078CD"/>
    <w:rsid w:val="00407902"/>
    <w:rsid w:val="00407998"/>
    <w:rsid w:val="00407B48"/>
    <w:rsid w:val="00407BC5"/>
    <w:rsid w:val="00407ED6"/>
    <w:rsid w:val="0041004A"/>
    <w:rsid w:val="0041016E"/>
    <w:rsid w:val="0041044D"/>
    <w:rsid w:val="00410685"/>
    <w:rsid w:val="00410717"/>
    <w:rsid w:val="004107E6"/>
    <w:rsid w:val="004109E5"/>
    <w:rsid w:val="00410A0B"/>
    <w:rsid w:val="00410C7E"/>
    <w:rsid w:val="00410FCA"/>
    <w:rsid w:val="004113F0"/>
    <w:rsid w:val="00411468"/>
    <w:rsid w:val="00411660"/>
    <w:rsid w:val="00411987"/>
    <w:rsid w:val="00411A69"/>
    <w:rsid w:val="00411E44"/>
    <w:rsid w:val="00412141"/>
    <w:rsid w:val="00412451"/>
    <w:rsid w:val="004124B9"/>
    <w:rsid w:val="00412640"/>
    <w:rsid w:val="00412932"/>
    <w:rsid w:val="00412AF3"/>
    <w:rsid w:val="00412B4B"/>
    <w:rsid w:val="00412C39"/>
    <w:rsid w:val="00412C3E"/>
    <w:rsid w:val="00412CAF"/>
    <w:rsid w:val="00412CD2"/>
    <w:rsid w:val="00412D28"/>
    <w:rsid w:val="00412E76"/>
    <w:rsid w:val="00412F4D"/>
    <w:rsid w:val="00412FB3"/>
    <w:rsid w:val="00413071"/>
    <w:rsid w:val="00413112"/>
    <w:rsid w:val="004136ED"/>
    <w:rsid w:val="0041374F"/>
    <w:rsid w:val="0041381B"/>
    <w:rsid w:val="00413A46"/>
    <w:rsid w:val="00413D28"/>
    <w:rsid w:val="00413E5B"/>
    <w:rsid w:val="0041410F"/>
    <w:rsid w:val="0041435C"/>
    <w:rsid w:val="00414577"/>
    <w:rsid w:val="0041458C"/>
    <w:rsid w:val="004149A1"/>
    <w:rsid w:val="00414CB3"/>
    <w:rsid w:val="00414D77"/>
    <w:rsid w:val="00414FC7"/>
    <w:rsid w:val="004152D1"/>
    <w:rsid w:val="004154A3"/>
    <w:rsid w:val="004159CC"/>
    <w:rsid w:val="00415A53"/>
    <w:rsid w:val="00415B28"/>
    <w:rsid w:val="00415E45"/>
    <w:rsid w:val="00415F3D"/>
    <w:rsid w:val="004165A9"/>
    <w:rsid w:val="0041670A"/>
    <w:rsid w:val="00416799"/>
    <w:rsid w:val="00416994"/>
    <w:rsid w:val="00416AFD"/>
    <w:rsid w:val="00416B1E"/>
    <w:rsid w:val="00416D17"/>
    <w:rsid w:val="00416D7B"/>
    <w:rsid w:val="0041706A"/>
    <w:rsid w:val="0041707E"/>
    <w:rsid w:val="0041719B"/>
    <w:rsid w:val="004173D5"/>
    <w:rsid w:val="0041762F"/>
    <w:rsid w:val="004177B0"/>
    <w:rsid w:val="004177B7"/>
    <w:rsid w:val="00417B00"/>
    <w:rsid w:val="00417BC8"/>
    <w:rsid w:val="00417C09"/>
    <w:rsid w:val="00417CCA"/>
    <w:rsid w:val="00420032"/>
    <w:rsid w:val="00420130"/>
    <w:rsid w:val="00420223"/>
    <w:rsid w:val="00420644"/>
    <w:rsid w:val="0042070B"/>
    <w:rsid w:val="00420870"/>
    <w:rsid w:val="00420A39"/>
    <w:rsid w:val="00420CA8"/>
    <w:rsid w:val="00420CCC"/>
    <w:rsid w:val="00420CFE"/>
    <w:rsid w:val="004210D5"/>
    <w:rsid w:val="00421A26"/>
    <w:rsid w:val="00421C08"/>
    <w:rsid w:val="00421C27"/>
    <w:rsid w:val="00422319"/>
    <w:rsid w:val="0042237F"/>
    <w:rsid w:val="004225CF"/>
    <w:rsid w:val="00422665"/>
    <w:rsid w:val="0042266D"/>
    <w:rsid w:val="00422B5A"/>
    <w:rsid w:val="00422C36"/>
    <w:rsid w:val="00422C48"/>
    <w:rsid w:val="00422E8A"/>
    <w:rsid w:val="00423004"/>
    <w:rsid w:val="004230C4"/>
    <w:rsid w:val="00423212"/>
    <w:rsid w:val="0042352A"/>
    <w:rsid w:val="004235DE"/>
    <w:rsid w:val="0042364E"/>
    <w:rsid w:val="00423918"/>
    <w:rsid w:val="00423BE4"/>
    <w:rsid w:val="00423E39"/>
    <w:rsid w:val="00423F5E"/>
    <w:rsid w:val="00424099"/>
    <w:rsid w:val="00424183"/>
    <w:rsid w:val="00424187"/>
    <w:rsid w:val="0042430E"/>
    <w:rsid w:val="00424949"/>
    <w:rsid w:val="0042495F"/>
    <w:rsid w:val="00424C1B"/>
    <w:rsid w:val="00424FBF"/>
    <w:rsid w:val="004250A4"/>
    <w:rsid w:val="004252ED"/>
    <w:rsid w:val="0042539C"/>
    <w:rsid w:val="0042561D"/>
    <w:rsid w:val="004258D9"/>
    <w:rsid w:val="00425970"/>
    <w:rsid w:val="00425A3F"/>
    <w:rsid w:val="00425C48"/>
    <w:rsid w:val="00425C98"/>
    <w:rsid w:val="00426154"/>
    <w:rsid w:val="0042618C"/>
    <w:rsid w:val="004261BB"/>
    <w:rsid w:val="00426398"/>
    <w:rsid w:val="0042640E"/>
    <w:rsid w:val="00426666"/>
    <w:rsid w:val="004266F0"/>
    <w:rsid w:val="0042681C"/>
    <w:rsid w:val="00426870"/>
    <w:rsid w:val="00426B01"/>
    <w:rsid w:val="00426CBB"/>
    <w:rsid w:val="00426F5C"/>
    <w:rsid w:val="004272BA"/>
    <w:rsid w:val="004272FB"/>
    <w:rsid w:val="00427491"/>
    <w:rsid w:val="0042754A"/>
    <w:rsid w:val="004275EE"/>
    <w:rsid w:val="004276A3"/>
    <w:rsid w:val="00427721"/>
    <w:rsid w:val="004277E2"/>
    <w:rsid w:val="004278BB"/>
    <w:rsid w:val="00427953"/>
    <w:rsid w:val="0042798E"/>
    <w:rsid w:val="00427A4A"/>
    <w:rsid w:val="00427B09"/>
    <w:rsid w:val="00427D9B"/>
    <w:rsid w:val="00430044"/>
    <w:rsid w:val="00430060"/>
    <w:rsid w:val="004300EE"/>
    <w:rsid w:val="0043027D"/>
    <w:rsid w:val="00430489"/>
    <w:rsid w:val="00430573"/>
    <w:rsid w:val="00430585"/>
    <w:rsid w:val="00430739"/>
    <w:rsid w:val="0043075D"/>
    <w:rsid w:val="004307EE"/>
    <w:rsid w:val="00430827"/>
    <w:rsid w:val="00430AD5"/>
    <w:rsid w:val="00430B5F"/>
    <w:rsid w:val="00430E2A"/>
    <w:rsid w:val="004311B1"/>
    <w:rsid w:val="004314F0"/>
    <w:rsid w:val="00431600"/>
    <w:rsid w:val="00431C92"/>
    <w:rsid w:val="00431D44"/>
    <w:rsid w:val="00431D88"/>
    <w:rsid w:val="00431DE0"/>
    <w:rsid w:val="00431F08"/>
    <w:rsid w:val="00431F2B"/>
    <w:rsid w:val="0043212A"/>
    <w:rsid w:val="00432136"/>
    <w:rsid w:val="00432856"/>
    <w:rsid w:val="004329B3"/>
    <w:rsid w:val="00432AC5"/>
    <w:rsid w:val="00432B68"/>
    <w:rsid w:val="00432DEF"/>
    <w:rsid w:val="00432E30"/>
    <w:rsid w:val="00432FBF"/>
    <w:rsid w:val="00433002"/>
    <w:rsid w:val="004330F9"/>
    <w:rsid w:val="0043311B"/>
    <w:rsid w:val="0043327A"/>
    <w:rsid w:val="004333A7"/>
    <w:rsid w:val="004333B1"/>
    <w:rsid w:val="004333C8"/>
    <w:rsid w:val="0043346F"/>
    <w:rsid w:val="004334D5"/>
    <w:rsid w:val="0043380E"/>
    <w:rsid w:val="0043385B"/>
    <w:rsid w:val="00433A51"/>
    <w:rsid w:val="00433BB1"/>
    <w:rsid w:val="00433C60"/>
    <w:rsid w:val="00433FD6"/>
    <w:rsid w:val="004344B9"/>
    <w:rsid w:val="00434551"/>
    <w:rsid w:val="004347BC"/>
    <w:rsid w:val="004347D1"/>
    <w:rsid w:val="00434805"/>
    <w:rsid w:val="00434AC0"/>
    <w:rsid w:val="00434C08"/>
    <w:rsid w:val="00435319"/>
    <w:rsid w:val="00435429"/>
    <w:rsid w:val="0043552F"/>
    <w:rsid w:val="00435648"/>
    <w:rsid w:val="00435774"/>
    <w:rsid w:val="004358BE"/>
    <w:rsid w:val="00435900"/>
    <w:rsid w:val="0043590D"/>
    <w:rsid w:val="00435955"/>
    <w:rsid w:val="00435CEA"/>
    <w:rsid w:val="00435D65"/>
    <w:rsid w:val="00435D6A"/>
    <w:rsid w:val="00435EE6"/>
    <w:rsid w:val="00435F80"/>
    <w:rsid w:val="00435F86"/>
    <w:rsid w:val="00435FF4"/>
    <w:rsid w:val="00436003"/>
    <w:rsid w:val="0043601E"/>
    <w:rsid w:val="00436108"/>
    <w:rsid w:val="00436121"/>
    <w:rsid w:val="00436201"/>
    <w:rsid w:val="004366AD"/>
    <w:rsid w:val="004367E3"/>
    <w:rsid w:val="00436893"/>
    <w:rsid w:val="00436979"/>
    <w:rsid w:val="00436987"/>
    <w:rsid w:val="00436B9D"/>
    <w:rsid w:val="00436CF8"/>
    <w:rsid w:val="00436DFC"/>
    <w:rsid w:val="00436E44"/>
    <w:rsid w:val="00437065"/>
    <w:rsid w:val="0043709E"/>
    <w:rsid w:val="004370AF"/>
    <w:rsid w:val="00437104"/>
    <w:rsid w:val="00437407"/>
    <w:rsid w:val="0043742D"/>
    <w:rsid w:val="004374AB"/>
    <w:rsid w:val="00437904"/>
    <w:rsid w:val="00437983"/>
    <w:rsid w:val="00437A55"/>
    <w:rsid w:val="00437BBC"/>
    <w:rsid w:val="00437F23"/>
    <w:rsid w:val="004400E8"/>
    <w:rsid w:val="004400F8"/>
    <w:rsid w:val="00440159"/>
    <w:rsid w:val="00440181"/>
    <w:rsid w:val="004401DA"/>
    <w:rsid w:val="0044052D"/>
    <w:rsid w:val="004405FD"/>
    <w:rsid w:val="00440649"/>
    <w:rsid w:val="00440848"/>
    <w:rsid w:val="00440C05"/>
    <w:rsid w:val="00440ED7"/>
    <w:rsid w:val="00440F6C"/>
    <w:rsid w:val="00441110"/>
    <w:rsid w:val="004415B6"/>
    <w:rsid w:val="00441716"/>
    <w:rsid w:val="00441766"/>
    <w:rsid w:val="00441DAB"/>
    <w:rsid w:val="00441EE3"/>
    <w:rsid w:val="00441F4C"/>
    <w:rsid w:val="00441FF6"/>
    <w:rsid w:val="004423EF"/>
    <w:rsid w:val="00442459"/>
    <w:rsid w:val="00442797"/>
    <w:rsid w:val="00442ACC"/>
    <w:rsid w:val="00442B79"/>
    <w:rsid w:val="00442C5B"/>
    <w:rsid w:val="00442CAF"/>
    <w:rsid w:val="00442D6B"/>
    <w:rsid w:val="00443009"/>
    <w:rsid w:val="0044303C"/>
    <w:rsid w:val="00443061"/>
    <w:rsid w:val="004431F4"/>
    <w:rsid w:val="00443230"/>
    <w:rsid w:val="0044328E"/>
    <w:rsid w:val="004434BD"/>
    <w:rsid w:val="004435A4"/>
    <w:rsid w:val="0044389A"/>
    <w:rsid w:val="004439DC"/>
    <w:rsid w:val="00443AE5"/>
    <w:rsid w:val="00443DE1"/>
    <w:rsid w:val="00443EAE"/>
    <w:rsid w:val="00444271"/>
    <w:rsid w:val="00444327"/>
    <w:rsid w:val="004446E2"/>
    <w:rsid w:val="0044494A"/>
    <w:rsid w:val="00444BD2"/>
    <w:rsid w:val="00444E07"/>
    <w:rsid w:val="00444E41"/>
    <w:rsid w:val="00445097"/>
    <w:rsid w:val="00445156"/>
    <w:rsid w:val="0044519D"/>
    <w:rsid w:val="004452B7"/>
    <w:rsid w:val="00445424"/>
    <w:rsid w:val="00445505"/>
    <w:rsid w:val="0044567A"/>
    <w:rsid w:val="004458E8"/>
    <w:rsid w:val="00445C17"/>
    <w:rsid w:val="00445E1E"/>
    <w:rsid w:val="00445EA9"/>
    <w:rsid w:val="00445ED5"/>
    <w:rsid w:val="00446074"/>
    <w:rsid w:val="00446178"/>
    <w:rsid w:val="0044619E"/>
    <w:rsid w:val="0044632D"/>
    <w:rsid w:val="00446433"/>
    <w:rsid w:val="00446575"/>
    <w:rsid w:val="0044683F"/>
    <w:rsid w:val="00446861"/>
    <w:rsid w:val="00446948"/>
    <w:rsid w:val="004469BA"/>
    <w:rsid w:val="00446A6D"/>
    <w:rsid w:val="00446ADC"/>
    <w:rsid w:val="00446BE9"/>
    <w:rsid w:val="00446D51"/>
    <w:rsid w:val="00446F76"/>
    <w:rsid w:val="00446FC6"/>
    <w:rsid w:val="00447214"/>
    <w:rsid w:val="004473D2"/>
    <w:rsid w:val="00447B6C"/>
    <w:rsid w:val="00447D1C"/>
    <w:rsid w:val="00447D6C"/>
    <w:rsid w:val="00447DA0"/>
    <w:rsid w:val="00447EAC"/>
    <w:rsid w:val="00447F4F"/>
    <w:rsid w:val="00447F94"/>
    <w:rsid w:val="0045038F"/>
    <w:rsid w:val="004504AC"/>
    <w:rsid w:val="0045054D"/>
    <w:rsid w:val="004505E9"/>
    <w:rsid w:val="00450671"/>
    <w:rsid w:val="004506AE"/>
    <w:rsid w:val="004506AF"/>
    <w:rsid w:val="00450998"/>
    <w:rsid w:val="00450B36"/>
    <w:rsid w:val="00450B3A"/>
    <w:rsid w:val="00450B4C"/>
    <w:rsid w:val="00450E37"/>
    <w:rsid w:val="00450FF9"/>
    <w:rsid w:val="00451125"/>
    <w:rsid w:val="00451133"/>
    <w:rsid w:val="0045128D"/>
    <w:rsid w:val="00451395"/>
    <w:rsid w:val="004513C9"/>
    <w:rsid w:val="004513F6"/>
    <w:rsid w:val="00451798"/>
    <w:rsid w:val="00451A85"/>
    <w:rsid w:val="00451A88"/>
    <w:rsid w:val="00451A8F"/>
    <w:rsid w:val="00451D37"/>
    <w:rsid w:val="00451D81"/>
    <w:rsid w:val="00451E1D"/>
    <w:rsid w:val="0045213E"/>
    <w:rsid w:val="00452143"/>
    <w:rsid w:val="0045227E"/>
    <w:rsid w:val="0045231E"/>
    <w:rsid w:val="0045266F"/>
    <w:rsid w:val="00452778"/>
    <w:rsid w:val="004527AF"/>
    <w:rsid w:val="00452B2C"/>
    <w:rsid w:val="00452E6E"/>
    <w:rsid w:val="004531A1"/>
    <w:rsid w:val="0045346D"/>
    <w:rsid w:val="004535D3"/>
    <w:rsid w:val="0045367B"/>
    <w:rsid w:val="004537BC"/>
    <w:rsid w:val="0045386A"/>
    <w:rsid w:val="00453890"/>
    <w:rsid w:val="00453C30"/>
    <w:rsid w:val="00453CFD"/>
    <w:rsid w:val="00453D3B"/>
    <w:rsid w:val="00453E32"/>
    <w:rsid w:val="0045415F"/>
    <w:rsid w:val="004541CE"/>
    <w:rsid w:val="004542E7"/>
    <w:rsid w:val="0045443B"/>
    <w:rsid w:val="00454638"/>
    <w:rsid w:val="00454857"/>
    <w:rsid w:val="0045486C"/>
    <w:rsid w:val="00454980"/>
    <w:rsid w:val="00454A77"/>
    <w:rsid w:val="00454BEA"/>
    <w:rsid w:val="00454C18"/>
    <w:rsid w:val="00454DD2"/>
    <w:rsid w:val="00455765"/>
    <w:rsid w:val="00455DA8"/>
    <w:rsid w:val="00455DFE"/>
    <w:rsid w:val="00455E61"/>
    <w:rsid w:val="00455FB1"/>
    <w:rsid w:val="004560FE"/>
    <w:rsid w:val="00456429"/>
    <w:rsid w:val="0045649A"/>
    <w:rsid w:val="00456B87"/>
    <w:rsid w:val="00456D3E"/>
    <w:rsid w:val="00456F1F"/>
    <w:rsid w:val="00456F3B"/>
    <w:rsid w:val="00456FBA"/>
    <w:rsid w:val="0045727F"/>
    <w:rsid w:val="004573C0"/>
    <w:rsid w:val="00457679"/>
    <w:rsid w:val="004576CF"/>
    <w:rsid w:val="004579BF"/>
    <w:rsid w:val="00457A8C"/>
    <w:rsid w:val="00457D65"/>
    <w:rsid w:val="00457DAE"/>
    <w:rsid w:val="00457FA9"/>
    <w:rsid w:val="0046049E"/>
    <w:rsid w:val="00460523"/>
    <w:rsid w:val="0046068D"/>
    <w:rsid w:val="00460771"/>
    <w:rsid w:val="00460AF5"/>
    <w:rsid w:val="00460D30"/>
    <w:rsid w:val="00460D3E"/>
    <w:rsid w:val="00460E14"/>
    <w:rsid w:val="00460E42"/>
    <w:rsid w:val="00461472"/>
    <w:rsid w:val="004614AA"/>
    <w:rsid w:val="0046171D"/>
    <w:rsid w:val="004618EA"/>
    <w:rsid w:val="00461D3F"/>
    <w:rsid w:val="00462028"/>
    <w:rsid w:val="004620B3"/>
    <w:rsid w:val="0046225B"/>
    <w:rsid w:val="00462488"/>
    <w:rsid w:val="004624F6"/>
    <w:rsid w:val="00462551"/>
    <w:rsid w:val="004626E7"/>
    <w:rsid w:val="004626EC"/>
    <w:rsid w:val="00462712"/>
    <w:rsid w:val="00462757"/>
    <w:rsid w:val="004627E1"/>
    <w:rsid w:val="00462893"/>
    <w:rsid w:val="004629EE"/>
    <w:rsid w:val="00462B38"/>
    <w:rsid w:val="00462D93"/>
    <w:rsid w:val="00462F7D"/>
    <w:rsid w:val="00462FE5"/>
    <w:rsid w:val="00462FFB"/>
    <w:rsid w:val="004630B7"/>
    <w:rsid w:val="004632DE"/>
    <w:rsid w:val="00463334"/>
    <w:rsid w:val="004633A6"/>
    <w:rsid w:val="004633D4"/>
    <w:rsid w:val="004636A6"/>
    <w:rsid w:val="00463728"/>
    <w:rsid w:val="00463764"/>
    <w:rsid w:val="004637B8"/>
    <w:rsid w:val="00463C43"/>
    <w:rsid w:val="00463F02"/>
    <w:rsid w:val="00464119"/>
    <w:rsid w:val="00464220"/>
    <w:rsid w:val="004642F6"/>
    <w:rsid w:val="004643D1"/>
    <w:rsid w:val="00464495"/>
    <w:rsid w:val="0046454A"/>
    <w:rsid w:val="004645ED"/>
    <w:rsid w:val="004648BC"/>
    <w:rsid w:val="0046490C"/>
    <w:rsid w:val="004649E2"/>
    <w:rsid w:val="00464A8C"/>
    <w:rsid w:val="00464B47"/>
    <w:rsid w:val="00464C81"/>
    <w:rsid w:val="00464E3B"/>
    <w:rsid w:val="00464EB3"/>
    <w:rsid w:val="00464F59"/>
    <w:rsid w:val="00465060"/>
    <w:rsid w:val="0046514E"/>
    <w:rsid w:val="00465352"/>
    <w:rsid w:val="004654BD"/>
    <w:rsid w:val="0046555A"/>
    <w:rsid w:val="00465569"/>
    <w:rsid w:val="0046584B"/>
    <w:rsid w:val="0046589E"/>
    <w:rsid w:val="004658DA"/>
    <w:rsid w:val="00465AD8"/>
    <w:rsid w:val="00465BA7"/>
    <w:rsid w:val="00465FAA"/>
    <w:rsid w:val="004660ED"/>
    <w:rsid w:val="004664EA"/>
    <w:rsid w:val="0046697B"/>
    <w:rsid w:val="00466AD6"/>
    <w:rsid w:val="00467014"/>
    <w:rsid w:val="0046711B"/>
    <w:rsid w:val="0046732D"/>
    <w:rsid w:val="00467789"/>
    <w:rsid w:val="00467B2D"/>
    <w:rsid w:val="00467D02"/>
    <w:rsid w:val="00467DDD"/>
    <w:rsid w:val="00467E08"/>
    <w:rsid w:val="00467E9F"/>
    <w:rsid w:val="00467EF3"/>
    <w:rsid w:val="00470077"/>
    <w:rsid w:val="00470117"/>
    <w:rsid w:val="0047016B"/>
    <w:rsid w:val="00470451"/>
    <w:rsid w:val="00470717"/>
    <w:rsid w:val="0047081A"/>
    <w:rsid w:val="00470856"/>
    <w:rsid w:val="0047097D"/>
    <w:rsid w:val="00470C98"/>
    <w:rsid w:val="00470FB9"/>
    <w:rsid w:val="00471025"/>
    <w:rsid w:val="00471237"/>
    <w:rsid w:val="004714FD"/>
    <w:rsid w:val="00471A54"/>
    <w:rsid w:val="00471AF2"/>
    <w:rsid w:val="00471D88"/>
    <w:rsid w:val="00471E72"/>
    <w:rsid w:val="00471ECC"/>
    <w:rsid w:val="00471EF5"/>
    <w:rsid w:val="00471F36"/>
    <w:rsid w:val="0047204D"/>
    <w:rsid w:val="00472159"/>
    <w:rsid w:val="00472184"/>
    <w:rsid w:val="00472215"/>
    <w:rsid w:val="004722AA"/>
    <w:rsid w:val="004723CC"/>
    <w:rsid w:val="00472641"/>
    <w:rsid w:val="004728AC"/>
    <w:rsid w:val="004729AA"/>
    <w:rsid w:val="00472B22"/>
    <w:rsid w:val="00472DB6"/>
    <w:rsid w:val="00472E0B"/>
    <w:rsid w:val="00472FDA"/>
    <w:rsid w:val="00473167"/>
    <w:rsid w:val="004731B0"/>
    <w:rsid w:val="00473257"/>
    <w:rsid w:val="0047328B"/>
    <w:rsid w:val="004736F6"/>
    <w:rsid w:val="00473910"/>
    <w:rsid w:val="00474175"/>
    <w:rsid w:val="00474228"/>
    <w:rsid w:val="00474293"/>
    <w:rsid w:val="004744A1"/>
    <w:rsid w:val="004744AF"/>
    <w:rsid w:val="004744E0"/>
    <w:rsid w:val="004745DB"/>
    <w:rsid w:val="0047470C"/>
    <w:rsid w:val="004748C5"/>
    <w:rsid w:val="004749BC"/>
    <w:rsid w:val="00474AAC"/>
    <w:rsid w:val="00474ABA"/>
    <w:rsid w:val="00474AC1"/>
    <w:rsid w:val="00474E08"/>
    <w:rsid w:val="00474F26"/>
    <w:rsid w:val="00474FB4"/>
    <w:rsid w:val="0047502C"/>
    <w:rsid w:val="00475567"/>
    <w:rsid w:val="0047584F"/>
    <w:rsid w:val="00475956"/>
    <w:rsid w:val="00475AD3"/>
    <w:rsid w:val="00475E70"/>
    <w:rsid w:val="00475F28"/>
    <w:rsid w:val="00476011"/>
    <w:rsid w:val="004760ED"/>
    <w:rsid w:val="00476109"/>
    <w:rsid w:val="004761F1"/>
    <w:rsid w:val="0047636F"/>
    <w:rsid w:val="00476547"/>
    <w:rsid w:val="00476593"/>
    <w:rsid w:val="00476755"/>
    <w:rsid w:val="004768AB"/>
    <w:rsid w:val="004768DE"/>
    <w:rsid w:val="00476929"/>
    <w:rsid w:val="00476980"/>
    <w:rsid w:val="004769B4"/>
    <w:rsid w:val="00476A5A"/>
    <w:rsid w:val="00476C8C"/>
    <w:rsid w:val="00476CB8"/>
    <w:rsid w:val="00476F98"/>
    <w:rsid w:val="0047713B"/>
    <w:rsid w:val="004771CC"/>
    <w:rsid w:val="004772A2"/>
    <w:rsid w:val="004772B0"/>
    <w:rsid w:val="004773AC"/>
    <w:rsid w:val="0047748A"/>
    <w:rsid w:val="00477A6D"/>
    <w:rsid w:val="00477EB9"/>
    <w:rsid w:val="00477EDE"/>
    <w:rsid w:val="0048013E"/>
    <w:rsid w:val="00480295"/>
    <w:rsid w:val="004802D6"/>
    <w:rsid w:val="0048035F"/>
    <w:rsid w:val="004804F6"/>
    <w:rsid w:val="00480516"/>
    <w:rsid w:val="00480626"/>
    <w:rsid w:val="0048066F"/>
    <w:rsid w:val="00480892"/>
    <w:rsid w:val="004808AF"/>
    <w:rsid w:val="004808CA"/>
    <w:rsid w:val="0048096D"/>
    <w:rsid w:val="00480F9F"/>
    <w:rsid w:val="00481032"/>
    <w:rsid w:val="00481094"/>
    <w:rsid w:val="004811E7"/>
    <w:rsid w:val="004811FE"/>
    <w:rsid w:val="004812B1"/>
    <w:rsid w:val="004812F5"/>
    <w:rsid w:val="00481329"/>
    <w:rsid w:val="00481565"/>
    <w:rsid w:val="00481817"/>
    <w:rsid w:val="00481A10"/>
    <w:rsid w:val="00481EAA"/>
    <w:rsid w:val="00481F3B"/>
    <w:rsid w:val="00481F81"/>
    <w:rsid w:val="0048224D"/>
    <w:rsid w:val="0048229A"/>
    <w:rsid w:val="0048264D"/>
    <w:rsid w:val="0048274D"/>
    <w:rsid w:val="0048284C"/>
    <w:rsid w:val="004828A9"/>
    <w:rsid w:val="00482B60"/>
    <w:rsid w:val="00482D9A"/>
    <w:rsid w:val="00482E12"/>
    <w:rsid w:val="00482E65"/>
    <w:rsid w:val="00482E93"/>
    <w:rsid w:val="00483074"/>
    <w:rsid w:val="0048317A"/>
    <w:rsid w:val="0048319B"/>
    <w:rsid w:val="00483351"/>
    <w:rsid w:val="004834F5"/>
    <w:rsid w:val="0048352F"/>
    <w:rsid w:val="0048354F"/>
    <w:rsid w:val="00483EFA"/>
    <w:rsid w:val="00483FF4"/>
    <w:rsid w:val="004840BC"/>
    <w:rsid w:val="00484141"/>
    <w:rsid w:val="004841FE"/>
    <w:rsid w:val="00484375"/>
    <w:rsid w:val="00484502"/>
    <w:rsid w:val="004848FE"/>
    <w:rsid w:val="00484965"/>
    <w:rsid w:val="00484A38"/>
    <w:rsid w:val="0048533C"/>
    <w:rsid w:val="004854E6"/>
    <w:rsid w:val="00485640"/>
    <w:rsid w:val="004859DB"/>
    <w:rsid w:val="00485A40"/>
    <w:rsid w:val="00485AD3"/>
    <w:rsid w:val="00485CA2"/>
    <w:rsid w:val="00485E11"/>
    <w:rsid w:val="00485EE2"/>
    <w:rsid w:val="004860FF"/>
    <w:rsid w:val="0048621C"/>
    <w:rsid w:val="0048638F"/>
    <w:rsid w:val="00486505"/>
    <w:rsid w:val="00486634"/>
    <w:rsid w:val="00486674"/>
    <w:rsid w:val="004866A8"/>
    <w:rsid w:val="004867EA"/>
    <w:rsid w:val="004868F2"/>
    <w:rsid w:val="004869C5"/>
    <w:rsid w:val="00486A35"/>
    <w:rsid w:val="00486C5A"/>
    <w:rsid w:val="00486CE6"/>
    <w:rsid w:val="00486D72"/>
    <w:rsid w:val="00486F17"/>
    <w:rsid w:val="004870BD"/>
    <w:rsid w:val="0048723E"/>
    <w:rsid w:val="0048727F"/>
    <w:rsid w:val="004872BB"/>
    <w:rsid w:val="004873F9"/>
    <w:rsid w:val="00487602"/>
    <w:rsid w:val="004877B0"/>
    <w:rsid w:val="00487A53"/>
    <w:rsid w:val="00487B3F"/>
    <w:rsid w:val="00487B78"/>
    <w:rsid w:val="00487CD8"/>
    <w:rsid w:val="00487E09"/>
    <w:rsid w:val="004900AA"/>
    <w:rsid w:val="00490142"/>
    <w:rsid w:val="0049036A"/>
    <w:rsid w:val="00490582"/>
    <w:rsid w:val="00490795"/>
    <w:rsid w:val="00490814"/>
    <w:rsid w:val="004908BC"/>
    <w:rsid w:val="00491009"/>
    <w:rsid w:val="004911AE"/>
    <w:rsid w:val="004914BA"/>
    <w:rsid w:val="00491771"/>
    <w:rsid w:val="00491C41"/>
    <w:rsid w:val="00491CCA"/>
    <w:rsid w:val="00491D5F"/>
    <w:rsid w:val="00491E71"/>
    <w:rsid w:val="00491F25"/>
    <w:rsid w:val="004920B6"/>
    <w:rsid w:val="00492231"/>
    <w:rsid w:val="004923E5"/>
    <w:rsid w:val="0049264A"/>
    <w:rsid w:val="0049270D"/>
    <w:rsid w:val="00492B1C"/>
    <w:rsid w:val="00492B5B"/>
    <w:rsid w:val="00492FAE"/>
    <w:rsid w:val="0049312C"/>
    <w:rsid w:val="004931B0"/>
    <w:rsid w:val="004933D2"/>
    <w:rsid w:val="004937A4"/>
    <w:rsid w:val="004937BC"/>
    <w:rsid w:val="00493904"/>
    <w:rsid w:val="004939B5"/>
    <w:rsid w:val="00493AA5"/>
    <w:rsid w:val="00493CEB"/>
    <w:rsid w:val="00493F24"/>
    <w:rsid w:val="0049474D"/>
    <w:rsid w:val="004947BA"/>
    <w:rsid w:val="00494934"/>
    <w:rsid w:val="00494C41"/>
    <w:rsid w:val="00494CDB"/>
    <w:rsid w:val="00494FEB"/>
    <w:rsid w:val="00495002"/>
    <w:rsid w:val="00495553"/>
    <w:rsid w:val="00495735"/>
    <w:rsid w:val="00495A4D"/>
    <w:rsid w:val="00495FFB"/>
    <w:rsid w:val="00496107"/>
    <w:rsid w:val="004966AB"/>
    <w:rsid w:val="00496759"/>
    <w:rsid w:val="0049676E"/>
    <w:rsid w:val="0049693A"/>
    <w:rsid w:val="004969D4"/>
    <w:rsid w:val="00496D68"/>
    <w:rsid w:val="00496DB0"/>
    <w:rsid w:val="00496E90"/>
    <w:rsid w:val="00496EB1"/>
    <w:rsid w:val="00496F9D"/>
    <w:rsid w:val="00497836"/>
    <w:rsid w:val="0049786E"/>
    <w:rsid w:val="004979E2"/>
    <w:rsid w:val="004A001C"/>
    <w:rsid w:val="004A00C0"/>
    <w:rsid w:val="004A06BD"/>
    <w:rsid w:val="004A0737"/>
    <w:rsid w:val="004A0A82"/>
    <w:rsid w:val="004A0C9A"/>
    <w:rsid w:val="004A0F49"/>
    <w:rsid w:val="004A10C5"/>
    <w:rsid w:val="004A115F"/>
    <w:rsid w:val="004A13AF"/>
    <w:rsid w:val="004A158B"/>
    <w:rsid w:val="004A16B9"/>
    <w:rsid w:val="004A1C05"/>
    <w:rsid w:val="004A1C34"/>
    <w:rsid w:val="004A1DE8"/>
    <w:rsid w:val="004A1E52"/>
    <w:rsid w:val="004A1F4E"/>
    <w:rsid w:val="004A24C8"/>
    <w:rsid w:val="004A25BE"/>
    <w:rsid w:val="004A2617"/>
    <w:rsid w:val="004A2870"/>
    <w:rsid w:val="004A2874"/>
    <w:rsid w:val="004A2B19"/>
    <w:rsid w:val="004A2BDF"/>
    <w:rsid w:val="004A2BEB"/>
    <w:rsid w:val="004A2CEA"/>
    <w:rsid w:val="004A2D15"/>
    <w:rsid w:val="004A2D61"/>
    <w:rsid w:val="004A319F"/>
    <w:rsid w:val="004A3542"/>
    <w:rsid w:val="004A35E9"/>
    <w:rsid w:val="004A3846"/>
    <w:rsid w:val="004A38C1"/>
    <w:rsid w:val="004A3B03"/>
    <w:rsid w:val="004A4054"/>
    <w:rsid w:val="004A4178"/>
    <w:rsid w:val="004A4456"/>
    <w:rsid w:val="004A460B"/>
    <w:rsid w:val="004A462B"/>
    <w:rsid w:val="004A4683"/>
    <w:rsid w:val="004A481A"/>
    <w:rsid w:val="004A4894"/>
    <w:rsid w:val="004A4A64"/>
    <w:rsid w:val="004A4C36"/>
    <w:rsid w:val="004A4F4F"/>
    <w:rsid w:val="004A54CE"/>
    <w:rsid w:val="004A563C"/>
    <w:rsid w:val="004A5696"/>
    <w:rsid w:val="004A570A"/>
    <w:rsid w:val="004A580F"/>
    <w:rsid w:val="004A58E8"/>
    <w:rsid w:val="004A5987"/>
    <w:rsid w:val="004A5CC0"/>
    <w:rsid w:val="004A5CD7"/>
    <w:rsid w:val="004A5D1A"/>
    <w:rsid w:val="004A5DC8"/>
    <w:rsid w:val="004A5F60"/>
    <w:rsid w:val="004A600D"/>
    <w:rsid w:val="004A60BF"/>
    <w:rsid w:val="004A6114"/>
    <w:rsid w:val="004A6441"/>
    <w:rsid w:val="004A69D8"/>
    <w:rsid w:val="004A6B79"/>
    <w:rsid w:val="004A6C4F"/>
    <w:rsid w:val="004A6D4F"/>
    <w:rsid w:val="004A7087"/>
    <w:rsid w:val="004A7174"/>
    <w:rsid w:val="004A734B"/>
    <w:rsid w:val="004A74A3"/>
    <w:rsid w:val="004A7C50"/>
    <w:rsid w:val="004A7CD0"/>
    <w:rsid w:val="004A7DFE"/>
    <w:rsid w:val="004B042B"/>
    <w:rsid w:val="004B044B"/>
    <w:rsid w:val="004B085F"/>
    <w:rsid w:val="004B0870"/>
    <w:rsid w:val="004B08A8"/>
    <w:rsid w:val="004B096B"/>
    <w:rsid w:val="004B0A8F"/>
    <w:rsid w:val="004B0D1E"/>
    <w:rsid w:val="004B0E31"/>
    <w:rsid w:val="004B0F6A"/>
    <w:rsid w:val="004B10E1"/>
    <w:rsid w:val="004B11A8"/>
    <w:rsid w:val="004B1278"/>
    <w:rsid w:val="004B150F"/>
    <w:rsid w:val="004B1537"/>
    <w:rsid w:val="004B1583"/>
    <w:rsid w:val="004B16DA"/>
    <w:rsid w:val="004B199A"/>
    <w:rsid w:val="004B19F5"/>
    <w:rsid w:val="004B2057"/>
    <w:rsid w:val="004B20AE"/>
    <w:rsid w:val="004B2161"/>
    <w:rsid w:val="004B224C"/>
    <w:rsid w:val="004B23CD"/>
    <w:rsid w:val="004B24EC"/>
    <w:rsid w:val="004B282D"/>
    <w:rsid w:val="004B2FBC"/>
    <w:rsid w:val="004B3020"/>
    <w:rsid w:val="004B317E"/>
    <w:rsid w:val="004B337F"/>
    <w:rsid w:val="004B35C9"/>
    <w:rsid w:val="004B38D8"/>
    <w:rsid w:val="004B39DA"/>
    <w:rsid w:val="004B3A2D"/>
    <w:rsid w:val="004B3BE3"/>
    <w:rsid w:val="004B3FB5"/>
    <w:rsid w:val="004B4038"/>
    <w:rsid w:val="004B4084"/>
    <w:rsid w:val="004B428B"/>
    <w:rsid w:val="004B4376"/>
    <w:rsid w:val="004B44C0"/>
    <w:rsid w:val="004B4537"/>
    <w:rsid w:val="004B48E7"/>
    <w:rsid w:val="004B498B"/>
    <w:rsid w:val="004B4A80"/>
    <w:rsid w:val="004B4B3C"/>
    <w:rsid w:val="004B4BC7"/>
    <w:rsid w:val="004B4C5F"/>
    <w:rsid w:val="004B5390"/>
    <w:rsid w:val="004B56E1"/>
    <w:rsid w:val="004B5890"/>
    <w:rsid w:val="004B5CFB"/>
    <w:rsid w:val="004B5D80"/>
    <w:rsid w:val="004B613C"/>
    <w:rsid w:val="004B61E0"/>
    <w:rsid w:val="004B6357"/>
    <w:rsid w:val="004B6520"/>
    <w:rsid w:val="004B6530"/>
    <w:rsid w:val="004B6644"/>
    <w:rsid w:val="004B6A72"/>
    <w:rsid w:val="004B6C20"/>
    <w:rsid w:val="004B701F"/>
    <w:rsid w:val="004B709C"/>
    <w:rsid w:val="004B7183"/>
    <w:rsid w:val="004B72D3"/>
    <w:rsid w:val="004B75E8"/>
    <w:rsid w:val="004B771F"/>
    <w:rsid w:val="004B7800"/>
    <w:rsid w:val="004B7BDA"/>
    <w:rsid w:val="004B7DB0"/>
    <w:rsid w:val="004B7F04"/>
    <w:rsid w:val="004C000C"/>
    <w:rsid w:val="004C003E"/>
    <w:rsid w:val="004C0065"/>
    <w:rsid w:val="004C01BE"/>
    <w:rsid w:val="004C08C9"/>
    <w:rsid w:val="004C099F"/>
    <w:rsid w:val="004C0AE9"/>
    <w:rsid w:val="004C0AF8"/>
    <w:rsid w:val="004C0D63"/>
    <w:rsid w:val="004C0ECB"/>
    <w:rsid w:val="004C0F54"/>
    <w:rsid w:val="004C1175"/>
    <w:rsid w:val="004C1361"/>
    <w:rsid w:val="004C140C"/>
    <w:rsid w:val="004C1469"/>
    <w:rsid w:val="004C151B"/>
    <w:rsid w:val="004C1544"/>
    <w:rsid w:val="004C1781"/>
    <w:rsid w:val="004C17F0"/>
    <w:rsid w:val="004C1846"/>
    <w:rsid w:val="004C1953"/>
    <w:rsid w:val="004C196F"/>
    <w:rsid w:val="004C1986"/>
    <w:rsid w:val="004C1A0E"/>
    <w:rsid w:val="004C1AEF"/>
    <w:rsid w:val="004C1DFE"/>
    <w:rsid w:val="004C1FAE"/>
    <w:rsid w:val="004C21C0"/>
    <w:rsid w:val="004C275B"/>
    <w:rsid w:val="004C283A"/>
    <w:rsid w:val="004C2E13"/>
    <w:rsid w:val="004C2F7F"/>
    <w:rsid w:val="004C3208"/>
    <w:rsid w:val="004C3425"/>
    <w:rsid w:val="004C3465"/>
    <w:rsid w:val="004C3575"/>
    <w:rsid w:val="004C3696"/>
    <w:rsid w:val="004C37B8"/>
    <w:rsid w:val="004C39E5"/>
    <w:rsid w:val="004C3C50"/>
    <w:rsid w:val="004C3C5D"/>
    <w:rsid w:val="004C413B"/>
    <w:rsid w:val="004C4333"/>
    <w:rsid w:val="004C433F"/>
    <w:rsid w:val="004C4434"/>
    <w:rsid w:val="004C446C"/>
    <w:rsid w:val="004C44CC"/>
    <w:rsid w:val="004C459F"/>
    <w:rsid w:val="004C4741"/>
    <w:rsid w:val="004C492C"/>
    <w:rsid w:val="004C4D0B"/>
    <w:rsid w:val="004C4F12"/>
    <w:rsid w:val="004C4F23"/>
    <w:rsid w:val="004C4FF5"/>
    <w:rsid w:val="004C50EE"/>
    <w:rsid w:val="004C5145"/>
    <w:rsid w:val="004C52C1"/>
    <w:rsid w:val="004C561A"/>
    <w:rsid w:val="004C581C"/>
    <w:rsid w:val="004C585C"/>
    <w:rsid w:val="004C5D5B"/>
    <w:rsid w:val="004C5D5D"/>
    <w:rsid w:val="004C5F27"/>
    <w:rsid w:val="004C5FE3"/>
    <w:rsid w:val="004C6110"/>
    <w:rsid w:val="004C631D"/>
    <w:rsid w:val="004C637D"/>
    <w:rsid w:val="004C639D"/>
    <w:rsid w:val="004C63CD"/>
    <w:rsid w:val="004C6544"/>
    <w:rsid w:val="004C65F4"/>
    <w:rsid w:val="004C6869"/>
    <w:rsid w:val="004C694F"/>
    <w:rsid w:val="004C6B05"/>
    <w:rsid w:val="004C6B71"/>
    <w:rsid w:val="004C6FC2"/>
    <w:rsid w:val="004C72D2"/>
    <w:rsid w:val="004C7358"/>
    <w:rsid w:val="004C73C2"/>
    <w:rsid w:val="004C73C8"/>
    <w:rsid w:val="004C740C"/>
    <w:rsid w:val="004C74A1"/>
    <w:rsid w:val="004C757B"/>
    <w:rsid w:val="004C778D"/>
    <w:rsid w:val="004C7809"/>
    <w:rsid w:val="004C79D1"/>
    <w:rsid w:val="004C7A14"/>
    <w:rsid w:val="004C7A9A"/>
    <w:rsid w:val="004C7B0E"/>
    <w:rsid w:val="004C7B9E"/>
    <w:rsid w:val="004C7F39"/>
    <w:rsid w:val="004D016A"/>
    <w:rsid w:val="004D0212"/>
    <w:rsid w:val="004D06D4"/>
    <w:rsid w:val="004D072A"/>
    <w:rsid w:val="004D0A71"/>
    <w:rsid w:val="004D0C9C"/>
    <w:rsid w:val="004D0D60"/>
    <w:rsid w:val="004D0DEE"/>
    <w:rsid w:val="004D103A"/>
    <w:rsid w:val="004D12BF"/>
    <w:rsid w:val="004D12F1"/>
    <w:rsid w:val="004D1395"/>
    <w:rsid w:val="004D13D1"/>
    <w:rsid w:val="004D1444"/>
    <w:rsid w:val="004D1581"/>
    <w:rsid w:val="004D163A"/>
    <w:rsid w:val="004D18FF"/>
    <w:rsid w:val="004D1A04"/>
    <w:rsid w:val="004D1C4A"/>
    <w:rsid w:val="004D1E25"/>
    <w:rsid w:val="004D1E82"/>
    <w:rsid w:val="004D1EC9"/>
    <w:rsid w:val="004D203D"/>
    <w:rsid w:val="004D2063"/>
    <w:rsid w:val="004D233B"/>
    <w:rsid w:val="004D2402"/>
    <w:rsid w:val="004D240E"/>
    <w:rsid w:val="004D255A"/>
    <w:rsid w:val="004D2565"/>
    <w:rsid w:val="004D25E5"/>
    <w:rsid w:val="004D26A6"/>
    <w:rsid w:val="004D2B7F"/>
    <w:rsid w:val="004D2C17"/>
    <w:rsid w:val="004D2C59"/>
    <w:rsid w:val="004D2F02"/>
    <w:rsid w:val="004D332A"/>
    <w:rsid w:val="004D334B"/>
    <w:rsid w:val="004D3396"/>
    <w:rsid w:val="004D36E1"/>
    <w:rsid w:val="004D3730"/>
    <w:rsid w:val="004D3857"/>
    <w:rsid w:val="004D39C9"/>
    <w:rsid w:val="004D3A9D"/>
    <w:rsid w:val="004D3B91"/>
    <w:rsid w:val="004D3D22"/>
    <w:rsid w:val="004D3F76"/>
    <w:rsid w:val="004D4270"/>
    <w:rsid w:val="004D43D7"/>
    <w:rsid w:val="004D440A"/>
    <w:rsid w:val="004D4764"/>
    <w:rsid w:val="004D47A6"/>
    <w:rsid w:val="004D4ACD"/>
    <w:rsid w:val="004D4DC6"/>
    <w:rsid w:val="004D4E85"/>
    <w:rsid w:val="004D5052"/>
    <w:rsid w:val="004D513D"/>
    <w:rsid w:val="004D51B9"/>
    <w:rsid w:val="004D52C0"/>
    <w:rsid w:val="004D536C"/>
    <w:rsid w:val="004D54CD"/>
    <w:rsid w:val="004D572C"/>
    <w:rsid w:val="004D58E0"/>
    <w:rsid w:val="004D5B55"/>
    <w:rsid w:val="004D5FE1"/>
    <w:rsid w:val="004D5FF9"/>
    <w:rsid w:val="004D66B9"/>
    <w:rsid w:val="004D66D6"/>
    <w:rsid w:val="004D68A4"/>
    <w:rsid w:val="004D68EF"/>
    <w:rsid w:val="004D6984"/>
    <w:rsid w:val="004D6A66"/>
    <w:rsid w:val="004D6BB6"/>
    <w:rsid w:val="004D6D39"/>
    <w:rsid w:val="004D6D85"/>
    <w:rsid w:val="004D7072"/>
    <w:rsid w:val="004D71DA"/>
    <w:rsid w:val="004D758D"/>
    <w:rsid w:val="004D75FF"/>
    <w:rsid w:val="004D77B9"/>
    <w:rsid w:val="004D782A"/>
    <w:rsid w:val="004D7A0A"/>
    <w:rsid w:val="004D7C05"/>
    <w:rsid w:val="004D7D0A"/>
    <w:rsid w:val="004D7F26"/>
    <w:rsid w:val="004E0165"/>
    <w:rsid w:val="004E0392"/>
    <w:rsid w:val="004E0454"/>
    <w:rsid w:val="004E078B"/>
    <w:rsid w:val="004E08F3"/>
    <w:rsid w:val="004E0C80"/>
    <w:rsid w:val="004E0EF8"/>
    <w:rsid w:val="004E1103"/>
    <w:rsid w:val="004E11C6"/>
    <w:rsid w:val="004E1260"/>
    <w:rsid w:val="004E12BC"/>
    <w:rsid w:val="004E13F6"/>
    <w:rsid w:val="004E1406"/>
    <w:rsid w:val="004E18F0"/>
    <w:rsid w:val="004E1B3D"/>
    <w:rsid w:val="004E1F48"/>
    <w:rsid w:val="004E1F5A"/>
    <w:rsid w:val="004E217E"/>
    <w:rsid w:val="004E218C"/>
    <w:rsid w:val="004E25B4"/>
    <w:rsid w:val="004E25CF"/>
    <w:rsid w:val="004E27C8"/>
    <w:rsid w:val="004E27D2"/>
    <w:rsid w:val="004E282C"/>
    <w:rsid w:val="004E2AD4"/>
    <w:rsid w:val="004E2AE7"/>
    <w:rsid w:val="004E2BC3"/>
    <w:rsid w:val="004E2BF7"/>
    <w:rsid w:val="004E2DE1"/>
    <w:rsid w:val="004E2F9D"/>
    <w:rsid w:val="004E33EA"/>
    <w:rsid w:val="004E3570"/>
    <w:rsid w:val="004E372A"/>
    <w:rsid w:val="004E382A"/>
    <w:rsid w:val="004E3839"/>
    <w:rsid w:val="004E3841"/>
    <w:rsid w:val="004E3AB6"/>
    <w:rsid w:val="004E3FA0"/>
    <w:rsid w:val="004E41A1"/>
    <w:rsid w:val="004E4256"/>
    <w:rsid w:val="004E4558"/>
    <w:rsid w:val="004E45DC"/>
    <w:rsid w:val="004E4836"/>
    <w:rsid w:val="004E49E4"/>
    <w:rsid w:val="004E4AEA"/>
    <w:rsid w:val="004E4AF4"/>
    <w:rsid w:val="004E4CE3"/>
    <w:rsid w:val="004E4CEB"/>
    <w:rsid w:val="004E4F7C"/>
    <w:rsid w:val="004E5082"/>
    <w:rsid w:val="004E5161"/>
    <w:rsid w:val="004E535A"/>
    <w:rsid w:val="004E54D2"/>
    <w:rsid w:val="004E555D"/>
    <w:rsid w:val="004E5609"/>
    <w:rsid w:val="004E569E"/>
    <w:rsid w:val="004E56BE"/>
    <w:rsid w:val="004E57BE"/>
    <w:rsid w:val="004E588B"/>
    <w:rsid w:val="004E59C6"/>
    <w:rsid w:val="004E5A4B"/>
    <w:rsid w:val="004E5A5D"/>
    <w:rsid w:val="004E5C77"/>
    <w:rsid w:val="004E5CA7"/>
    <w:rsid w:val="004E5D83"/>
    <w:rsid w:val="004E5E45"/>
    <w:rsid w:val="004E603F"/>
    <w:rsid w:val="004E60F9"/>
    <w:rsid w:val="004E6143"/>
    <w:rsid w:val="004E63DC"/>
    <w:rsid w:val="004E6572"/>
    <w:rsid w:val="004E673A"/>
    <w:rsid w:val="004E681F"/>
    <w:rsid w:val="004E6921"/>
    <w:rsid w:val="004E6A13"/>
    <w:rsid w:val="004E6EEB"/>
    <w:rsid w:val="004E70B6"/>
    <w:rsid w:val="004E72FF"/>
    <w:rsid w:val="004E7303"/>
    <w:rsid w:val="004E7430"/>
    <w:rsid w:val="004E7458"/>
    <w:rsid w:val="004E7493"/>
    <w:rsid w:val="004E7649"/>
    <w:rsid w:val="004E76BB"/>
    <w:rsid w:val="004E7714"/>
    <w:rsid w:val="004E781C"/>
    <w:rsid w:val="004E7868"/>
    <w:rsid w:val="004E7B0E"/>
    <w:rsid w:val="004E7C67"/>
    <w:rsid w:val="004E7E30"/>
    <w:rsid w:val="004E7F29"/>
    <w:rsid w:val="004E7FD4"/>
    <w:rsid w:val="004F0062"/>
    <w:rsid w:val="004F00D2"/>
    <w:rsid w:val="004F010E"/>
    <w:rsid w:val="004F012D"/>
    <w:rsid w:val="004F0349"/>
    <w:rsid w:val="004F05BB"/>
    <w:rsid w:val="004F0637"/>
    <w:rsid w:val="004F0845"/>
    <w:rsid w:val="004F08B9"/>
    <w:rsid w:val="004F0917"/>
    <w:rsid w:val="004F0954"/>
    <w:rsid w:val="004F09BE"/>
    <w:rsid w:val="004F0A6C"/>
    <w:rsid w:val="004F0CB6"/>
    <w:rsid w:val="004F0E3A"/>
    <w:rsid w:val="004F0E89"/>
    <w:rsid w:val="004F10B9"/>
    <w:rsid w:val="004F1261"/>
    <w:rsid w:val="004F1866"/>
    <w:rsid w:val="004F1AEA"/>
    <w:rsid w:val="004F1B5E"/>
    <w:rsid w:val="004F1B8E"/>
    <w:rsid w:val="004F1C3C"/>
    <w:rsid w:val="004F1CBE"/>
    <w:rsid w:val="004F1DB0"/>
    <w:rsid w:val="004F1E11"/>
    <w:rsid w:val="004F20A5"/>
    <w:rsid w:val="004F227E"/>
    <w:rsid w:val="004F2307"/>
    <w:rsid w:val="004F255C"/>
    <w:rsid w:val="004F25DA"/>
    <w:rsid w:val="004F261C"/>
    <w:rsid w:val="004F2673"/>
    <w:rsid w:val="004F2709"/>
    <w:rsid w:val="004F2B11"/>
    <w:rsid w:val="004F2DA3"/>
    <w:rsid w:val="004F2DFE"/>
    <w:rsid w:val="004F31CD"/>
    <w:rsid w:val="004F327F"/>
    <w:rsid w:val="004F32F7"/>
    <w:rsid w:val="004F34BD"/>
    <w:rsid w:val="004F34F5"/>
    <w:rsid w:val="004F3941"/>
    <w:rsid w:val="004F3CE3"/>
    <w:rsid w:val="004F41F6"/>
    <w:rsid w:val="004F4649"/>
    <w:rsid w:val="004F49B8"/>
    <w:rsid w:val="004F4D94"/>
    <w:rsid w:val="004F4EA4"/>
    <w:rsid w:val="004F4F55"/>
    <w:rsid w:val="004F535C"/>
    <w:rsid w:val="004F536B"/>
    <w:rsid w:val="004F53C8"/>
    <w:rsid w:val="004F54D7"/>
    <w:rsid w:val="004F5D7E"/>
    <w:rsid w:val="004F6558"/>
    <w:rsid w:val="004F65A0"/>
    <w:rsid w:val="004F6609"/>
    <w:rsid w:val="004F67E3"/>
    <w:rsid w:val="004F683E"/>
    <w:rsid w:val="004F69A2"/>
    <w:rsid w:val="004F6F10"/>
    <w:rsid w:val="004F71A7"/>
    <w:rsid w:val="004F743A"/>
    <w:rsid w:val="004F7499"/>
    <w:rsid w:val="004F766A"/>
    <w:rsid w:val="004F76A7"/>
    <w:rsid w:val="004F7712"/>
    <w:rsid w:val="004F7724"/>
    <w:rsid w:val="004F776B"/>
    <w:rsid w:val="004F7A60"/>
    <w:rsid w:val="004F7C71"/>
    <w:rsid w:val="004F7F00"/>
    <w:rsid w:val="00500234"/>
    <w:rsid w:val="00500244"/>
    <w:rsid w:val="005002EA"/>
    <w:rsid w:val="00500426"/>
    <w:rsid w:val="005004B0"/>
    <w:rsid w:val="0050053E"/>
    <w:rsid w:val="005006A4"/>
    <w:rsid w:val="00500D31"/>
    <w:rsid w:val="00500E80"/>
    <w:rsid w:val="00500F17"/>
    <w:rsid w:val="00501067"/>
    <w:rsid w:val="0050109B"/>
    <w:rsid w:val="0050119E"/>
    <w:rsid w:val="005011CD"/>
    <w:rsid w:val="00501264"/>
    <w:rsid w:val="005014EA"/>
    <w:rsid w:val="00501708"/>
    <w:rsid w:val="005017BC"/>
    <w:rsid w:val="005025C6"/>
    <w:rsid w:val="00502656"/>
    <w:rsid w:val="0050277A"/>
    <w:rsid w:val="0050287D"/>
    <w:rsid w:val="00502881"/>
    <w:rsid w:val="00502B20"/>
    <w:rsid w:val="00502B87"/>
    <w:rsid w:val="00502CC0"/>
    <w:rsid w:val="00502D89"/>
    <w:rsid w:val="00502DEA"/>
    <w:rsid w:val="00502E69"/>
    <w:rsid w:val="005030B9"/>
    <w:rsid w:val="0050322D"/>
    <w:rsid w:val="00503230"/>
    <w:rsid w:val="0050330E"/>
    <w:rsid w:val="0050381D"/>
    <w:rsid w:val="00503A7E"/>
    <w:rsid w:val="00503BA4"/>
    <w:rsid w:val="00503CD9"/>
    <w:rsid w:val="005040EA"/>
    <w:rsid w:val="00504317"/>
    <w:rsid w:val="005043C0"/>
    <w:rsid w:val="005045BA"/>
    <w:rsid w:val="005045F9"/>
    <w:rsid w:val="00504863"/>
    <w:rsid w:val="005048A9"/>
    <w:rsid w:val="005049A7"/>
    <w:rsid w:val="00504ABB"/>
    <w:rsid w:val="00504BF1"/>
    <w:rsid w:val="00504C96"/>
    <w:rsid w:val="00504DA5"/>
    <w:rsid w:val="00505079"/>
    <w:rsid w:val="0050553A"/>
    <w:rsid w:val="00505A27"/>
    <w:rsid w:val="00505C94"/>
    <w:rsid w:val="00505D1D"/>
    <w:rsid w:val="00505F45"/>
    <w:rsid w:val="005061E1"/>
    <w:rsid w:val="00506398"/>
    <w:rsid w:val="0050648B"/>
    <w:rsid w:val="00506628"/>
    <w:rsid w:val="0050663F"/>
    <w:rsid w:val="0050675F"/>
    <w:rsid w:val="0050684D"/>
    <w:rsid w:val="00506A9F"/>
    <w:rsid w:val="00506D16"/>
    <w:rsid w:val="00506DEA"/>
    <w:rsid w:val="0050723B"/>
    <w:rsid w:val="00507310"/>
    <w:rsid w:val="00507908"/>
    <w:rsid w:val="00507EC4"/>
    <w:rsid w:val="00510217"/>
    <w:rsid w:val="00510277"/>
    <w:rsid w:val="005102A4"/>
    <w:rsid w:val="00510396"/>
    <w:rsid w:val="00510556"/>
    <w:rsid w:val="005105A5"/>
    <w:rsid w:val="005105C3"/>
    <w:rsid w:val="00510734"/>
    <w:rsid w:val="0051084A"/>
    <w:rsid w:val="00510A01"/>
    <w:rsid w:val="00510B17"/>
    <w:rsid w:val="00510E76"/>
    <w:rsid w:val="00511118"/>
    <w:rsid w:val="005112F7"/>
    <w:rsid w:val="00511351"/>
    <w:rsid w:val="00511662"/>
    <w:rsid w:val="005116E4"/>
    <w:rsid w:val="00511783"/>
    <w:rsid w:val="005119B7"/>
    <w:rsid w:val="00511A10"/>
    <w:rsid w:val="00511D46"/>
    <w:rsid w:val="00511D47"/>
    <w:rsid w:val="00512197"/>
    <w:rsid w:val="00512211"/>
    <w:rsid w:val="00512251"/>
    <w:rsid w:val="00512318"/>
    <w:rsid w:val="00512333"/>
    <w:rsid w:val="00512459"/>
    <w:rsid w:val="0051247A"/>
    <w:rsid w:val="0051288F"/>
    <w:rsid w:val="00512B4E"/>
    <w:rsid w:val="00512BE6"/>
    <w:rsid w:val="00512C9D"/>
    <w:rsid w:val="00512CB3"/>
    <w:rsid w:val="00512D69"/>
    <w:rsid w:val="00512E3E"/>
    <w:rsid w:val="00512F9B"/>
    <w:rsid w:val="00513054"/>
    <w:rsid w:val="00513669"/>
    <w:rsid w:val="005138C1"/>
    <w:rsid w:val="00513998"/>
    <w:rsid w:val="00513C48"/>
    <w:rsid w:val="00513F78"/>
    <w:rsid w:val="00513F86"/>
    <w:rsid w:val="00513F92"/>
    <w:rsid w:val="0051405E"/>
    <w:rsid w:val="00514348"/>
    <w:rsid w:val="00514501"/>
    <w:rsid w:val="0051459E"/>
    <w:rsid w:val="00514617"/>
    <w:rsid w:val="005149F7"/>
    <w:rsid w:val="00514BA9"/>
    <w:rsid w:val="00514BC1"/>
    <w:rsid w:val="00514BCA"/>
    <w:rsid w:val="00514C16"/>
    <w:rsid w:val="00514EC6"/>
    <w:rsid w:val="005150C3"/>
    <w:rsid w:val="005150FB"/>
    <w:rsid w:val="0051525E"/>
    <w:rsid w:val="005152AE"/>
    <w:rsid w:val="00515359"/>
    <w:rsid w:val="00515411"/>
    <w:rsid w:val="0051543E"/>
    <w:rsid w:val="00515480"/>
    <w:rsid w:val="0051578E"/>
    <w:rsid w:val="005157C2"/>
    <w:rsid w:val="005158A0"/>
    <w:rsid w:val="00515CAB"/>
    <w:rsid w:val="00515F2E"/>
    <w:rsid w:val="00516331"/>
    <w:rsid w:val="00516B59"/>
    <w:rsid w:val="00516EA9"/>
    <w:rsid w:val="00516F97"/>
    <w:rsid w:val="00516FBF"/>
    <w:rsid w:val="00517056"/>
    <w:rsid w:val="00517535"/>
    <w:rsid w:val="005175A4"/>
    <w:rsid w:val="005177AC"/>
    <w:rsid w:val="00517908"/>
    <w:rsid w:val="00517A35"/>
    <w:rsid w:val="00517CC7"/>
    <w:rsid w:val="00517EF0"/>
    <w:rsid w:val="00517FCD"/>
    <w:rsid w:val="00520150"/>
    <w:rsid w:val="0052027E"/>
    <w:rsid w:val="00520327"/>
    <w:rsid w:val="0052044F"/>
    <w:rsid w:val="00520522"/>
    <w:rsid w:val="0052061D"/>
    <w:rsid w:val="00520627"/>
    <w:rsid w:val="00520B39"/>
    <w:rsid w:val="00520D11"/>
    <w:rsid w:val="005211DB"/>
    <w:rsid w:val="005213EB"/>
    <w:rsid w:val="00521434"/>
    <w:rsid w:val="00521775"/>
    <w:rsid w:val="00521950"/>
    <w:rsid w:val="00521D04"/>
    <w:rsid w:val="00521DD6"/>
    <w:rsid w:val="00521DDE"/>
    <w:rsid w:val="00521FBD"/>
    <w:rsid w:val="005222FB"/>
    <w:rsid w:val="005223D7"/>
    <w:rsid w:val="005225F3"/>
    <w:rsid w:val="005226CB"/>
    <w:rsid w:val="005227B0"/>
    <w:rsid w:val="00522ACB"/>
    <w:rsid w:val="00522B17"/>
    <w:rsid w:val="00522B26"/>
    <w:rsid w:val="00522C2E"/>
    <w:rsid w:val="00522C2F"/>
    <w:rsid w:val="00522E62"/>
    <w:rsid w:val="00522FFE"/>
    <w:rsid w:val="00523427"/>
    <w:rsid w:val="005234A3"/>
    <w:rsid w:val="005235C1"/>
    <w:rsid w:val="00523614"/>
    <w:rsid w:val="00523672"/>
    <w:rsid w:val="005236DC"/>
    <w:rsid w:val="00523749"/>
    <w:rsid w:val="0052393B"/>
    <w:rsid w:val="00523948"/>
    <w:rsid w:val="00523C8F"/>
    <w:rsid w:val="00523E76"/>
    <w:rsid w:val="00523E78"/>
    <w:rsid w:val="00523FFC"/>
    <w:rsid w:val="005240AB"/>
    <w:rsid w:val="005241B8"/>
    <w:rsid w:val="0052428A"/>
    <w:rsid w:val="005242EF"/>
    <w:rsid w:val="005243D7"/>
    <w:rsid w:val="00524418"/>
    <w:rsid w:val="0052461C"/>
    <w:rsid w:val="00524772"/>
    <w:rsid w:val="005247F0"/>
    <w:rsid w:val="005249C0"/>
    <w:rsid w:val="00524AC0"/>
    <w:rsid w:val="00524ED5"/>
    <w:rsid w:val="00525251"/>
    <w:rsid w:val="0052540A"/>
    <w:rsid w:val="005254D2"/>
    <w:rsid w:val="00525508"/>
    <w:rsid w:val="00525680"/>
    <w:rsid w:val="005256BF"/>
    <w:rsid w:val="0052588F"/>
    <w:rsid w:val="00525AA9"/>
    <w:rsid w:val="00525CA1"/>
    <w:rsid w:val="00525CE0"/>
    <w:rsid w:val="00525D29"/>
    <w:rsid w:val="00525DBA"/>
    <w:rsid w:val="00525E15"/>
    <w:rsid w:val="00525E47"/>
    <w:rsid w:val="00525F66"/>
    <w:rsid w:val="0052607B"/>
    <w:rsid w:val="0052619B"/>
    <w:rsid w:val="005262F0"/>
    <w:rsid w:val="005264F6"/>
    <w:rsid w:val="00526791"/>
    <w:rsid w:val="0052692F"/>
    <w:rsid w:val="00526A31"/>
    <w:rsid w:val="00526AAF"/>
    <w:rsid w:val="00526ED8"/>
    <w:rsid w:val="0052700D"/>
    <w:rsid w:val="00527055"/>
    <w:rsid w:val="0052713F"/>
    <w:rsid w:val="00527205"/>
    <w:rsid w:val="0052731E"/>
    <w:rsid w:val="005275B8"/>
    <w:rsid w:val="005279DF"/>
    <w:rsid w:val="00527ADB"/>
    <w:rsid w:val="00527B82"/>
    <w:rsid w:val="00527F85"/>
    <w:rsid w:val="00527FCA"/>
    <w:rsid w:val="0053008A"/>
    <w:rsid w:val="005300E5"/>
    <w:rsid w:val="00530163"/>
    <w:rsid w:val="0053035B"/>
    <w:rsid w:val="005303DB"/>
    <w:rsid w:val="0053061C"/>
    <w:rsid w:val="005306B3"/>
    <w:rsid w:val="005307DC"/>
    <w:rsid w:val="00530851"/>
    <w:rsid w:val="0053086F"/>
    <w:rsid w:val="005309EA"/>
    <w:rsid w:val="00530B3D"/>
    <w:rsid w:val="00530C04"/>
    <w:rsid w:val="00530E2B"/>
    <w:rsid w:val="00530F9C"/>
    <w:rsid w:val="0053103C"/>
    <w:rsid w:val="0053134F"/>
    <w:rsid w:val="005313A0"/>
    <w:rsid w:val="00531414"/>
    <w:rsid w:val="005314B1"/>
    <w:rsid w:val="005314F1"/>
    <w:rsid w:val="0053195C"/>
    <w:rsid w:val="00531A0E"/>
    <w:rsid w:val="00531A6A"/>
    <w:rsid w:val="00531ACB"/>
    <w:rsid w:val="00531AFB"/>
    <w:rsid w:val="00531D19"/>
    <w:rsid w:val="00531D79"/>
    <w:rsid w:val="005320E8"/>
    <w:rsid w:val="00532204"/>
    <w:rsid w:val="0053250B"/>
    <w:rsid w:val="0053251A"/>
    <w:rsid w:val="0053266F"/>
    <w:rsid w:val="0053271E"/>
    <w:rsid w:val="00532874"/>
    <w:rsid w:val="00532AF0"/>
    <w:rsid w:val="00532BBD"/>
    <w:rsid w:val="00532E26"/>
    <w:rsid w:val="00532FC4"/>
    <w:rsid w:val="00533717"/>
    <w:rsid w:val="00533A96"/>
    <w:rsid w:val="00533AE6"/>
    <w:rsid w:val="00533BFD"/>
    <w:rsid w:val="00533CA0"/>
    <w:rsid w:val="00533EE6"/>
    <w:rsid w:val="00533F29"/>
    <w:rsid w:val="00533F2C"/>
    <w:rsid w:val="00534094"/>
    <w:rsid w:val="005340BF"/>
    <w:rsid w:val="00534130"/>
    <w:rsid w:val="0053413F"/>
    <w:rsid w:val="005343D8"/>
    <w:rsid w:val="005346B2"/>
    <w:rsid w:val="0053470E"/>
    <w:rsid w:val="005347D7"/>
    <w:rsid w:val="00534865"/>
    <w:rsid w:val="005349F7"/>
    <w:rsid w:val="00534B26"/>
    <w:rsid w:val="00534C81"/>
    <w:rsid w:val="00534F8F"/>
    <w:rsid w:val="00534F9C"/>
    <w:rsid w:val="0053536D"/>
    <w:rsid w:val="0053560B"/>
    <w:rsid w:val="00535718"/>
    <w:rsid w:val="00535AD3"/>
    <w:rsid w:val="00535BDF"/>
    <w:rsid w:val="00535C2C"/>
    <w:rsid w:val="005365D0"/>
    <w:rsid w:val="00536665"/>
    <w:rsid w:val="00536905"/>
    <w:rsid w:val="00536994"/>
    <w:rsid w:val="00536BC3"/>
    <w:rsid w:val="00536C3D"/>
    <w:rsid w:val="00536D28"/>
    <w:rsid w:val="00536FA6"/>
    <w:rsid w:val="0053716F"/>
    <w:rsid w:val="005371EF"/>
    <w:rsid w:val="00537265"/>
    <w:rsid w:val="005372CC"/>
    <w:rsid w:val="005373C3"/>
    <w:rsid w:val="00537465"/>
    <w:rsid w:val="0053761C"/>
    <w:rsid w:val="00537690"/>
    <w:rsid w:val="00537838"/>
    <w:rsid w:val="005379CC"/>
    <w:rsid w:val="005379FE"/>
    <w:rsid w:val="00537B7F"/>
    <w:rsid w:val="00537C40"/>
    <w:rsid w:val="00537D66"/>
    <w:rsid w:val="00537D81"/>
    <w:rsid w:val="005400A1"/>
    <w:rsid w:val="005401D2"/>
    <w:rsid w:val="00540279"/>
    <w:rsid w:val="00540450"/>
    <w:rsid w:val="00540629"/>
    <w:rsid w:val="00540A54"/>
    <w:rsid w:val="00540D1A"/>
    <w:rsid w:val="00541120"/>
    <w:rsid w:val="00541231"/>
    <w:rsid w:val="0054163E"/>
    <w:rsid w:val="005416D1"/>
    <w:rsid w:val="00541CE9"/>
    <w:rsid w:val="00541E1F"/>
    <w:rsid w:val="00541E30"/>
    <w:rsid w:val="00541E7D"/>
    <w:rsid w:val="00542074"/>
    <w:rsid w:val="00542153"/>
    <w:rsid w:val="00542254"/>
    <w:rsid w:val="00542375"/>
    <w:rsid w:val="005423C3"/>
    <w:rsid w:val="00542469"/>
    <w:rsid w:val="005424F4"/>
    <w:rsid w:val="005429B3"/>
    <w:rsid w:val="005429E3"/>
    <w:rsid w:val="00542B3B"/>
    <w:rsid w:val="00542BD6"/>
    <w:rsid w:val="00542C74"/>
    <w:rsid w:val="005430D6"/>
    <w:rsid w:val="005434E5"/>
    <w:rsid w:val="005437C1"/>
    <w:rsid w:val="005439D2"/>
    <w:rsid w:val="00543D86"/>
    <w:rsid w:val="005440AF"/>
    <w:rsid w:val="005441B7"/>
    <w:rsid w:val="005442BF"/>
    <w:rsid w:val="005442C4"/>
    <w:rsid w:val="005443D3"/>
    <w:rsid w:val="005443F3"/>
    <w:rsid w:val="00544921"/>
    <w:rsid w:val="0054497C"/>
    <w:rsid w:val="005449D7"/>
    <w:rsid w:val="00544D41"/>
    <w:rsid w:val="005451BC"/>
    <w:rsid w:val="005452BC"/>
    <w:rsid w:val="005453D0"/>
    <w:rsid w:val="00545436"/>
    <w:rsid w:val="005456BB"/>
    <w:rsid w:val="00545864"/>
    <w:rsid w:val="005459AF"/>
    <w:rsid w:val="00545A1A"/>
    <w:rsid w:val="00545AD4"/>
    <w:rsid w:val="00545C3E"/>
    <w:rsid w:val="00545EA4"/>
    <w:rsid w:val="0054639A"/>
    <w:rsid w:val="005463E5"/>
    <w:rsid w:val="005467AC"/>
    <w:rsid w:val="005468C4"/>
    <w:rsid w:val="0054691A"/>
    <w:rsid w:val="00546A40"/>
    <w:rsid w:val="00546BD1"/>
    <w:rsid w:val="00546C72"/>
    <w:rsid w:val="00546D76"/>
    <w:rsid w:val="00546D8F"/>
    <w:rsid w:val="00546DAB"/>
    <w:rsid w:val="00547376"/>
    <w:rsid w:val="005474A5"/>
    <w:rsid w:val="005477E7"/>
    <w:rsid w:val="00547B61"/>
    <w:rsid w:val="00547BE3"/>
    <w:rsid w:val="00547D1C"/>
    <w:rsid w:val="00547E32"/>
    <w:rsid w:val="00547E80"/>
    <w:rsid w:val="00547F07"/>
    <w:rsid w:val="00547F59"/>
    <w:rsid w:val="00550242"/>
    <w:rsid w:val="005504BD"/>
    <w:rsid w:val="0055059C"/>
    <w:rsid w:val="005505B7"/>
    <w:rsid w:val="00550795"/>
    <w:rsid w:val="005508FB"/>
    <w:rsid w:val="00550C67"/>
    <w:rsid w:val="00550CB8"/>
    <w:rsid w:val="00550D7E"/>
    <w:rsid w:val="0055126C"/>
    <w:rsid w:val="00551323"/>
    <w:rsid w:val="00551460"/>
    <w:rsid w:val="005514E3"/>
    <w:rsid w:val="0055190B"/>
    <w:rsid w:val="005519C6"/>
    <w:rsid w:val="00551A18"/>
    <w:rsid w:val="00551AD9"/>
    <w:rsid w:val="00551CCC"/>
    <w:rsid w:val="00551CD8"/>
    <w:rsid w:val="00551CE6"/>
    <w:rsid w:val="00551E69"/>
    <w:rsid w:val="0055218E"/>
    <w:rsid w:val="005523E1"/>
    <w:rsid w:val="0055258B"/>
    <w:rsid w:val="0055290C"/>
    <w:rsid w:val="00552B48"/>
    <w:rsid w:val="00552C01"/>
    <w:rsid w:val="00552D45"/>
    <w:rsid w:val="005530FE"/>
    <w:rsid w:val="00553129"/>
    <w:rsid w:val="00553377"/>
    <w:rsid w:val="005534F2"/>
    <w:rsid w:val="00553709"/>
    <w:rsid w:val="00553767"/>
    <w:rsid w:val="00553769"/>
    <w:rsid w:val="00553BD1"/>
    <w:rsid w:val="00553EE1"/>
    <w:rsid w:val="00554252"/>
    <w:rsid w:val="00554297"/>
    <w:rsid w:val="005544FC"/>
    <w:rsid w:val="00554525"/>
    <w:rsid w:val="00554670"/>
    <w:rsid w:val="005546CD"/>
    <w:rsid w:val="00554848"/>
    <w:rsid w:val="005548F9"/>
    <w:rsid w:val="00554B34"/>
    <w:rsid w:val="00554D39"/>
    <w:rsid w:val="0055505B"/>
    <w:rsid w:val="00555450"/>
    <w:rsid w:val="005557B3"/>
    <w:rsid w:val="00555833"/>
    <w:rsid w:val="00555BE0"/>
    <w:rsid w:val="00555E4D"/>
    <w:rsid w:val="00555E81"/>
    <w:rsid w:val="00555EC5"/>
    <w:rsid w:val="0055603B"/>
    <w:rsid w:val="005560FE"/>
    <w:rsid w:val="0055650E"/>
    <w:rsid w:val="00556620"/>
    <w:rsid w:val="005567EC"/>
    <w:rsid w:val="00556B40"/>
    <w:rsid w:val="00556B4E"/>
    <w:rsid w:val="00556C31"/>
    <w:rsid w:val="00556F9C"/>
    <w:rsid w:val="005571B9"/>
    <w:rsid w:val="005572A8"/>
    <w:rsid w:val="005573AE"/>
    <w:rsid w:val="00557ABE"/>
    <w:rsid w:val="00557F3B"/>
    <w:rsid w:val="00560486"/>
    <w:rsid w:val="0056062B"/>
    <w:rsid w:val="00560677"/>
    <w:rsid w:val="005609EF"/>
    <w:rsid w:val="00560A73"/>
    <w:rsid w:val="00560AE4"/>
    <w:rsid w:val="00560C96"/>
    <w:rsid w:val="00560CF7"/>
    <w:rsid w:val="00560DC7"/>
    <w:rsid w:val="00560F6D"/>
    <w:rsid w:val="0056106F"/>
    <w:rsid w:val="00561555"/>
    <w:rsid w:val="00561571"/>
    <w:rsid w:val="005615F5"/>
    <w:rsid w:val="00561606"/>
    <w:rsid w:val="00561973"/>
    <w:rsid w:val="00561B35"/>
    <w:rsid w:val="00561CE1"/>
    <w:rsid w:val="00561CF1"/>
    <w:rsid w:val="00561F37"/>
    <w:rsid w:val="005621B5"/>
    <w:rsid w:val="00562298"/>
    <w:rsid w:val="00562440"/>
    <w:rsid w:val="0056245D"/>
    <w:rsid w:val="00562A61"/>
    <w:rsid w:val="00562C36"/>
    <w:rsid w:val="00562CA8"/>
    <w:rsid w:val="00562DFE"/>
    <w:rsid w:val="00562E37"/>
    <w:rsid w:val="00562EB5"/>
    <w:rsid w:val="00562EE9"/>
    <w:rsid w:val="00562F08"/>
    <w:rsid w:val="00562F09"/>
    <w:rsid w:val="00562F19"/>
    <w:rsid w:val="00562F4F"/>
    <w:rsid w:val="00562FF6"/>
    <w:rsid w:val="00563116"/>
    <w:rsid w:val="005632B5"/>
    <w:rsid w:val="00563960"/>
    <w:rsid w:val="0056396D"/>
    <w:rsid w:val="005639F7"/>
    <w:rsid w:val="00563CFC"/>
    <w:rsid w:val="00563DF7"/>
    <w:rsid w:val="00563E20"/>
    <w:rsid w:val="00563FE8"/>
    <w:rsid w:val="0056408B"/>
    <w:rsid w:val="0056415F"/>
    <w:rsid w:val="00564238"/>
    <w:rsid w:val="00564350"/>
    <w:rsid w:val="0056452E"/>
    <w:rsid w:val="00564BAF"/>
    <w:rsid w:val="00564D1C"/>
    <w:rsid w:val="00564EC8"/>
    <w:rsid w:val="005652AB"/>
    <w:rsid w:val="005652B4"/>
    <w:rsid w:val="0056541D"/>
    <w:rsid w:val="00565613"/>
    <w:rsid w:val="0056571E"/>
    <w:rsid w:val="0056582F"/>
    <w:rsid w:val="0056585F"/>
    <w:rsid w:val="0056588B"/>
    <w:rsid w:val="00565DAC"/>
    <w:rsid w:val="00565E39"/>
    <w:rsid w:val="00566327"/>
    <w:rsid w:val="00566623"/>
    <w:rsid w:val="00566B1E"/>
    <w:rsid w:val="00566DB1"/>
    <w:rsid w:val="00566F62"/>
    <w:rsid w:val="00567269"/>
    <w:rsid w:val="00567303"/>
    <w:rsid w:val="0056736F"/>
    <w:rsid w:val="0056743A"/>
    <w:rsid w:val="005674D0"/>
    <w:rsid w:val="00567592"/>
    <w:rsid w:val="005675E3"/>
    <w:rsid w:val="005676F6"/>
    <w:rsid w:val="005677BF"/>
    <w:rsid w:val="00567A42"/>
    <w:rsid w:val="00567A93"/>
    <w:rsid w:val="00567C2E"/>
    <w:rsid w:val="00567EE5"/>
    <w:rsid w:val="005700A7"/>
    <w:rsid w:val="005701AB"/>
    <w:rsid w:val="0057029F"/>
    <w:rsid w:val="00570380"/>
    <w:rsid w:val="005705B0"/>
    <w:rsid w:val="005706D1"/>
    <w:rsid w:val="005706DC"/>
    <w:rsid w:val="005708AE"/>
    <w:rsid w:val="00570A20"/>
    <w:rsid w:val="00570B23"/>
    <w:rsid w:val="00570DF0"/>
    <w:rsid w:val="00570E02"/>
    <w:rsid w:val="00570E1B"/>
    <w:rsid w:val="00570E39"/>
    <w:rsid w:val="005710DE"/>
    <w:rsid w:val="00571191"/>
    <w:rsid w:val="00571210"/>
    <w:rsid w:val="00571255"/>
    <w:rsid w:val="005713EB"/>
    <w:rsid w:val="0057157C"/>
    <w:rsid w:val="005715D7"/>
    <w:rsid w:val="005715E3"/>
    <w:rsid w:val="005717C6"/>
    <w:rsid w:val="00571B21"/>
    <w:rsid w:val="00571CFF"/>
    <w:rsid w:val="00571D3D"/>
    <w:rsid w:val="00571EE2"/>
    <w:rsid w:val="005720D8"/>
    <w:rsid w:val="005720EE"/>
    <w:rsid w:val="0057217B"/>
    <w:rsid w:val="005721F3"/>
    <w:rsid w:val="005722D0"/>
    <w:rsid w:val="005723AE"/>
    <w:rsid w:val="005723D3"/>
    <w:rsid w:val="005724F1"/>
    <w:rsid w:val="00572536"/>
    <w:rsid w:val="0057263A"/>
    <w:rsid w:val="00572947"/>
    <w:rsid w:val="0057295C"/>
    <w:rsid w:val="005729A7"/>
    <w:rsid w:val="00572A4E"/>
    <w:rsid w:val="00572DBE"/>
    <w:rsid w:val="0057309E"/>
    <w:rsid w:val="0057313E"/>
    <w:rsid w:val="005731DA"/>
    <w:rsid w:val="005732D6"/>
    <w:rsid w:val="005732F1"/>
    <w:rsid w:val="0057337A"/>
    <w:rsid w:val="0057388B"/>
    <w:rsid w:val="00573941"/>
    <w:rsid w:val="00573A2F"/>
    <w:rsid w:val="00573A47"/>
    <w:rsid w:val="00573AB9"/>
    <w:rsid w:val="00573B23"/>
    <w:rsid w:val="00573BA5"/>
    <w:rsid w:val="00573EEC"/>
    <w:rsid w:val="00574044"/>
    <w:rsid w:val="005743BF"/>
    <w:rsid w:val="00574692"/>
    <w:rsid w:val="00574760"/>
    <w:rsid w:val="0057478C"/>
    <w:rsid w:val="005747F9"/>
    <w:rsid w:val="0057485B"/>
    <w:rsid w:val="00574888"/>
    <w:rsid w:val="00574BE0"/>
    <w:rsid w:val="00574D55"/>
    <w:rsid w:val="00574ED6"/>
    <w:rsid w:val="00574F8A"/>
    <w:rsid w:val="00574FD7"/>
    <w:rsid w:val="0057513F"/>
    <w:rsid w:val="005751B1"/>
    <w:rsid w:val="0057550B"/>
    <w:rsid w:val="005756D3"/>
    <w:rsid w:val="005759DD"/>
    <w:rsid w:val="00575B04"/>
    <w:rsid w:val="00575DA5"/>
    <w:rsid w:val="00575F6F"/>
    <w:rsid w:val="00575F9B"/>
    <w:rsid w:val="005761B5"/>
    <w:rsid w:val="00576546"/>
    <w:rsid w:val="0057677C"/>
    <w:rsid w:val="00576827"/>
    <w:rsid w:val="00576E99"/>
    <w:rsid w:val="005771C5"/>
    <w:rsid w:val="005771E4"/>
    <w:rsid w:val="00577250"/>
    <w:rsid w:val="005773F1"/>
    <w:rsid w:val="00577C34"/>
    <w:rsid w:val="00577FC7"/>
    <w:rsid w:val="00580094"/>
    <w:rsid w:val="00580132"/>
    <w:rsid w:val="00580320"/>
    <w:rsid w:val="00580442"/>
    <w:rsid w:val="00580495"/>
    <w:rsid w:val="005804DA"/>
    <w:rsid w:val="00580500"/>
    <w:rsid w:val="00580509"/>
    <w:rsid w:val="0058066F"/>
    <w:rsid w:val="00580732"/>
    <w:rsid w:val="005809B3"/>
    <w:rsid w:val="005809C4"/>
    <w:rsid w:val="005809D6"/>
    <w:rsid w:val="00580ADA"/>
    <w:rsid w:val="00580B43"/>
    <w:rsid w:val="00580CB6"/>
    <w:rsid w:val="00580E68"/>
    <w:rsid w:val="00580EE9"/>
    <w:rsid w:val="00580F3D"/>
    <w:rsid w:val="00581060"/>
    <w:rsid w:val="005814F9"/>
    <w:rsid w:val="00581694"/>
    <w:rsid w:val="0058175B"/>
    <w:rsid w:val="005818EC"/>
    <w:rsid w:val="00581937"/>
    <w:rsid w:val="005819AA"/>
    <w:rsid w:val="005819E1"/>
    <w:rsid w:val="00581A21"/>
    <w:rsid w:val="00581AE2"/>
    <w:rsid w:val="00581B1C"/>
    <w:rsid w:val="00581B2F"/>
    <w:rsid w:val="00582006"/>
    <w:rsid w:val="0058203B"/>
    <w:rsid w:val="005820DF"/>
    <w:rsid w:val="005821CA"/>
    <w:rsid w:val="00582B09"/>
    <w:rsid w:val="00582B76"/>
    <w:rsid w:val="00582CBC"/>
    <w:rsid w:val="00582CEB"/>
    <w:rsid w:val="00582D84"/>
    <w:rsid w:val="00582E89"/>
    <w:rsid w:val="0058310F"/>
    <w:rsid w:val="00583364"/>
    <w:rsid w:val="00583410"/>
    <w:rsid w:val="0058342A"/>
    <w:rsid w:val="00583432"/>
    <w:rsid w:val="0058343B"/>
    <w:rsid w:val="00583629"/>
    <w:rsid w:val="00583655"/>
    <w:rsid w:val="00583698"/>
    <w:rsid w:val="005836CA"/>
    <w:rsid w:val="0058375A"/>
    <w:rsid w:val="00583CAB"/>
    <w:rsid w:val="00583FB9"/>
    <w:rsid w:val="0058402B"/>
    <w:rsid w:val="0058412C"/>
    <w:rsid w:val="00584353"/>
    <w:rsid w:val="00584434"/>
    <w:rsid w:val="00584671"/>
    <w:rsid w:val="005847A7"/>
    <w:rsid w:val="00584B27"/>
    <w:rsid w:val="00584B73"/>
    <w:rsid w:val="00585022"/>
    <w:rsid w:val="005856A3"/>
    <w:rsid w:val="00585780"/>
    <w:rsid w:val="005859B0"/>
    <w:rsid w:val="00585E5D"/>
    <w:rsid w:val="00585FCA"/>
    <w:rsid w:val="00585FE3"/>
    <w:rsid w:val="00586231"/>
    <w:rsid w:val="0058649D"/>
    <w:rsid w:val="005864C1"/>
    <w:rsid w:val="00586882"/>
    <w:rsid w:val="00586A76"/>
    <w:rsid w:val="00586A8E"/>
    <w:rsid w:val="00586B21"/>
    <w:rsid w:val="00586E10"/>
    <w:rsid w:val="0058720A"/>
    <w:rsid w:val="00587362"/>
    <w:rsid w:val="005874BE"/>
    <w:rsid w:val="0058760F"/>
    <w:rsid w:val="00587665"/>
    <w:rsid w:val="0058772F"/>
    <w:rsid w:val="0058778B"/>
    <w:rsid w:val="005877ED"/>
    <w:rsid w:val="005877F2"/>
    <w:rsid w:val="0058793C"/>
    <w:rsid w:val="00587A1F"/>
    <w:rsid w:val="00587DD0"/>
    <w:rsid w:val="00587F31"/>
    <w:rsid w:val="00587F7A"/>
    <w:rsid w:val="00587FB1"/>
    <w:rsid w:val="005901F6"/>
    <w:rsid w:val="00590362"/>
    <w:rsid w:val="005906C1"/>
    <w:rsid w:val="0059070B"/>
    <w:rsid w:val="00590806"/>
    <w:rsid w:val="005908C9"/>
    <w:rsid w:val="00590A41"/>
    <w:rsid w:val="00590D23"/>
    <w:rsid w:val="00590D2E"/>
    <w:rsid w:val="00590DA1"/>
    <w:rsid w:val="00590E33"/>
    <w:rsid w:val="00590F4B"/>
    <w:rsid w:val="00591199"/>
    <w:rsid w:val="005913AE"/>
    <w:rsid w:val="005915FF"/>
    <w:rsid w:val="0059162E"/>
    <w:rsid w:val="005916C9"/>
    <w:rsid w:val="005918ED"/>
    <w:rsid w:val="00591B29"/>
    <w:rsid w:val="00591B38"/>
    <w:rsid w:val="00591C31"/>
    <w:rsid w:val="00592020"/>
    <w:rsid w:val="005922D7"/>
    <w:rsid w:val="0059235A"/>
    <w:rsid w:val="00592389"/>
    <w:rsid w:val="005923B9"/>
    <w:rsid w:val="00592589"/>
    <w:rsid w:val="00592905"/>
    <w:rsid w:val="005929C2"/>
    <w:rsid w:val="00592B59"/>
    <w:rsid w:val="00592B89"/>
    <w:rsid w:val="00592B9F"/>
    <w:rsid w:val="00592C17"/>
    <w:rsid w:val="00592C61"/>
    <w:rsid w:val="0059314B"/>
    <w:rsid w:val="005932FF"/>
    <w:rsid w:val="00593482"/>
    <w:rsid w:val="005935DA"/>
    <w:rsid w:val="00593648"/>
    <w:rsid w:val="0059374E"/>
    <w:rsid w:val="00593B47"/>
    <w:rsid w:val="00593BC9"/>
    <w:rsid w:val="00593CD3"/>
    <w:rsid w:val="0059418A"/>
    <w:rsid w:val="005941F6"/>
    <w:rsid w:val="00594397"/>
    <w:rsid w:val="00594507"/>
    <w:rsid w:val="00594573"/>
    <w:rsid w:val="0059470E"/>
    <w:rsid w:val="00594823"/>
    <w:rsid w:val="00594921"/>
    <w:rsid w:val="00594CBB"/>
    <w:rsid w:val="00594DE6"/>
    <w:rsid w:val="00594E5F"/>
    <w:rsid w:val="00595060"/>
    <w:rsid w:val="005950BC"/>
    <w:rsid w:val="005955CE"/>
    <w:rsid w:val="005959B2"/>
    <w:rsid w:val="00595A73"/>
    <w:rsid w:val="00595A99"/>
    <w:rsid w:val="00595CEC"/>
    <w:rsid w:val="00595E7C"/>
    <w:rsid w:val="00596110"/>
    <w:rsid w:val="005962BB"/>
    <w:rsid w:val="00596525"/>
    <w:rsid w:val="005967B2"/>
    <w:rsid w:val="005967BE"/>
    <w:rsid w:val="00596889"/>
    <w:rsid w:val="00596A4A"/>
    <w:rsid w:val="00596B7D"/>
    <w:rsid w:val="00596D7B"/>
    <w:rsid w:val="00596F20"/>
    <w:rsid w:val="005970A0"/>
    <w:rsid w:val="0059723B"/>
    <w:rsid w:val="005973FA"/>
    <w:rsid w:val="00597877"/>
    <w:rsid w:val="00597B9C"/>
    <w:rsid w:val="005A002D"/>
    <w:rsid w:val="005A04B0"/>
    <w:rsid w:val="005A04EA"/>
    <w:rsid w:val="005A05C5"/>
    <w:rsid w:val="005A069E"/>
    <w:rsid w:val="005A06CE"/>
    <w:rsid w:val="005A06F8"/>
    <w:rsid w:val="005A0905"/>
    <w:rsid w:val="005A0B5C"/>
    <w:rsid w:val="005A0C8B"/>
    <w:rsid w:val="005A0D71"/>
    <w:rsid w:val="005A0DCC"/>
    <w:rsid w:val="005A1164"/>
    <w:rsid w:val="005A13F5"/>
    <w:rsid w:val="005A147F"/>
    <w:rsid w:val="005A1581"/>
    <w:rsid w:val="005A15B4"/>
    <w:rsid w:val="005A1773"/>
    <w:rsid w:val="005A18E7"/>
    <w:rsid w:val="005A1C2F"/>
    <w:rsid w:val="005A1C78"/>
    <w:rsid w:val="005A1DF2"/>
    <w:rsid w:val="005A1E27"/>
    <w:rsid w:val="005A1E8E"/>
    <w:rsid w:val="005A1FAE"/>
    <w:rsid w:val="005A2038"/>
    <w:rsid w:val="005A2062"/>
    <w:rsid w:val="005A228C"/>
    <w:rsid w:val="005A231C"/>
    <w:rsid w:val="005A2331"/>
    <w:rsid w:val="005A2492"/>
    <w:rsid w:val="005A28C2"/>
    <w:rsid w:val="005A28D2"/>
    <w:rsid w:val="005A28F9"/>
    <w:rsid w:val="005A2C1E"/>
    <w:rsid w:val="005A2D1F"/>
    <w:rsid w:val="005A2F54"/>
    <w:rsid w:val="005A32CA"/>
    <w:rsid w:val="005A344F"/>
    <w:rsid w:val="005A37ED"/>
    <w:rsid w:val="005A38ED"/>
    <w:rsid w:val="005A3A4C"/>
    <w:rsid w:val="005A3BC0"/>
    <w:rsid w:val="005A3CB6"/>
    <w:rsid w:val="005A3D3A"/>
    <w:rsid w:val="005A3E0B"/>
    <w:rsid w:val="005A3E19"/>
    <w:rsid w:val="005A40AD"/>
    <w:rsid w:val="005A424C"/>
    <w:rsid w:val="005A42C1"/>
    <w:rsid w:val="005A4315"/>
    <w:rsid w:val="005A45DC"/>
    <w:rsid w:val="005A4699"/>
    <w:rsid w:val="005A46B8"/>
    <w:rsid w:val="005A48A1"/>
    <w:rsid w:val="005A4A6F"/>
    <w:rsid w:val="005A4B7D"/>
    <w:rsid w:val="005A4C7D"/>
    <w:rsid w:val="005A4D4F"/>
    <w:rsid w:val="005A5383"/>
    <w:rsid w:val="005A540E"/>
    <w:rsid w:val="005A5A9D"/>
    <w:rsid w:val="005A5BAE"/>
    <w:rsid w:val="005A5DBB"/>
    <w:rsid w:val="005A5DE3"/>
    <w:rsid w:val="005A5DE6"/>
    <w:rsid w:val="005A6088"/>
    <w:rsid w:val="005A61E1"/>
    <w:rsid w:val="005A61FD"/>
    <w:rsid w:val="005A6AC3"/>
    <w:rsid w:val="005A6B9C"/>
    <w:rsid w:val="005A6BF6"/>
    <w:rsid w:val="005A6ED1"/>
    <w:rsid w:val="005A6FEB"/>
    <w:rsid w:val="005A7001"/>
    <w:rsid w:val="005A7030"/>
    <w:rsid w:val="005A7129"/>
    <w:rsid w:val="005A71E2"/>
    <w:rsid w:val="005A75E6"/>
    <w:rsid w:val="005A7607"/>
    <w:rsid w:val="005A7684"/>
    <w:rsid w:val="005A7722"/>
    <w:rsid w:val="005A7850"/>
    <w:rsid w:val="005A79E2"/>
    <w:rsid w:val="005A7CC5"/>
    <w:rsid w:val="005A7E88"/>
    <w:rsid w:val="005A7FF4"/>
    <w:rsid w:val="005B0000"/>
    <w:rsid w:val="005B01F4"/>
    <w:rsid w:val="005B056F"/>
    <w:rsid w:val="005B0571"/>
    <w:rsid w:val="005B05EE"/>
    <w:rsid w:val="005B064B"/>
    <w:rsid w:val="005B070A"/>
    <w:rsid w:val="005B084F"/>
    <w:rsid w:val="005B0880"/>
    <w:rsid w:val="005B08EE"/>
    <w:rsid w:val="005B0A2C"/>
    <w:rsid w:val="005B0E99"/>
    <w:rsid w:val="005B10DC"/>
    <w:rsid w:val="005B1183"/>
    <w:rsid w:val="005B11F8"/>
    <w:rsid w:val="005B1242"/>
    <w:rsid w:val="005B1258"/>
    <w:rsid w:val="005B1354"/>
    <w:rsid w:val="005B1376"/>
    <w:rsid w:val="005B157A"/>
    <w:rsid w:val="005B1697"/>
    <w:rsid w:val="005B16C2"/>
    <w:rsid w:val="005B1AC7"/>
    <w:rsid w:val="005B1CA9"/>
    <w:rsid w:val="005B1F8A"/>
    <w:rsid w:val="005B1F9A"/>
    <w:rsid w:val="005B21E0"/>
    <w:rsid w:val="005B221D"/>
    <w:rsid w:val="005B22AA"/>
    <w:rsid w:val="005B2388"/>
    <w:rsid w:val="005B26A9"/>
    <w:rsid w:val="005B2712"/>
    <w:rsid w:val="005B3515"/>
    <w:rsid w:val="005B352D"/>
    <w:rsid w:val="005B37E2"/>
    <w:rsid w:val="005B3886"/>
    <w:rsid w:val="005B3D0F"/>
    <w:rsid w:val="005B3D70"/>
    <w:rsid w:val="005B3E8C"/>
    <w:rsid w:val="005B41DF"/>
    <w:rsid w:val="005B43D5"/>
    <w:rsid w:val="005B4629"/>
    <w:rsid w:val="005B4737"/>
    <w:rsid w:val="005B5147"/>
    <w:rsid w:val="005B53A9"/>
    <w:rsid w:val="005B550C"/>
    <w:rsid w:val="005B5649"/>
    <w:rsid w:val="005B5705"/>
    <w:rsid w:val="005B5A36"/>
    <w:rsid w:val="005B5ABC"/>
    <w:rsid w:val="005B5B2F"/>
    <w:rsid w:val="005B5DEA"/>
    <w:rsid w:val="005B5F8E"/>
    <w:rsid w:val="005B5FE7"/>
    <w:rsid w:val="005B606B"/>
    <w:rsid w:val="005B6269"/>
    <w:rsid w:val="005B62CF"/>
    <w:rsid w:val="005B6387"/>
    <w:rsid w:val="005B64BC"/>
    <w:rsid w:val="005B6584"/>
    <w:rsid w:val="005B6715"/>
    <w:rsid w:val="005B6C38"/>
    <w:rsid w:val="005B6CB5"/>
    <w:rsid w:val="005B6D65"/>
    <w:rsid w:val="005B6F23"/>
    <w:rsid w:val="005B708D"/>
    <w:rsid w:val="005B70C0"/>
    <w:rsid w:val="005B736C"/>
    <w:rsid w:val="005B7532"/>
    <w:rsid w:val="005B7563"/>
    <w:rsid w:val="005B75C1"/>
    <w:rsid w:val="005B7AC7"/>
    <w:rsid w:val="005B7AE5"/>
    <w:rsid w:val="005B7CAF"/>
    <w:rsid w:val="005B7DC9"/>
    <w:rsid w:val="005B7FCB"/>
    <w:rsid w:val="005C002D"/>
    <w:rsid w:val="005C0143"/>
    <w:rsid w:val="005C015D"/>
    <w:rsid w:val="005C045C"/>
    <w:rsid w:val="005C06A9"/>
    <w:rsid w:val="005C09D2"/>
    <w:rsid w:val="005C0BEA"/>
    <w:rsid w:val="005C0D80"/>
    <w:rsid w:val="005C0DFB"/>
    <w:rsid w:val="005C0ED2"/>
    <w:rsid w:val="005C1559"/>
    <w:rsid w:val="005C17BF"/>
    <w:rsid w:val="005C19B6"/>
    <w:rsid w:val="005C1BD5"/>
    <w:rsid w:val="005C24EF"/>
    <w:rsid w:val="005C26AC"/>
    <w:rsid w:val="005C27AB"/>
    <w:rsid w:val="005C29C2"/>
    <w:rsid w:val="005C2A51"/>
    <w:rsid w:val="005C2A77"/>
    <w:rsid w:val="005C2B16"/>
    <w:rsid w:val="005C2E2F"/>
    <w:rsid w:val="005C2F97"/>
    <w:rsid w:val="005C30E6"/>
    <w:rsid w:val="005C35A7"/>
    <w:rsid w:val="005C37EC"/>
    <w:rsid w:val="005C3A2F"/>
    <w:rsid w:val="005C3A75"/>
    <w:rsid w:val="005C3ABF"/>
    <w:rsid w:val="005C3AC8"/>
    <w:rsid w:val="005C3BFA"/>
    <w:rsid w:val="005C3C59"/>
    <w:rsid w:val="005C3FF3"/>
    <w:rsid w:val="005C455B"/>
    <w:rsid w:val="005C46CF"/>
    <w:rsid w:val="005C4798"/>
    <w:rsid w:val="005C47E5"/>
    <w:rsid w:val="005C4ACE"/>
    <w:rsid w:val="005C4C1D"/>
    <w:rsid w:val="005C4C62"/>
    <w:rsid w:val="005C4D4F"/>
    <w:rsid w:val="005C4E55"/>
    <w:rsid w:val="005C50A0"/>
    <w:rsid w:val="005C50F5"/>
    <w:rsid w:val="005C5158"/>
    <w:rsid w:val="005C5358"/>
    <w:rsid w:val="005C544F"/>
    <w:rsid w:val="005C555A"/>
    <w:rsid w:val="005C5A29"/>
    <w:rsid w:val="005C5BBC"/>
    <w:rsid w:val="005C5C22"/>
    <w:rsid w:val="005C5CD6"/>
    <w:rsid w:val="005C5F25"/>
    <w:rsid w:val="005C5FB2"/>
    <w:rsid w:val="005C62E9"/>
    <w:rsid w:val="005C6384"/>
    <w:rsid w:val="005C643F"/>
    <w:rsid w:val="005C64CA"/>
    <w:rsid w:val="005C65A0"/>
    <w:rsid w:val="005C66A5"/>
    <w:rsid w:val="005C671D"/>
    <w:rsid w:val="005C6854"/>
    <w:rsid w:val="005C6ABA"/>
    <w:rsid w:val="005C6ACF"/>
    <w:rsid w:val="005C6D05"/>
    <w:rsid w:val="005C6D38"/>
    <w:rsid w:val="005C6F28"/>
    <w:rsid w:val="005C6F88"/>
    <w:rsid w:val="005C70E5"/>
    <w:rsid w:val="005C7215"/>
    <w:rsid w:val="005C7232"/>
    <w:rsid w:val="005C729D"/>
    <w:rsid w:val="005C7377"/>
    <w:rsid w:val="005C7480"/>
    <w:rsid w:val="005C7A56"/>
    <w:rsid w:val="005C7B02"/>
    <w:rsid w:val="005C7E67"/>
    <w:rsid w:val="005C7FB3"/>
    <w:rsid w:val="005D0123"/>
    <w:rsid w:val="005D03A1"/>
    <w:rsid w:val="005D053D"/>
    <w:rsid w:val="005D0775"/>
    <w:rsid w:val="005D081A"/>
    <w:rsid w:val="005D095C"/>
    <w:rsid w:val="005D0C88"/>
    <w:rsid w:val="005D0DD5"/>
    <w:rsid w:val="005D12B8"/>
    <w:rsid w:val="005D14E4"/>
    <w:rsid w:val="005D150E"/>
    <w:rsid w:val="005D176F"/>
    <w:rsid w:val="005D1955"/>
    <w:rsid w:val="005D19A7"/>
    <w:rsid w:val="005D19F6"/>
    <w:rsid w:val="005D1B3E"/>
    <w:rsid w:val="005D1B96"/>
    <w:rsid w:val="005D1E03"/>
    <w:rsid w:val="005D2037"/>
    <w:rsid w:val="005D21C9"/>
    <w:rsid w:val="005D2237"/>
    <w:rsid w:val="005D2244"/>
    <w:rsid w:val="005D24D5"/>
    <w:rsid w:val="005D26F4"/>
    <w:rsid w:val="005D27C0"/>
    <w:rsid w:val="005D2D23"/>
    <w:rsid w:val="005D2E22"/>
    <w:rsid w:val="005D2F44"/>
    <w:rsid w:val="005D32AA"/>
    <w:rsid w:val="005D33E9"/>
    <w:rsid w:val="005D340E"/>
    <w:rsid w:val="005D34D1"/>
    <w:rsid w:val="005D355C"/>
    <w:rsid w:val="005D3723"/>
    <w:rsid w:val="005D3A6F"/>
    <w:rsid w:val="005D3D88"/>
    <w:rsid w:val="005D3F64"/>
    <w:rsid w:val="005D4507"/>
    <w:rsid w:val="005D47B6"/>
    <w:rsid w:val="005D47E5"/>
    <w:rsid w:val="005D4B4A"/>
    <w:rsid w:val="005D4C6B"/>
    <w:rsid w:val="005D4F66"/>
    <w:rsid w:val="005D50B3"/>
    <w:rsid w:val="005D5165"/>
    <w:rsid w:val="005D544E"/>
    <w:rsid w:val="005D5747"/>
    <w:rsid w:val="005D58C8"/>
    <w:rsid w:val="005D592C"/>
    <w:rsid w:val="005D5AC4"/>
    <w:rsid w:val="005D5C01"/>
    <w:rsid w:val="005D5EB1"/>
    <w:rsid w:val="005D603D"/>
    <w:rsid w:val="005D60A5"/>
    <w:rsid w:val="005D60B8"/>
    <w:rsid w:val="005D624E"/>
    <w:rsid w:val="005D65B2"/>
    <w:rsid w:val="005D660F"/>
    <w:rsid w:val="005D69AA"/>
    <w:rsid w:val="005D6C3E"/>
    <w:rsid w:val="005D6D6A"/>
    <w:rsid w:val="005D70DB"/>
    <w:rsid w:val="005D70FE"/>
    <w:rsid w:val="005D7105"/>
    <w:rsid w:val="005D72B4"/>
    <w:rsid w:val="005D74A5"/>
    <w:rsid w:val="005D7B44"/>
    <w:rsid w:val="005D7D3E"/>
    <w:rsid w:val="005D7EEF"/>
    <w:rsid w:val="005E00C3"/>
    <w:rsid w:val="005E0B61"/>
    <w:rsid w:val="005E0BC8"/>
    <w:rsid w:val="005E0C0A"/>
    <w:rsid w:val="005E0C1D"/>
    <w:rsid w:val="005E0DE5"/>
    <w:rsid w:val="005E0F85"/>
    <w:rsid w:val="005E1113"/>
    <w:rsid w:val="005E135F"/>
    <w:rsid w:val="005E16AB"/>
    <w:rsid w:val="005E1876"/>
    <w:rsid w:val="005E1C7E"/>
    <w:rsid w:val="005E1D10"/>
    <w:rsid w:val="005E21AE"/>
    <w:rsid w:val="005E2415"/>
    <w:rsid w:val="005E252E"/>
    <w:rsid w:val="005E2598"/>
    <w:rsid w:val="005E26C0"/>
    <w:rsid w:val="005E2955"/>
    <w:rsid w:val="005E29D4"/>
    <w:rsid w:val="005E2A4A"/>
    <w:rsid w:val="005E2A8B"/>
    <w:rsid w:val="005E2B7D"/>
    <w:rsid w:val="005E2F45"/>
    <w:rsid w:val="005E2FE1"/>
    <w:rsid w:val="005E3157"/>
    <w:rsid w:val="005E3327"/>
    <w:rsid w:val="005E3573"/>
    <w:rsid w:val="005E37DF"/>
    <w:rsid w:val="005E3920"/>
    <w:rsid w:val="005E3A27"/>
    <w:rsid w:val="005E3AB9"/>
    <w:rsid w:val="005E3D6F"/>
    <w:rsid w:val="005E3FCC"/>
    <w:rsid w:val="005E4282"/>
    <w:rsid w:val="005E4316"/>
    <w:rsid w:val="005E4384"/>
    <w:rsid w:val="005E44FD"/>
    <w:rsid w:val="005E470D"/>
    <w:rsid w:val="005E4787"/>
    <w:rsid w:val="005E4873"/>
    <w:rsid w:val="005E49AE"/>
    <w:rsid w:val="005E4A25"/>
    <w:rsid w:val="005E4B1D"/>
    <w:rsid w:val="005E4EAE"/>
    <w:rsid w:val="005E4EDB"/>
    <w:rsid w:val="005E50F2"/>
    <w:rsid w:val="005E524A"/>
    <w:rsid w:val="005E5571"/>
    <w:rsid w:val="005E5619"/>
    <w:rsid w:val="005E5725"/>
    <w:rsid w:val="005E5736"/>
    <w:rsid w:val="005E5C18"/>
    <w:rsid w:val="005E5F05"/>
    <w:rsid w:val="005E5FAE"/>
    <w:rsid w:val="005E60DB"/>
    <w:rsid w:val="005E610B"/>
    <w:rsid w:val="005E6159"/>
    <w:rsid w:val="005E6265"/>
    <w:rsid w:val="005E652A"/>
    <w:rsid w:val="005E6593"/>
    <w:rsid w:val="005E6691"/>
    <w:rsid w:val="005E6735"/>
    <w:rsid w:val="005E6899"/>
    <w:rsid w:val="005E68A7"/>
    <w:rsid w:val="005E68ED"/>
    <w:rsid w:val="005E6D5A"/>
    <w:rsid w:val="005E6E1F"/>
    <w:rsid w:val="005E6FC3"/>
    <w:rsid w:val="005E712A"/>
    <w:rsid w:val="005E714B"/>
    <w:rsid w:val="005E71EB"/>
    <w:rsid w:val="005E727B"/>
    <w:rsid w:val="005E75B2"/>
    <w:rsid w:val="005E78FC"/>
    <w:rsid w:val="005E794A"/>
    <w:rsid w:val="005E7B29"/>
    <w:rsid w:val="005E7CB3"/>
    <w:rsid w:val="005E7E38"/>
    <w:rsid w:val="005E7F89"/>
    <w:rsid w:val="005F01C8"/>
    <w:rsid w:val="005F01F6"/>
    <w:rsid w:val="005F0546"/>
    <w:rsid w:val="005F07A4"/>
    <w:rsid w:val="005F097B"/>
    <w:rsid w:val="005F0DB1"/>
    <w:rsid w:val="005F0F50"/>
    <w:rsid w:val="005F1015"/>
    <w:rsid w:val="005F10D2"/>
    <w:rsid w:val="005F116D"/>
    <w:rsid w:val="005F1306"/>
    <w:rsid w:val="005F1376"/>
    <w:rsid w:val="005F18DF"/>
    <w:rsid w:val="005F19E4"/>
    <w:rsid w:val="005F1AB8"/>
    <w:rsid w:val="005F1C63"/>
    <w:rsid w:val="005F1D57"/>
    <w:rsid w:val="005F21D9"/>
    <w:rsid w:val="005F22F4"/>
    <w:rsid w:val="005F240D"/>
    <w:rsid w:val="005F2510"/>
    <w:rsid w:val="005F2D19"/>
    <w:rsid w:val="005F2F98"/>
    <w:rsid w:val="005F346B"/>
    <w:rsid w:val="005F3487"/>
    <w:rsid w:val="005F358F"/>
    <w:rsid w:val="005F35B4"/>
    <w:rsid w:val="005F374B"/>
    <w:rsid w:val="005F37F9"/>
    <w:rsid w:val="005F3803"/>
    <w:rsid w:val="005F3870"/>
    <w:rsid w:val="005F3A47"/>
    <w:rsid w:val="005F3C50"/>
    <w:rsid w:val="005F3CF2"/>
    <w:rsid w:val="005F3F4C"/>
    <w:rsid w:val="005F3FA6"/>
    <w:rsid w:val="005F4009"/>
    <w:rsid w:val="005F4149"/>
    <w:rsid w:val="005F42B4"/>
    <w:rsid w:val="005F46AA"/>
    <w:rsid w:val="005F47CB"/>
    <w:rsid w:val="005F48D2"/>
    <w:rsid w:val="005F4909"/>
    <w:rsid w:val="005F4A6C"/>
    <w:rsid w:val="005F4B58"/>
    <w:rsid w:val="005F559A"/>
    <w:rsid w:val="005F55A9"/>
    <w:rsid w:val="005F5686"/>
    <w:rsid w:val="005F591E"/>
    <w:rsid w:val="005F5B16"/>
    <w:rsid w:val="005F5E6B"/>
    <w:rsid w:val="005F6283"/>
    <w:rsid w:val="005F62B9"/>
    <w:rsid w:val="005F6418"/>
    <w:rsid w:val="005F6465"/>
    <w:rsid w:val="005F6497"/>
    <w:rsid w:val="005F651D"/>
    <w:rsid w:val="005F65B2"/>
    <w:rsid w:val="005F6936"/>
    <w:rsid w:val="005F6C39"/>
    <w:rsid w:val="005F6DA9"/>
    <w:rsid w:val="005F6DDC"/>
    <w:rsid w:val="005F6FC3"/>
    <w:rsid w:val="005F7216"/>
    <w:rsid w:val="005F741E"/>
    <w:rsid w:val="005F7631"/>
    <w:rsid w:val="005F7934"/>
    <w:rsid w:val="005F7AF1"/>
    <w:rsid w:val="005F7BAD"/>
    <w:rsid w:val="005F7D73"/>
    <w:rsid w:val="005F7EB7"/>
    <w:rsid w:val="005F7FAB"/>
    <w:rsid w:val="006002FD"/>
    <w:rsid w:val="006004A9"/>
    <w:rsid w:val="006004C4"/>
    <w:rsid w:val="006004DA"/>
    <w:rsid w:val="00600556"/>
    <w:rsid w:val="00600794"/>
    <w:rsid w:val="00600AB1"/>
    <w:rsid w:val="00600CDC"/>
    <w:rsid w:val="00600D6B"/>
    <w:rsid w:val="00600DF4"/>
    <w:rsid w:val="00600E65"/>
    <w:rsid w:val="00600F69"/>
    <w:rsid w:val="0060157A"/>
    <w:rsid w:val="006016D6"/>
    <w:rsid w:val="0060190B"/>
    <w:rsid w:val="00601991"/>
    <w:rsid w:val="006019C7"/>
    <w:rsid w:val="006019F1"/>
    <w:rsid w:val="00601A7F"/>
    <w:rsid w:val="00601A8D"/>
    <w:rsid w:val="00601AD6"/>
    <w:rsid w:val="00601BA3"/>
    <w:rsid w:val="00601E22"/>
    <w:rsid w:val="00602035"/>
    <w:rsid w:val="00602365"/>
    <w:rsid w:val="006024A0"/>
    <w:rsid w:val="00602B66"/>
    <w:rsid w:val="00602E1A"/>
    <w:rsid w:val="00602E7E"/>
    <w:rsid w:val="00602F92"/>
    <w:rsid w:val="0060320B"/>
    <w:rsid w:val="00603242"/>
    <w:rsid w:val="0060347D"/>
    <w:rsid w:val="0060358F"/>
    <w:rsid w:val="0060360E"/>
    <w:rsid w:val="00603A2C"/>
    <w:rsid w:val="00603CB0"/>
    <w:rsid w:val="00603F40"/>
    <w:rsid w:val="006041C7"/>
    <w:rsid w:val="00604370"/>
    <w:rsid w:val="00604378"/>
    <w:rsid w:val="00604546"/>
    <w:rsid w:val="006045E4"/>
    <w:rsid w:val="0060463C"/>
    <w:rsid w:val="006046C4"/>
    <w:rsid w:val="00604ABA"/>
    <w:rsid w:val="00604B27"/>
    <w:rsid w:val="00604CAD"/>
    <w:rsid w:val="00604E28"/>
    <w:rsid w:val="00604FC6"/>
    <w:rsid w:val="006050FB"/>
    <w:rsid w:val="006052E5"/>
    <w:rsid w:val="0060555A"/>
    <w:rsid w:val="0060565B"/>
    <w:rsid w:val="00605927"/>
    <w:rsid w:val="00605CFE"/>
    <w:rsid w:val="00605DE8"/>
    <w:rsid w:val="00606063"/>
    <w:rsid w:val="0060619D"/>
    <w:rsid w:val="00606215"/>
    <w:rsid w:val="006062F3"/>
    <w:rsid w:val="0060646F"/>
    <w:rsid w:val="006065F9"/>
    <w:rsid w:val="006069E2"/>
    <w:rsid w:val="00606AAE"/>
    <w:rsid w:val="00606AE9"/>
    <w:rsid w:val="00606B4B"/>
    <w:rsid w:val="00607117"/>
    <w:rsid w:val="006071F5"/>
    <w:rsid w:val="00607221"/>
    <w:rsid w:val="00607227"/>
    <w:rsid w:val="0060759B"/>
    <w:rsid w:val="006077A9"/>
    <w:rsid w:val="006077C6"/>
    <w:rsid w:val="00607816"/>
    <w:rsid w:val="0060788D"/>
    <w:rsid w:val="00607BF5"/>
    <w:rsid w:val="00607F45"/>
    <w:rsid w:val="0061021C"/>
    <w:rsid w:val="006103DE"/>
    <w:rsid w:val="00610494"/>
    <w:rsid w:val="006105BA"/>
    <w:rsid w:val="0061086E"/>
    <w:rsid w:val="00610918"/>
    <w:rsid w:val="00610939"/>
    <w:rsid w:val="006109A8"/>
    <w:rsid w:val="00610A01"/>
    <w:rsid w:val="00610D50"/>
    <w:rsid w:val="00611059"/>
    <w:rsid w:val="0061111E"/>
    <w:rsid w:val="006111D0"/>
    <w:rsid w:val="00611337"/>
    <w:rsid w:val="006113D3"/>
    <w:rsid w:val="006113E1"/>
    <w:rsid w:val="0061148A"/>
    <w:rsid w:val="006114FC"/>
    <w:rsid w:val="006115E9"/>
    <w:rsid w:val="00611735"/>
    <w:rsid w:val="00611772"/>
    <w:rsid w:val="006117F6"/>
    <w:rsid w:val="00611A42"/>
    <w:rsid w:val="00611A4D"/>
    <w:rsid w:val="00611ABF"/>
    <w:rsid w:val="00611DF8"/>
    <w:rsid w:val="00611DFD"/>
    <w:rsid w:val="0061200D"/>
    <w:rsid w:val="006121C7"/>
    <w:rsid w:val="006122FA"/>
    <w:rsid w:val="0061243F"/>
    <w:rsid w:val="0061254B"/>
    <w:rsid w:val="006125F8"/>
    <w:rsid w:val="006127EF"/>
    <w:rsid w:val="00612A24"/>
    <w:rsid w:val="00613040"/>
    <w:rsid w:val="0061348A"/>
    <w:rsid w:val="00613615"/>
    <w:rsid w:val="006136AE"/>
    <w:rsid w:val="006136C4"/>
    <w:rsid w:val="00613B02"/>
    <w:rsid w:val="00613BB7"/>
    <w:rsid w:val="00613C40"/>
    <w:rsid w:val="00613D5C"/>
    <w:rsid w:val="00613E20"/>
    <w:rsid w:val="00613EB7"/>
    <w:rsid w:val="00613FC3"/>
    <w:rsid w:val="006140CF"/>
    <w:rsid w:val="006140F9"/>
    <w:rsid w:val="006140FB"/>
    <w:rsid w:val="00614165"/>
    <w:rsid w:val="006141DB"/>
    <w:rsid w:val="006143B6"/>
    <w:rsid w:val="006143BD"/>
    <w:rsid w:val="00614446"/>
    <w:rsid w:val="006149F0"/>
    <w:rsid w:val="00614B6E"/>
    <w:rsid w:val="00614C46"/>
    <w:rsid w:val="00614D4C"/>
    <w:rsid w:val="00614F87"/>
    <w:rsid w:val="0061526E"/>
    <w:rsid w:val="00615327"/>
    <w:rsid w:val="006155A1"/>
    <w:rsid w:val="00615868"/>
    <w:rsid w:val="006159DE"/>
    <w:rsid w:val="00615AE7"/>
    <w:rsid w:val="00615C6E"/>
    <w:rsid w:val="00615D97"/>
    <w:rsid w:val="00615F6E"/>
    <w:rsid w:val="00616250"/>
    <w:rsid w:val="0061634C"/>
    <w:rsid w:val="006166A1"/>
    <w:rsid w:val="006166DD"/>
    <w:rsid w:val="00616B9B"/>
    <w:rsid w:val="00616C1B"/>
    <w:rsid w:val="00616C2F"/>
    <w:rsid w:val="00616CFA"/>
    <w:rsid w:val="00616D4B"/>
    <w:rsid w:val="00616EA6"/>
    <w:rsid w:val="00616F12"/>
    <w:rsid w:val="006170E4"/>
    <w:rsid w:val="006172E2"/>
    <w:rsid w:val="00617510"/>
    <w:rsid w:val="0061756B"/>
    <w:rsid w:val="0061771C"/>
    <w:rsid w:val="00617B9E"/>
    <w:rsid w:val="00617CC9"/>
    <w:rsid w:val="00617D87"/>
    <w:rsid w:val="00617F1A"/>
    <w:rsid w:val="00620201"/>
    <w:rsid w:val="0062037C"/>
    <w:rsid w:val="00620384"/>
    <w:rsid w:val="006203F9"/>
    <w:rsid w:val="00620A4A"/>
    <w:rsid w:val="00620B57"/>
    <w:rsid w:val="00620BD8"/>
    <w:rsid w:val="0062117E"/>
    <w:rsid w:val="006215BE"/>
    <w:rsid w:val="006215CD"/>
    <w:rsid w:val="006215E7"/>
    <w:rsid w:val="0062161B"/>
    <w:rsid w:val="00621BDD"/>
    <w:rsid w:val="00621C18"/>
    <w:rsid w:val="00621C1B"/>
    <w:rsid w:val="00621EB3"/>
    <w:rsid w:val="00622203"/>
    <w:rsid w:val="0062234E"/>
    <w:rsid w:val="00622778"/>
    <w:rsid w:val="00622819"/>
    <w:rsid w:val="00622B2E"/>
    <w:rsid w:val="00622B3A"/>
    <w:rsid w:val="00622F6B"/>
    <w:rsid w:val="00623017"/>
    <w:rsid w:val="006230D2"/>
    <w:rsid w:val="0062323B"/>
    <w:rsid w:val="00623862"/>
    <w:rsid w:val="0062398E"/>
    <w:rsid w:val="00623C5E"/>
    <w:rsid w:val="00623F2A"/>
    <w:rsid w:val="00623F87"/>
    <w:rsid w:val="00624086"/>
    <w:rsid w:val="006241E0"/>
    <w:rsid w:val="00624447"/>
    <w:rsid w:val="0062448F"/>
    <w:rsid w:val="0062457F"/>
    <w:rsid w:val="00624807"/>
    <w:rsid w:val="006248B2"/>
    <w:rsid w:val="00624920"/>
    <w:rsid w:val="0062492B"/>
    <w:rsid w:val="006249FB"/>
    <w:rsid w:val="00624A59"/>
    <w:rsid w:val="00624A5E"/>
    <w:rsid w:val="00624E9B"/>
    <w:rsid w:val="00624FB4"/>
    <w:rsid w:val="00625138"/>
    <w:rsid w:val="0062544A"/>
    <w:rsid w:val="0062559B"/>
    <w:rsid w:val="006259C2"/>
    <w:rsid w:val="00625B85"/>
    <w:rsid w:val="00625C61"/>
    <w:rsid w:val="00625E69"/>
    <w:rsid w:val="006260BF"/>
    <w:rsid w:val="0062622F"/>
    <w:rsid w:val="00626665"/>
    <w:rsid w:val="0062674D"/>
    <w:rsid w:val="00626836"/>
    <w:rsid w:val="006268D1"/>
    <w:rsid w:val="006268EA"/>
    <w:rsid w:val="0062697F"/>
    <w:rsid w:val="00626B51"/>
    <w:rsid w:val="00626B68"/>
    <w:rsid w:val="00626C5C"/>
    <w:rsid w:val="00626FB2"/>
    <w:rsid w:val="00627006"/>
    <w:rsid w:val="006272AE"/>
    <w:rsid w:val="006275E8"/>
    <w:rsid w:val="00627646"/>
    <w:rsid w:val="006278D5"/>
    <w:rsid w:val="00627BA9"/>
    <w:rsid w:val="00627D0E"/>
    <w:rsid w:val="00627E12"/>
    <w:rsid w:val="00627E65"/>
    <w:rsid w:val="006300F2"/>
    <w:rsid w:val="006303BB"/>
    <w:rsid w:val="00630526"/>
    <w:rsid w:val="006305F3"/>
    <w:rsid w:val="00630664"/>
    <w:rsid w:val="00630770"/>
    <w:rsid w:val="00630ABB"/>
    <w:rsid w:val="00630B3F"/>
    <w:rsid w:val="00630F0C"/>
    <w:rsid w:val="0063102D"/>
    <w:rsid w:val="006314AE"/>
    <w:rsid w:val="0063156C"/>
    <w:rsid w:val="0063165C"/>
    <w:rsid w:val="006317CE"/>
    <w:rsid w:val="0063186D"/>
    <w:rsid w:val="006318E9"/>
    <w:rsid w:val="00631906"/>
    <w:rsid w:val="00631AEC"/>
    <w:rsid w:val="00631D5F"/>
    <w:rsid w:val="00631D6F"/>
    <w:rsid w:val="00631D9B"/>
    <w:rsid w:val="00631F4C"/>
    <w:rsid w:val="00631FA1"/>
    <w:rsid w:val="0063209B"/>
    <w:rsid w:val="0063212A"/>
    <w:rsid w:val="0063240E"/>
    <w:rsid w:val="006324D9"/>
    <w:rsid w:val="006326E6"/>
    <w:rsid w:val="00632A4B"/>
    <w:rsid w:val="00632B49"/>
    <w:rsid w:val="006333A2"/>
    <w:rsid w:val="006336FD"/>
    <w:rsid w:val="006338A9"/>
    <w:rsid w:val="0063393A"/>
    <w:rsid w:val="00633B5A"/>
    <w:rsid w:val="00633B60"/>
    <w:rsid w:val="00633BC1"/>
    <w:rsid w:val="00633E8D"/>
    <w:rsid w:val="00634665"/>
    <w:rsid w:val="00634683"/>
    <w:rsid w:val="006348A9"/>
    <w:rsid w:val="006348F3"/>
    <w:rsid w:val="00634984"/>
    <w:rsid w:val="006349A4"/>
    <w:rsid w:val="00634F1F"/>
    <w:rsid w:val="006351DA"/>
    <w:rsid w:val="0063553E"/>
    <w:rsid w:val="00635663"/>
    <w:rsid w:val="00635685"/>
    <w:rsid w:val="00635777"/>
    <w:rsid w:val="006357BA"/>
    <w:rsid w:val="00635990"/>
    <w:rsid w:val="006359F0"/>
    <w:rsid w:val="00635A55"/>
    <w:rsid w:val="00635F94"/>
    <w:rsid w:val="006360E1"/>
    <w:rsid w:val="00636385"/>
    <w:rsid w:val="00636496"/>
    <w:rsid w:val="00636BE9"/>
    <w:rsid w:val="00637050"/>
    <w:rsid w:val="006371BE"/>
    <w:rsid w:val="00637298"/>
    <w:rsid w:val="00637499"/>
    <w:rsid w:val="006377A9"/>
    <w:rsid w:val="006377B0"/>
    <w:rsid w:val="0063793D"/>
    <w:rsid w:val="006379F7"/>
    <w:rsid w:val="00637B18"/>
    <w:rsid w:val="00637BF9"/>
    <w:rsid w:val="00640315"/>
    <w:rsid w:val="0064036B"/>
    <w:rsid w:val="00640409"/>
    <w:rsid w:val="00640474"/>
    <w:rsid w:val="006404FA"/>
    <w:rsid w:val="00640563"/>
    <w:rsid w:val="0064064D"/>
    <w:rsid w:val="00640701"/>
    <w:rsid w:val="00640883"/>
    <w:rsid w:val="006408CB"/>
    <w:rsid w:val="00640B5C"/>
    <w:rsid w:val="00640BA1"/>
    <w:rsid w:val="00640BC2"/>
    <w:rsid w:val="00640C0B"/>
    <w:rsid w:val="00640DF8"/>
    <w:rsid w:val="00640E6D"/>
    <w:rsid w:val="00640E99"/>
    <w:rsid w:val="00640FB4"/>
    <w:rsid w:val="006413D6"/>
    <w:rsid w:val="006415C1"/>
    <w:rsid w:val="0064163B"/>
    <w:rsid w:val="00641795"/>
    <w:rsid w:val="00641A1C"/>
    <w:rsid w:val="00641A22"/>
    <w:rsid w:val="00641A70"/>
    <w:rsid w:val="00641C53"/>
    <w:rsid w:val="00641EBD"/>
    <w:rsid w:val="0064208B"/>
    <w:rsid w:val="006422EB"/>
    <w:rsid w:val="006423A9"/>
    <w:rsid w:val="006423CA"/>
    <w:rsid w:val="00642470"/>
    <w:rsid w:val="0064275F"/>
    <w:rsid w:val="00642C1F"/>
    <w:rsid w:val="00642CB4"/>
    <w:rsid w:val="006431BB"/>
    <w:rsid w:val="0064327B"/>
    <w:rsid w:val="006433BB"/>
    <w:rsid w:val="00643445"/>
    <w:rsid w:val="0064354D"/>
    <w:rsid w:val="006435E5"/>
    <w:rsid w:val="006436F0"/>
    <w:rsid w:val="006436F8"/>
    <w:rsid w:val="00643737"/>
    <w:rsid w:val="00643835"/>
    <w:rsid w:val="00643889"/>
    <w:rsid w:val="006439EC"/>
    <w:rsid w:val="00643C1B"/>
    <w:rsid w:val="00643CB6"/>
    <w:rsid w:val="00644001"/>
    <w:rsid w:val="00644012"/>
    <w:rsid w:val="00644211"/>
    <w:rsid w:val="00644494"/>
    <w:rsid w:val="00644566"/>
    <w:rsid w:val="006446E2"/>
    <w:rsid w:val="0064473D"/>
    <w:rsid w:val="0064484F"/>
    <w:rsid w:val="00644BE1"/>
    <w:rsid w:val="00644E0D"/>
    <w:rsid w:val="00645093"/>
    <w:rsid w:val="00645128"/>
    <w:rsid w:val="00645258"/>
    <w:rsid w:val="00645691"/>
    <w:rsid w:val="0064579D"/>
    <w:rsid w:val="00645B3D"/>
    <w:rsid w:val="00645B8A"/>
    <w:rsid w:val="00645BEC"/>
    <w:rsid w:val="00645F58"/>
    <w:rsid w:val="0064631A"/>
    <w:rsid w:val="00646430"/>
    <w:rsid w:val="0064661C"/>
    <w:rsid w:val="0064668D"/>
    <w:rsid w:val="006466EF"/>
    <w:rsid w:val="006467F6"/>
    <w:rsid w:val="0064680A"/>
    <w:rsid w:val="0064693D"/>
    <w:rsid w:val="00646ACD"/>
    <w:rsid w:val="00646EF7"/>
    <w:rsid w:val="00646F2C"/>
    <w:rsid w:val="00647697"/>
    <w:rsid w:val="006478E1"/>
    <w:rsid w:val="00647AAA"/>
    <w:rsid w:val="00647ABB"/>
    <w:rsid w:val="00647D24"/>
    <w:rsid w:val="00647DDF"/>
    <w:rsid w:val="00647DEF"/>
    <w:rsid w:val="00647EAC"/>
    <w:rsid w:val="00650100"/>
    <w:rsid w:val="006503B8"/>
    <w:rsid w:val="006504BA"/>
    <w:rsid w:val="006505F5"/>
    <w:rsid w:val="0065078D"/>
    <w:rsid w:val="006507AE"/>
    <w:rsid w:val="006507E2"/>
    <w:rsid w:val="00650880"/>
    <w:rsid w:val="00650D70"/>
    <w:rsid w:val="00650FB6"/>
    <w:rsid w:val="006514A0"/>
    <w:rsid w:val="006519A4"/>
    <w:rsid w:val="006519B7"/>
    <w:rsid w:val="00651B51"/>
    <w:rsid w:val="00651B85"/>
    <w:rsid w:val="00651CBB"/>
    <w:rsid w:val="00651EC7"/>
    <w:rsid w:val="00651F37"/>
    <w:rsid w:val="006524C3"/>
    <w:rsid w:val="00652814"/>
    <w:rsid w:val="00652837"/>
    <w:rsid w:val="00652937"/>
    <w:rsid w:val="0065299C"/>
    <w:rsid w:val="00652BEE"/>
    <w:rsid w:val="00652E59"/>
    <w:rsid w:val="00653082"/>
    <w:rsid w:val="0065322B"/>
    <w:rsid w:val="006532BB"/>
    <w:rsid w:val="00653460"/>
    <w:rsid w:val="006534BA"/>
    <w:rsid w:val="00653787"/>
    <w:rsid w:val="0065383C"/>
    <w:rsid w:val="0065394C"/>
    <w:rsid w:val="006539D8"/>
    <w:rsid w:val="00654036"/>
    <w:rsid w:val="00654288"/>
    <w:rsid w:val="0065462A"/>
    <w:rsid w:val="00654842"/>
    <w:rsid w:val="00654E80"/>
    <w:rsid w:val="00654F34"/>
    <w:rsid w:val="006550C5"/>
    <w:rsid w:val="006552D7"/>
    <w:rsid w:val="00655682"/>
    <w:rsid w:val="006556DF"/>
    <w:rsid w:val="00655794"/>
    <w:rsid w:val="00655953"/>
    <w:rsid w:val="00655FD5"/>
    <w:rsid w:val="0065602A"/>
    <w:rsid w:val="00656671"/>
    <w:rsid w:val="006566FF"/>
    <w:rsid w:val="00656B20"/>
    <w:rsid w:val="00656BF3"/>
    <w:rsid w:val="00656E3D"/>
    <w:rsid w:val="006570FC"/>
    <w:rsid w:val="00657383"/>
    <w:rsid w:val="00657652"/>
    <w:rsid w:val="0065793F"/>
    <w:rsid w:val="00657A6A"/>
    <w:rsid w:val="00657E52"/>
    <w:rsid w:val="00657F50"/>
    <w:rsid w:val="00657F7C"/>
    <w:rsid w:val="00657FEF"/>
    <w:rsid w:val="0066015D"/>
    <w:rsid w:val="006602E7"/>
    <w:rsid w:val="00660524"/>
    <w:rsid w:val="0066052B"/>
    <w:rsid w:val="00660613"/>
    <w:rsid w:val="00660710"/>
    <w:rsid w:val="0066078D"/>
    <w:rsid w:val="00660825"/>
    <w:rsid w:val="00660A08"/>
    <w:rsid w:val="00660A60"/>
    <w:rsid w:val="00660BB0"/>
    <w:rsid w:val="00660BDF"/>
    <w:rsid w:val="00660CD5"/>
    <w:rsid w:val="00660DE0"/>
    <w:rsid w:val="00660E6E"/>
    <w:rsid w:val="00660E7D"/>
    <w:rsid w:val="00661304"/>
    <w:rsid w:val="006614CF"/>
    <w:rsid w:val="006616DA"/>
    <w:rsid w:val="00661742"/>
    <w:rsid w:val="006619C1"/>
    <w:rsid w:val="00661ED7"/>
    <w:rsid w:val="0066212E"/>
    <w:rsid w:val="0066215D"/>
    <w:rsid w:val="0066216A"/>
    <w:rsid w:val="0066234C"/>
    <w:rsid w:val="00662759"/>
    <w:rsid w:val="0066277E"/>
    <w:rsid w:val="006627E7"/>
    <w:rsid w:val="00662BA7"/>
    <w:rsid w:val="00662D14"/>
    <w:rsid w:val="00662F9F"/>
    <w:rsid w:val="00662FF4"/>
    <w:rsid w:val="006631F1"/>
    <w:rsid w:val="006632BA"/>
    <w:rsid w:val="00663357"/>
    <w:rsid w:val="00663437"/>
    <w:rsid w:val="0066369C"/>
    <w:rsid w:val="006637A9"/>
    <w:rsid w:val="00663B77"/>
    <w:rsid w:val="00664017"/>
    <w:rsid w:val="00664025"/>
    <w:rsid w:val="00664144"/>
    <w:rsid w:val="0066414F"/>
    <w:rsid w:val="006642EB"/>
    <w:rsid w:val="006643D3"/>
    <w:rsid w:val="0066446B"/>
    <w:rsid w:val="006644CD"/>
    <w:rsid w:val="00664805"/>
    <w:rsid w:val="00664B55"/>
    <w:rsid w:val="00664D23"/>
    <w:rsid w:val="00664E6B"/>
    <w:rsid w:val="0066500F"/>
    <w:rsid w:val="00665123"/>
    <w:rsid w:val="006651DD"/>
    <w:rsid w:val="00665204"/>
    <w:rsid w:val="006652ED"/>
    <w:rsid w:val="00665532"/>
    <w:rsid w:val="00665610"/>
    <w:rsid w:val="00665B5B"/>
    <w:rsid w:val="00665D24"/>
    <w:rsid w:val="00665E51"/>
    <w:rsid w:val="00665F4A"/>
    <w:rsid w:val="00666053"/>
    <w:rsid w:val="006660DE"/>
    <w:rsid w:val="0066612E"/>
    <w:rsid w:val="0066619F"/>
    <w:rsid w:val="0066642D"/>
    <w:rsid w:val="006664EB"/>
    <w:rsid w:val="00666789"/>
    <w:rsid w:val="00666D60"/>
    <w:rsid w:val="00666D74"/>
    <w:rsid w:val="00666F60"/>
    <w:rsid w:val="00666FC9"/>
    <w:rsid w:val="006671F5"/>
    <w:rsid w:val="006672ED"/>
    <w:rsid w:val="00667458"/>
    <w:rsid w:val="00667C22"/>
    <w:rsid w:val="00667D8D"/>
    <w:rsid w:val="00667DFC"/>
    <w:rsid w:val="00667EC3"/>
    <w:rsid w:val="00667F13"/>
    <w:rsid w:val="00667F81"/>
    <w:rsid w:val="00670091"/>
    <w:rsid w:val="0067009E"/>
    <w:rsid w:val="00670141"/>
    <w:rsid w:val="00670600"/>
    <w:rsid w:val="0067071C"/>
    <w:rsid w:val="0067072D"/>
    <w:rsid w:val="006709A3"/>
    <w:rsid w:val="00670BCD"/>
    <w:rsid w:val="00670C81"/>
    <w:rsid w:val="00670C93"/>
    <w:rsid w:val="00670E3D"/>
    <w:rsid w:val="00670FA9"/>
    <w:rsid w:val="00670FCB"/>
    <w:rsid w:val="006710A7"/>
    <w:rsid w:val="0067126C"/>
    <w:rsid w:val="0067133A"/>
    <w:rsid w:val="00671733"/>
    <w:rsid w:val="006717E6"/>
    <w:rsid w:val="00671865"/>
    <w:rsid w:val="0067186D"/>
    <w:rsid w:val="006718EC"/>
    <w:rsid w:val="00671C21"/>
    <w:rsid w:val="00671C95"/>
    <w:rsid w:val="00671CC9"/>
    <w:rsid w:val="00671D63"/>
    <w:rsid w:val="00671E64"/>
    <w:rsid w:val="00671E7B"/>
    <w:rsid w:val="00671EC9"/>
    <w:rsid w:val="00671F6A"/>
    <w:rsid w:val="0067216A"/>
    <w:rsid w:val="006721D7"/>
    <w:rsid w:val="006722EE"/>
    <w:rsid w:val="0067235C"/>
    <w:rsid w:val="00672721"/>
    <w:rsid w:val="00672BE2"/>
    <w:rsid w:val="00672BE3"/>
    <w:rsid w:val="00672C24"/>
    <w:rsid w:val="00672D10"/>
    <w:rsid w:val="00672D35"/>
    <w:rsid w:val="00672DC2"/>
    <w:rsid w:val="00672DF7"/>
    <w:rsid w:val="006731B6"/>
    <w:rsid w:val="006732C3"/>
    <w:rsid w:val="00673428"/>
    <w:rsid w:val="00673705"/>
    <w:rsid w:val="006738FA"/>
    <w:rsid w:val="00673931"/>
    <w:rsid w:val="006739B7"/>
    <w:rsid w:val="00673A2B"/>
    <w:rsid w:val="00673A81"/>
    <w:rsid w:val="00673C02"/>
    <w:rsid w:val="00673D66"/>
    <w:rsid w:val="00673F9F"/>
    <w:rsid w:val="00673FDB"/>
    <w:rsid w:val="006741F9"/>
    <w:rsid w:val="006743B4"/>
    <w:rsid w:val="0067443D"/>
    <w:rsid w:val="00674469"/>
    <w:rsid w:val="006746F0"/>
    <w:rsid w:val="006748C9"/>
    <w:rsid w:val="006748CD"/>
    <w:rsid w:val="006749AE"/>
    <w:rsid w:val="00674A06"/>
    <w:rsid w:val="00674C79"/>
    <w:rsid w:val="00674E2D"/>
    <w:rsid w:val="00674E7B"/>
    <w:rsid w:val="00674F2A"/>
    <w:rsid w:val="00675061"/>
    <w:rsid w:val="006750A3"/>
    <w:rsid w:val="006752E2"/>
    <w:rsid w:val="00675345"/>
    <w:rsid w:val="006753B7"/>
    <w:rsid w:val="006753EB"/>
    <w:rsid w:val="0067546D"/>
    <w:rsid w:val="006754B8"/>
    <w:rsid w:val="006754FF"/>
    <w:rsid w:val="0067557E"/>
    <w:rsid w:val="00675672"/>
    <w:rsid w:val="00675745"/>
    <w:rsid w:val="00675ABD"/>
    <w:rsid w:val="00675C43"/>
    <w:rsid w:val="00675CBC"/>
    <w:rsid w:val="00675F34"/>
    <w:rsid w:val="00676632"/>
    <w:rsid w:val="00676F18"/>
    <w:rsid w:val="0067704F"/>
    <w:rsid w:val="00677243"/>
    <w:rsid w:val="00677467"/>
    <w:rsid w:val="006774DC"/>
    <w:rsid w:val="0067761D"/>
    <w:rsid w:val="006776D7"/>
    <w:rsid w:val="0067786B"/>
    <w:rsid w:val="00677AAC"/>
    <w:rsid w:val="00677AC7"/>
    <w:rsid w:val="00677C3A"/>
    <w:rsid w:val="00677E2A"/>
    <w:rsid w:val="0068028C"/>
    <w:rsid w:val="00680354"/>
    <w:rsid w:val="0068054E"/>
    <w:rsid w:val="006805D1"/>
    <w:rsid w:val="006805FA"/>
    <w:rsid w:val="00680625"/>
    <w:rsid w:val="0068095B"/>
    <w:rsid w:val="00680A5B"/>
    <w:rsid w:val="00680C63"/>
    <w:rsid w:val="00680F06"/>
    <w:rsid w:val="00681316"/>
    <w:rsid w:val="0068141B"/>
    <w:rsid w:val="00681513"/>
    <w:rsid w:val="00681586"/>
    <w:rsid w:val="00681731"/>
    <w:rsid w:val="0068187B"/>
    <w:rsid w:val="006819EE"/>
    <w:rsid w:val="00681A68"/>
    <w:rsid w:val="00682053"/>
    <w:rsid w:val="00682097"/>
    <w:rsid w:val="006823D9"/>
    <w:rsid w:val="00682475"/>
    <w:rsid w:val="00682778"/>
    <w:rsid w:val="006828FB"/>
    <w:rsid w:val="00682ABB"/>
    <w:rsid w:val="00682E61"/>
    <w:rsid w:val="00683027"/>
    <w:rsid w:val="0068313C"/>
    <w:rsid w:val="0068319E"/>
    <w:rsid w:val="006832BA"/>
    <w:rsid w:val="0068345F"/>
    <w:rsid w:val="0068354F"/>
    <w:rsid w:val="00683629"/>
    <w:rsid w:val="0068373B"/>
    <w:rsid w:val="00683871"/>
    <w:rsid w:val="00683BEA"/>
    <w:rsid w:val="00684177"/>
    <w:rsid w:val="00684469"/>
    <w:rsid w:val="00684491"/>
    <w:rsid w:val="006844DD"/>
    <w:rsid w:val="00684A02"/>
    <w:rsid w:val="00684A23"/>
    <w:rsid w:val="00684BEB"/>
    <w:rsid w:val="00684D41"/>
    <w:rsid w:val="00684D97"/>
    <w:rsid w:val="00684DF6"/>
    <w:rsid w:val="00685058"/>
    <w:rsid w:val="0068590A"/>
    <w:rsid w:val="00685966"/>
    <w:rsid w:val="00685983"/>
    <w:rsid w:val="00685C88"/>
    <w:rsid w:val="00685CC0"/>
    <w:rsid w:val="00685D4A"/>
    <w:rsid w:val="00685D87"/>
    <w:rsid w:val="00685D8D"/>
    <w:rsid w:val="00685F0B"/>
    <w:rsid w:val="00685F6C"/>
    <w:rsid w:val="0068623A"/>
    <w:rsid w:val="0068644C"/>
    <w:rsid w:val="00686559"/>
    <w:rsid w:val="006865B2"/>
    <w:rsid w:val="00686B63"/>
    <w:rsid w:val="00686CCF"/>
    <w:rsid w:val="00686E45"/>
    <w:rsid w:val="006871DC"/>
    <w:rsid w:val="006873C0"/>
    <w:rsid w:val="00687475"/>
    <w:rsid w:val="0068783A"/>
    <w:rsid w:val="00687929"/>
    <w:rsid w:val="00687B01"/>
    <w:rsid w:val="00687BA7"/>
    <w:rsid w:val="00687BD8"/>
    <w:rsid w:val="00687C47"/>
    <w:rsid w:val="00687D0A"/>
    <w:rsid w:val="00687FCB"/>
    <w:rsid w:val="00690040"/>
    <w:rsid w:val="006900AF"/>
    <w:rsid w:val="00690223"/>
    <w:rsid w:val="00690739"/>
    <w:rsid w:val="0069081E"/>
    <w:rsid w:val="00690820"/>
    <w:rsid w:val="006908B0"/>
    <w:rsid w:val="006909B2"/>
    <w:rsid w:val="00690CFE"/>
    <w:rsid w:val="00690E1A"/>
    <w:rsid w:val="00690E63"/>
    <w:rsid w:val="00691116"/>
    <w:rsid w:val="006916D5"/>
    <w:rsid w:val="00691702"/>
    <w:rsid w:val="006918D4"/>
    <w:rsid w:val="00691B2E"/>
    <w:rsid w:val="00691B9E"/>
    <w:rsid w:val="00691D33"/>
    <w:rsid w:val="00691EAE"/>
    <w:rsid w:val="00692344"/>
    <w:rsid w:val="006924AC"/>
    <w:rsid w:val="0069257F"/>
    <w:rsid w:val="00692611"/>
    <w:rsid w:val="00692AEB"/>
    <w:rsid w:val="00692D6C"/>
    <w:rsid w:val="00692F54"/>
    <w:rsid w:val="00693320"/>
    <w:rsid w:val="006935BC"/>
    <w:rsid w:val="006937E6"/>
    <w:rsid w:val="00693A81"/>
    <w:rsid w:val="00693AAA"/>
    <w:rsid w:val="00693BEC"/>
    <w:rsid w:val="00693C59"/>
    <w:rsid w:val="00693CA0"/>
    <w:rsid w:val="00693D9F"/>
    <w:rsid w:val="00693E2C"/>
    <w:rsid w:val="00693E8C"/>
    <w:rsid w:val="00693F4D"/>
    <w:rsid w:val="00694095"/>
    <w:rsid w:val="0069414D"/>
    <w:rsid w:val="0069425B"/>
    <w:rsid w:val="00694430"/>
    <w:rsid w:val="006944DA"/>
    <w:rsid w:val="00694744"/>
    <w:rsid w:val="00694858"/>
    <w:rsid w:val="00694908"/>
    <w:rsid w:val="00694B3A"/>
    <w:rsid w:val="00694BF7"/>
    <w:rsid w:val="00694C8B"/>
    <w:rsid w:val="00694CAD"/>
    <w:rsid w:val="00694DB2"/>
    <w:rsid w:val="00694E2E"/>
    <w:rsid w:val="006951F7"/>
    <w:rsid w:val="006953D9"/>
    <w:rsid w:val="00695435"/>
    <w:rsid w:val="00695593"/>
    <w:rsid w:val="0069563C"/>
    <w:rsid w:val="00695661"/>
    <w:rsid w:val="006959B7"/>
    <w:rsid w:val="00695CCD"/>
    <w:rsid w:val="00695E57"/>
    <w:rsid w:val="0069607B"/>
    <w:rsid w:val="006962A2"/>
    <w:rsid w:val="006964EC"/>
    <w:rsid w:val="00696571"/>
    <w:rsid w:val="0069662A"/>
    <w:rsid w:val="00696652"/>
    <w:rsid w:val="0069668A"/>
    <w:rsid w:val="0069691D"/>
    <w:rsid w:val="00696AE8"/>
    <w:rsid w:val="00696DDC"/>
    <w:rsid w:val="006974EF"/>
    <w:rsid w:val="0069778C"/>
    <w:rsid w:val="00697CAF"/>
    <w:rsid w:val="00697D5E"/>
    <w:rsid w:val="00697DEB"/>
    <w:rsid w:val="00697DF4"/>
    <w:rsid w:val="00697FCD"/>
    <w:rsid w:val="006A0187"/>
    <w:rsid w:val="006A01FA"/>
    <w:rsid w:val="006A020C"/>
    <w:rsid w:val="006A0D4B"/>
    <w:rsid w:val="006A0F70"/>
    <w:rsid w:val="006A0FA7"/>
    <w:rsid w:val="006A0FD1"/>
    <w:rsid w:val="006A10F1"/>
    <w:rsid w:val="006A11CD"/>
    <w:rsid w:val="006A15C2"/>
    <w:rsid w:val="006A1889"/>
    <w:rsid w:val="006A18E5"/>
    <w:rsid w:val="006A1AFF"/>
    <w:rsid w:val="006A1B17"/>
    <w:rsid w:val="006A1D0E"/>
    <w:rsid w:val="006A2172"/>
    <w:rsid w:val="006A22B7"/>
    <w:rsid w:val="006A22BB"/>
    <w:rsid w:val="006A22DE"/>
    <w:rsid w:val="006A25F3"/>
    <w:rsid w:val="006A2647"/>
    <w:rsid w:val="006A26CE"/>
    <w:rsid w:val="006A2AA0"/>
    <w:rsid w:val="006A2B31"/>
    <w:rsid w:val="006A2D2C"/>
    <w:rsid w:val="006A2DDE"/>
    <w:rsid w:val="006A2F4E"/>
    <w:rsid w:val="006A3171"/>
    <w:rsid w:val="006A327E"/>
    <w:rsid w:val="006A3286"/>
    <w:rsid w:val="006A32FB"/>
    <w:rsid w:val="006A3479"/>
    <w:rsid w:val="006A3562"/>
    <w:rsid w:val="006A3575"/>
    <w:rsid w:val="006A372E"/>
    <w:rsid w:val="006A396D"/>
    <w:rsid w:val="006A3A0F"/>
    <w:rsid w:val="006A3BDF"/>
    <w:rsid w:val="006A3BE4"/>
    <w:rsid w:val="006A4656"/>
    <w:rsid w:val="006A47B5"/>
    <w:rsid w:val="006A494D"/>
    <w:rsid w:val="006A4D48"/>
    <w:rsid w:val="006A5180"/>
    <w:rsid w:val="006A5234"/>
    <w:rsid w:val="006A5251"/>
    <w:rsid w:val="006A557E"/>
    <w:rsid w:val="006A560B"/>
    <w:rsid w:val="006A5813"/>
    <w:rsid w:val="006A581F"/>
    <w:rsid w:val="006A5AB3"/>
    <w:rsid w:val="006A5CFF"/>
    <w:rsid w:val="006A5E7F"/>
    <w:rsid w:val="006A5F98"/>
    <w:rsid w:val="006A5FDE"/>
    <w:rsid w:val="006A6136"/>
    <w:rsid w:val="006A6374"/>
    <w:rsid w:val="006A639F"/>
    <w:rsid w:val="006A64B0"/>
    <w:rsid w:val="006A66FD"/>
    <w:rsid w:val="006A69C7"/>
    <w:rsid w:val="006A72CF"/>
    <w:rsid w:val="006A75EA"/>
    <w:rsid w:val="006A77EF"/>
    <w:rsid w:val="006A784D"/>
    <w:rsid w:val="006A7903"/>
    <w:rsid w:val="006A7C5E"/>
    <w:rsid w:val="006B0038"/>
    <w:rsid w:val="006B01C7"/>
    <w:rsid w:val="006B0327"/>
    <w:rsid w:val="006B085A"/>
    <w:rsid w:val="006B08B1"/>
    <w:rsid w:val="006B08F7"/>
    <w:rsid w:val="006B0912"/>
    <w:rsid w:val="006B0931"/>
    <w:rsid w:val="006B09DC"/>
    <w:rsid w:val="006B0DF8"/>
    <w:rsid w:val="006B1078"/>
    <w:rsid w:val="006B1322"/>
    <w:rsid w:val="006B13A8"/>
    <w:rsid w:val="006B1490"/>
    <w:rsid w:val="006B1542"/>
    <w:rsid w:val="006B15F6"/>
    <w:rsid w:val="006B1603"/>
    <w:rsid w:val="006B1656"/>
    <w:rsid w:val="006B1B81"/>
    <w:rsid w:val="006B2193"/>
    <w:rsid w:val="006B225A"/>
    <w:rsid w:val="006B237E"/>
    <w:rsid w:val="006B2484"/>
    <w:rsid w:val="006B2569"/>
    <w:rsid w:val="006B2594"/>
    <w:rsid w:val="006B26AC"/>
    <w:rsid w:val="006B2821"/>
    <w:rsid w:val="006B2AF4"/>
    <w:rsid w:val="006B2B41"/>
    <w:rsid w:val="006B2D7E"/>
    <w:rsid w:val="006B2E8B"/>
    <w:rsid w:val="006B2FBF"/>
    <w:rsid w:val="006B3192"/>
    <w:rsid w:val="006B3554"/>
    <w:rsid w:val="006B37B8"/>
    <w:rsid w:val="006B3992"/>
    <w:rsid w:val="006B3A6B"/>
    <w:rsid w:val="006B3ABC"/>
    <w:rsid w:val="006B3D2F"/>
    <w:rsid w:val="006B3DAE"/>
    <w:rsid w:val="006B3E2A"/>
    <w:rsid w:val="006B3E6F"/>
    <w:rsid w:val="006B3EE9"/>
    <w:rsid w:val="006B4032"/>
    <w:rsid w:val="006B419C"/>
    <w:rsid w:val="006B438D"/>
    <w:rsid w:val="006B4538"/>
    <w:rsid w:val="006B4B7B"/>
    <w:rsid w:val="006B4FB5"/>
    <w:rsid w:val="006B51BE"/>
    <w:rsid w:val="006B5367"/>
    <w:rsid w:val="006B56A0"/>
    <w:rsid w:val="006B56A6"/>
    <w:rsid w:val="006B5A5A"/>
    <w:rsid w:val="006B5AD0"/>
    <w:rsid w:val="006B5D8C"/>
    <w:rsid w:val="006B5F05"/>
    <w:rsid w:val="006B60C3"/>
    <w:rsid w:val="006B61D2"/>
    <w:rsid w:val="006B61EB"/>
    <w:rsid w:val="006B621B"/>
    <w:rsid w:val="006B62D0"/>
    <w:rsid w:val="006B62D8"/>
    <w:rsid w:val="006B630D"/>
    <w:rsid w:val="006B631B"/>
    <w:rsid w:val="006B63D8"/>
    <w:rsid w:val="006B63DE"/>
    <w:rsid w:val="006B67AB"/>
    <w:rsid w:val="006B684A"/>
    <w:rsid w:val="006B6B32"/>
    <w:rsid w:val="006B6B71"/>
    <w:rsid w:val="006B6CE3"/>
    <w:rsid w:val="006B6E48"/>
    <w:rsid w:val="006B7089"/>
    <w:rsid w:val="006B70C7"/>
    <w:rsid w:val="006B71FC"/>
    <w:rsid w:val="006B7238"/>
    <w:rsid w:val="006B73F4"/>
    <w:rsid w:val="006B74B9"/>
    <w:rsid w:val="006B7569"/>
    <w:rsid w:val="006B7922"/>
    <w:rsid w:val="006B7930"/>
    <w:rsid w:val="006B79F5"/>
    <w:rsid w:val="006B7A78"/>
    <w:rsid w:val="006C0026"/>
    <w:rsid w:val="006C00E0"/>
    <w:rsid w:val="006C05C6"/>
    <w:rsid w:val="006C0AB2"/>
    <w:rsid w:val="006C100B"/>
    <w:rsid w:val="006C12E6"/>
    <w:rsid w:val="006C1560"/>
    <w:rsid w:val="006C15E6"/>
    <w:rsid w:val="006C16F8"/>
    <w:rsid w:val="006C196A"/>
    <w:rsid w:val="006C19E6"/>
    <w:rsid w:val="006C1A5B"/>
    <w:rsid w:val="006C1A94"/>
    <w:rsid w:val="006C1E66"/>
    <w:rsid w:val="006C21F3"/>
    <w:rsid w:val="006C22B5"/>
    <w:rsid w:val="006C2572"/>
    <w:rsid w:val="006C25C3"/>
    <w:rsid w:val="006C26E8"/>
    <w:rsid w:val="006C278F"/>
    <w:rsid w:val="006C28C4"/>
    <w:rsid w:val="006C2B60"/>
    <w:rsid w:val="006C2B7E"/>
    <w:rsid w:val="006C2EF7"/>
    <w:rsid w:val="006C30E6"/>
    <w:rsid w:val="006C33F4"/>
    <w:rsid w:val="006C355D"/>
    <w:rsid w:val="006C36A7"/>
    <w:rsid w:val="006C3715"/>
    <w:rsid w:val="006C371B"/>
    <w:rsid w:val="006C378C"/>
    <w:rsid w:val="006C38D0"/>
    <w:rsid w:val="006C3ADE"/>
    <w:rsid w:val="006C3B77"/>
    <w:rsid w:val="006C3C64"/>
    <w:rsid w:val="006C3E62"/>
    <w:rsid w:val="006C4193"/>
    <w:rsid w:val="006C4220"/>
    <w:rsid w:val="006C45EE"/>
    <w:rsid w:val="006C48CC"/>
    <w:rsid w:val="006C4CD8"/>
    <w:rsid w:val="006C4D17"/>
    <w:rsid w:val="006C4F0D"/>
    <w:rsid w:val="006C529A"/>
    <w:rsid w:val="006C5378"/>
    <w:rsid w:val="006C53B4"/>
    <w:rsid w:val="006C5872"/>
    <w:rsid w:val="006C59DB"/>
    <w:rsid w:val="006C5B55"/>
    <w:rsid w:val="006C5E89"/>
    <w:rsid w:val="006C5F18"/>
    <w:rsid w:val="006C6323"/>
    <w:rsid w:val="006C6AC7"/>
    <w:rsid w:val="006C6C09"/>
    <w:rsid w:val="006C6D4D"/>
    <w:rsid w:val="006C7064"/>
    <w:rsid w:val="006C70BA"/>
    <w:rsid w:val="006C71CE"/>
    <w:rsid w:val="006C72D1"/>
    <w:rsid w:val="006C73A2"/>
    <w:rsid w:val="006C785E"/>
    <w:rsid w:val="006C7934"/>
    <w:rsid w:val="006C7BAC"/>
    <w:rsid w:val="006C7F55"/>
    <w:rsid w:val="006C7F63"/>
    <w:rsid w:val="006D0426"/>
    <w:rsid w:val="006D0621"/>
    <w:rsid w:val="006D08F7"/>
    <w:rsid w:val="006D0959"/>
    <w:rsid w:val="006D0A9D"/>
    <w:rsid w:val="006D0B9B"/>
    <w:rsid w:val="006D0C89"/>
    <w:rsid w:val="006D0C9D"/>
    <w:rsid w:val="006D0CA1"/>
    <w:rsid w:val="006D0EBA"/>
    <w:rsid w:val="006D101F"/>
    <w:rsid w:val="006D10A0"/>
    <w:rsid w:val="006D1108"/>
    <w:rsid w:val="006D127A"/>
    <w:rsid w:val="006D12FA"/>
    <w:rsid w:val="006D14E2"/>
    <w:rsid w:val="006D15D4"/>
    <w:rsid w:val="006D173A"/>
    <w:rsid w:val="006D1A89"/>
    <w:rsid w:val="006D1AB2"/>
    <w:rsid w:val="006D1C19"/>
    <w:rsid w:val="006D1D75"/>
    <w:rsid w:val="006D2296"/>
    <w:rsid w:val="006D23DC"/>
    <w:rsid w:val="006D24B5"/>
    <w:rsid w:val="006D288D"/>
    <w:rsid w:val="006D28CD"/>
    <w:rsid w:val="006D2A6D"/>
    <w:rsid w:val="006D2A8F"/>
    <w:rsid w:val="006D2C32"/>
    <w:rsid w:val="006D3256"/>
    <w:rsid w:val="006D32D3"/>
    <w:rsid w:val="006D3381"/>
    <w:rsid w:val="006D39A5"/>
    <w:rsid w:val="006D3A5A"/>
    <w:rsid w:val="006D3A9A"/>
    <w:rsid w:val="006D3D5C"/>
    <w:rsid w:val="006D3E07"/>
    <w:rsid w:val="006D41A5"/>
    <w:rsid w:val="006D43DE"/>
    <w:rsid w:val="006D444E"/>
    <w:rsid w:val="006D44DE"/>
    <w:rsid w:val="006D4792"/>
    <w:rsid w:val="006D47C4"/>
    <w:rsid w:val="006D4AF9"/>
    <w:rsid w:val="006D4C3D"/>
    <w:rsid w:val="006D4C41"/>
    <w:rsid w:val="006D4F2B"/>
    <w:rsid w:val="006D52A3"/>
    <w:rsid w:val="006D52CC"/>
    <w:rsid w:val="006D534E"/>
    <w:rsid w:val="006D53E4"/>
    <w:rsid w:val="006D55E4"/>
    <w:rsid w:val="006D5975"/>
    <w:rsid w:val="006D5A19"/>
    <w:rsid w:val="006D5A5C"/>
    <w:rsid w:val="006D5AA3"/>
    <w:rsid w:val="006D5F60"/>
    <w:rsid w:val="006D6050"/>
    <w:rsid w:val="006D6134"/>
    <w:rsid w:val="006D6278"/>
    <w:rsid w:val="006D627B"/>
    <w:rsid w:val="006D6478"/>
    <w:rsid w:val="006D6602"/>
    <w:rsid w:val="006D666D"/>
    <w:rsid w:val="006D66A5"/>
    <w:rsid w:val="006D6913"/>
    <w:rsid w:val="006D6AAA"/>
    <w:rsid w:val="006D6AD6"/>
    <w:rsid w:val="006D6C39"/>
    <w:rsid w:val="006D6C96"/>
    <w:rsid w:val="006D6CB5"/>
    <w:rsid w:val="006D6CFD"/>
    <w:rsid w:val="006D6D72"/>
    <w:rsid w:val="006D6E1A"/>
    <w:rsid w:val="006D6F05"/>
    <w:rsid w:val="006D716F"/>
    <w:rsid w:val="006D7260"/>
    <w:rsid w:val="006D72FF"/>
    <w:rsid w:val="006D7427"/>
    <w:rsid w:val="006D7672"/>
    <w:rsid w:val="006D76E9"/>
    <w:rsid w:val="006D7793"/>
    <w:rsid w:val="006D77B6"/>
    <w:rsid w:val="006D7865"/>
    <w:rsid w:val="006D79E7"/>
    <w:rsid w:val="006D7A67"/>
    <w:rsid w:val="006D7BFF"/>
    <w:rsid w:val="006D7CE0"/>
    <w:rsid w:val="006D7F12"/>
    <w:rsid w:val="006D7F8B"/>
    <w:rsid w:val="006E0078"/>
    <w:rsid w:val="006E0123"/>
    <w:rsid w:val="006E018A"/>
    <w:rsid w:val="006E02F3"/>
    <w:rsid w:val="006E03C5"/>
    <w:rsid w:val="006E0496"/>
    <w:rsid w:val="006E0533"/>
    <w:rsid w:val="006E06F2"/>
    <w:rsid w:val="006E0910"/>
    <w:rsid w:val="006E0C41"/>
    <w:rsid w:val="006E0EAA"/>
    <w:rsid w:val="006E0F95"/>
    <w:rsid w:val="006E1020"/>
    <w:rsid w:val="006E1043"/>
    <w:rsid w:val="006E1405"/>
    <w:rsid w:val="006E15D5"/>
    <w:rsid w:val="006E165B"/>
    <w:rsid w:val="006E16BA"/>
    <w:rsid w:val="006E171E"/>
    <w:rsid w:val="006E18ED"/>
    <w:rsid w:val="006E1954"/>
    <w:rsid w:val="006E19D7"/>
    <w:rsid w:val="006E1ACF"/>
    <w:rsid w:val="006E1B5E"/>
    <w:rsid w:val="006E1E78"/>
    <w:rsid w:val="006E1F05"/>
    <w:rsid w:val="006E1F45"/>
    <w:rsid w:val="006E2069"/>
    <w:rsid w:val="006E2141"/>
    <w:rsid w:val="006E2256"/>
    <w:rsid w:val="006E2549"/>
    <w:rsid w:val="006E25B9"/>
    <w:rsid w:val="006E2AFD"/>
    <w:rsid w:val="006E2B5C"/>
    <w:rsid w:val="006E2C22"/>
    <w:rsid w:val="006E2E22"/>
    <w:rsid w:val="006E2F2C"/>
    <w:rsid w:val="006E3089"/>
    <w:rsid w:val="006E328D"/>
    <w:rsid w:val="006E352C"/>
    <w:rsid w:val="006E383C"/>
    <w:rsid w:val="006E3941"/>
    <w:rsid w:val="006E39C6"/>
    <w:rsid w:val="006E3B80"/>
    <w:rsid w:val="006E3DA9"/>
    <w:rsid w:val="006E3E80"/>
    <w:rsid w:val="006E413E"/>
    <w:rsid w:val="006E43A6"/>
    <w:rsid w:val="006E44B1"/>
    <w:rsid w:val="006E4671"/>
    <w:rsid w:val="006E46AE"/>
    <w:rsid w:val="006E4790"/>
    <w:rsid w:val="006E47B2"/>
    <w:rsid w:val="006E4820"/>
    <w:rsid w:val="006E4844"/>
    <w:rsid w:val="006E48EF"/>
    <w:rsid w:val="006E49E1"/>
    <w:rsid w:val="006E4A2D"/>
    <w:rsid w:val="006E4BA1"/>
    <w:rsid w:val="006E4CE4"/>
    <w:rsid w:val="006E4D14"/>
    <w:rsid w:val="006E4D80"/>
    <w:rsid w:val="006E50E4"/>
    <w:rsid w:val="006E5356"/>
    <w:rsid w:val="006E5358"/>
    <w:rsid w:val="006E53BA"/>
    <w:rsid w:val="006E53E7"/>
    <w:rsid w:val="006E5738"/>
    <w:rsid w:val="006E5D5F"/>
    <w:rsid w:val="006E5DC6"/>
    <w:rsid w:val="006E5F0E"/>
    <w:rsid w:val="006E615B"/>
    <w:rsid w:val="006E61B3"/>
    <w:rsid w:val="006E6527"/>
    <w:rsid w:val="006E6587"/>
    <w:rsid w:val="006E690B"/>
    <w:rsid w:val="006E69DB"/>
    <w:rsid w:val="006E6B1A"/>
    <w:rsid w:val="006E6B39"/>
    <w:rsid w:val="006E6B49"/>
    <w:rsid w:val="006E719F"/>
    <w:rsid w:val="006E7340"/>
    <w:rsid w:val="006E7646"/>
    <w:rsid w:val="006E76A4"/>
    <w:rsid w:val="006E7A78"/>
    <w:rsid w:val="006E7AA0"/>
    <w:rsid w:val="006E7B48"/>
    <w:rsid w:val="006E7D80"/>
    <w:rsid w:val="006E7EAE"/>
    <w:rsid w:val="006F02EE"/>
    <w:rsid w:val="006F031C"/>
    <w:rsid w:val="006F0383"/>
    <w:rsid w:val="006F03B0"/>
    <w:rsid w:val="006F03CE"/>
    <w:rsid w:val="006F1037"/>
    <w:rsid w:val="006F1071"/>
    <w:rsid w:val="006F11CB"/>
    <w:rsid w:val="006F1263"/>
    <w:rsid w:val="006F14AD"/>
    <w:rsid w:val="006F1753"/>
    <w:rsid w:val="006F193A"/>
    <w:rsid w:val="006F1959"/>
    <w:rsid w:val="006F1964"/>
    <w:rsid w:val="006F1A7E"/>
    <w:rsid w:val="006F1C1F"/>
    <w:rsid w:val="006F1F2B"/>
    <w:rsid w:val="006F1FA4"/>
    <w:rsid w:val="006F2135"/>
    <w:rsid w:val="006F21CC"/>
    <w:rsid w:val="006F230F"/>
    <w:rsid w:val="006F2378"/>
    <w:rsid w:val="006F24B7"/>
    <w:rsid w:val="006F25C2"/>
    <w:rsid w:val="006F27FF"/>
    <w:rsid w:val="006F2CAE"/>
    <w:rsid w:val="006F2CEA"/>
    <w:rsid w:val="006F2E0A"/>
    <w:rsid w:val="006F2E34"/>
    <w:rsid w:val="006F309A"/>
    <w:rsid w:val="006F32FA"/>
    <w:rsid w:val="006F333A"/>
    <w:rsid w:val="006F3455"/>
    <w:rsid w:val="006F354E"/>
    <w:rsid w:val="006F35FE"/>
    <w:rsid w:val="006F3693"/>
    <w:rsid w:val="006F38F6"/>
    <w:rsid w:val="006F3B2E"/>
    <w:rsid w:val="006F3BA9"/>
    <w:rsid w:val="006F3E44"/>
    <w:rsid w:val="006F3E75"/>
    <w:rsid w:val="006F4309"/>
    <w:rsid w:val="006F4558"/>
    <w:rsid w:val="006F46A7"/>
    <w:rsid w:val="006F4C13"/>
    <w:rsid w:val="006F4C6F"/>
    <w:rsid w:val="006F54D2"/>
    <w:rsid w:val="006F554E"/>
    <w:rsid w:val="006F582C"/>
    <w:rsid w:val="006F5832"/>
    <w:rsid w:val="006F583D"/>
    <w:rsid w:val="006F59CD"/>
    <w:rsid w:val="006F59D5"/>
    <w:rsid w:val="006F5A2A"/>
    <w:rsid w:val="006F5E14"/>
    <w:rsid w:val="006F6022"/>
    <w:rsid w:val="006F60B4"/>
    <w:rsid w:val="006F6109"/>
    <w:rsid w:val="006F61E2"/>
    <w:rsid w:val="006F6236"/>
    <w:rsid w:val="006F62D4"/>
    <w:rsid w:val="006F6482"/>
    <w:rsid w:val="006F661B"/>
    <w:rsid w:val="006F686C"/>
    <w:rsid w:val="006F6DB3"/>
    <w:rsid w:val="006F6F0E"/>
    <w:rsid w:val="006F6FDF"/>
    <w:rsid w:val="006F7033"/>
    <w:rsid w:val="006F709A"/>
    <w:rsid w:val="006F7280"/>
    <w:rsid w:val="006F72E1"/>
    <w:rsid w:val="006F7316"/>
    <w:rsid w:val="006F7323"/>
    <w:rsid w:val="006F735E"/>
    <w:rsid w:val="006F738E"/>
    <w:rsid w:val="006F7561"/>
    <w:rsid w:val="006F76AF"/>
    <w:rsid w:val="006F76C9"/>
    <w:rsid w:val="006F7711"/>
    <w:rsid w:val="006F772F"/>
    <w:rsid w:val="006F787F"/>
    <w:rsid w:val="006F7B1B"/>
    <w:rsid w:val="006F7B92"/>
    <w:rsid w:val="006F7D84"/>
    <w:rsid w:val="006F7ED5"/>
    <w:rsid w:val="00700034"/>
    <w:rsid w:val="007002BD"/>
    <w:rsid w:val="00700331"/>
    <w:rsid w:val="00700587"/>
    <w:rsid w:val="007006CA"/>
    <w:rsid w:val="007009C8"/>
    <w:rsid w:val="00700E43"/>
    <w:rsid w:val="00701215"/>
    <w:rsid w:val="007015C9"/>
    <w:rsid w:val="007018A0"/>
    <w:rsid w:val="00701919"/>
    <w:rsid w:val="0070191C"/>
    <w:rsid w:val="00701A2E"/>
    <w:rsid w:val="00701A66"/>
    <w:rsid w:val="00701AE7"/>
    <w:rsid w:val="00701B01"/>
    <w:rsid w:val="00701BE7"/>
    <w:rsid w:val="00701EBC"/>
    <w:rsid w:val="0070222C"/>
    <w:rsid w:val="00702269"/>
    <w:rsid w:val="0070229E"/>
    <w:rsid w:val="00702768"/>
    <w:rsid w:val="007027B0"/>
    <w:rsid w:val="0070285F"/>
    <w:rsid w:val="007028C7"/>
    <w:rsid w:val="00702969"/>
    <w:rsid w:val="00702A99"/>
    <w:rsid w:val="00702AB0"/>
    <w:rsid w:val="00703139"/>
    <w:rsid w:val="007032D7"/>
    <w:rsid w:val="00703348"/>
    <w:rsid w:val="007033C5"/>
    <w:rsid w:val="00703569"/>
    <w:rsid w:val="00703897"/>
    <w:rsid w:val="007038F7"/>
    <w:rsid w:val="00703F62"/>
    <w:rsid w:val="007049D0"/>
    <w:rsid w:val="00704D28"/>
    <w:rsid w:val="00704D6E"/>
    <w:rsid w:val="00704D8E"/>
    <w:rsid w:val="0070552B"/>
    <w:rsid w:val="0070566B"/>
    <w:rsid w:val="007057A4"/>
    <w:rsid w:val="007058EC"/>
    <w:rsid w:val="00705D24"/>
    <w:rsid w:val="00705E1A"/>
    <w:rsid w:val="007060E9"/>
    <w:rsid w:val="007061BA"/>
    <w:rsid w:val="00706447"/>
    <w:rsid w:val="00706576"/>
    <w:rsid w:val="007065E8"/>
    <w:rsid w:val="007067D3"/>
    <w:rsid w:val="00706CD3"/>
    <w:rsid w:val="00706D7E"/>
    <w:rsid w:val="00706E2B"/>
    <w:rsid w:val="00706E6E"/>
    <w:rsid w:val="00706E9F"/>
    <w:rsid w:val="00706FA0"/>
    <w:rsid w:val="0070703D"/>
    <w:rsid w:val="007075F5"/>
    <w:rsid w:val="00707655"/>
    <w:rsid w:val="00707840"/>
    <w:rsid w:val="0070799E"/>
    <w:rsid w:val="00707DC2"/>
    <w:rsid w:val="007100A6"/>
    <w:rsid w:val="00710138"/>
    <w:rsid w:val="0071036B"/>
    <w:rsid w:val="00710576"/>
    <w:rsid w:val="0071078C"/>
    <w:rsid w:val="007107CB"/>
    <w:rsid w:val="0071088C"/>
    <w:rsid w:val="007108CC"/>
    <w:rsid w:val="00710A0D"/>
    <w:rsid w:val="00710A4E"/>
    <w:rsid w:val="00710B44"/>
    <w:rsid w:val="00710B46"/>
    <w:rsid w:val="00710D5F"/>
    <w:rsid w:val="00710D62"/>
    <w:rsid w:val="00710E37"/>
    <w:rsid w:val="00710F19"/>
    <w:rsid w:val="00710F93"/>
    <w:rsid w:val="007110B2"/>
    <w:rsid w:val="00711385"/>
    <w:rsid w:val="007113EC"/>
    <w:rsid w:val="007114A2"/>
    <w:rsid w:val="007115F8"/>
    <w:rsid w:val="00711687"/>
    <w:rsid w:val="00711A0F"/>
    <w:rsid w:val="00711E39"/>
    <w:rsid w:val="00711FAD"/>
    <w:rsid w:val="007121A6"/>
    <w:rsid w:val="007122B8"/>
    <w:rsid w:val="007122CE"/>
    <w:rsid w:val="007124A5"/>
    <w:rsid w:val="00712614"/>
    <w:rsid w:val="00712647"/>
    <w:rsid w:val="007126AE"/>
    <w:rsid w:val="007128B2"/>
    <w:rsid w:val="0071294B"/>
    <w:rsid w:val="00712BF7"/>
    <w:rsid w:val="00712C55"/>
    <w:rsid w:val="00712FF0"/>
    <w:rsid w:val="00713395"/>
    <w:rsid w:val="00713BF9"/>
    <w:rsid w:val="00713C7D"/>
    <w:rsid w:val="00713D9F"/>
    <w:rsid w:val="00713FA4"/>
    <w:rsid w:val="007141B9"/>
    <w:rsid w:val="0071436A"/>
    <w:rsid w:val="0071441C"/>
    <w:rsid w:val="00714575"/>
    <w:rsid w:val="00714623"/>
    <w:rsid w:val="00714711"/>
    <w:rsid w:val="00714A8E"/>
    <w:rsid w:val="00715054"/>
    <w:rsid w:val="0071547E"/>
    <w:rsid w:val="00715AE8"/>
    <w:rsid w:val="00715BDB"/>
    <w:rsid w:val="00715C42"/>
    <w:rsid w:val="00715CB9"/>
    <w:rsid w:val="00715D8A"/>
    <w:rsid w:val="00715F72"/>
    <w:rsid w:val="007161DE"/>
    <w:rsid w:val="00716398"/>
    <w:rsid w:val="0071673D"/>
    <w:rsid w:val="00716991"/>
    <w:rsid w:val="00716A7E"/>
    <w:rsid w:val="00716CE0"/>
    <w:rsid w:val="00716DA0"/>
    <w:rsid w:val="00716F56"/>
    <w:rsid w:val="00716F94"/>
    <w:rsid w:val="0071731E"/>
    <w:rsid w:val="007173AE"/>
    <w:rsid w:val="007179A5"/>
    <w:rsid w:val="00717A5B"/>
    <w:rsid w:val="00717B61"/>
    <w:rsid w:val="0072016D"/>
    <w:rsid w:val="007201D8"/>
    <w:rsid w:val="00720329"/>
    <w:rsid w:val="0072040A"/>
    <w:rsid w:val="00720527"/>
    <w:rsid w:val="00720915"/>
    <w:rsid w:val="00720B8B"/>
    <w:rsid w:val="00721073"/>
    <w:rsid w:val="007211F2"/>
    <w:rsid w:val="00721524"/>
    <w:rsid w:val="007215B9"/>
    <w:rsid w:val="00721609"/>
    <w:rsid w:val="007216CC"/>
    <w:rsid w:val="007217E7"/>
    <w:rsid w:val="00721874"/>
    <w:rsid w:val="00721989"/>
    <w:rsid w:val="00721A63"/>
    <w:rsid w:val="00721BC3"/>
    <w:rsid w:val="00721CBF"/>
    <w:rsid w:val="0072212C"/>
    <w:rsid w:val="00722456"/>
    <w:rsid w:val="007224C9"/>
    <w:rsid w:val="00722885"/>
    <w:rsid w:val="00722891"/>
    <w:rsid w:val="0072292A"/>
    <w:rsid w:val="00722D18"/>
    <w:rsid w:val="00722E1C"/>
    <w:rsid w:val="00722FA3"/>
    <w:rsid w:val="00722FBD"/>
    <w:rsid w:val="00722FC3"/>
    <w:rsid w:val="007232BA"/>
    <w:rsid w:val="0072351C"/>
    <w:rsid w:val="007235F8"/>
    <w:rsid w:val="007237B8"/>
    <w:rsid w:val="007237EE"/>
    <w:rsid w:val="0072389B"/>
    <w:rsid w:val="00723A70"/>
    <w:rsid w:val="00723B02"/>
    <w:rsid w:val="00723F9D"/>
    <w:rsid w:val="00724162"/>
    <w:rsid w:val="00724226"/>
    <w:rsid w:val="00724245"/>
    <w:rsid w:val="0072446D"/>
    <w:rsid w:val="007244EE"/>
    <w:rsid w:val="007245EB"/>
    <w:rsid w:val="00724664"/>
    <w:rsid w:val="00724835"/>
    <w:rsid w:val="00724A2A"/>
    <w:rsid w:val="00724F1F"/>
    <w:rsid w:val="00724F84"/>
    <w:rsid w:val="007250F8"/>
    <w:rsid w:val="007251E4"/>
    <w:rsid w:val="00725378"/>
    <w:rsid w:val="007254D7"/>
    <w:rsid w:val="00725516"/>
    <w:rsid w:val="007256C9"/>
    <w:rsid w:val="0072582D"/>
    <w:rsid w:val="00725AB9"/>
    <w:rsid w:val="00725BF6"/>
    <w:rsid w:val="00725C6E"/>
    <w:rsid w:val="00725DDC"/>
    <w:rsid w:val="007267C6"/>
    <w:rsid w:val="007267F7"/>
    <w:rsid w:val="00726CF4"/>
    <w:rsid w:val="00726D74"/>
    <w:rsid w:val="00726D94"/>
    <w:rsid w:val="00726F2D"/>
    <w:rsid w:val="0072715A"/>
    <w:rsid w:val="0072721E"/>
    <w:rsid w:val="007272A6"/>
    <w:rsid w:val="00727367"/>
    <w:rsid w:val="00727659"/>
    <w:rsid w:val="007276D9"/>
    <w:rsid w:val="007278FA"/>
    <w:rsid w:val="007279B0"/>
    <w:rsid w:val="00727A9C"/>
    <w:rsid w:val="00727CE4"/>
    <w:rsid w:val="00727D5D"/>
    <w:rsid w:val="00730016"/>
    <w:rsid w:val="00730350"/>
    <w:rsid w:val="007305FA"/>
    <w:rsid w:val="007306C3"/>
    <w:rsid w:val="00730741"/>
    <w:rsid w:val="007307F6"/>
    <w:rsid w:val="007309E1"/>
    <w:rsid w:val="00730AC6"/>
    <w:rsid w:val="00730B51"/>
    <w:rsid w:val="00730FA8"/>
    <w:rsid w:val="007312C2"/>
    <w:rsid w:val="00731310"/>
    <w:rsid w:val="00731486"/>
    <w:rsid w:val="007314C7"/>
    <w:rsid w:val="0073150A"/>
    <w:rsid w:val="0073171D"/>
    <w:rsid w:val="00731804"/>
    <w:rsid w:val="00731AEB"/>
    <w:rsid w:val="00731E2D"/>
    <w:rsid w:val="00731E6D"/>
    <w:rsid w:val="007322EC"/>
    <w:rsid w:val="007323CE"/>
    <w:rsid w:val="007324D4"/>
    <w:rsid w:val="00732608"/>
    <w:rsid w:val="007326FD"/>
    <w:rsid w:val="00732B0A"/>
    <w:rsid w:val="00732C14"/>
    <w:rsid w:val="00732D5A"/>
    <w:rsid w:val="00732EBE"/>
    <w:rsid w:val="0073306E"/>
    <w:rsid w:val="0073312F"/>
    <w:rsid w:val="007335C7"/>
    <w:rsid w:val="007335EE"/>
    <w:rsid w:val="007337D7"/>
    <w:rsid w:val="00733AA5"/>
    <w:rsid w:val="00733B47"/>
    <w:rsid w:val="00733DF9"/>
    <w:rsid w:val="00733E99"/>
    <w:rsid w:val="0073413C"/>
    <w:rsid w:val="00734148"/>
    <w:rsid w:val="00734349"/>
    <w:rsid w:val="00734531"/>
    <w:rsid w:val="0073459E"/>
    <w:rsid w:val="00734717"/>
    <w:rsid w:val="00734F64"/>
    <w:rsid w:val="007351EC"/>
    <w:rsid w:val="00735227"/>
    <w:rsid w:val="007353F2"/>
    <w:rsid w:val="00735537"/>
    <w:rsid w:val="007355E3"/>
    <w:rsid w:val="0073587F"/>
    <w:rsid w:val="00735960"/>
    <w:rsid w:val="00735A16"/>
    <w:rsid w:val="00735A61"/>
    <w:rsid w:val="00735B08"/>
    <w:rsid w:val="00735BB0"/>
    <w:rsid w:val="00735D30"/>
    <w:rsid w:val="00736579"/>
    <w:rsid w:val="007367E4"/>
    <w:rsid w:val="00736849"/>
    <w:rsid w:val="007368B9"/>
    <w:rsid w:val="007368BB"/>
    <w:rsid w:val="00736A29"/>
    <w:rsid w:val="00736A32"/>
    <w:rsid w:val="00736AB2"/>
    <w:rsid w:val="00736B1E"/>
    <w:rsid w:val="0073715F"/>
    <w:rsid w:val="00737461"/>
    <w:rsid w:val="00737527"/>
    <w:rsid w:val="00737555"/>
    <w:rsid w:val="007378ED"/>
    <w:rsid w:val="00737E83"/>
    <w:rsid w:val="00740651"/>
    <w:rsid w:val="00740811"/>
    <w:rsid w:val="00740980"/>
    <w:rsid w:val="00740A4B"/>
    <w:rsid w:val="00740AC2"/>
    <w:rsid w:val="00740B56"/>
    <w:rsid w:val="00740B65"/>
    <w:rsid w:val="00740DF7"/>
    <w:rsid w:val="00740E78"/>
    <w:rsid w:val="00740F5A"/>
    <w:rsid w:val="0074101C"/>
    <w:rsid w:val="00741143"/>
    <w:rsid w:val="0074129D"/>
    <w:rsid w:val="007412A6"/>
    <w:rsid w:val="00741652"/>
    <w:rsid w:val="007419D5"/>
    <w:rsid w:val="00741AC7"/>
    <w:rsid w:val="00741D9A"/>
    <w:rsid w:val="00741E94"/>
    <w:rsid w:val="00742348"/>
    <w:rsid w:val="00742364"/>
    <w:rsid w:val="00742864"/>
    <w:rsid w:val="00742C67"/>
    <w:rsid w:val="00742D2E"/>
    <w:rsid w:val="00742D5D"/>
    <w:rsid w:val="00742DD9"/>
    <w:rsid w:val="00742F90"/>
    <w:rsid w:val="007432F4"/>
    <w:rsid w:val="0074333F"/>
    <w:rsid w:val="00743349"/>
    <w:rsid w:val="00743851"/>
    <w:rsid w:val="007439D7"/>
    <w:rsid w:val="00743AF1"/>
    <w:rsid w:val="00743DA4"/>
    <w:rsid w:val="00743E82"/>
    <w:rsid w:val="00743F39"/>
    <w:rsid w:val="00743F87"/>
    <w:rsid w:val="007441D4"/>
    <w:rsid w:val="0074434E"/>
    <w:rsid w:val="007443D3"/>
    <w:rsid w:val="0074442A"/>
    <w:rsid w:val="0074447F"/>
    <w:rsid w:val="0074459E"/>
    <w:rsid w:val="00744D62"/>
    <w:rsid w:val="00744E28"/>
    <w:rsid w:val="00745213"/>
    <w:rsid w:val="00745365"/>
    <w:rsid w:val="00745568"/>
    <w:rsid w:val="00745573"/>
    <w:rsid w:val="00745593"/>
    <w:rsid w:val="00745649"/>
    <w:rsid w:val="007457F3"/>
    <w:rsid w:val="007459F3"/>
    <w:rsid w:val="00745A77"/>
    <w:rsid w:val="00745D0E"/>
    <w:rsid w:val="00745DFC"/>
    <w:rsid w:val="007467C9"/>
    <w:rsid w:val="00746892"/>
    <w:rsid w:val="007468CF"/>
    <w:rsid w:val="00746911"/>
    <w:rsid w:val="00746CCC"/>
    <w:rsid w:val="00746FBF"/>
    <w:rsid w:val="007471BF"/>
    <w:rsid w:val="007475C0"/>
    <w:rsid w:val="007475D9"/>
    <w:rsid w:val="0074765A"/>
    <w:rsid w:val="00747725"/>
    <w:rsid w:val="00747836"/>
    <w:rsid w:val="007479D5"/>
    <w:rsid w:val="00747A17"/>
    <w:rsid w:val="00747A1C"/>
    <w:rsid w:val="00747AEB"/>
    <w:rsid w:val="00747C17"/>
    <w:rsid w:val="00747C5D"/>
    <w:rsid w:val="00747F44"/>
    <w:rsid w:val="00750044"/>
    <w:rsid w:val="0075011F"/>
    <w:rsid w:val="0075025E"/>
    <w:rsid w:val="007502CB"/>
    <w:rsid w:val="00750367"/>
    <w:rsid w:val="007503BD"/>
    <w:rsid w:val="007504B0"/>
    <w:rsid w:val="0075069D"/>
    <w:rsid w:val="00750726"/>
    <w:rsid w:val="0075076B"/>
    <w:rsid w:val="0075094E"/>
    <w:rsid w:val="00750979"/>
    <w:rsid w:val="00750FCB"/>
    <w:rsid w:val="00750FE7"/>
    <w:rsid w:val="00750FF9"/>
    <w:rsid w:val="00750FFD"/>
    <w:rsid w:val="007510A9"/>
    <w:rsid w:val="007511C8"/>
    <w:rsid w:val="0075192F"/>
    <w:rsid w:val="00751C01"/>
    <w:rsid w:val="00751E7F"/>
    <w:rsid w:val="00751F63"/>
    <w:rsid w:val="00752111"/>
    <w:rsid w:val="007522C5"/>
    <w:rsid w:val="00752AE6"/>
    <w:rsid w:val="00752CFF"/>
    <w:rsid w:val="00752E04"/>
    <w:rsid w:val="00752E52"/>
    <w:rsid w:val="00752EAE"/>
    <w:rsid w:val="00752FF1"/>
    <w:rsid w:val="00753021"/>
    <w:rsid w:val="00753040"/>
    <w:rsid w:val="0075330B"/>
    <w:rsid w:val="00753382"/>
    <w:rsid w:val="0075356A"/>
    <w:rsid w:val="007537C5"/>
    <w:rsid w:val="0075385F"/>
    <w:rsid w:val="0075396C"/>
    <w:rsid w:val="00753A09"/>
    <w:rsid w:val="00753A85"/>
    <w:rsid w:val="00753B03"/>
    <w:rsid w:val="00754182"/>
    <w:rsid w:val="0075423B"/>
    <w:rsid w:val="00754298"/>
    <w:rsid w:val="007546EB"/>
    <w:rsid w:val="0075472D"/>
    <w:rsid w:val="007548A6"/>
    <w:rsid w:val="00754C50"/>
    <w:rsid w:val="00754D71"/>
    <w:rsid w:val="00754ED6"/>
    <w:rsid w:val="00755035"/>
    <w:rsid w:val="00755140"/>
    <w:rsid w:val="007552E9"/>
    <w:rsid w:val="0075547B"/>
    <w:rsid w:val="0075553C"/>
    <w:rsid w:val="007555F9"/>
    <w:rsid w:val="00755A5D"/>
    <w:rsid w:val="00755B43"/>
    <w:rsid w:val="00755B47"/>
    <w:rsid w:val="00755C4F"/>
    <w:rsid w:val="00755C66"/>
    <w:rsid w:val="00755D17"/>
    <w:rsid w:val="00755E7E"/>
    <w:rsid w:val="00755F79"/>
    <w:rsid w:val="00755FB1"/>
    <w:rsid w:val="0075600E"/>
    <w:rsid w:val="007560A3"/>
    <w:rsid w:val="0075613F"/>
    <w:rsid w:val="0075631D"/>
    <w:rsid w:val="007566FA"/>
    <w:rsid w:val="007567DD"/>
    <w:rsid w:val="007568E8"/>
    <w:rsid w:val="00756B46"/>
    <w:rsid w:val="00756B9D"/>
    <w:rsid w:val="00756C83"/>
    <w:rsid w:val="00756F86"/>
    <w:rsid w:val="00757019"/>
    <w:rsid w:val="00757062"/>
    <w:rsid w:val="00757288"/>
    <w:rsid w:val="0075737D"/>
    <w:rsid w:val="0075746A"/>
    <w:rsid w:val="0075754C"/>
    <w:rsid w:val="00757668"/>
    <w:rsid w:val="007576DF"/>
    <w:rsid w:val="0075777A"/>
    <w:rsid w:val="007579F4"/>
    <w:rsid w:val="00757E07"/>
    <w:rsid w:val="00757EF7"/>
    <w:rsid w:val="0076001F"/>
    <w:rsid w:val="00760068"/>
    <w:rsid w:val="007600AC"/>
    <w:rsid w:val="00760138"/>
    <w:rsid w:val="0076052B"/>
    <w:rsid w:val="007606C1"/>
    <w:rsid w:val="007608BC"/>
    <w:rsid w:val="0076099F"/>
    <w:rsid w:val="007609C0"/>
    <w:rsid w:val="007609D3"/>
    <w:rsid w:val="00760A38"/>
    <w:rsid w:val="00760A84"/>
    <w:rsid w:val="00760AB0"/>
    <w:rsid w:val="00760D78"/>
    <w:rsid w:val="00760D8B"/>
    <w:rsid w:val="00760DCE"/>
    <w:rsid w:val="00760EA2"/>
    <w:rsid w:val="00760FF9"/>
    <w:rsid w:val="007612CC"/>
    <w:rsid w:val="007614B3"/>
    <w:rsid w:val="00761628"/>
    <w:rsid w:val="007617BB"/>
    <w:rsid w:val="0076180C"/>
    <w:rsid w:val="0076195F"/>
    <w:rsid w:val="00761AE8"/>
    <w:rsid w:val="00761C85"/>
    <w:rsid w:val="0076203C"/>
    <w:rsid w:val="00762064"/>
    <w:rsid w:val="00762216"/>
    <w:rsid w:val="007625BA"/>
    <w:rsid w:val="0076278D"/>
    <w:rsid w:val="00762A7E"/>
    <w:rsid w:val="00762BDE"/>
    <w:rsid w:val="00762CF4"/>
    <w:rsid w:val="0076320A"/>
    <w:rsid w:val="00763496"/>
    <w:rsid w:val="00763517"/>
    <w:rsid w:val="0076352B"/>
    <w:rsid w:val="00763659"/>
    <w:rsid w:val="00763AB1"/>
    <w:rsid w:val="00763B76"/>
    <w:rsid w:val="00763BAA"/>
    <w:rsid w:val="00763D86"/>
    <w:rsid w:val="00763F71"/>
    <w:rsid w:val="00764397"/>
    <w:rsid w:val="00764676"/>
    <w:rsid w:val="007646AB"/>
    <w:rsid w:val="00764778"/>
    <w:rsid w:val="00764786"/>
    <w:rsid w:val="00764922"/>
    <w:rsid w:val="00764ABE"/>
    <w:rsid w:val="00764BE9"/>
    <w:rsid w:val="00764E6D"/>
    <w:rsid w:val="0076506E"/>
    <w:rsid w:val="00765300"/>
    <w:rsid w:val="00765349"/>
    <w:rsid w:val="0076549B"/>
    <w:rsid w:val="007655A3"/>
    <w:rsid w:val="00765627"/>
    <w:rsid w:val="00765759"/>
    <w:rsid w:val="007657FC"/>
    <w:rsid w:val="00765857"/>
    <w:rsid w:val="0076595C"/>
    <w:rsid w:val="00765995"/>
    <w:rsid w:val="007659FD"/>
    <w:rsid w:val="00766085"/>
    <w:rsid w:val="007662AC"/>
    <w:rsid w:val="007662F3"/>
    <w:rsid w:val="007663AB"/>
    <w:rsid w:val="0076656E"/>
    <w:rsid w:val="007667FB"/>
    <w:rsid w:val="00766853"/>
    <w:rsid w:val="00766BF7"/>
    <w:rsid w:val="00766CCD"/>
    <w:rsid w:val="00766E15"/>
    <w:rsid w:val="0076704D"/>
    <w:rsid w:val="00767077"/>
    <w:rsid w:val="0076742E"/>
    <w:rsid w:val="00767476"/>
    <w:rsid w:val="00767626"/>
    <w:rsid w:val="0076772C"/>
    <w:rsid w:val="00767847"/>
    <w:rsid w:val="0076799A"/>
    <w:rsid w:val="007679F5"/>
    <w:rsid w:val="00767A77"/>
    <w:rsid w:val="00767D14"/>
    <w:rsid w:val="0076EBB8"/>
    <w:rsid w:val="00770091"/>
    <w:rsid w:val="007701B4"/>
    <w:rsid w:val="00770417"/>
    <w:rsid w:val="00770476"/>
    <w:rsid w:val="007706E8"/>
    <w:rsid w:val="007708EC"/>
    <w:rsid w:val="007709F9"/>
    <w:rsid w:val="00770A2F"/>
    <w:rsid w:val="00770AB0"/>
    <w:rsid w:val="00770AE8"/>
    <w:rsid w:val="00770AFA"/>
    <w:rsid w:val="00770D5F"/>
    <w:rsid w:val="00770FBB"/>
    <w:rsid w:val="007713F7"/>
    <w:rsid w:val="0077144A"/>
    <w:rsid w:val="0077148D"/>
    <w:rsid w:val="007715FE"/>
    <w:rsid w:val="007716CB"/>
    <w:rsid w:val="00771A24"/>
    <w:rsid w:val="00771A56"/>
    <w:rsid w:val="00771E94"/>
    <w:rsid w:val="00771F1B"/>
    <w:rsid w:val="00772481"/>
    <w:rsid w:val="00772D60"/>
    <w:rsid w:val="00772EA5"/>
    <w:rsid w:val="00773629"/>
    <w:rsid w:val="00773936"/>
    <w:rsid w:val="00773965"/>
    <w:rsid w:val="00773A23"/>
    <w:rsid w:val="00773C9A"/>
    <w:rsid w:val="00773D64"/>
    <w:rsid w:val="00774055"/>
    <w:rsid w:val="00774327"/>
    <w:rsid w:val="0077443A"/>
    <w:rsid w:val="00774441"/>
    <w:rsid w:val="007745E3"/>
    <w:rsid w:val="0077472D"/>
    <w:rsid w:val="00774746"/>
    <w:rsid w:val="007747C5"/>
    <w:rsid w:val="007749D9"/>
    <w:rsid w:val="00774A0B"/>
    <w:rsid w:val="00774E5C"/>
    <w:rsid w:val="0077519B"/>
    <w:rsid w:val="007752F7"/>
    <w:rsid w:val="00775765"/>
    <w:rsid w:val="007757FC"/>
    <w:rsid w:val="00775854"/>
    <w:rsid w:val="0077592E"/>
    <w:rsid w:val="00775A49"/>
    <w:rsid w:val="00775A83"/>
    <w:rsid w:val="00775AD7"/>
    <w:rsid w:val="00775B32"/>
    <w:rsid w:val="007761F2"/>
    <w:rsid w:val="00776392"/>
    <w:rsid w:val="007765BC"/>
    <w:rsid w:val="00776771"/>
    <w:rsid w:val="00776A54"/>
    <w:rsid w:val="00776C25"/>
    <w:rsid w:val="00776C8B"/>
    <w:rsid w:val="00776FD8"/>
    <w:rsid w:val="00777B2C"/>
    <w:rsid w:val="00777DE3"/>
    <w:rsid w:val="00777F5B"/>
    <w:rsid w:val="00777FB2"/>
    <w:rsid w:val="00780336"/>
    <w:rsid w:val="00780471"/>
    <w:rsid w:val="007804D2"/>
    <w:rsid w:val="00780550"/>
    <w:rsid w:val="00780A1E"/>
    <w:rsid w:val="00780C4A"/>
    <w:rsid w:val="00780C55"/>
    <w:rsid w:val="00780CDB"/>
    <w:rsid w:val="00781179"/>
    <w:rsid w:val="007811DC"/>
    <w:rsid w:val="007811E0"/>
    <w:rsid w:val="007812C6"/>
    <w:rsid w:val="00781467"/>
    <w:rsid w:val="0078164B"/>
    <w:rsid w:val="0078174A"/>
    <w:rsid w:val="00781915"/>
    <w:rsid w:val="00781957"/>
    <w:rsid w:val="0078199E"/>
    <w:rsid w:val="00781BDA"/>
    <w:rsid w:val="00781C76"/>
    <w:rsid w:val="00781DAE"/>
    <w:rsid w:val="00781F03"/>
    <w:rsid w:val="00781F1E"/>
    <w:rsid w:val="00781FFE"/>
    <w:rsid w:val="00782060"/>
    <w:rsid w:val="0078238B"/>
    <w:rsid w:val="00782493"/>
    <w:rsid w:val="007824A9"/>
    <w:rsid w:val="00782789"/>
    <w:rsid w:val="007827A0"/>
    <w:rsid w:val="007827C1"/>
    <w:rsid w:val="00782B01"/>
    <w:rsid w:val="00782C01"/>
    <w:rsid w:val="00782EAC"/>
    <w:rsid w:val="00782EFF"/>
    <w:rsid w:val="007830F1"/>
    <w:rsid w:val="00783144"/>
    <w:rsid w:val="00783285"/>
    <w:rsid w:val="007833AE"/>
    <w:rsid w:val="007839F1"/>
    <w:rsid w:val="00783AD3"/>
    <w:rsid w:val="00783B7D"/>
    <w:rsid w:val="00783ECB"/>
    <w:rsid w:val="00783F9E"/>
    <w:rsid w:val="0078413F"/>
    <w:rsid w:val="0078415C"/>
    <w:rsid w:val="007843CE"/>
    <w:rsid w:val="00784678"/>
    <w:rsid w:val="007847AF"/>
    <w:rsid w:val="0078486A"/>
    <w:rsid w:val="00784B2D"/>
    <w:rsid w:val="00784C55"/>
    <w:rsid w:val="00784F16"/>
    <w:rsid w:val="00784FA7"/>
    <w:rsid w:val="0078513F"/>
    <w:rsid w:val="00785185"/>
    <w:rsid w:val="0078519B"/>
    <w:rsid w:val="007851C0"/>
    <w:rsid w:val="007851DA"/>
    <w:rsid w:val="00785426"/>
    <w:rsid w:val="0078577E"/>
    <w:rsid w:val="007858B7"/>
    <w:rsid w:val="00785AB8"/>
    <w:rsid w:val="00785AD0"/>
    <w:rsid w:val="00785BAF"/>
    <w:rsid w:val="00785BB7"/>
    <w:rsid w:val="00785D3B"/>
    <w:rsid w:val="00785DC6"/>
    <w:rsid w:val="0078621E"/>
    <w:rsid w:val="00786254"/>
    <w:rsid w:val="0078646E"/>
    <w:rsid w:val="0078675D"/>
    <w:rsid w:val="00786789"/>
    <w:rsid w:val="007867DD"/>
    <w:rsid w:val="00786E59"/>
    <w:rsid w:val="00786F0E"/>
    <w:rsid w:val="00786FB0"/>
    <w:rsid w:val="00786FC8"/>
    <w:rsid w:val="007872AF"/>
    <w:rsid w:val="00787453"/>
    <w:rsid w:val="00787466"/>
    <w:rsid w:val="0078750E"/>
    <w:rsid w:val="00787641"/>
    <w:rsid w:val="00787726"/>
    <w:rsid w:val="0078772D"/>
    <w:rsid w:val="00787742"/>
    <w:rsid w:val="007877CC"/>
    <w:rsid w:val="00787A4B"/>
    <w:rsid w:val="00787B64"/>
    <w:rsid w:val="00787C2A"/>
    <w:rsid w:val="00787CCF"/>
    <w:rsid w:val="00787CE8"/>
    <w:rsid w:val="00787E0D"/>
    <w:rsid w:val="00787E33"/>
    <w:rsid w:val="00790276"/>
    <w:rsid w:val="007903FA"/>
    <w:rsid w:val="007904A8"/>
    <w:rsid w:val="0079061E"/>
    <w:rsid w:val="0079088C"/>
    <w:rsid w:val="007908F6"/>
    <w:rsid w:val="00790951"/>
    <w:rsid w:val="007909B3"/>
    <w:rsid w:val="007909E2"/>
    <w:rsid w:val="00790CAD"/>
    <w:rsid w:val="00790D16"/>
    <w:rsid w:val="00790FE1"/>
    <w:rsid w:val="00791003"/>
    <w:rsid w:val="00791187"/>
    <w:rsid w:val="007917EC"/>
    <w:rsid w:val="00791916"/>
    <w:rsid w:val="00791BEC"/>
    <w:rsid w:val="00791F46"/>
    <w:rsid w:val="00792767"/>
    <w:rsid w:val="007927FC"/>
    <w:rsid w:val="00792808"/>
    <w:rsid w:val="007928A8"/>
    <w:rsid w:val="0079294D"/>
    <w:rsid w:val="00792ABA"/>
    <w:rsid w:val="00792ADB"/>
    <w:rsid w:val="00792E7A"/>
    <w:rsid w:val="00792E99"/>
    <w:rsid w:val="00793034"/>
    <w:rsid w:val="007930E2"/>
    <w:rsid w:val="00793146"/>
    <w:rsid w:val="007935C0"/>
    <w:rsid w:val="00793646"/>
    <w:rsid w:val="007938CC"/>
    <w:rsid w:val="00793A37"/>
    <w:rsid w:val="00793B2C"/>
    <w:rsid w:val="00793BBB"/>
    <w:rsid w:val="00793BED"/>
    <w:rsid w:val="00793F62"/>
    <w:rsid w:val="00793FFA"/>
    <w:rsid w:val="007940E3"/>
    <w:rsid w:val="007941E4"/>
    <w:rsid w:val="007942FE"/>
    <w:rsid w:val="0079439D"/>
    <w:rsid w:val="007943B0"/>
    <w:rsid w:val="007944C7"/>
    <w:rsid w:val="00794522"/>
    <w:rsid w:val="00794564"/>
    <w:rsid w:val="007946E4"/>
    <w:rsid w:val="00795071"/>
    <w:rsid w:val="0079536C"/>
    <w:rsid w:val="007953AF"/>
    <w:rsid w:val="0079544F"/>
    <w:rsid w:val="00795610"/>
    <w:rsid w:val="00795714"/>
    <w:rsid w:val="007957F5"/>
    <w:rsid w:val="007958B4"/>
    <w:rsid w:val="007959AE"/>
    <w:rsid w:val="007959E0"/>
    <w:rsid w:val="00795B99"/>
    <w:rsid w:val="00795BF7"/>
    <w:rsid w:val="00795C83"/>
    <w:rsid w:val="00795F4D"/>
    <w:rsid w:val="007961A9"/>
    <w:rsid w:val="007963B3"/>
    <w:rsid w:val="00796463"/>
    <w:rsid w:val="00796550"/>
    <w:rsid w:val="007967DC"/>
    <w:rsid w:val="00796AFE"/>
    <w:rsid w:val="00796B37"/>
    <w:rsid w:val="00796CF5"/>
    <w:rsid w:val="00796E7D"/>
    <w:rsid w:val="00796EA6"/>
    <w:rsid w:val="007971E6"/>
    <w:rsid w:val="007972F5"/>
    <w:rsid w:val="00797427"/>
    <w:rsid w:val="00797594"/>
    <w:rsid w:val="007977BE"/>
    <w:rsid w:val="007979F5"/>
    <w:rsid w:val="00797B2B"/>
    <w:rsid w:val="007A01BE"/>
    <w:rsid w:val="007A024A"/>
    <w:rsid w:val="007A0280"/>
    <w:rsid w:val="007A029B"/>
    <w:rsid w:val="007A03C5"/>
    <w:rsid w:val="007A05B6"/>
    <w:rsid w:val="007A0ACE"/>
    <w:rsid w:val="007A0E99"/>
    <w:rsid w:val="007A0FCE"/>
    <w:rsid w:val="007A12A7"/>
    <w:rsid w:val="007A169F"/>
    <w:rsid w:val="007A1830"/>
    <w:rsid w:val="007A185C"/>
    <w:rsid w:val="007A192D"/>
    <w:rsid w:val="007A1A54"/>
    <w:rsid w:val="007A1AF2"/>
    <w:rsid w:val="007A1F3F"/>
    <w:rsid w:val="007A21FC"/>
    <w:rsid w:val="007A2213"/>
    <w:rsid w:val="007A24A2"/>
    <w:rsid w:val="007A25B9"/>
    <w:rsid w:val="007A25EE"/>
    <w:rsid w:val="007A2628"/>
    <w:rsid w:val="007A280F"/>
    <w:rsid w:val="007A2A4E"/>
    <w:rsid w:val="007A2A60"/>
    <w:rsid w:val="007A2ADF"/>
    <w:rsid w:val="007A2B28"/>
    <w:rsid w:val="007A2BD2"/>
    <w:rsid w:val="007A2E91"/>
    <w:rsid w:val="007A2EAF"/>
    <w:rsid w:val="007A2FAC"/>
    <w:rsid w:val="007A2FE7"/>
    <w:rsid w:val="007A3281"/>
    <w:rsid w:val="007A3324"/>
    <w:rsid w:val="007A3478"/>
    <w:rsid w:val="007A3517"/>
    <w:rsid w:val="007A3596"/>
    <w:rsid w:val="007A3670"/>
    <w:rsid w:val="007A38B7"/>
    <w:rsid w:val="007A39B8"/>
    <w:rsid w:val="007A3A41"/>
    <w:rsid w:val="007A3A76"/>
    <w:rsid w:val="007A3A87"/>
    <w:rsid w:val="007A402D"/>
    <w:rsid w:val="007A4171"/>
    <w:rsid w:val="007A41C3"/>
    <w:rsid w:val="007A44AD"/>
    <w:rsid w:val="007A450B"/>
    <w:rsid w:val="007A45BA"/>
    <w:rsid w:val="007A45D5"/>
    <w:rsid w:val="007A4625"/>
    <w:rsid w:val="007A464B"/>
    <w:rsid w:val="007A47E7"/>
    <w:rsid w:val="007A48E3"/>
    <w:rsid w:val="007A4A4F"/>
    <w:rsid w:val="007A4AE6"/>
    <w:rsid w:val="007A4C06"/>
    <w:rsid w:val="007A5221"/>
    <w:rsid w:val="007A52B1"/>
    <w:rsid w:val="007A539B"/>
    <w:rsid w:val="007A53AD"/>
    <w:rsid w:val="007A5493"/>
    <w:rsid w:val="007A56A3"/>
    <w:rsid w:val="007A5764"/>
    <w:rsid w:val="007A578D"/>
    <w:rsid w:val="007A59B0"/>
    <w:rsid w:val="007A5A5C"/>
    <w:rsid w:val="007A5B76"/>
    <w:rsid w:val="007A5CB9"/>
    <w:rsid w:val="007A5CDF"/>
    <w:rsid w:val="007A61B8"/>
    <w:rsid w:val="007A61EA"/>
    <w:rsid w:val="007A6293"/>
    <w:rsid w:val="007A6441"/>
    <w:rsid w:val="007A674C"/>
    <w:rsid w:val="007A6917"/>
    <w:rsid w:val="007A69DB"/>
    <w:rsid w:val="007A6A46"/>
    <w:rsid w:val="007A6A84"/>
    <w:rsid w:val="007A6AC1"/>
    <w:rsid w:val="007A6B2B"/>
    <w:rsid w:val="007A6DCF"/>
    <w:rsid w:val="007A7038"/>
    <w:rsid w:val="007A705B"/>
    <w:rsid w:val="007A7088"/>
    <w:rsid w:val="007A71AE"/>
    <w:rsid w:val="007A72DA"/>
    <w:rsid w:val="007A7472"/>
    <w:rsid w:val="007A75A9"/>
    <w:rsid w:val="007A75D9"/>
    <w:rsid w:val="007A7826"/>
    <w:rsid w:val="007A7BD6"/>
    <w:rsid w:val="007A7D1F"/>
    <w:rsid w:val="007A7E8F"/>
    <w:rsid w:val="007A7EDD"/>
    <w:rsid w:val="007A7F20"/>
    <w:rsid w:val="007B003F"/>
    <w:rsid w:val="007B00E0"/>
    <w:rsid w:val="007B03D5"/>
    <w:rsid w:val="007B063F"/>
    <w:rsid w:val="007B06D4"/>
    <w:rsid w:val="007B0A65"/>
    <w:rsid w:val="007B0AD1"/>
    <w:rsid w:val="007B0D07"/>
    <w:rsid w:val="007B0D2D"/>
    <w:rsid w:val="007B10EF"/>
    <w:rsid w:val="007B113C"/>
    <w:rsid w:val="007B119E"/>
    <w:rsid w:val="007B11F0"/>
    <w:rsid w:val="007B129D"/>
    <w:rsid w:val="007B1374"/>
    <w:rsid w:val="007B15BA"/>
    <w:rsid w:val="007B18C3"/>
    <w:rsid w:val="007B1BC4"/>
    <w:rsid w:val="007B1E3F"/>
    <w:rsid w:val="007B2053"/>
    <w:rsid w:val="007B2067"/>
    <w:rsid w:val="007B2091"/>
    <w:rsid w:val="007B2133"/>
    <w:rsid w:val="007B2151"/>
    <w:rsid w:val="007B2225"/>
    <w:rsid w:val="007B232E"/>
    <w:rsid w:val="007B2351"/>
    <w:rsid w:val="007B2995"/>
    <w:rsid w:val="007B2A2F"/>
    <w:rsid w:val="007B2A4B"/>
    <w:rsid w:val="007B2E1B"/>
    <w:rsid w:val="007B2F2C"/>
    <w:rsid w:val="007B2FC0"/>
    <w:rsid w:val="007B31A7"/>
    <w:rsid w:val="007B3262"/>
    <w:rsid w:val="007B3339"/>
    <w:rsid w:val="007B35B9"/>
    <w:rsid w:val="007B363C"/>
    <w:rsid w:val="007B36D8"/>
    <w:rsid w:val="007B3774"/>
    <w:rsid w:val="007B3832"/>
    <w:rsid w:val="007B3874"/>
    <w:rsid w:val="007B3A77"/>
    <w:rsid w:val="007B3C6D"/>
    <w:rsid w:val="007B3DE6"/>
    <w:rsid w:val="007B4073"/>
    <w:rsid w:val="007B40A6"/>
    <w:rsid w:val="007B4105"/>
    <w:rsid w:val="007B42EB"/>
    <w:rsid w:val="007B45A7"/>
    <w:rsid w:val="007B4BA5"/>
    <w:rsid w:val="007B4C46"/>
    <w:rsid w:val="007B4C49"/>
    <w:rsid w:val="007B4D1C"/>
    <w:rsid w:val="007B4EED"/>
    <w:rsid w:val="007B5101"/>
    <w:rsid w:val="007B54C8"/>
    <w:rsid w:val="007B54E9"/>
    <w:rsid w:val="007B5922"/>
    <w:rsid w:val="007B59BF"/>
    <w:rsid w:val="007B5A70"/>
    <w:rsid w:val="007B5BC2"/>
    <w:rsid w:val="007B5E71"/>
    <w:rsid w:val="007B5EA2"/>
    <w:rsid w:val="007B5EB3"/>
    <w:rsid w:val="007B5F11"/>
    <w:rsid w:val="007B60CD"/>
    <w:rsid w:val="007B6144"/>
    <w:rsid w:val="007B6261"/>
    <w:rsid w:val="007B63F8"/>
    <w:rsid w:val="007B6712"/>
    <w:rsid w:val="007B6C61"/>
    <w:rsid w:val="007B7066"/>
    <w:rsid w:val="007B7247"/>
    <w:rsid w:val="007B736C"/>
    <w:rsid w:val="007B738A"/>
    <w:rsid w:val="007B7459"/>
    <w:rsid w:val="007B747D"/>
    <w:rsid w:val="007B7480"/>
    <w:rsid w:val="007B74A5"/>
    <w:rsid w:val="007B7578"/>
    <w:rsid w:val="007B7579"/>
    <w:rsid w:val="007B7594"/>
    <w:rsid w:val="007B7B8E"/>
    <w:rsid w:val="007B7C2C"/>
    <w:rsid w:val="007B7C32"/>
    <w:rsid w:val="007B7CB6"/>
    <w:rsid w:val="007B7CE9"/>
    <w:rsid w:val="007B7E6F"/>
    <w:rsid w:val="007B7F1C"/>
    <w:rsid w:val="007C01DD"/>
    <w:rsid w:val="007C0213"/>
    <w:rsid w:val="007C0722"/>
    <w:rsid w:val="007C074B"/>
    <w:rsid w:val="007C08CD"/>
    <w:rsid w:val="007C0D73"/>
    <w:rsid w:val="007C0EE1"/>
    <w:rsid w:val="007C0F2D"/>
    <w:rsid w:val="007C0FB9"/>
    <w:rsid w:val="007C0FDF"/>
    <w:rsid w:val="007C14DD"/>
    <w:rsid w:val="007C19B5"/>
    <w:rsid w:val="007C1B4D"/>
    <w:rsid w:val="007C1B67"/>
    <w:rsid w:val="007C20BA"/>
    <w:rsid w:val="007C256B"/>
    <w:rsid w:val="007C26A4"/>
    <w:rsid w:val="007C286F"/>
    <w:rsid w:val="007C29DC"/>
    <w:rsid w:val="007C2F9F"/>
    <w:rsid w:val="007C308C"/>
    <w:rsid w:val="007C30A6"/>
    <w:rsid w:val="007C31EE"/>
    <w:rsid w:val="007C347D"/>
    <w:rsid w:val="007C34F4"/>
    <w:rsid w:val="007C34FE"/>
    <w:rsid w:val="007C35D2"/>
    <w:rsid w:val="007C367D"/>
    <w:rsid w:val="007C3A64"/>
    <w:rsid w:val="007C3D47"/>
    <w:rsid w:val="007C3EA3"/>
    <w:rsid w:val="007C3F53"/>
    <w:rsid w:val="007C3F55"/>
    <w:rsid w:val="007C41BE"/>
    <w:rsid w:val="007C42B1"/>
    <w:rsid w:val="007C446B"/>
    <w:rsid w:val="007C455D"/>
    <w:rsid w:val="007C466E"/>
    <w:rsid w:val="007C46EF"/>
    <w:rsid w:val="007C478F"/>
    <w:rsid w:val="007C4978"/>
    <w:rsid w:val="007C4A8E"/>
    <w:rsid w:val="007C4AC3"/>
    <w:rsid w:val="007C4D58"/>
    <w:rsid w:val="007C4E8B"/>
    <w:rsid w:val="007C4EEF"/>
    <w:rsid w:val="007C5135"/>
    <w:rsid w:val="007C5245"/>
    <w:rsid w:val="007C5430"/>
    <w:rsid w:val="007C5475"/>
    <w:rsid w:val="007C561E"/>
    <w:rsid w:val="007C5974"/>
    <w:rsid w:val="007C5A29"/>
    <w:rsid w:val="007C5BAF"/>
    <w:rsid w:val="007C5BF9"/>
    <w:rsid w:val="007C5D85"/>
    <w:rsid w:val="007C5DA7"/>
    <w:rsid w:val="007C5DB3"/>
    <w:rsid w:val="007C5EE5"/>
    <w:rsid w:val="007C5FDE"/>
    <w:rsid w:val="007C603E"/>
    <w:rsid w:val="007C61D8"/>
    <w:rsid w:val="007C63E1"/>
    <w:rsid w:val="007C6644"/>
    <w:rsid w:val="007C68C7"/>
    <w:rsid w:val="007C6B30"/>
    <w:rsid w:val="007C6D2F"/>
    <w:rsid w:val="007C6D4D"/>
    <w:rsid w:val="007C7072"/>
    <w:rsid w:val="007C70E3"/>
    <w:rsid w:val="007C710F"/>
    <w:rsid w:val="007C7417"/>
    <w:rsid w:val="007C7468"/>
    <w:rsid w:val="007C74FD"/>
    <w:rsid w:val="007C773C"/>
    <w:rsid w:val="007C79CA"/>
    <w:rsid w:val="007C7FC1"/>
    <w:rsid w:val="007C7FFD"/>
    <w:rsid w:val="007D02CF"/>
    <w:rsid w:val="007D02E3"/>
    <w:rsid w:val="007D0568"/>
    <w:rsid w:val="007D077A"/>
    <w:rsid w:val="007D09A5"/>
    <w:rsid w:val="007D0AB8"/>
    <w:rsid w:val="007D0B24"/>
    <w:rsid w:val="007D0B54"/>
    <w:rsid w:val="007D0C6F"/>
    <w:rsid w:val="007D0CA8"/>
    <w:rsid w:val="007D0F7B"/>
    <w:rsid w:val="007D0F85"/>
    <w:rsid w:val="007D0FB8"/>
    <w:rsid w:val="007D1053"/>
    <w:rsid w:val="007D10E7"/>
    <w:rsid w:val="007D125A"/>
    <w:rsid w:val="007D1346"/>
    <w:rsid w:val="007D1395"/>
    <w:rsid w:val="007D1622"/>
    <w:rsid w:val="007D174C"/>
    <w:rsid w:val="007D1762"/>
    <w:rsid w:val="007D1896"/>
    <w:rsid w:val="007D1A92"/>
    <w:rsid w:val="007D1AB9"/>
    <w:rsid w:val="007D1D01"/>
    <w:rsid w:val="007D2020"/>
    <w:rsid w:val="007D2212"/>
    <w:rsid w:val="007D2214"/>
    <w:rsid w:val="007D239C"/>
    <w:rsid w:val="007D240A"/>
    <w:rsid w:val="007D2420"/>
    <w:rsid w:val="007D2FAE"/>
    <w:rsid w:val="007D33A3"/>
    <w:rsid w:val="007D36A4"/>
    <w:rsid w:val="007D39E1"/>
    <w:rsid w:val="007D3CAC"/>
    <w:rsid w:val="007D3CD3"/>
    <w:rsid w:val="007D3CDB"/>
    <w:rsid w:val="007D3D51"/>
    <w:rsid w:val="007D3D5F"/>
    <w:rsid w:val="007D3E84"/>
    <w:rsid w:val="007D43F8"/>
    <w:rsid w:val="007D4572"/>
    <w:rsid w:val="007D48DE"/>
    <w:rsid w:val="007D4BC5"/>
    <w:rsid w:val="007D4D52"/>
    <w:rsid w:val="007D521F"/>
    <w:rsid w:val="007D54FD"/>
    <w:rsid w:val="007D5A8D"/>
    <w:rsid w:val="007D5CBD"/>
    <w:rsid w:val="007D5CC9"/>
    <w:rsid w:val="007D5E02"/>
    <w:rsid w:val="007D5E16"/>
    <w:rsid w:val="007D615B"/>
    <w:rsid w:val="007D6246"/>
    <w:rsid w:val="007D63E5"/>
    <w:rsid w:val="007D6525"/>
    <w:rsid w:val="007D6A63"/>
    <w:rsid w:val="007D6CAE"/>
    <w:rsid w:val="007D6D89"/>
    <w:rsid w:val="007D6E0F"/>
    <w:rsid w:val="007D727D"/>
    <w:rsid w:val="007D728E"/>
    <w:rsid w:val="007D72BC"/>
    <w:rsid w:val="007D7537"/>
    <w:rsid w:val="007D7676"/>
    <w:rsid w:val="007D787E"/>
    <w:rsid w:val="007D7BA1"/>
    <w:rsid w:val="007D7CF4"/>
    <w:rsid w:val="007D7D6E"/>
    <w:rsid w:val="007D7F24"/>
    <w:rsid w:val="007E0089"/>
    <w:rsid w:val="007E00EE"/>
    <w:rsid w:val="007E02EF"/>
    <w:rsid w:val="007E0368"/>
    <w:rsid w:val="007E091E"/>
    <w:rsid w:val="007E0D60"/>
    <w:rsid w:val="007E0E15"/>
    <w:rsid w:val="007E108B"/>
    <w:rsid w:val="007E1144"/>
    <w:rsid w:val="007E16E2"/>
    <w:rsid w:val="007E1719"/>
    <w:rsid w:val="007E197F"/>
    <w:rsid w:val="007E1D98"/>
    <w:rsid w:val="007E1DD5"/>
    <w:rsid w:val="007E1EC4"/>
    <w:rsid w:val="007E2066"/>
    <w:rsid w:val="007E20DE"/>
    <w:rsid w:val="007E238D"/>
    <w:rsid w:val="007E24F8"/>
    <w:rsid w:val="007E285D"/>
    <w:rsid w:val="007E2B24"/>
    <w:rsid w:val="007E2ECB"/>
    <w:rsid w:val="007E2EFF"/>
    <w:rsid w:val="007E300B"/>
    <w:rsid w:val="007E301D"/>
    <w:rsid w:val="007E35C6"/>
    <w:rsid w:val="007E366A"/>
    <w:rsid w:val="007E36C2"/>
    <w:rsid w:val="007E3760"/>
    <w:rsid w:val="007E38CA"/>
    <w:rsid w:val="007E3A86"/>
    <w:rsid w:val="007E3ADF"/>
    <w:rsid w:val="007E3B8C"/>
    <w:rsid w:val="007E3CBD"/>
    <w:rsid w:val="007E3E1C"/>
    <w:rsid w:val="007E3EEE"/>
    <w:rsid w:val="007E41B3"/>
    <w:rsid w:val="007E4227"/>
    <w:rsid w:val="007E43C9"/>
    <w:rsid w:val="007E464C"/>
    <w:rsid w:val="007E49AA"/>
    <w:rsid w:val="007E49B0"/>
    <w:rsid w:val="007E4C24"/>
    <w:rsid w:val="007E4E78"/>
    <w:rsid w:val="007E4F4C"/>
    <w:rsid w:val="007E50E6"/>
    <w:rsid w:val="007E513B"/>
    <w:rsid w:val="007E51F8"/>
    <w:rsid w:val="007E56E0"/>
    <w:rsid w:val="007E570E"/>
    <w:rsid w:val="007E5C39"/>
    <w:rsid w:val="007E5DF3"/>
    <w:rsid w:val="007E5EE7"/>
    <w:rsid w:val="007E6024"/>
    <w:rsid w:val="007E60E8"/>
    <w:rsid w:val="007E63FD"/>
    <w:rsid w:val="007E6985"/>
    <w:rsid w:val="007E69C8"/>
    <w:rsid w:val="007E6C52"/>
    <w:rsid w:val="007E6ED4"/>
    <w:rsid w:val="007E71A3"/>
    <w:rsid w:val="007E71FE"/>
    <w:rsid w:val="007E75C1"/>
    <w:rsid w:val="007E772E"/>
    <w:rsid w:val="007E779D"/>
    <w:rsid w:val="007E7899"/>
    <w:rsid w:val="007E7A0B"/>
    <w:rsid w:val="007E7BE7"/>
    <w:rsid w:val="007E7D74"/>
    <w:rsid w:val="007F004F"/>
    <w:rsid w:val="007F0101"/>
    <w:rsid w:val="007F03B5"/>
    <w:rsid w:val="007F0568"/>
    <w:rsid w:val="007F05D2"/>
    <w:rsid w:val="007F06CD"/>
    <w:rsid w:val="007F06DB"/>
    <w:rsid w:val="007F0C5B"/>
    <w:rsid w:val="007F0C89"/>
    <w:rsid w:val="007F0CE2"/>
    <w:rsid w:val="007F0D00"/>
    <w:rsid w:val="007F0F65"/>
    <w:rsid w:val="007F1194"/>
    <w:rsid w:val="007F1330"/>
    <w:rsid w:val="007F1351"/>
    <w:rsid w:val="007F1415"/>
    <w:rsid w:val="007F14BB"/>
    <w:rsid w:val="007F172E"/>
    <w:rsid w:val="007F1757"/>
    <w:rsid w:val="007F1A66"/>
    <w:rsid w:val="007F1A9F"/>
    <w:rsid w:val="007F1AAF"/>
    <w:rsid w:val="007F1BE5"/>
    <w:rsid w:val="007F1D82"/>
    <w:rsid w:val="007F1E08"/>
    <w:rsid w:val="007F20E1"/>
    <w:rsid w:val="007F229D"/>
    <w:rsid w:val="007F2578"/>
    <w:rsid w:val="007F263C"/>
    <w:rsid w:val="007F268D"/>
    <w:rsid w:val="007F2769"/>
    <w:rsid w:val="007F27D4"/>
    <w:rsid w:val="007F2D43"/>
    <w:rsid w:val="007F2DC5"/>
    <w:rsid w:val="007F2FFA"/>
    <w:rsid w:val="007F30D2"/>
    <w:rsid w:val="007F3192"/>
    <w:rsid w:val="007F323C"/>
    <w:rsid w:val="007F32C7"/>
    <w:rsid w:val="007F33B7"/>
    <w:rsid w:val="007F37E6"/>
    <w:rsid w:val="007F3891"/>
    <w:rsid w:val="007F3A87"/>
    <w:rsid w:val="007F3EC7"/>
    <w:rsid w:val="007F41D8"/>
    <w:rsid w:val="007F425C"/>
    <w:rsid w:val="007F4547"/>
    <w:rsid w:val="007F48DD"/>
    <w:rsid w:val="007F4C91"/>
    <w:rsid w:val="007F4CA1"/>
    <w:rsid w:val="007F4D44"/>
    <w:rsid w:val="007F50B8"/>
    <w:rsid w:val="007F54A2"/>
    <w:rsid w:val="007F54E8"/>
    <w:rsid w:val="007F54FB"/>
    <w:rsid w:val="007F586A"/>
    <w:rsid w:val="007F5883"/>
    <w:rsid w:val="007F58B1"/>
    <w:rsid w:val="007F58D1"/>
    <w:rsid w:val="007F5978"/>
    <w:rsid w:val="007F5A00"/>
    <w:rsid w:val="007F5A82"/>
    <w:rsid w:val="007F5BA3"/>
    <w:rsid w:val="007F5D80"/>
    <w:rsid w:val="007F5DD0"/>
    <w:rsid w:val="007F5E15"/>
    <w:rsid w:val="007F60B7"/>
    <w:rsid w:val="007F64FC"/>
    <w:rsid w:val="007F6568"/>
    <w:rsid w:val="007F658B"/>
    <w:rsid w:val="007F6B1C"/>
    <w:rsid w:val="007F6B5E"/>
    <w:rsid w:val="007F6C5B"/>
    <w:rsid w:val="007F6D24"/>
    <w:rsid w:val="007F6DC3"/>
    <w:rsid w:val="007F6EEE"/>
    <w:rsid w:val="007F6F19"/>
    <w:rsid w:val="007F7046"/>
    <w:rsid w:val="007F70F7"/>
    <w:rsid w:val="007F717E"/>
    <w:rsid w:val="007F7310"/>
    <w:rsid w:val="007F74D3"/>
    <w:rsid w:val="007F78BD"/>
    <w:rsid w:val="007F7B90"/>
    <w:rsid w:val="007F7D3B"/>
    <w:rsid w:val="007F7DBF"/>
    <w:rsid w:val="007F7FAC"/>
    <w:rsid w:val="007F7FD0"/>
    <w:rsid w:val="00800092"/>
    <w:rsid w:val="008001A5"/>
    <w:rsid w:val="00800435"/>
    <w:rsid w:val="0080060D"/>
    <w:rsid w:val="008006A5"/>
    <w:rsid w:val="008008B1"/>
    <w:rsid w:val="00800904"/>
    <w:rsid w:val="00800C25"/>
    <w:rsid w:val="00800F40"/>
    <w:rsid w:val="00800FC1"/>
    <w:rsid w:val="00801116"/>
    <w:rsid w:val="0080128A"/>
    <w:rsid w:val="00801403"/>
    <w:rsid w:val="00801448"/>
    <w:rsid w:val="00801515"/>
    <w:rsid w:val="0080168A"/>
    <w:rsid w:val="008017FC"/>
    <w:rsid w:val="0080198B"/>
    <w:rsid w:val="008019EB"/>
    <w:rsid w:val="0080223A"/>
    <w:rsid w:val="00802293"/>
    <w:rsid w:val="008026F4"/>
    <w:rsid w:val="00802886"/>
    <w:rsid w:val="00802C4F"/>
    <w:rsid w:val="00802E16"/>
    <w:rsid w:val="00802F05"/>
    <w:rsid w:val="00802FF0"/>
    <w:rsid w:val="00803062"/>
    <w:rsid w:val="008031B9"/>
    <w:rsid w:val="00803207"/>
    <w:rsid w:val="008032C7"/>
    <w:rsid w:val="0080341B"/>
    <w:rsid w:val="0080367C"/>
    <w:rsid w:val="00803973"/>
    <w:rsid w:val="00803AB8"/>
    <w:rsid w:val="00803CBA"/>
    <w:rsid w:val="00803D55"/>
    <w:rsid w:val="00803E48"/>
    <w:rsid w:val="008041B9"/>
    <w:rsid w:val="008043A2"/>
    <w:rsid w:val="0080469B"/>
    <w:rsid w:val="0080479B"/>
    <w:rsid w:val="00804942"/>
    <w:rsid w:val="00804A77"/>
    <w:rsid w:val="00804B6B"/>
    <w:rsid w:val="00804BB6"/>
    <w:rsid w:val="008050C7"/>
    <w:rsid w:val="008051AF"/>
    <w:rsid w:val="008051EB"/>
    <w:rsid w:val="008053EC"/>
    <w:rsid w:val="008055CB"/>
    <w:rsid w:val="0080589E"/>
    <w:rsid w:val="00805910"/>
    <w:rsid w:val="00805DA4"/>
    <w:rsid w:val="00805DBD"/>
    <w:rsid w:val="00805E9D"/>
    <w:rsid w:val="00805EB5"/>
    <w:rsid w:val="00805FB6"/>
    <w:rsid w:val="00806056"/>
    <w:rsid w:val="008060D6"/>
    <w:rsid w:val="0080635D"/>
    <w:rsid w:val="00806384"/>
    <w:rsid w:val="00806409"/>
    <w:rsid w:val="0080671F"/>
    <w:rsid w:val="00806795"/>
    <w:rsid w:val="008067F9"/>
    <w:rsid w:val="00806BBA"/>
    <w:rsid w:val="00806D8B"/>
    <w:rsid w:val="00806D9C"/>
    <w:rsid w:val="00806E38"/>
    <w:rsid w:val="00806E50"/>
    <w:rsid w:val="00806F7A"/>
    <w:rsid w:val="008072D9"/>
    <w:rsid w:val="0080735D"/>
    <w:rsid w:val="0080752B"/>
    <w:rsid w:val="00807765"/>
    <w:rsid w:val="0080786B"/>
    <w:rsid w:val="008078AB"/>
    <w:rsid w:val="008078F3"/>
    <w:rsid w:val="00807B87"/>
    <w:rsid w:val="00807D2D"/>
    <w:rsid w:val="00807E62"/>
    <w:rsid w:val="00807F5B"/>
    <w:rsid w:val="0081018A"/>
    <w:rsid w:val="008104FD"/>
    <w:rsid w:val="0081071C"/>
    <w:rsid w:val="0081078C"/>
    <w:rsid w:val="0081079C"/>
    <w:rsid w:val="00810A23"/>
    <w:rsid w:val="00810B0B"/>
    <w:rsid w:val="00810B5F"/>
    <w:rsid w:val="00810DDF"/>
    <w:rsid w:val="00810DF0"/>
    <w:rsid w:val="00810F13"/>
    <w:rsid w:val="00810F3F"/>
    <w:rsid w:val="00810F68"/>
    <w:rsid w:val="00810FC8"/>
    <w:rsid w:val="0081117B"/>
    <w:rsid w:val="008117FA"/>
    <w:rsid w:val="00811881"/>
    <w:rsid w:val="00811D25"/>
    <w:rsid w:val="00811E1D"/>
    <w:rsid w:val="00811F14"/>
    <w:rsid w:val="00812029"/>
    <w:rsid w:val="008120E6"/>
    <w:rsid w:val="00812233"/>
    <w:rsid w:val="00812398"/>
    <w:rsid w:val="008126A9"/>
    <w:rsid w:val="008126AC"/>
    <w:rsid w:val="00812729"/>
    <w:rsid w:val="00812875"/>
    <w:rsid w:val="0081290D"/>
    <w:rsid w:val="0081294A"/>
    <w:rsid w:val="0081296C"/>
    <w:rsid w:val="00812B9A"/>
    <w:rsid w:val="00812DFE"/>
    <w:rsid w:val="00812E12"/>
    <w:rsid w:val="00813171"/>
    <w:rsid w:val="008133BE"/>
    <w:rsid w:val="00813402"/>
    <w:rsid w:val="00813427"/>
    <w:rsid w:val="0081370E"/>
    <w:rsid w:val="00813918"/>
    <w:rsid w:val="00813ABA"/>
    <w:rsid w:val="00814395"/>
    <w:rsid w:val="00814525"/>
    <w:rsid w:val="00814541"/>
    <w:rsid w:val="008146E7"/>
    <w:rsid w:val="00814822"/>
    <w:rsid w:val="00814915"/>
    <w:rsid w:val="0081492E"/>
    <w:rsid w:val="00814CB0"/>
    <w:rsid w:val="00814CF8"/>
    <w:rsid w:val="00814D6C"/>
    <w:rsid w:val="00814F0F"/>
    <w:rsid w:val="00815071"/>
    <w:rsid w:val="00815204"/>
    <w:rsid w:val="008152E4"/>
    <w:rsid w:val="0081535B"/>
    <w:rsid w:val="0081553A"/>
    <w:rsid w:val="00815835"/>
    <w:rsid w:val="00815863"/>
    <w:rsid w:val="00815AEC"/>
    <w:rsid w:val="00815DBE"/>
    <w:rsid w:val="00815EBA"/>
    <w:rsid w:val="00815EFF"/>
    <w:rsid w:val="00816033"/>
    <w:rsid w:val="00816198"/>
    <w:rsid w:val="00816466"/>
    <w:rsid w:val="0081659D"/>
    <w:rsid w:val="00816689"/>
    <w:rsid w:val="008169FC"/>
    <w:rsid w:val="00816AB7"/>
    <w:rsid w:val="00816D60"/>
    <w:rsid w:val="00816DCB"/>
    <w:rsid w:val="00817118"/>
    <w:rsid w:val="0081725C"/>
    <w:rsid w:val="008173C6"/>
    <w:rsid w:val="008173D3"/>
    <w:rsid w:val="00817575"/>
    <w:rsid w:val="008178B1"/>
    <w:rsid w:val="008178F0"/>
    <w:rsid w:val="0081792A"/>
    <w:rsid w:val="00817DCB"/>
    <w:rsid w:val="00817EA7"/>
    <w:rsid w:val="008200DD"/>
    <w:rsid w:val="008201B1"/>
    <w:rsid w:val="008202BA"/>
    <w:rsid w:val="00820495"/>
    <w:rsid w:val="0082052A"/>
    <w:rsid w:val="00820703"/>
    <w:rsid w:val="0082079A"/>
    <w:rsid w:val="008207D1"/>
    <w:rsid w:val="00820A1E"/>
    <w:rsid w:val="00820D05"/>
    <w:rsid w:val="00820F8D"/>
    <w:rsid w:val="008211CE"/>
    <w:rsid w:val="00821316"/>
    <w:rsid w:val="008215EE"/>
    <w:rsid w:val="008215FC"/>
    <w:rsid w:val="008216F3"/>
    <w:rsid w:val="00821902"/>
    <w:rsid w:val="00821ADF"/>
    <w:rsid w:val="00821B6C"/>
    <w:rsid w:val="00821BCE"/>
    <w:rsid w:val="00821D3D"/>
    <w:rsid w:val="00821DBE"/>
    <w:rsid w:val="00821F13"/>
    <w:rsid w:val="00821FB9"/>
    <w:rsid w:val="0082206F"/>
    <w:rsid w:val="00822393"/>
    <w:rsid w:val="00822967"/>
    <w:rsid w:val="00822978"/>
    <w:rsid w:val="00822981"/>
    <w:rsid w:val="008229A2"/>
    <w:rsid w:val="00822F15"/>
    <w:rsid w:val="00822FC9"/>
    <w:rsid w:val="00823070"/>
    <w:rsid w:val="008230CC"/>
    <w:rsid w:val="00823113"/>
    <w:rsid w:val="008232AC"/>
    <w:rsid w:val="0082331A"/>
    <w:rsid w:val="0082332A"/>
    <w:rsid w:val="00823394"/>
    <w:rsid w:val="008233D7"/>
    <w:rsid w:val="008233F9"/>
    <w:rsid w:val="00823506"/>
    <w:rsid w:val="00823520"/>
    <w:rsid w:val="008235CA"/>
    <w:rsid w:val="008235FD"/>
    <w:rsid w:val="008236BD"/>
    <w:rsid w:val="00823784"/>
    <w:rsid w:val="00823AC9"/>
    <w:rsid w:val="00823B83"/>
    <w:rsid w:val="00823C7B"/>
    <w:rsid w:val="0082408A"/>
    <w:rsid w:val="0082411C"/>
    <w:rsid w:val="0082430C"/>
    <w:rsid w:val="0082433A"/>
    <w:rsid w:val="008244E5"/>
    <w:rsid w:val="00824899"/>
    <w:rsid w:val="0082491E"/>
    <w:rsid w:val="008249BA"/>
    <w:rsid w:val="008249DC"/>
    <w:rsid w:val="00824A48"/>
    <w:rsid w:val="00824A4F"/>
    <w:rsid w:val="00824A97"/>
    <w:rsid w:val="00824AB6"/>
    <w:rsid w:val="00824CE9"/>
    <w:rsid w:val="00824DA3"/>
    <w:rsid w:val="00825164"/>
    <w:rsid w:val="00825165"/>
    <w:rsid w:val="008252A3"/>
    <w:rsid w:val="008252BB"/>
    <w:rsid w:val="0082577F"/>
    <w:rsid w:val="00825ABB"/>
    <w:rsid w:val="00825AC4"/>
    <w:rsid w:val="00825C61"/>
    <w:rsid w:val="00825CD7"/>
    <w:rsid w:val="00825CEB"/>
    <w:rsid w:val="00825E2D"/>
    <w:rsid w:val="00825F5F"/>
    <w:rsid w:val="00825FC6"/>
    <w:rsid w:val="008260F5"/>
    <w:rsid w:val="0082634F"/>
    <w:rsid w:val="0082671C"/>
    <w:rsid w:val="00826846"/>
    <w:rsid w:val="0082689E"/>
    <w:rsid w:val="008268F2"/>
    <w:rsid w:val="008269D7"/>
    <w:rsid w:val="00826AD8"/>
    <w:rsid w:val="00826E80"/>
    <w:rsid w:val="0082718B"/>
    <w:rsid w:val="0082718D"/>
    <w:rsid w:val="008272C2"/>
    <w:rsid w:val="0082790A"/>
    <w:rsid w:val="00827A6A"/>
    <w:rsid w:val="00827B01"/>
    <w:rsid w:val="00827B10"/>
    <w:rsid w:val="00827C68"/>
    <w:rsid w:val="00827E3E"/>
    <w:rsid w:val="00827E79"/>
    <w:rsid w:val="00827FC7"/>
    <w:rsid w:val="0083014C"/>
    <w:rsid w:val="0083028D"/>
    <w:rsid w:val="00830361"/>
    <w:rsid w:val="008304F9"/>
    <w:rsid w:val="00830737"/>
    <w:rsid w:val="00830884"/>
    <w:rsid w:val="0083089D"/>
    <w:rsid w:val="00830B41"/>
    <w:rsid w:val="00830BA9"/>
    <w:rsid w:val="00830D93"/>
    <w:rsid w:val="00830DA5"/>
    <w:rsid w:val="00830F64"/>
    <w:rsid w:val="008310E0"/>
    <w:rsid w:val="008312A6"/>
    <w:rsid w:val="008312EF"/>
    <w:rsid w:val="008315D6"/>
    <w:rsid w:val="0083169D"/>
    <w:rsid w:val="00831A1D"/>
    <w:rsid w:val="00831B86"/>
    <w:rsid w:val="00831D20"/>
    <w:rsid w:val="00831F03"/>
    <w:rsid w:val="00832040"/>
    <w:rsid w:val="00832297"/>
    <w:rsid w:val="008323CD"/>
    <w:rsid w:val="008324A7"/>
    <w:rsid w:val="008325A5"/>
    <w:rsid w:val="008325F1"/>
    <w:rsid w:val="008327F7"/>
    <w:rsid w:val="008328CC"/>
    <w:rsid w:val="00832A08"/>
    <w:rsid w:val="0083307B"/>
    <w:rsid w:val="00833252"/>
    <w:rsid w:val="00833341"/>
    <w:rsid w:val="00833553"/>
    <w:rsid w:val="0083363E"/>
    <w:rsid w:val="00833758"/>
    <w:rsid w:val="0083388D"/>
    <w:rsid w:val="00833AB0"/>
    <w:rsid w:val="00833CBB"/>
    <w:rsid w:val="00833E43"/>
    <w:rsid w:val="00833EC1"/>
    <w:rsid w:val="008340BD"/>
    <w:rsid w:val="00834393"/>
    <w:rsid w:val="00834432"/>
    <w:rsid w:val="0083449E"/>
    <w:rsid w:val="00834832"/>
    <w:rsid w:val="008348B9"/>
    <w:rsid w:val="00834BFF"/>
    <w:rsid w:val="00834FB5"/>
    <w:rsid w:val="00835023"/>
    <w:rsid w:val="00835038"/>
    <w:rsid w:val="00835241"/>
    <w:rsid w:val="00835794"/>
    <w:rsid w:val="008359C4"/>
    <w:rsid w:val="00835B3B"/>
    <w:rsid w:val="00835C20"/>
    <w:rsid w:val="00835DC5"/>
    <w:rsid w:val="00835ECE"/>
    <w:rsid w:val="00835F52"/>
    <w:rsid w:val="00835FB6"/>
    <w:rsid w:val="0083617D"/>
    <w:rsid w:val="00836501"/>
    <w:rsid w:val="00836600"/>
    <w:rsid w:val="00836699"/>
    <w:rsid w:val="00836741"/>
    <w:rsid w:val="0083675A"/>
    <w:rsid w:val="00836873"/>
    <w:rsid w:val="00836C44"/>
    <w:rsid w:val="00836D45"/>
    <w:rsid w:val="00836F1B"/>
    <w:rsid w:val="00836F1E"/>
    <w:rsid w:val="00836F45"/>
    <w:rsid w:val="00836FF7"/>
    <w:rsid w:val="008373B5"/>
    <w:rsid w:val="00837648"/>
    <w:rsid w:val="008377CF"/>
    <w:rsid w:val="00837831"/>
    <w:rsid w:val="00837842"/>
    <w:rsid w:val="00837A72"/>
    <w:rsid w:val="00837CF4"/>
    <w:rsid w:val="00837E18"/>
    <w:rsid w:val="00840060"/>
    <w:rsid w:val="0084016C"/>
    <w:rsid w:val="008404CA"/>
    <w:rsid w:val="008405B2"/>
    <w:rsid w:val="00840741"/>
    <w:rsid w:val="00840968"/>
    <w:rsid w:val="00840978"/>
    <w:rsid w:val="00840C54"/>
    <w:rsid w:val="00840C72"/>
    <w:rsid w:val="008410D4"/>
    <w:rsid w:val="008411EE"/>
    <w:rsid w:val="008415A0"/>
    <w:rsid w:val="008415E4"/>
    <w:rsid w:val="00841830"/>
    <w:rsid w:val="0084192B"/>
    <w:rsid w:val="00841C7B"/>
    <w:rsid w:val="00841DCD"/>
    <w:rsid w:val="00841E3B"/>
    <w:rsid w:val="008423EE"/>
    <w:rsid w:val="00842521"/>
    <w:rsid w:val="0084256C"/>
    <w:rsid w:val="00842F25"/>
    <w:rsid w:val="0084306A"/>
    <w:rsid w:val="008430BA"/>
    <w:rsid w:val="00843160"/>
    <w:rsid w:val="008431BE"/>
    <w:rsid w:val="008434C4"/>
    <w:rsid w:val="00843540"/>
    <w:rsid w:val="0084368B"/>
    <w:rsid w:val="008436BF"/>
    <w:rsid w:val="00843728"/>
    <w:rsid w:val="00843A65"/>
    <w:rsid w:val="00843AE9"/>
    <w:rsid w:val="00843B69"/>
    <w:rsid w:val="00843E82"/>
    <w:rsid w:val="00843EFA"/>
    <w:rsid w:val="00844003"/>
    <w:rsid w:val="0084408C"/>
    <w:rsid w:val="008440E5"/>
    <w:rsid w:val="00844296"/>
    <w:rsid w:val="008447AB"/>
    <w:rsid w:val="00844C8F"/>
    <w:rsid w:val="00844D26"/>
    <w:rsid w:val="00844EF3"/>
    <w:rsid w:val="00844F5E"/>
    <w:rsid w:val="00845276"/>
    <w:rsid w:val="00845421"/>
    <w:rsid w:val="0084563A"/>
    <w:rsid w:val="0084573D"/>
    <w:rsid w:val="00845948"/>
    <w:rsid w:val="00845975"/>
    <w:rsid w:val="00845BCD"/>
    <w:rsid w:val="00845E4B"/>
    <w:rsid w:val="00845ED3"/>
    <w:rsid w:val="008460C8"/>
    <w:rsid w:val="00846239"/>
    <w:rsid w:val="008462C9"/>
    <w:rsid w:val="00846648"/>
    <w:rsid w:val="008466A6"/>
    <w:rsid w:val="008469A4"/>
    <w:rsid w:val="00846A81"/>
    <w:rsid w:val="00846B57"/>
    <w:rsid w:val="00846C08"/>
    <w:rsid w:val="00846D2A"/>
    <w:rsid w:val="00846DE8"/>
    <w:rsid w:val="00846FC1"/>
    <w:rsid w:val="00846FE7"/>
    <w:rsid w:val="008471C1"/>
    <w:rsid w:val="00847396"/>
    <w:rsid w:val="008473F7"/>
    <w:rsid w:val="008474CC"/>
    <w:rsid w:val="00847780"/>
    <w:rsid w:val="008477AD"/>
    <w:rsid w:val="00847A13"/>
    <w:rsid w:val="00847B47"/>
    <w:rsid w:val="00847C52"/>
    <w:rsid w:val="00847CA8"/>
    <w:rsid w:val="00847DE1"/>
    <w:rsid w:val="00850175"/>
    <w:rsid w:val="008504CA"/>
    <w:rsid w:val="008508D3"/>
    <w:rsid w:val="00850D3C"/>
    <w:rsid w:val="00851057"/>
    <w:rsid w:val="008510D8"/>
    <w:rsid w:val="00851318"/>
    <w:rsid w:val="0085139F"/>
    <w:rsid w:val="008513E3"/>
    <w:rsid w:val="00851418"/>
    <w:rsid w:val="008517EF"/>
    <w:rsid w:val="00851904"/>
    <w:rsid w:val="00851ACF"/>
    <w:rsid w:val="00851F52"/>
    <w:rsid w:val="00852015"/>
    <w:rsid w:val="00852204"/>
    <w:rsid w:val="0085226D"/>
    <w:rsid w:val="008523ED"/>
    <w:rsid w:val="00852606"/>
    <w:rsid w:val="00852742"/>
    <w:rsid w:val="00852B53"/>
    <w:rsid w:val="00852B71"/>
    <w:rsid w:val="00853160"/>
    <w:rsid w:val="008531FF"/>
    <w:rsid w:val="00853210"/>
    <w:rsid w:val="008534A2"/>
    <w:rsid w:val="008534EC"/>
    <w:rsid w:val="0085351E"/>
    <w:rsid w:val="00853580"/>
    <w:rsid w:val="00853874"/>
    <w:rsid w:val="00853D05"/>
    <w:rsid w:val="00853DF5"/>
    <w:rsid w:val="00853E17"/>
    <w:rsid w:val="00853ECD"/>
    <w:rsid w:val="00853F4F"/>
    <w:rsid w:val="00854032"/>
    <w:rsid w:val="008540FF"/>
    <w:rsid w:val="008541D1"/>
    <w:rsid w:val="00854AE0"/>
    <w:rsid w:val="00854E4A"/>
    <w:rsid w:val="00854ED9"/>
    <w:rsid w:val="00854FD1"/>
    <w:rsid w:val="0085532F"/>
    <w:rsid w:val="00855350"/>
    <w:rsid w:val="00855497"/>
    <w:rsid w:val="00855612"/>
    <w:rsid w:val="00855888"/>
    <w:rsid w:val="0085590B"/>
    <w:rsid w:val="00855A70"/>
    <w:rsid w:val="00855B7C"/>
    <w:rsid w:val="00855B94"/>
    <w:rsid w:val="00855BE5"/>
    <w:rsid w:val="00855C46"/>
    <w:rsid w:val="00855C61"/>
    <w:rsid w:val="00855F2C"/>
    <w:rsid w:val="00856007"/>
    <w:rsid w:val="00856228"/>
    <w:rsid w:val="008563EC"/>
    <w:rsid w:val="0085673E"/>
    <w:rsid w:val="008568B9"/>
    <w:rsid w:val="00856965"/>
    <w:rsid w:val="00856AD1"/>
    <w:rsid w:val="00856B33"/>
    <w:rsid w:val="00856EB1"/>
    <w:rsid w:val="00856ED9"/>
    <w:rsid w:val="00856F0C"/>
    <w:rsid w:val="00856FD3"/>
    <w:rsid w:val="008570C2"/>
    <w:rsid w:val="00857546"/>
    <w:rsid w:val="008578AD"/>
    <w:rsid w:val="0085793A"/>
    <w:rsid w:val="00857B01"/>
    <w:rsid w:val="00857E02"/>
    <w:rsid w:val="00857E2C"/>
    <w:rsid w:val="00857E36"/>
    <w:rsid w:val="00857F9E"/>
    <w:rsid w:val="0086013C"/>
    <w:rsid w:val="0086063D"/>
    <w:rsid w:val="00860737"/>
    <w:rsid w:val="008608DC"/>
    <w:rsid w:val="00860904"/>
    <w:rsid w:val="00860A1D"/>
    <w:rsid w:val="00860E00"/>
    <w:rsid w:val="0086105B"/>
    <w:rsid w:val="00861254"/>
    <w:rsid w:val="008612E6"/>
    <w:rsid w:val="008614D2"/>
    <w:rsid w:val="00861D50"/>
    <w:rsid w:val="00861DD9"/>
    <w:rsid w:val="00861F37"/>
    <w:rsid w:val="0086206F"/>
    <w:rsid w:val="008623D7"/>
    <w:rsid w:val="00862489"/>
    <w:rsid w:val="0086297D"/>
    <w:rsid w:val="00862A1C"/>
    <w:rsid w:val="00862FBB"/>
    <w:rsid w:val="008631CB"/>
    <w:rsid w:val="00863449"/>
    <w:rsid w:val="008638F8"/>
    <w:rsid w:val="00863F08"/>
    <w:rsid w:val="00864421"/>
    <w:rsid w:val="008644F5"/>
    <w:rsid w:val="008645E6"/>
    <w:rsid w:val="008647B9"/>
    <w:rsid w:val="0086480E"/>
    <w:rsid w:val="008648E3"/>
    <w:rsid w:val="008649C1"/>
    <w:rsid w:val="00864CB9"/>
    <w:rsid w:val="00864CD0"/>
    <w:rsid w:val="00864DA0"/>
    <w:rsid w:val="0086523E"/>
    <w:rsid w:val="0086529A"/>
    <w:rsid w:val="008653E5"/>
    <w:rsid w:val="00865715"/>
    <w:rsid w:val="00865794"/>
    <w:rsid w:val="008657CF"/>
    <w:rsid w:val="00865A8B"/>
    <w:rsid w:val="00865F03"/>
    <w:rsid w:val="00866077"/>
    <w:rsid w:val="008664A2"/>
    <w:rsid w:val="008665A0"/>
    <w:rsid w:val="0086663D"/>
    <w:rsid w:val="0086671B"/>
    <w:rsid w:val="00866C08"/>
    <w:rsid w:val="00866E70"/>
    <w:rsid w:val="00866E9A"/>
    <w:rsid w:val="00866F3B"/>
    <w:rsid w:val="00866FAC"/>
    <w:rsid w:val="008673E0"/>
    <w:rsid w:val="008674C3"/>
    <w:rsid w:val="0086766B"/>
    <w:rsid w:val="0086782F"/>
    <w:rsid w:val="0086787F"/>
    <w:rsid w:val="0086790C"/>
    <w:rsid w:val="00867C09"/>
    <w:rsid w:val="00867DF3"/>
    <w:rsid w:val="00867F01"/>
    <w:rsid w:val="00867FA6"/>
    <w:rsid w:val="00867FCC"/>
    <w:rsid w:val="008705CC"/>
    <w:rsid w:val="008705CF"/>
    <w:rsid w:val="00870D82"/>
    <w:rsid w:val="00871159"/>
    <w:rsid w:val="0087123B"/>
    <w:rsid w:val="0087139A"/>
    <w:rsid w:val="008714DB"/>
    <w:rsid w:val="00871566"/>
    <w:rsid w:val="0087160A"/>
    <w:rsid w:val="00871718"/>
    <w:rsid w:val="0087197F"/>
    <w:rsid w:val="00871986"/>
    <w:rsid w:val="00871F15"/>
    <w:rsid w:val="00872006"/>
    <w:rsid w:val="0087202F"/>
    <w:rsid w:val="008720B3"/>
    <w:rsid w:val="008720E7"/>
    <w:rsid w:val="008721E6"/>
    <w:rsid w:val="008722F4"/>
    <w:rsid w:val="00872365"/>
    <w:rsid w:val="0087251B"/>
    <w:rsid w:val="008725D7"/>
    <w:rsid w:val="008729CD"/>
    <w:rsid w:val="00872C7F"/>
    <w:rsid w:val="00872F11"/>
    <w:rsid w:val="00872F85"/>
    <w:rsid w:val="0087300E"/>
    <w:rsid w:val="00873067"/>
    <w:rsid w:val="0087326A"/>
    <w:rsid w:val="008735A8"/>
    <w:rsid w:val="008736A5"/>
    <w:rsid w:val="00873840"/>
    <w:rsid w:val="00873912"/>
    <w:rsid w:val="00873915"/>
    <w:rsid w:val="00873D6E"/>
    <w:rsid w:val="008743D1"/>
    <w:rsid w:val="008744BD"/>
    <w:rsid w:val="00874624"/>
    <w:rsid w:val="00874B4B"/>
    <w:rsid w:val="00874BD5"/>
    <w:rsid w:val="00875028"/>
    <w:rsid w:val="008753C0"/>
    <w:rsid w:val="008753D8"/>
    <w:rsid w:val="0087563B"/>
    <w:rsid w:val="00875646"/>
    <w:rsid w:val="00875875"/>
    <w:rsid w:val="0087593E"/>
    <w:rsid w:val="008759E7"/>
    <w:rsid w:val="00875D53"/>
    <w:rsid w:val="00875FFF"/>
    <w:rsid w:val="00876793"/>
    <w:rsid w:val="00876819"/>
    <w:rsid w:val="0087684E"/>
    <w:rsid w:val="00876D89"/>
    <w:rsid w:val="00876E5F"/>
    <w:rsid w:val="00877134"/>
    <w:rsid w:val="00877283"/>
    <w:rsid w:val="00877288"/>
    <w:rsid w:val="00877390"/>
    <w:rsid w:val="00877697"/>
    <w:rsid w:val="008777DE"/>
    <w:rsid w:val="008778B6"/>
    <w:rsid w:val="008779FF"/>
    <w:rsid w:val="00877D3E"/>
    <w:rsid w:val="00877E27"/>
    <w:rsid w:val="00877F8C"/>
    <w:rsid w:val="0088004C"/>
    <w:rsid w:val="0088010F"/>
    <w:rsid w:val="008802B7"/>
    <w:rsid w:val="008803D3"/>
    <w:rsid w:val="008805FB"/>
    <w:rsid w:val="0088076B"/>
    <w:rsid w:val="0088078E"/>
    <w:rsid w:val="008808F5"/>
    <w:rsid w:val="00880A61"/>
    <w:rsid w:val="00880ABA"/>
    <w:rsid w:val="00880B01"/>
    <w:rsid w:val="00880B0B"/>
    <w:rsid w:val="00880BCE"/>
    <w:rsid w:val="00880C4C"/>
    <w:rsid w:val="00880E36"/>
    <w:rsid w:val="008810B4"/>
    <w:rsid w:val="008811A4"/>
    <w:rsid w:val="0088142A"/>
    <w:rsid w:val="00881487"/>
    <w:rsid w:val="0088154B"/>
    <w:rsid w:val="008816B2"/>
    <w:rsid w:val="00881857"/>
    <w:rsid w:val="00881DA2"/>
    <w:rsid w:val="00881E13"/>
    <w:rsid w:val="00881E85"/>
    <w:rsid w:val="00881E9A"/>
    <w:rsid w:val="0088210A"/>
    <w:rsid w:val="00882298"/>
    <w:rsid w:val="008823EB"/>
    <w:rsid w:val="008823F3"/>
    <w:rsid w:val="0088262D"/>
    <w:rsid w:val="008826B0"/>
    <w:rsid w:val="00882863"/>
    <w:rsid w:val="00882C42"/>
    <w:rsid w:val="0088312B"/>
    <w:rsid w:val="00883232"/>
    <w:rsid w:val="00883428"/>
    <w:rsid w:val="0088348B"/>
    <w:rsid w:val="00883606"/>
    <w:rsid w:val="008839B9"/>
    <w:rsid w:val="00883A31"/>
    <w:rsid w:val="00883B59"/>
    <w:rsid w:val="00883D1B"/>
    <w:rsid w:val="00883E83"/>
    <w:rsid w:val="00883ECD"/>
    <w:rsid w:val="00883F42"/>
    <w:rsid w:val="00883F84"/>
    <w:rsid w:val="00884139"/>
    <w:rsid w:val="00884195"/>
    <w:rsid w:val="008846C8"/>
    <w:rsid w:val="00884802"/>
    <w:rsid w:val="00884B79"/>
    <w:rsid w:val="00884DBF"/>
    <w:rsid w:val="00884E53"/>
    <w:rsid w:val="00884EAD"/>
    <w:rsid w:val="00884F02"/>
    <w:rsid w:val="008853A9"/>
    <w:rsid w:val="00885516"/>
    <w:rsid w:val="00885775"/>
    <w:rsid w:val="0088584F"/>
    <w:rsid w:val="00885A02"/>
    <w:rsid w:val="00885ADC"/>
    <w:rsid w:val="00885BF3"/>
    <w:rsid w:val="00885FBF"/>
    <w:rsid w:val="008862CD"/>
    <w:rsid w:val="0088636A"/>
    <w:rsid w:val="008863B8"/>
    <w:rsid w:val="00886717"/>
    <w:rsid w:val="0088671B"/>
    <w:rsid w:val="00886905"/>
    <w:rsid w:val="00886A6B"/>
    <w:rsid w:val="00886D5D"/>
    <w:rsid w:val="00887182"/>
    <w:rsid w:val="00887218"/>
    <w:rsid w:val="008877E1"/>
    <w:rsid w:val="00887B73"/>
    <w:rsid w:val="00887CAF"/>
    <w:rsid w:val="00890044"/>
    <w:rsid w:val="00890048"/>
    <w:rsid w:val="008901BE"/>
    <w:rsid w:val="00890209"/>
    <w:rsid w:val="00890227"/>
    <w:rsid w:val="00890233"/>
    <w:rsid w:val="0089050F"/>
    <w:rsid w:val="0089064B"/>
    <w:rsid w:val="008906A8"/>
    <w:rsid w:val="0089083B"/>
    <w:rsid w:val="008909FC"/>
    <w:rsid w:val="00890C1C"/>
    <w:rsid w:val="00890E25"/>
    <w:rsid w:val="00890EA0"/>
    <w:rsid w:val="00890EB9"/>
    <w:rsid w:val="00891230"/>
    <w:rsid w:val="0089162D"/>
    <w:rsid w:val="00891739"/>
    <w:rsid w:val="008917AF"/>
    <w:rsid w:val="0089183F"/>
    <w:rsid w:val="00891971"/>
    <w:rsid w:val="00891B96"/>
    <w:rsid w:val="00891C16"/>
    <w:rsid w:val="00891CB2"/>
    <w:rsid w:val="00891D36"/>
    <w:rsid w:val="00891FFE"/>
    <w:rsid w:val="00892067"/>
    <w:rsid w:val="008920AE"/>
    <w:rsid w:val="0089212F"/>
    <w:rsid w:val="00892187"/>
    <w:rsid w:val="008921AF"/>
    <w:rsid w:val="008921ED"/>
    <w:rsid w:val="00892326"/>
    <w:rsid w:val="008923FA"/>
    <w:rsid w:val="00892400"/>
    <w:rsid w:val="00892451"/>
    <w:rsid w:val="008925D9"/>
    <w:rsid w:val="0089267E"/>
    <w:rsid w:val="008926B6"/>
    <w:rsid w:val="008927F4"/>
    <w:rsid w:val="00892835"/>
    <w:rsid w:val="008928AB"/>
    <w:rsid w:val="00892C06"/>
    <w:rsid w:val="00892E14"/>
    <w:rsid w:val="00892EB7"/>
    <w:rsid w:val="00893033"/>
    <w:rsid w:val="008930F7"/>
    <w:rsid w:val="00893205"/>
    <w:rsid w:val="008936E7"/>
    <w:rsid w:val="008937CD"/>
    <w:rsid w:val="0089381A"/>
    <w:rsid w:val="008939B4"/>
    <w:rsid w:val="00893D15"/>
    <w:rsid w:val="00893EF8"/>
    <w:rsid w:val="00894703"/>
    <w:rsid w:val="0089474D"/>
    <w:rsid w:val="00894874"/>
    <w:rsid w:val="008949B5"/>
    <w:rsid w:val="00894A5B"/>
    <w:rsid w:val="00894B46"/>
    <w:rsid w:val="00894D7A"/>
    <w:rsid w:val="00894D84"/>
    <w:rsid w:val="008951D9"/>
    <w:rsid w:val="00895A56"/>
    <w:rsid w:val="00895AF5"/>
    <w:rsid w:val="00895BB8"/>
    <w:rsid w:val="00895E35"/>
    <w:rsid w:val="00895E53"/>
    <w:rsid w:val="00896021"/>
    <w:rsid w:val="008963C3"/>
    <w:rsid w:val="0089646A"/>
    <w:rsid w:val="0089650A"/>
    <w:rsid w:val="00896567"/>
    <w:rsid w:val="00896620"/>
    <w:rsid w:val="00896708"/>
    <w:rsid w:val="00896727"/>
    <w:rsid w:val="00896754"/>
    <w:rsid w:val="00896B2A"/>
    <w:rsid w:val="00896C93"/>
    <w:rsid w:val="00896CEC"/>
    <w:rsid w:val="00896F27"/>
    <w:rsid w:val="00897273"/>
    <w:rsid w:val="00897551"/>
    <w:rsid w:val="00897576"/>
    <w:rsid w:val="0089791F"/>
    <w:rsid w:val="00897B44"/>
    <w:rsid w:val="00897BD6"/>
    <w:rsid w:val="00897D70"/>
    <w:rsid w:val="008A00F7"/>
    <w:rsid w:val="008A0286"/>
    <w:rsid w:val="008A03B1"/>
    <w:rsid w:val="008A05B8"/>
    <w:rsid w:val="008A071E"/>
    <w:rsid w:val="008A07ED"/>
    <w:rsid w:val="008A09B2"/>
    <w:rsid w:val="008A0AAA"/>
    <w:rsid w:val="008A0BC3"/>
    <w:rsid w:val="008A0BC4"/>
    <w:rsid w:val="008A0D9D"/>
    <w:rsid w:val="008A0F5C"/>
    <w:rsid w:val="008A10C9"/>
    <w:rsid w:val="008A1124"/>
    <w:rsid w:val="008A12C4"/>
    <w:rsid w:val="008A136E"/>
    <w:rsid w:val="008A13DC"/>
    <w:rsid w:val="008A151B"/>
    <w:rsid w:val="008A16C7"/>
    <w:rsid w:val="008A183C"/>
    <w:rsid w:val="008A1983"/>
    <w:rsid w:val="008A1C34"/>
    <w:rsid w:val="008A1C4B"/>
    <w:rsid w:val="008A1F79"/>
    <w:rsid w:val="008A216A"/>
    <w:rsid w:val="008A2193"/>
    <w:rsid w:val="008A21B0"/>
    <w:rsid w:val="008A23DF"/>
    <w:rsid w:val="008A24C7"/>
    <w:rsid w:val="008A298E"/>
    <w:rsid w:val="008A29A3"/>
    <w:rsid w:val="008A29CB"/>
    <w:rsid w:val="008A2A4E"/>
    <w:rsid w:val="008A2B70"/>
    <w:rsid w:val="008A2E08"/>
    <w:rsid w:val="008A2EA1"/>
    <w:rsid w:val="008A2EB5"/>
    <w:rsid w:val="008A2F81"/>
    <w:rsid w:val="008A3020"/>
    <w:rsid w:val="008A30FF"/>
    <w:rsid w:val="008A3143"/>
    <w:rsid w:val="008A3150"/>
    <w:rsid w:val="008A3183"/>
    <w:rsid w:val="008A37B9"/>
    <w:rsid w:val="008A37C3"/>
    <w:rsid w:val="008A382A"/>
    <w:rsid w:val="008A3876"/>
    <w:rsid w:val="008A3B34"/>
    <w:rsid w:val="008A3BB1"/>
    <w:rsid w:val="008A3D72"/>
    <w:rsid w:val="008A3E9B"/>
    <w:rsid w:val="008A408E"/>
    <w:rsid w:val="008A415E"/>
    <w:rsid w:val="008A444A"/>
    <w:rsid w:val="008A4930"/>
    <w:rsid w:val="008A49B6"/>
    <w:rsid w:val="008A4B42"/>
    <w:rsid w:val="008A4C8B"/>
    <w:rsid w:val="008A4CC8"/>
    <w:rsid w:val="008A4EFE"/>
    <w:rsid w:val="008A4F80"/>
    <w:rsid w:val="008A5109"/>
    <w:rsid w:val="008A5332"/>
    <w:rsid w:val="008A53E6"/>
    <w:rsid w:val="008A53FA"/>
    <w:rsid w:val="008A5569"/>
    <w:rsid w:val="008A57CB"/>
    <w:rsid w:val="008A5819"/>
    <w:rsid w:val="008A5936"/>
    <w:rsid w:val="008A5AD5"/>
    <w:rsid w:val="008A5ECA"/>
    <w:rsid w:val="008A605B"/>
    <w:rsid w:val="008A6435"/>
    <w:rsid w:val="008A6470"/>
    <w:rsid w:val="008A6A95"/>
    <w:rsid w:val="008A6C1D"/>
    <w:rsid w:val="008A6FF8"/>
    <w:rsid w:val="008A7197"/>
    <w:rsid w:val="008A7285"/>
    <w:rsid w:val="008A7625"/>
    <w:rsid w:val="008A764C"/>
    <w:rsid w:val="008A7733"/>
    <w:rsid w:val="008A77CE"/>
    <w:rsid w:val="008A7832"/>
    <w:rsid w:val="008A784E"/>
    <w:rsid w:val="008A7871"/>
    <w:rsid w:val="008A7B0F"/>
    <w:rsid w:val="008A7C8E"/>
    <w:rsid w:val="008A7D2D"/>
    <w:rsid w:val="008A7E5E"/>
    <w:rsid w:val="008A7F85"/>
    <w:rsid w:val="008B0116"/>
    <w:rsid w:val="008B02E5"/>
    <w:rsid w:val="008B0300"/>
    <w:rsid w:val="008B0657"/>
    <w:rsid w:val="008B0A50"/>
    <w:rsid w:val="008B0F48"/>
    <w:rsid w:val="008B10FC"/>
    <w:rsid w:val="008B1129"/>
    <w:rsid w:val="008B113F"/>
    <w:rsid w:val="008B11C2"/>
    <w:rsid w:val="008B11F9"/>
    <w:rsid w:val="008B1330"/>
    <w:rsid w:val="008B13F6"/>
    <w:rsid w:val="008B14FF"/>
    <w:rsid w:val="008B181D"/>
    <w:rsid w:val="008B1975"/>
    <w:rsid w:val="008B1A12"/>
    <w:rsid w:val="008B1C0C"/>
    <w:rsid w:val="008B2205"/>
    <w:rsid w:val="008B2253"/>
    <w:rsid w:val="008B2405"/>
    <w:rsid w:val="008B24CD"/>
    <w:rsid w:val="008B2508"/>
    <w:rsid w:val="008B2751"/>
    <w:rsid w:val="008B276C"/>
    <w:rsid w:val="008B278D"/>
    <w:rsid w:val="008B2CBD"/>
    <w:rsid w:val="008B2D55"/>
    <w:rsid w:val="008B2EFF"/>
    <w:rsid w:val="008B30FF"/>
    <w:rsid w:val="008B3283"/>
    <w:rsid w:val="008B33AB"/>
    <w:rsid w:val="008B3642"/>
    <w:rsid w:val="008B3771"/>
    <w:rsid w:val="008B37D9"/>
    <w:rsid w:val="008B3C91"/>
    <w:rsid w:val="008B3DB4"/>
    <w:rsid w:val="008B3FC9"/>
    <w:rsid w:val="008B400C"/>
    <w:rsid w:val="008B4123"/>
    <w:rsid w:val="008B436C"/>
    <w:rsid w:val="008B46E7"/>
    <w:rsid w:val="008B4851"/>
    <w:rsid w:val="008B48C4"/>
    <w:rsid w:val="008B4959"/>
    <w:rsid w:val="008B4FDF"/>
    <w:rsid w:val="008B52BC"/>
    <w:rsid w:val="008B53D7"/>
    <w:rsid w:val="008B541F"/>
    <w:rsid w:val="008B5772"/>
    <w:rsid w:val="008B5B3C"/>
    <w:rsid w:val="008B5C05"/>
    <w:rsid w:val="008B5E61"/>
    <w:rsid w:val="008B6015"/>
    <w:rsid w:val="008B609D"/>
    <w:rsid w:val="008B642C"/>
    <w:rsid w:val="008B6493"/>
    <w:rsid w:val="008B65F3"/>
    <w:rsid w:val="008B66DB"/>
    <w:rsid w:val="008B6CC8"/>
    <w:rsid w:val="008B6EFA"/>
    <w:rsid w:val="008B6F93"/>
    <w:rsid w:val="008B6FB1"/>
    <w:rsid w:val="008B700F"/>
    <w:rsid w:val="008B70F6"/>
    <w:rsid w:val="008B718F"/>
    <w:rsid w:val="008B719B"/>
    <w:rsid w:val="008B72E1"/>
    <w:rsid w:val="008B7305"/>
    <w:rsid w:val="008B74E2"/>
    <w:rsid w:val="008B7641"/>
    <w:rsid w:val="008B7730"/>
    <w:rsid w:val="008B7863"/>
    <w:rsid w:val="008B7A4A"/>
    <w:rsid w:val="008B7AF7"/>
    <w:rsid w:val="008B7CB8"/>
    <w:rsid w:val="008B7CDF"/>
    <w:rsid w:val="008C00D5"/>
    <w:rsid w:val="008C0133"/>
    <w:rsid w:val="008C01D2"/>
    <w:rsid w:val="008C03F8"/>
    <w:rsid w:val="008C03FF"/>
    <w:rsid w:val="008C04AB"/>
    <w:rsid w:val="008C05B4"/>
    <w:rsid w:val="008C063C"/>
    <w:rsid w:val="008C0726"/>
    <w:rsid w:val="008C0BB2"/>
    <w:rsid w:val="008C0C85"/>
    <w:rsid w:val="008C0C9B"/>
    <w:rsid w:val="008C0D21"/>
    <w:rsid w:val="008C0EBE"/>
    <w:rsid w:val="008C0EE3"/>
    <w:rsid w:val="008C11C0"/>
    <w:rsid w:val="008C13FC"/>
    <w:rsid w:val="008C1809"/>
    <w:rsid w:val="008C19EB"/>
    <w:rsid w:val="008C1AFC"/>
    <w:rsid w:val="008C1D70"/>
    <w:rsid w:val="008C23DC"/>
    <w:rsid w:val="008C241E"/>
    <w:rsid w:val="008C2473"/>
    <w:rsid w:val="008C2627"/>
    <w:rsid w:val="008C266D"/>
    <w:rsid w:val="008C27F1"/>
    <w:rsid w:val="008C2CB2"/>
    <w:rsid w:val="008C2D95"/>
    <w:rsid w:val="008C2E60"/>
    <w:rsid w:val="008C2F9B"/>
    <w:rsid w:val="008C33CA"/>
    <w:rsid w:val="008C340A"/>
    <w:rsid w:val="008C35F3"/>
    <w:rsid w:val="008C36E2"/>
    <w:rsid w:val="008C3741"/>
    <w:rsid w:val="008C376F"/>
    <w:rsid w:val="008C385F"/>
    <w:rsid w:val="008C38C9"/>
    <w:rsid w:val="008C39C8"/>
    <w:rsid w:val="008C3BBA"/>
    <w:rsid w:val="008C3CF7"/>
    <w:rsid w:val="008C3D45"/>
    <w:rsid w:val="008C4029"/>
    <w:rsid w:val="008C41AC"/>
    <w:rsid w:val="008C42A3"/>
    <w:rsid w:val="008C4459"/>
    <w:rsid w:val="008C4D42"/>
    <w:rsid w:val="008C4E19"/>
    <w:rsid w:val="008C5017"/>
    <w:rsid w:val="008C5032"/>
    <w:rsid w:val="008C505B"/>
    <w:rsid w:val="008C509A"/>
    <w:rsid w:val="008C5273"/>
    <w:rsid w:val="008C5362"/>
    <w:rsid w:val="008C53D7"/>
    <w:rsid w:val="008C57BD"/>
    <w:rsid w:val="008C5877"/>
    <w:rsid w:val="008C5EAF"/>
    <w:rsid w:val="008C6022"/>
    <w:rsid w:val="008C61EE"/>
    <w:rsid w:val="008C6398"/>
    <w:rsid w:val="008C63F4"/>
    <w:rsid w:val="008C6469"/>
    <w:rsid w:val="008C67D1"/>
    <w:rsid w:val="008C6A10"/>
    <w:rsid w:val="008C6D7B"/>
    <w:rsid w:val="008C7286"/>
    <w:rsid w:val="008C745A"/>
    <w:rsid w:val="008C7470"/>
    <w:rsid w:val="008C74D3"/>
    <w:rsid w:val="008C76A8"/>
    <w:rsid w:val="008C786B"/>
    <w:rsid w:val="008C7895"/>
    <w:rsid w:val="008C79A3"/>
    <w:rsid w:val="008C79FC"/>
    <w:rsid w:val="008C7A3F"/>
    <w:rsid w:val="008C7A9F"/>
    <w:rsid w:val="008C7AF6"/>
    <w:rsid w:val="008C7BAC"/>
    <w:rsid w:val="008C7CA8"/>
    <w:rsid w:val="008C7D06"/>
    <w:rsid w:val="008C7DE4"/>
    <w:rsid w:val="008C7ECA"/>
    <w:rsid w:val="008C7F60"/>
    <w:rsid w:val="008C7F6C"/>
    <w:rsid w:val="008D00A1"/>
    <w:rsid w:val="008D00D8"/>
    <w:rsid w:val="008D0202"/>
    <w:rsid w:val="008D0317"/>
    <w:rsid w:val="008D0536"/>
    <w:rsid w:val="008D0635"/>
    <w:rsid w:val="008D07A0"/>
    <w:rsid w:val="008D0880"/>
    <w:rsid w:val="008D08D6"/>
    <w:rsid w:val="008D0919"/>
    <w:rsid w:val="008D0E46"/>
    <w:rsid w:val="008D0E92"/>
    <w:rsid w:val="008D0EB8"/>
    <w:rsid w:val="008D108A"/>
    <w:rsid w:val="008D10C1"/>
    <w:rsid w:val="008D129B"/>
    <w:rsid w:val="008D13DE"/>
    <w:rsid w:val="008D1546"/>
    <w:rsid w:val="008D1547"/>
    <w:rsid w:val="008D155D"/>
    <w:rsid w:val="008D196C"/>
    <w:rsid w:val="008D1AA3"/>
    <w:rsid w:val="008D1BBF"/>
    <w:rsid w:val="008D1BDC"/>
    <w:rsid w:val="008D2023"/>
    <w:rsid w:val="008D2581"/>
    <w:rsid w:val="008D26BE"/>
    <w:rsid w:val="008D277B"/>
    <w:rsid w:val="008D27F6"/>
    <w:rsid w:val="008D28D4"/>
    <w:rsid w:val="008D298D"/>
    <w:rsid w:val="008D2A58"/>
    <w:rsid w:val="008D2A65"/>
    <w:rsid w:val="008D2AD3"/>
    <w:rsid w:val="008D2D8D"/>
    <w:rsid w:val="008D2EB3"/>
    <w:rsid w:val="008D30D6"/>
    <w:rsid w:val="008D3828"/>
    <w:rsid w:val="008D3897"/>
    <w:rsid w:val="008D3A2A"/>
    <w:rsid w:val="008D3A5E"/>
    <w:rsid w:val="008D3AE7"/>
    <w:rsid w:val="008D3B3B"/>
    <w:rsid w:val="008D3C14"/>
    <w:rsid w:val="008D3D31"/>
    <w:rsid w:val="008D3ECD"/>
    <w:rsid w:val="008D3F1A"/>
    <w:rsid w:val="008D3F22"/>
    <w:rsid w:val="008D3FA3"/>
    <w:rsid w:val="008D4095"/>
    <w:rsid w:val="008D4412"/>
    <w:rsid w:val="008D45A7"/>
    <w:rsid w:val="008D4C51"/>
    <w:rsid w:val="008D4C94"/>
    <w:rsid w:val="008D4DE5"/>
    <w:rsid w:val="008D4E94"/>
    <w:rsid w:val="008D53E0"/>
    <w:rsid w:val="008D5455"/>
    <w:rsid w:val="008D55E3"/>
    <w:rsid w:val="008D564A"/>
    <w:rsid w:val="008D5977"/>
    <w:rsid w:val="008D5B45"/>
    <w:rsid w:val="008D5D28"/>
    <w:rsid w:val="008D5D4E"/>
    <w:rsid w:val="008D5DFE"/>
    <w:rsid w:val="008D5FB6"/>
    <w:rsid w:val="008D61B8"/>
    <w:rsid w:val="008D6222"/>
    <w:rsid w:val="008D6C58"/>
    <w:rsid w:val="008D6DDE"/>
    <w:rsid w:val="008D6FAF"/>
    <w:rsid w:val="008D71C1"/>
    <w:rsid w:val="008D721F"/>
    <w:rsid w:val="008D7324"/>
    <w:rsid w:val="008D7353"/>
    <w:rsid w:val="008D74B1"/>
    <w:rsid w:val="008D7780"/>
    <w:rsid w:val="008D7851"/>
    <w:rsid w:val="008D7A94"/>
    <w:rsid w:val="008D7ABA"/>
    <w:rsid w:val="008D7C38"/>
    <w:rsid w:val="008D7CF6"/>
    <w:rsid w:val="008D7E14"/>
    <w:rsid w:val="008D7E8C"/>
    <w:rsid w:val="008E02FB"/>
    <w:rsid w:val="008E03F1"/>
    <w:rsid w:val="008E0433"/>
    <w:rsid w:val="008E0478"/>
    <w:rsid w:val="008E04C4"/>
    <w:rsid w:val="008E0A1B"/>
    <w:rsid w:val="008E0AF7"/>
    <w:rsid w:val="008E0B05"/>
    <w:rsid w:val="008E0E6C"/>
    <w:rsid w:val="008E0E7B"/>
    <w:rsid w:val="008E133B"/>
    <w:rsid w:val="008E13E6"/>
    <w:rsid w:val="008E1497"/>
    <w:rsid w:val="008E1545"/>
    <w:rsid w:val="008E15FF"/>
    <w:rsid w:val="008E1998"/>
    <w:rsid w:val="008E1DB2"/>
    <w:rsid w:val="008E1DB7"/>
    <w:rsid w:val="008E1E3D"/>
    <w:rsid w:val="008E1EA8"/>
    <w:rsid w:val="008E1F19"/>
    <w:rsid w:val="008E202F"/>
    <w:rsid w:val="008E2094"/>
    <w:rsid w:val="008E2330"/>
    <w:rsid w:val="008E2364"/>
    <w:rsid w:val="008E29F6"/>
    <w:rsid w:val="008E2B10"/>
    <w:rsid w:val="008E2B57"/>
    <w:rsid w:val="008E2BBC"/>
    <w:rsid w:val="008E2C61"/>
    <w:rsid w:val="008E2D3F"/>
    <w:rsid w:val="008E2EEA"/>
    <w:rsid w:val="008E2F85"/>
    <w:rsid w:val="008E2FCB"/>
    <w:rsid w:val="008E307D"/>
    <w:rsid w:val="008E31C2"/>
    <w:rsid w:val="008E364D"/>
    <w:rsid w:val="008E3678"/>
    <w:rsid w:val="008E36A0"/>
    <w:rsid w:val="008E3E50"/>
    <w:rsid w:val="008E4003"/>
    <w:rsid w:val="008E429D"/>
    <w:rsid w:val="008E44B2"/>
    <w:rsid w:val="008E4B73"/>
    <w:rsid w:val="008E4C5E"/>
    <w:rsid w:val="008E4DFA"/>
    <w:rsid w:val="008E5124"/>
    <w:rsid w:val="008E5174"/>
    <w:rsid w:val="008E51CC"/>
    <w:rsid w:val="008E57C8"/>
    <w:rsid w:val="008E580C"/>
    <w:rsid w:val="008E5F2E"/>
    <w:rsid w:val="008E6069"/>
    <w:rsid w:val="008E606C"/>
    <w:rsid w:val="008E6283"/>
    <w:rsid w:val="008E63AD"/>
    <w:rsid w:val="008E6535"/>
    <w:rsid w:val="008E6563"/>
    <w:rsid w:val="008E65C8"/>
    <w:rsid w:val="008E665E"/>
    <w:rsid w:val="008E6704"/>
    <w:rsid w:val="008E68D5"/>
    <w:rsid w:val="008E6E3E"/>
    <w:rsid w:val="008E6EE0"/>
    <w:rsid w:val="008E7049"/>
    <w:rsid w:val="008E70E4"/>
    <w:rsid w:val="008E7330"/>
    <w:rsid w:val="008E79F5"/>
    <w:rsid w:val="008E7A89"/>
    <w:rsid w:val="008E7AB8"/>
    <w:rsid w:val="008E7BD1"/>
    <w:rsid w:val="008E7C6D"/>
    <w:rsid w:val="008E7E33"/>
    <w:rsid w:val="008F01B5"/>
    <w:rsid w:val="008F02D3"/>
    <w:rsid w:val="008F0418"/>
    <w:rsid w:val="008F054A"/>
    <w:rsid w:val="008F0982"/>
    <w:rsid w:val="008F0AE5"/>
    <w:rsid w:val="008F0F64"/>
    <w:rsid w:val="008F0F6E"/>
    <w:rsid w:val="008F0F7D"/>
    <w:rsid w:val="008F1053"/>
    <w:rsid w:val="008F1059"/>
    <w:rsid w:val="008F10FF"/>
    <w:rsid w:val="008F1380"/>
    <w:rsid w:val="008F14AC"/>
    <w:rsid w:val="008F1523"/>
    <w:rsid w:val="008F15AA"/>
    <w:rsid w:val="008F197A"/>
    <w:rsid w:val="008F1A6D"/>
    <w:rsid w:val="008F1B59"/>
    <w:rsid w:val="008F1D3F"/>
    <w:rsid w:val="008F207F"/>
    <w:rsid w:val="008F2139"/>
    <w:rsid w:val="008F2156"/>
    <w:rsid w:val="008F2244"/>
    <w:rsid w:val="008F23D9"/>
    <w:rsid w:val="008F263B"/>
    <w:rsid w:val="008F28D5"/>
    <w:rsid w:val="008F2DC0"/>
    <w:rsid w:val="008F2FEC"/>
    <w:rsid w:val="008F307E"/>
    <w:rsid w:val="008F30C2"/>
    <w:rsid w:val="008F31AF"/>
    <w:rsid w:val="008F338F"/>
    <w:rsid w:val="008F3420"/>
    <w:rsid w:val="008F342F"/>
    <w:rsid w:val="008F3543"/>
    <w:rsid w:val="008F3A4E"/>
    <w:rsid w:val="008F3AE1"/>
    <w:rsid w:val="008F3AF0"/>
    <w:rsid w:val="008F3EE4"/>
    <w:rsid w:val="008F43E0"/>
    <w:rsid w:val="008F46DB"/>
    <w:rsid w:val="008F474D"/>
    <w:rsid w:val="008F493B"/>
    <w:rsid w:val="008F4A53"/>
    <w:rsid w:val="008F4BEF"/>
    <w:rsid w:val="008F4D0A"/>
    <w:rsid w:val="008F4D7E"/>
    <w:rsid w:val="008F5176"/>
    <w:rsid w:val="008F53E6"/>
    <w:rsid w:val="008F554D"/>
    <w:rsid w:val="008F55DF"/>
    <w:rsid w:val="008F5873"/>
    <w:rsid w:val="008F5DE4"/>
    <w:rsid w:val="008F6135"/>
    <w:rsid w:val="008F6145"/>
    <w:rsid w:val="008F6227"/>
    <w:rsid w:val="008F62D3"/>
    <w:rsid w:val="008F630E"/>
    <w:rsid w:val="008F65F7"/>
    <w:rsid w:val="008F66ED"/>
    <w:rsid w:val="008F6B64"/>
    <w:rsid w:val="008F6B70"/>
    <w:rsid w:val="008F6B9B"/>
    <w:rsid w:val="008F6C8B"/>
    <w:rsid w:val="008F6C91"/>
    <w:rsid w:val="008F6D44"/>
    <w:rsid w:val="008F7155"/>
    <w:rsid w:val="008F7200"/>
    <w:rsid w:val="008F738A"/>
    <w:rsid w:val="008F7571"/>
    <w:rsid w:val="008F75EA"/>
    <w:rsid w:val="008F7682"/>
    <w:rsid w:val="008F7700"/>
    <w:rsid w:val="008F7734"/>
    <w:rsid w:val="008F785B"/>
    <w:rsid w:val="008F78DE"/>
    <w:rsid w:val="008F7DF4"/>
    <w:rsid w:val="008F7F99"/>
    <w:rsid w:val="00900262"/>
    <w:rsid w:val="00900538"/>
    <w:rsid w:val="009007DB"/>
    <w:rsid w:val="009008DE"/>
    <w:rsid w:val="00900938"/>
    <w:rsid w:val="00900D3E"/>
    <w:rsid w:val="00900EB4"/>
    <w:rsid w:val="00900EE4"/>
    <w:rsid w:val="00901160"/>
    <w:rsid w:val="009013A8"/>
    <w:rsid w:val="00901446"/>
    <w:rsid w:val="009015B0"/>
    <w:rsid w:val="009015EA"/>
    <w:rsid w:val="00901A58"/>
    <w:rsid w:val="00901AB6"/>
    <w:rsid w:val="00901ADC"/>
    <w:rsid w:val="00901BAE"/>
    <w:rsid w:val="00901BCE"/>
    <w:rsid w:val="00901BEE"/>
    <w:rsid w:val="00901C2A"/>
    <w:rsid w:val="00901CBE"/>
    <w:rsid w:val="009020F1"/>
    <w:rsid w:val="009023C7"/>
    <w:rsid w:val="00902896"/>
    <w:rsid w:val="009028AF"/>
    <w:rsid w:val="00902951"/>
    <w:rsid w:val="00902A6B"/>
    <w:rsid w:val="00902B6B"/>
    <w:rsid w:val="00902C51"/>
    <w:rsid w:val="00902CD9"/>
    <w:rsid w:val="00903875"/>
    <w:rsid w:val="00903906"/>
    <w:rsid w:val="00903AAF"/>
    <w:rsid w:val="00903D43"/>
    <w:rsid w:val="00903FAB"/>
    <w:rsid w:val="00904004"/>
    <w:rsid w:val="0090409C"/>
    <w:rsid w:val="0090413B"/>
    <w:rsid w:val="00904615"/>
    <w:rsid w:val="009046A5"/>
    <w:rsid w:val="00904761"/>
    <w:rsid w:val="009047B7"/>
    <w:rsid w:val="00904846"/>
    <w:rsid w:val="00904974"/>
    <w:rsid w:val="009052D6"/>
    <w:rsid w:val="00905389"/>
    <w:rsid w:val="009057A0"/>
    <w:rsid w:val="009057E8"/>
    <w:rsid w:val="00905A6C"/>
    <w:rsid w:val="00905B96"/>
    <w:rsid w:val="0090630F"/>
    <w:rsid w:val="00906437"/>
    <w:rsid w:val="0090643C"/>
    <w:rsid w:val="0090663B"/>
    <w:rsid w:val="009067FC"/>
    <w:rsid w:val="00906AEB"/>
    <w:rsid w:val="00906AF7"/>
    <w:rsid w:val="00906B2B"/>
    <w:rsid w:val="00906CC5"/>
    <w:rsid w:val="00906E62"/>
    <w:rsid w:val="009073B5"/>
    <w:rsid w:val="0090740F"/>
    <w:rsid w:val="009075E1"/>
    <w:rsid w:val="009076DF"/>
    <w:rsid w:val="009077F0"/>
    <w:rsid w:val="00907808"/>
    <w:rsid w:val="00907B10"/>
    <w:rsid w:val="00907B1B"/>
    <w:rsid w:val="00907FB1"/>
    <w:rsid w:val="009100C6"/>
    <w:rsid w:val="009100CC"/>
    <w:rsid w:val="00910285"/>
    <w:rsid w:val="009102AA"/>
    <w:rsid w:val="00910537"/>
    <w:rsid w:val="009106D4"/>
    <w:rsid w:val="009107AC"/>
    <w:rsid w:val="009107C6"/>
    <w:rsid w:val="00910B9A"/>
    <w:rsid w:val="00910F26"/>
    <w:rsid w:val="0091124A"/>
    <w:rsid w:val="009112DA"/>
    <w:rsid w:val="009114EA"/>
    <w:rsid w:val="0091187C"/>
    <w:rsid w:val="00911EA4"/>
    <w:rsid w:val="00911F4F"/>
    <w:rsid w:val="00911FAB"/>
    <w:rsid w:val="0091206F"/>
    <w:rsid w:val="00912263"/>
    <w:rsid w:val="009123CF"/>
    <w:rsid w:val="0091280D"/>
    <w:rsid w:val="00912A5F"/>
    <w:rsid w:val="00912FF7"/>
    <w:rsid w:val="00913109"/>
    <w:rsid w:val="009132DC"/>
    <w:rsid w:val="009132FE"/>
    <w:rsid w:val="00913470"/>
    <w:rsid w:val="009135A8"/>
    <w:rsid w:val="00913631"/>
    <w:rsid w:val="009137D2"/>
    <w:rsid w:val="009138D5"/>
    <w:rsid w:val="00913DCF"/>
    <w:rsid w:val="00913E9A"/>
    <w:rsid w:val="00913F92"/>
    <w:rsid w:val="0091402F"/>
    <w:rsid w:val="009141A0"/>
    <w:rsid w:val="009143CE"/>
    <w:rsid w:val="00914872"/>
    <w:rsid w:val="00914912"/>
    <w:rsid w:val="00914CC0"/>
    <w:rsid w:val="00914EEB"/>
    <w:rsid w:val="00914F0D"/>
    <w:rsid w:val="00915018"/>
    <w:rsid w:val="00915042"/>
    <w:rsid w:val="00915253"/>
    <w:rsid w:val="00915342"/>
    <w:rsid w:val="009153B1"/>
    <w:rsid w:val="00915524"/>
    <w:rsid w:val="00915671"/>
    <w:rsid w:val="009156FE"/>
    <w:rsid w:val="00915703"/>
    <w:rsid w:val="0091581C"/>
    <w:rsid w:val="00915960"/>
    <w:rsid w:val="00915968"/>
    <w:rsid w:val="00915A18"/>
    <w:rsid w:val="00915B72"/>
    <w:rsid w:val="00915C08"/>
    <w:rsid w:val="009162CA"/>
    <w:rsid w:val="009165DF"/>
    <w:rsid w:val="00916ECC"/>
    <w:rsid w:val="00916F57"/>
    <w:rsid w:val="00916F9E"/>
    <w:rsid w:val="00916FED"/>
    <w:rsid w:val="00917037"/>
    <w:rsid w:val="0091706A"/>
    <w:rsid w:val="009170AF"/>
    <w:rsid w:val="009170D0"/>
    <w:rsid w:val="0091721D"/>
    <w:rsid w:val="00917460"/>
    <w:rsid w:val="009175B1"/>
    <w:rsid w:val="009175E5"/>
    <w:rsid w:val="00917731"/>
    <w:rsid w:val="0091784D"/>
    <w:rsid w:val="00917ABE"/>
    <w:rsid w:val="00917CEA"/>
    <w:rsid w:val="00917D4B"/>
    <w:rsid w:val="00917E16"/>
    <w:rsid w:val="00917E39"/>
    <w:rsid w:val="009200B7"/>
    <w:rsid w:val="00920286"/>
    <w:rsid w:val="009206E6"/>
    <w:rsid w:val="0092082B"/>
    <w:rsid w:val="00920920"/>
    <w:rsid w:val="00920A4D"/>
    <w:rsid w:val="00920AD2"/>
    <w:rsid w:val="0092132E"/>
    <w:rsid w:val="0092134E"/>
    <w:rsid w:val="009217B0"/>
    <w:rsid w:val="009217F1"/>
    <w:rsid w:val="00921860"/>
    <w:rsid w:val="00921BE4"/>
    <w:rsid w:val="00921E58"/>
    <w:rsid w:val="00922018"/>
    <w:rsid w:val="009220B5"/>
    <w:rsid w:val="009222E0"/>
    <w:rsid w:val="0092237D"/>
    <w:rsid w:val="0092260B"/>
    <w:rsid w:val="00922B7D"/>
    <w:rsid w:val="00922BBC"/>
    <w:rsid w:val="00922C3A"/>
    <w:rsid w:val="00922E26"/>
    <w:rsid w:val="0092365B"/>
    <w:rsid w:val="0092380F"/>
    <w:rsid w:val="00923843"/>
    <w:rsid w:val="00923A56"/>
    <w:rsid w:val="00923A67"/>
    <w:rsid w:val="00923AEC"/>
    <w:rsid w:val="00923CC0"/>
    <w:rsid w:val="00923EEA"/>
    <w:rsid w:val="00924150"/>
    <w:rsid w:val="009244AB"/>
    <w:rsid w:val="009247B6"/>
    <w:rsid w:val="00924B74"/>
    <w:rsid w:val="00924C30"/>
    <w:rsid w:val="009251DF"/>
    <w:rsid w:val="00925361"/>
    <w:rsid w:val="0092538E"/>
    <w:rsid w:val="00925471"/>
    <w:rsid w:val="00925588"/>
    <w:rsid w:val="009256FC"/>
    <w:rsid w:val="009257FB"/>
    <w:rsid w:val="009259C9"/>
    <w:rsid w:val="009259FD"/>
    <w:rsid w:val="00925B14"/>
    <w:rsid w:val="00925BF2"/>
    <w:rsid w:val="00925E3A"/>
    <w:rsid w:val="00926039"/>
    <w:rsid w:val="009265BE"/>
    <w:rsid w:val="00926662"/>
    <w:rsid w:val="00926B06"/>
    <w:rsid w:val="00926B25"/>
    <w:rsid w:val="00926E11"/>
    <w:rsid w:val="00926E15"/>
    <w:rsid w:val="00926E8C"/>
    <w:rsid w:val="00926FD0"/>
    <w:rsid w:val="009271BE"/>
    <w:rsid w:val="0092735F"/>
    <w:rsid w:val="009277EC"/>
    <w:rsid w:val="009279D6"/>
    <w:rsid w:val="00927A43"/>
    <w:rsid w:val="00927B8E"/>
    <w:rsid w:val="00927DF3"/>
    <w:rsid w:val="00927FF6"/>
    <w:rsid w:val="009300DB"/>
    <w:rsid w:val="0093033F"/>
    <w:rsid w:val="009303BF"/>
    <w:rsid w:val="009305F4"/>
    <w:rsid w:val="0093072D"/>
    <w:rsid w:val="009307D0"/>
    <w:rsid w:val="00930A42"/>
    <w:rsid w:val="00930CC8"/>
    <w:rsid w:val="00930D2A"/>
    <w:rsid w:val="00930E03"/>
    <w:rsid w:val="00930E8F"/>
    <w:rsid w:val="00930F5C"/>
    <w:rsid w:val="009310D5"/>
    <w:rsid w:val="00931105"/>
    <w:rsid w:val="009312AD"/>
    <w:rsid w:val="00931585"/>
    <w:rsid w:val="009316B8"/>
    <w:rsid w:val="0093178A"/>
    <w:rsid w:val="00931827"/>
    <w:rsid w:val="00931A36"/>
    <w:rsid w:val="00931A53"/>
    <w:rsid w:val="00931D6D"/>
    <w:rsid w:val="00931DF7"/>
    <w:rsid w:val="00931FBA"/>
    <w:rsid w:val="009323D8"/>
    <w:rsid w:val="00932458"/>
    <w:rsid w:val="009328DB"/>
    <w:rsid w:val="00932BDB"/>
    <w:rsid w:val="00932E71"/>
    <w:rsid w:val="00932F44"/>
    <w:rsid w:val="00932FA7"/>
    <w:rsid w:val="00933236"/>
    <w:rsid w:val="00933288"/>
    <w:rsid w:val="0093330F"/>
    <w:rsid w:val="0093334C"/>
    <w:rsid w:val="0093340C"/>
    <w:rsid w:val="009334FA"/>
    <w:rsid w:val="00933680"/>
    <w:rsid w:val="009336A0"/>
    <w:rsid w:val="0093374E"/>
    <w:rsid w:val="00933911"/>
    <w:rsid w:val="00933BE6"/>
    <w:rsid w:val="00933DA1"/>
    <w:rsid w:val="00933F84"/>
    <w:rsid w:val="00933FAB"/>
    <w:rsid w:val="00934238"/>
    <w:rsid w:val="009342BB"/>
    <w:rsid w:val="00934497"/>
    <w:rsid w:val="00934638"/>
    <w:rsid w:val="009347B5"/>
    <w:rsid w:val="009347D5"/>
    <w:rsid w:val="0093490B"/>
    <w:rsid w:val="00934B88"/>
    <w:rsid w:val="00934D6F"/>
    <w:rsid w:val="00934EFA"/>
    <w:rsid w:val="00935034"/>
    <w:rsid w:val="009351DD"/>
    <w:rsid w:val="00935242"/>
    <w:rsid w:val="009352DE"/>
    <w:rsid w:val="00935687"/>
    <w:rsid w:val="009357F1"/>
    <w:rsid w:val="00935B1C"/>
    <w:rsid w:val="00935C63"/>
    <w:rsid w:val="00935C96"/>
    <w:rsid w:val="00935CAE"/>
    <w:rsid w:val="00935D06"/>
    <w:rsid w:val="00935D14"/>
    <w:rsid w:val="00935D4A"/>
    <w:rsid w:val="00935E70"/>
    <w:rsid w:val="00935EAE"/>
    <w:rsid w:val="00935F5F"/>
    <w:rsid w:val="0093610B"/>
    <w:rsid w:val="00936281"/>
    <w:rsid w:val="00936384"/>
    <w:rsid w:val="009364D5"/>
    <w:rsid w:val="00936509"/>
    <w:rsid w:val="0093672D"/>
    <w:rsid w:val="009367D5"/>
    <w:rsid w:val="0093697F"/>
    <w:rsid w:val="009369CE"/>
    <w:rsid w:val="00936A15"/>
    <w:rsid w:val="00936B5D"/>
    <w:rsid w:val="00936CB8"/>
    <w:rsid w:val="00936D1D"/>
    <w:rsid w:val="00936D8D"/>
    <w:rsid w:val="00936EC3"/>
    <w:rsid w:val="00936FCD"/>
    <w:rsid w:val="00936FEC"/>
    <w:rsid w:val="009372CE"/>
    <w:rsid w:val="009373C7"/>
    <w:rsid w:val="009375FD"/>
    <w:rsid w:val="00937610"/>
    <w:rsid w:val="009377B2"/>
    <w:rsid w:val="00937822"/>
    <w:rsid w:val="009379F6"/>
    <w:rsid w:val="00937B4D"/>
    <w:rsid w:val="00937BF3"/>
    <w:rsid w:val="00937C6B"/>
    <w:rsid w:val="00937CC4"/>
    <w:rsid w:val="00937D31"/>
    <w:rsid w:val="00937FD3"/>
    <w:rsid w:val="00940220"/>
    <w:rsid w:val="009402A2"/>
    <w:rsid w:val="00940351"/>
    <w:rsid w:val="0094048B"/>
    <w:rsid w:val="0094090A"/>
    <w:rsid w:val="00940947"/>
    <w:rsid w:val="00940972"/>
    <w:rsid w:val="00940A37"/>
    <w:rsid w:val="00940BCF"/>
    <w:rsid w:val="00940F6C"/>
    <w:rsid w:val="00940FA6"/>
    <w:rsid w:val="00941010"/>
    <w:rsid w:val="009413BF"/>
    <w:rsid w:val="009417EA"/>
    <w:rsid w:val="00941969"/>
    <w:rsid w:val="00941B1B"/>
    <w:rsid w:val="00941D6B"/>
    <w:rsid w:val="0094223C"/>
    <w:rsid w:val="009425E9"/>
    <w:rsid w:val="009426AB"/>
    <w:rsid w:val="009426E1"/>
    <w:rsid w:val="00942A79"/>
    <w:rsid w:val="00942BA2"/>
    <w:rsid w:val="00942BB6"/>
    <w:rsid w:val="00942D58"/>
    <w:rsid w:val="00942E3F"/>
    <w:rsid w:val="00942E94"/>
    <w:rsid w:val="00942FB2"/>
    <w:rsid w:val="00943081"/>
    <w:rsid w:val="009430A1"/>
    <w:rsid w:val="009430F6"/>
    <w:rsid w:val="009431A1"/>
    <w:rsid w:val="009435D8"/>
    <w:rsid w:val="0094386F"/>
    <w:rsid w:val="009438F2"/>
    <w:rsid w:val="00943904"/>
    <w:rsid w:val="00943D58"/>
    <w:rsid w:val="00943F29"/>
    <w:rsid w:val="009444E9"/>
    <w:rsid w:val="009445EE"/>
    <w:rsid w:val="00944764"/>
    <w:rsid w:val="009448B0"/>
    <w:rsid w:val="00944AF5"/>
    <w:rsid w:val="00944D20"/>
    <w:rsid w:val="00944E4E"/>
    <w:rsid w:val="00944F4B"/>
    <w:rsid w:val="00944F52"/>
    <w:rsid w:val="00945565"/>
    <w:rsid w:val="009455B9"/>
    <w:rsid w:val="009456F8"/>
    <w:rsid w:val="009457CC"/>
    <w:rsid w:val="00945833"/>
    <w:rsid w:val="00945881"/>
    <w:rsid w:val="009459AA"/>
    <w:rsid w:val="00945B69"/>
    <w:rsid w:val="00945BB8"/>
    <w:rsid w:val="00945C16"/>
    <w:rsid w:val="0094631E"/>
    <w:rsid w:val="00946397"/>
    <w:rsid w:val="00946506"/>
    <w:rsid w:val="009466F6"/>
    <w:rsid w:val="009467F2"/>
    <w:rsid w:val="009468DC"/>
    <w:rsid w:val="00946929"/>
    <w:rsid w:val="009469B7"/>
    <w:rsid w:val="00946ACD"/>
    <w:rsid w:val="00946CEC"/>
    <w:rsid w:val="00946D22"/>
    <w:rsid w:val="00946EE4"/>
    <w:rsid w:val="00946F6F"/>
    <w:rsid w:val="0094705B"/>
    <w:rsid w:val="009472BC"/>
    <w:rsid w:val="0094787C"/>
    <w:rsid w:val="0094791E"/>
    <w:rsid w:val="00947A19"/>
    <w:rsid w:val="00947A86"/>
    <w:rsid w:val="00947B74"/>
    <w:rsid w:val="00947E8E"/>
    <w:rsid w:val="00947E97"/>
    <w:rsid w:val="00950042"/>
    <w:rsid w:val="00950369"/>
    <w:rsid w:val="00950653"/>
    <w:rsid w:val="0095068B"/>
    <w:rsid w:val="009507F7"/>
    <w:rsid w:val="0095080E"/>
    <w:rsid w:val="00950840"/>
    <w:rsid w:val="009508ED"/>
    <w:rsid w:val="00950CE3"/>
    <w:rsid w:val="00950D50"/>
    <w:rsid w:val="00950E8B"/>
    <w:rsid w:val="00951000"/>
    <w:rsid w:val="00951068"/>
    <w:rsid w:val="00951322"/>
    <w:rsid w:val="0095148C"/>
    <w:rsid w:val="0095150F"/>
    <w:rsid w:val="00951589"/>
    <w:rsid w:val="009515B7"/>
    <w:rsid w:val="0095169D"/>
    <w:rsid w:val="009516E1"/>
    <w:rsid w:val="00951701"/>
    <w:rsid w:val="0095191F"/>
    <w:rsid w:val="00951ADA"/>
    <w:rsid w:val="00951C19"/>
    <w:rsid w:val="00951DE0"/>
    <w:rsid w:val="00951EFA"/>
    <w:rsid w:val="00951F3B"/>
    <w:rsid w:val="00951FE0"/>
    <w:rsid w:val="0095207D"/>
    <w:rsid w:val="00952084"/>
    <w:rsid w:val="00952447"/>
    <w:rsid w:val="00952588"/>
    <w:rsid w:val="00952622"/>
    <w:rsid w:val="009526BD"/>
    <w:rsid w:val="00952765"/>
    <w:rsid w:val="0095280C"/>
    <w:rsid w:val="00952835"/>
    <w:rsid w:val="00952ED5"/>
    <w:rsid w:val="00953330"/>
    <w:rsid w:val="00953422"/>
    <w:rsid w:val="00953506"/>
    <w:rsid w:val="00953580"/>
    <w:rsid w:val="0095362A"/>
    <w:rsid w:val="009537AC"/>
    <w:rsid w:val="00953825"/>
    <w:rsid w:val="00953B40"/>
    <w:rsid w:val="00953B7B"/>
    <w:rsid w:val="00953C49"/>
    <w:rsid w:val="00953CF8"/>
    <w:rsid w:val="00953DAF"/>
    <w:rsid w:val="00953E2D"/>
    <w:rsid w:val="00953FE2"/>
    <w:rsid w:val="009541A9"/>
    <w:rsid w:val="00954419"/>
    <w:rsid w:val="00954731"/>
    <w:rsid w:val="00954842"/>
    <w:rsid w:val="0095499B"/>
    <w:rsid w:val="00954B1C"/>
    <w:rsid w:val="00954B79"/>
    <w:rsid w:val="00954C6F"/>
    <w:rsid w:val="00954CA8"/>
    <w:rsid w:val="0095537D"/>
    <w:rsid w:val="0095565F"/>
    <w:rsid w:val="009556E0"/>
    <w:rsid w:val="00955B08"/>
    <w:rsid w:val="00955D0F"/>
    <w:rsid w:val="009560D8"/>
    <w:rsid w:val="00956195"/>
    <w:rsid w:val="009561B7"/>
    <w:rsid w:val="009562DA"/>
    <w:rsid w:val="00956481"/>
    <w:rsid w:val="00956490"/>
    <w:rsid w:val="009565C0"/>
    <w:rsid w:val="0095669F"/>
    <w:rsid w:val="009566B3"/>
    <w:rsid w:val="009566F5"/>
    <w:rsid w:val="00956799"/>
    <w:rsid w:val="0095683D"/>
    <w:rsid w:val="009569B8"/>
    <w:rsid w:val="00956A95"/>
    <w:rsid w:val="00956CA8"/>
    <w:rsid w:val="00956E57"/>
    <w:rsid w:val="00956F7E"/>
    <w:rsid w:val="00957139"/>
    <w:rsid w:val="0095719F"/>
    <w:rsid w:val="0095727B"/>
    <w:rsid w:val="009573AD"/>
    <w:rsid w:val="00957540"/>
    <w:rsid w:val="00957BE8"/>
    <w:rsid w:val="00957F67"/>
    <w:rsid w:val="00957F93"/>
    <w:rsid w:val="00957FAE"/>
    <w:rsid w:val="009602A2"/>
    <w:rsid w:val="00960325"/>
    <w:rsid w:val="0096047B"/>
    <w:rsid w:val="00960936"/>
    <w:rsid w:val="009609E7"/>
    <w:rsid w:val="009609EB"/>
    <w:rsid w:val="00960F7F"/>
    <w:rsid w:val="0096142F"/>
    <w:rsid w:val="00961718"/>
    <w:rsid w:val="009619E7"/>
    <w:rsid w:val="00961BFC"/>
    <w:rsid w:val="00961C3C"/>
    <w:rsid w:val="00961E0A"/>
    <w:rsid w:val="00961E1C"/>
    <w:rsid w:val="00962166"/>
    <w:rsid w:val="0096217D"/>
    <w:rsid w:val="009622D5"/>
    <w:rsid w:val="0096239E"/>
    <w:rsid w:val="00962482"/>
    <w:rsid w:val="009625D7"/>
    <w:rsid w:val="00962A46"/>
    <w:rsid w:val="00962B6F"/>
    <w:rsid w:val="00962BB9"/>
    <w:rsid w:val="00962C25"/>
    <w:rsid w:val="00962F93"/>
    <w:rsid w:val="009630DA"/>
    <w:rsid w:val="0096331F"/>
    <w:rsid w:val="0096356A"/>
    <w:rsid w:val="009637EF"/>
    <w:rsid w:val="00963ABE"/>
    <w:rsid w:val="00963B14"/>
    <w:rsid w:val="00963B79"/>
    <w:rsid w:val="00963DD3"/>
    <w:rsid w:val="00963EA9"/>
    <w:rsid w:val="00964209"/>
    <w:rsid w:val="0096447D"/>
    <w:rsid w:val="00964582"/>
    <w:rsid w:val="009646DB"/>
    <w:rsid w:val="00964874"/>
    <w:rsid w:val="00964909"/>
    <w:rsid w:val="00964A11"/>
    <w:rsid w:val="00964C25"/>
    <w:rsid w:val="00964D4C"/>
    <w:rsid w:val="00964D8E"/>
    <w:rsid w:val="009650F8"/>
    <w:rsid w:val="0096516C"/>
    <w:rsid w:val="00965268"/>
    <w:rsid w:val="009652BC"/>
    <w:rsid w:val="00965449"/>
    <w:rsid w:val="0096549D"/>
    <w:rsid w:val="00965644"/>
    <w:rsid w:val="009657F9"/>
    <w:rsid w:val="00965806"/>
    <w:rsid w:val="009659C9"/>
    <w:rsid w:val="00965A44"/>
    <w:rsid w:val="00965F09"/>
    <w:rsid w:val="00966328"/>
    <w:rsid w:val="00966354"/>
    <w:rsid w:val="00966370"/>
    <w:rsid w:val="00966966"/>
    <w:rsid w:val="00966CF6"/>
    <w:rsid w:val="00966DC6"/>
    <w:rsid w:val="00966F11"/>
    <w:rsid w:val="00967057"/>
    <w:rsid w:val="00967129"/>
    <w:rsid w:val="009671BC"/>
    <w:rsid w:val="009673EB"/>
    <w:rsid w:val="0096775A"/>
    <w:rsid w:val="00967867"/>
    <w:rsid w:val="00967879"/>
    <w:rsid w:val="00967A08"/>
    <w:rsid w:val="00967A79"/>
    <w:rsid w:val="00970245"/>
    <w:rsid w:val="00970555"/>
    <w:rsid w:val="009705C1"/>
    <w:rsid w:val="009707B8"/>
    <w:rsid w:val="009708EB"/>
    <w:rsid w:val="009708FD"/>
    <w:rsid w:val="00970B0B"/>
    <w:rsid w:val="00970B58"/>
    <w:rsid w:val="00970D5F"/>
    <w:rsid w:val="00970F92"/>
    <w:rsid w:val="00971051"/>
    <w:rsid w:val="009711B2"/>
    <w:rsid w:val="00971347"/>
    <w:rsid w:val="0097165C"/>
    <w:rsid w:val="0097171A"/>
    <w:rsid w:val="00971A88"/>
    <w:rsid w:val="00971CAA"/>
    <w:rsid w:val="00971EC6"/>
    <w:rsid w:val="00971FF8"/>
    <w:rsid w:val="0097203D"/>
    <w:rsid w:val="0097206C"/>
    <w:rsid w:val="009721B2"/>
    <w:rsid w:val="009722DB"/>
    <w:rsid w:val="0097230E"/>
    <w:rsid w:val="0097263D"/>
    <w:rsid w:val="00972688"/>
    <w:rsid w:val="009727EE"/>
    <w:rsid w:val="009727F5"/>
    <w:rsid w:val="00972CEE"/>
    <w:rsid w:val="00972D64"/>
    <w:rsid w:val="00972E48"/>
    <w:rsid w:val="00972F2A"/>
    <w:rsid w:val="00972F5F"/>
    <w:rsid w:val="00972F6C"/>
    <w:rsid w:val="00972F7F"/>
    <w:rsid w:val="00973073"/>
    <w:rsid w:val="009731ED"/>
    <w:rsid w:val="0097326E"/>
    <w:rsid w:val="0097354B"/>
    <w:rsid w:val="00973559"/>
    <w:rsid w:val="00973736"/>
    <w:rsid w:val="009737BF"/>
    <w:rsid w:val="009739A3"/>
    <w:rsid w:val="00973A62"/>
    <w:rsid w:val="00973ABD"/>
    <w:rsid w:val="00973FAD"/>
    <w:rsid w:val="00973FBA"/>
    <w:rsid w:val="00974133"/>
    <w:rsid w:val="009742A4"/>
    <w:rsid w:val="009742E7"/>
    <w:rsid w:val="009745FE"/>
    <w:rsid w:val="00974941"/>
    <w:rsid w:val="009749BC"/>
    <w:rsid w:val="00974B55"/>
    <w:rsid w:val="00974C52"/>
    <w:rsid w:val="00974D84"/>
    <w:rsid w:val="00974E2E"/>
    <w:rsid w:val="009751AD"/>
    <w:rsid w:val="009752EB"/>
    <w:rsid w:val="0097550B"/>
    <w:rsid w:val="00975543"/>
    <w:rsid w:val="00975995"/>
    <w:rsid w:val="00975CC6"/>
    <w:rsid w:val="00975D28"/>
    <w:rsid w:val="00975DF9"/>
    <w:rsid w:val="00975E84"/>
    <w:rsid w:val="0097605C"/>
    <w:rsid w:val="00976386"/>
    <w:rsid w:val="00976470"/>
    <w:rsid w:val="009765AB"/>
    <w:rsid w:val="009768DD"/>
    <w:rsid w:val="0097690B"/>
    <w:rsid w:val="00976994"/>
    <w:rsid w:val="00976B9B"/>
    <w:rsid w:val="00976C08"/>
    <w:rsid w:val="00976F31"/>
    <w:rsid w:val="00976FED"/>
    <w:rsid w:val="00977106"/>
    <w:rsid w:val="00977168"/>
    <w:rsid w:val="00977248"/>
    <w:rsid w:val="00977448"/>
    <w:rsid w:val="0097751E"/>
    <w:rsid w:val="009775B5"/>
    <w:rsid w:val="00977720"/>
    <w:rsid w:val="009779BB"/>
    <w:rsid w:val="00977A60"/>
    <w:rsid w:val="00977BE6"/>
    <w:rsid w:val="00977CE2"/>
    <w:rsid w:val="00977EB1"/>
    <w:rsid w:val="00977EFF"/>
    <w:rsid w:val="00977F43"/>
    <w:rsid w:val="00980132"/>
    <w:rsid w:val="00980157"/>
    <w:rsid w:val="0098041E"/>
    <w:rsid w:val="009806AE"/>
    <w:rsid w:val="00980D96"/>
    <w:rsid w:val="00980DC7"/>
    <w:rsid w:val="00980F74"/>
    <w:rsid w:val="00981037"/>
    <w:rsid w:val="009811AA"/>
    <w:rsid w:val="0098142C"/>
    <w:rsid w:val="009814E7"/>
    <w:rsid w:val="009816A5"/>
    <w:rsid w:val="00981B82"/>
    <w:rsid w:val="00981BBA"/>
    <w:rsid w:val="00981C0D"/>
    <w:rsid w:val="00981D70"/>
    <w:rsid w:val="00981DD7"/>
    <w:rsid w:val="00982399"/>
    <w:rsid w:val="0098239B"/>
    <w:rsid w:val="00982463"/>
    <w:rsid w:val="009824A9"/>
    <w:rsid w:val="009824F2"/>
    <w:rsid w:val="0098257D"/>
    <w:rsid w:val="00982710"/>
    <w:rsid w:val="00982735"/>
    <w:rsid w:val="00982B75"/>
    <w:rsid w:val="00982C1F"/>
    <w:rsid w:val="00982CA5"/>
    <w:rsid w:val="00982F83"/>
    <w:rsid w:val="009838D4"/>
    <w:rsid w:val="00983AE7"/>
    <w:rsid w:val="00983CF3"/>
    <w:rsid w:val="00983E10"/>
    <w:rsid w:val="00983FD7"/>
    <w:rsid w:val="0098435B"/>
    <w:rsid w:val="009843EC"/>
    <w:rsid w:val="00984606"/>
    <w:rsid w:val="0098464E"/>
    <w:rsid w:val="00984704"/>
    <w:rsid w:val="00984B7D"/>
    <w:rsid w:val="00984E39"/>
    <w:rsid w:val="0098500A"/>
    <w:rsid w:val="00985038"/>
    <w:rsid w:val="00985112"/>
    <w:rsid w:val="00985403"/>
    <w:rsid w:val="0098543D"/>
    <w:rsid w:val="00985446"/>
    <w:rsid w:val="009854BD"/>
    <w:rsid w:val="009857AD"/>
    <w:rsid w:val="0098580C"/>
    <w:rsid w:val="00985A81"/>
    <w:rsid w:val="00985F19"/>
    <w:rsid w:val="009863BC"/>
    <w:rsid w:val="00986425"/>
    <w:rsid w:val="009864DD"/>
    <w:rsid w:val="0098666D"/>
    <w:rsid w:val="00986711"/>
    <w:rsid w:val="009867BF"/>
    <w:rsid w:val="00986A16"/>
    <w:rsid w:val="00987149"/>
    <w:rsid w:val="009872B6"/>
    <w:rsid w:val="00987432"/>
    <w:rsid w:val="0098744A"/>
    <w:rsid w:val="00987500"/>
    <w:rsid w:val="00987934"/>
    <w:rsid w:val="00987B47"/>
    <w:rsid w:val="00987B81"/>
    <w:rsid w:val="00987D10"/>
    <w:rsid w:val="009902B4"/>
    <w:rsid w:val="0099048D"/>
    <w:rsid w:val="00990506"/>
    <w:rsid w:val="00990577"/>
    <w:rsid w:val="00990627"/>
    <w:rsid w:val="009908DA"/>
    <w:rsid w:val="009909D1"/>
    <w:rsid w:val="00990A1C"/>
    <w:rsid w:val="00990A4C"/>
    <w:rsid w:val="00990B39"/>
    <w:rsid w:val="00990C54"/>
    <w:rsid w:val="0099119B"/>
    <w:rsid w:val="00991219"/>
    <w:rsid w:val="00991406"/>
    <w:rsid w:val="009914A0"/>
    <w:rsid w:val="009915A7"/>
    <w:rsid w:val="009915CD"/>
    <w:rsid w:val="00991630"/>
    <w:rsid w:val="009916DC"/>
    <w:rsid w:val="00991730"/>
    <w:rsid w:val="009917CA"/>
    <w:rsid w:val="009919D9"/>
    <w:rsid w:val="00991CD3"/>
    <w:rsid w:val="00991E1A"/>
    <w:rsid w:val="00991FDA"/>
    <w:rsid w:val="00992026"/>
    <w:rsid w:val="0099222B"/>
    <w:rsid w:val="009922AF"/>
    <w:rsid w:val="00992320"/>
    <w:rsid w:val="00992508"/>
    <w:rsid w:val="00992567"/>
    <w:rsid w:val="009929F1"/>
    <w:rsid w:val="00992AFC"/>
    <w:rsid w:val="00992C15"/>
    <w:rsid w:val="00992C74"/>
    <w:rsid w:val="00992DB6"/>
    <w:rsid w:val="00992E56"/>
    <w:rsid w:val="009931A1"/>
    <w:rsid w:val="00993200"/>
    <w:rsid w:val="0099361F"/>
    <w:rsid w:val="00993765"/>
    <w:rsid w:val="0099386F"/>
    <w:rsid w:val="009939FD"/>
    <w:rsid w:val="00993AF2"/>
    <w:rsid w:val="00993E70"/>
    <w:rsid w:val="00994039"/>
    <w:rsid w:val="00994319"/>
    <w:rsid w:val="0099432D"/>
    <w:rsid w:val="009943C3"/>
    <w:rsid w:val="00994515"/>
    <w:rsid w:val="0099458D"/>
    <w:rsid w:val="0099467B"/>
    <w:rsid w:val="00994684"/>
    <w:rsid w:val="00994790"/>
    <w:rsid w:val="009947D7"/>
    <w:rsid w:val="009949CB"/>
    <w:rsid w:val="00994A1E"/>
    <w:rsid w:val="0099516B"/>
    <w:rsid w:val="009955AE"/>
    <w:rsid w:val="00995623"/>
    <w:rsid w:val="00995694"/>
    <w:rsid w:val="0099579F"/>
    <w:rsid w:val="009957E2"/>
    <w:rsid w:val="0099596D"/>
    <w:rsid w:val="00995AAD"/>
    <w:rsid w:val="00995B68"/>
    <w:rsid w:val="00995D6F"/>
    <w:rsid w:val="00995E10"/>
    <w:rsid w:val="00995E31"/>
    <w:rsid w:val="00996026"/>
    <w:rsid w:val="00996228"/>
    <w:rsid w:val="009964C6"/>
    <w:rsid w:val="009965BB"/>
    <w:rsid w:val="00996799"/>
    <w:rsid w:val="009969D6"/>
    <w:rsid w:val="00996BA2"/>
    <w:rsid w:val="00996C5A"/>
    <w:rsid w:val="00996F12"/>
    <w:rsid w:val="009970E0"/>
    <w:rsid w:val="00997194"/>
    <w:rsid w:val="00997530"/>
    <w:rsid w:val="009975A1"/>
    <w:rsid w:val="00997602"/>
    <w:rsid w:val="00997617"/>
    <w:rsid w:val="0099787B"/>
    <w:rsid w:val="00997889"/>
    <w:rsid w:val="00997A11"/>
    <w:rsid w:val="00997A8A"/>
    <w:rsid w:val="00997CC3"/>
    <w:rsid w:val="00997F50"/>
    <w:rsid w:val="00997F90"/>
    <w:rsid w:val="009A0182"/>
    <w:rsid w:val="009A0207"/>
    <w:rsid w:val="009A03CB"/>
    <w:rsid w:val="009A050F"/>
    <w:rsid w:val="009A052B"/>
    <w:rsid w:val="009A07F7"/>
    <w:rsid w:val="009A0980"/>
    <w:rsid w:val="009A0999"/>
    <w:rsid w:val="009A09B3"/>
    <w:rsid w:val="009A0AAA"/>
    <w:rsid w:val="009A0B2B"/>
    <w:rsid w:val="009A0CA5"/>
    <w:rsid w:val="009A1336"/>
    <w:rsid w:val="009A1703"/>
    <w:rsid w:val="009A1731"/>
    <w:rsid w:val="009A192B"/>
    <w:rsid w:val="009A19B4"/>
    <w:rsid w:val="009A1A08"/>
    <w:rsid w:val="009A1A30"/>
    <w:rsid w:val="009A1A5A"/>
    <w:rsid w:val="009A1A79"/>
    <w:rsid w:val="009A1E3E"/>
    <w:rsid w:val="009A2122"/>
    <w:rsid w:val="009A2250"/>
    <w:rsid w:val="009A23D5"/>
    <w:rsid w:val="009A2548"/>
    <w:rsid w:val="009A2597"/>
    <w:rsid w:val="009A296E"/>
    <w:rsid w:val="009A2B2D"/>
    <w:rsid w:val="009A2C0E"/>
    <w:rsid w:val="009A2E0B"/>
    <w:rsid w:val="009A2FA3"/>
    <w:rsid w:val="009A317B"/>
    <w:rsid w:val="009A31A5"/>
    <w:rsid w:val="009A3336"/>
    <w:rsid w:val="009A3360"/>
    <w:rsid w:val="009A33B8"/>
    <w:rsid w:val="009A3448"/>
    <w:rsid w:val="009A347C"/>
    <w:rsid w:val="009A3489"/>
    <w:rsid w:val="009A3729"/>
    <w:rsid w:val="009A3733"/>
    <w:rsid w:val="009A382A"/>
    <w:rsid w:val="009A3904"/>
    <w:rsid w:val="009A3AC0"/>
    <w:rsid w:val="009A3B83"/>
    <w:rsid w:val="009A3D54"/>
    <w:rsid w:val="009A417B"/>
    <w:rsid w:val="009A4243"/>
    <w:rsid w:val="009A42AA"/>
    <w:rsid w:val="009A438A"/>
    <w:rsid w:val="009A4692"/>
    <w:rsid w:val="009A46C8"/>
    <w:rsid w:val="009A48A0"/>
    <w:rsid w:val="009A48F1"/>
    <w:rsid w:val="009A4967"/>
    <w:rsid w:val="009A4B7A"/>
    <w:rsid w:val="009A4EBB"/>
    <w:rsid w:val="009A4F14"/>
    <w:rsid w:val="009A4F4E"/>
    <w:rsid w:val="009A4FC0"/>
    <w:rsid w:val="009A50C2"/>
    <w:rsid w:val="009A5124"/>
    <w:rsid w:val="009A515D"/>
    <w:rsid w:val="009A5268"/>
    <w:rsid w:val="009A53E7"/>
    <w:rsid w:val="009A5414"/>
    <w:rsid w:val="009A5474"/>
    <w:rsid w:val="009A5832"/>
    <w:rsid w:val="009A5969"/>
    <w:rsid w:val="009A5AEB"/>
    <w:rsid w:val="009A5AFF"/>
    <w:rsid w:val="009A5B97"/>
    <w:rsid w:val="009A5DA8"/>
    <w:rsid w:val="009A602D"/>
    <w:rsid w:val="009A6204"/>
    <w:rsid w:val="009A620A"/>
    <w:rsid w:val="009A65A2"/>
    <w:rsid w:val="009A65A9"/>
    <w:rsid w:val="009A6628"/>
    <w:rsid w:val="009A678F"/>
    <w:rsid w:val="009A67D6"/>
    <w:rsid w:val="009A6810"/>
    <w:rsid w:val="009A6966"/>
    <w:rsid w:val="009A6B7B"/>
    <w:rsid w:val="009A6F60"/>
    <w:rsid w:val="009A74B3"/>
    <w:rsid w:val="009A74E5"/>
    <w:rsid w:val="009A78B3"/>
    <w:rsid w:val="009A790C"/>
    <w:rsid w:val="009A7A4E"/>
    <w:rsid w:val="009A7AF4"/>
    <w:rsid w:val="009A7BDF"/>
    <w:rsid w:val="009A7E1F"/>
    <w:rsid w:val="009A7F8A"/>
    <w:rsid w:val="009B004A"/>
    <w:rsid w:val="009B0266"/>
    <w:rsid w:val="009B0341"/>
    <w:rsid w:val="009B039D"/>
    <w:rsid w:val="009B0554"/>
    <w:rsid w:val="009B06AD"/>
    <w:rsid w:val="009B0A41"/>
    <w:rsid w:val="009B0DEF"/>
    <w:rsid w:val="009B15AE"/>
    <w:rsid w:val="009B1BC6"/>
    <w:rsid w:val="009B1C00"/>
    <w:rsid w:val="009B1D8F"/>
    <w:rsid w:val="009B1DA3"/>
    <w:rsid w:val="009B2192"/>
    <w:rsid w:val="009B247A"/>
    <w:rsid w:val="009B24CC"/>
    <w:rsid w:val="009B2537"/>
    <w:rsid w:val="009B282D"/>
    <w:rsid w:val="009B2834"/>
    <w:rsid w:val="009B2B5A"/>
    <w:rsid w:val="009B2D01"/>
    <w:rsid w:val="009B30C6"/>
    <w:rsid w:val="009B3248"/>
    <w:rsid w:val="009B3452"/>
    <w:rsid w:val="009B34AA"/>
    <w:rsid w:val="009B350C"/>
    <w:rsid w:val="009B363D"/>
    <w:rsid w:val="009B3773"/>
    <w:rsid w:val="009B3966"/>
    <w:rsid w:val="009B3C41"/>
    <w:rsid w:val="009B3D94"/>
    <w:rsid w:val="009B3DF8"/>
    <w:rsid w:val="009B3E65"/>
    <w:rsid w:val="009B3EED"/>
    <w:rsid w:val="009B40C6"/>
    <w:rsid w:val="009B4224"/>
    <w:rsid w:val="009B4238"/>
    <w:rsid w:val="009B437B"/>
    <w:rsid w:val="009B4428"/>
    <w:rsid w:val="009B4466"/>
    <w:rsid w:val="009B4962"/>
    <w:rsid w:val="009B4AC4"/>
    <w:rsid w:val="009B4CE1"/>
    <w:rsid w:val="009B4E6A"/>
    <w:rsid w:val="009B4E96"/>
    <w:rsid w:val="009B4EC1"/>
    <w:rsid w:val="009B4F4F"/>
    <w:rsid w:val="009B4FE5"/>
    <w:rsid w:val="009B51DF"/>
    <w:rsid w:val="009B537B"/>
    <w:rsid w:val="009B5404"/>
    <w:rsid w:val="009B555B"/>
    <w:rsid w:val="009B559A"/>
    <w:rsid w:val="009B56B6"/>
    <w:rsid w:val="009B5759"/>
    <w:rsid w:val="009B57B8"/>
    <w:rsid w:val="009B57E7"/>
    <w:rsid w:val="009B5A6C"/>
    <w:rsid w:val="009B5AD9"/>
    <w:rsid w:val="009B5BB0"/>
    <w:rsid w:val="009B5CB9"/>
    <w:rsid w:val="009B5E32"/>
    <w:rsid w:val="009B5EB6"/>
    <w:rsid w:val="009B5FEE"/>
    <w:rsid w:val="009B62DB"/>
    <w:rsid w:val="009B6763"/>
    <w:rsid w:val="009B6803"/>
    <w:rsid w:val="009B68AE"/>
    <w:rsid w:val="009B69BD"/>
    <w:rsid w:val="009B69D3"/>
    <w:rsid w:val="009B6BB0"/>
    <w:rsid w:val="009B6BBB"/>
    <w:rsid w:val="009B6C62"/>
    <w:rsid w:val="009B7197"/>
    <w:rsid w:val="009B71C9"/>
    <w:rsid w:val="009B743B"/>
    <w:rsid w:val="009B74E6"/>
    <w:rsid w:val="009B7551"/>
    <w:rsid w:val="009B79A0"/>
    <w:rsid w:val="009B7A5B"/>
    <w:rsid w:val="009B7A9E"/>
    <w:rsid w:val="009B7C35"/>
    <w:rsid w:val="009B7E27"/>
    <w:rsid w:val="009C0218"/>
    <w:rsid w:val="009C022F"/>
    <w:rsid w:val="009C0349"/>
    <w:rsid w:val="009C072F"/>
    <w:rsid w:val="009C0830"/>
    <w:rsid w:val="009C09B2"/>
    <w:rsid w:val="009C0C60"/>
    <w:rsid w:val="009C1015"/>
    <w:rsid w:val="009C1226"/>
    <w:rsid w:val="009C15E9"/>
    <w:rsid w:val="009C1656"/>
    <w:rsid w:val="009C1855"/>
    <w:rsid w:val="009C1A04"/>
    <w:rsid w:val="009C1A55"/>
    <w:rsid w:val="009C1DD6"/>
    <w:rsid w:val="009C1E39"/>
    <w:rsid w:val="009C1E86"/>
    <w:rsid w:val="009C1ECA"/>
    <w:rsid w:val="009C1F03"/>
    <w:rsid w:val="009C1FAC"/>
    <w:rsid w:val="009C1FEC"/>
    <w:rsid w:val="009C2335"/>
    <w:rsid w:val="009C24B6"/>
    <w:rsid w:val="009C25CE"/>
    <w:rsid w:val="009C2A9E"/>
    <w:rsid w:val="009C2BC8"/>
    <w:rsid w:val="009C2C67"/>
    <w:rsid w:val="009C2CEE"/>
    <w:rsid w:val="009C2DB8"/>
    <w:rsid w:val="009C2E46"/>
    <w:rsid w:val="009C2EEB"/>
    <w:rsid w:val="009C30ED"/>
    <w:rsid w:val="009C35CC"/>
    <w:rsid w:val="009C3936"/>
    <w:rsid w:val="009C3A06"/>
    <w:rsid w:val="009C3C4A"/>
    <w:rsid w:val="009C3E94"/>
    <w:rsid w:val="009C3EA1"/>
    <w:rsid w:val="009C4156"/>
    <w:rsid w:val="009C41A6"/>
    <w:rsid w:val="009C482E"/>
    <w:rsid w:val="009C485E"/>
    <w:rsid w:val="009C491E"/>
    <w:rsid w:val="009C4956"/>
    <w:rsid w:val="009C4A81"/>
    <w:rsid w:val="009C4AEB"/>
    <w:rsid w:val="009C4BB1"/>
    <w:rsid w:val="009C4DA6"/>
    <w:rsid w:val="009C4E90"/>
    <w:rsid w:val="009C526C"/>
    <w:rsid w:val="009C5299"/>
    <w:rsid w:val="009C54FF"/>
    <w:rsid w:val="009C5558"/>
    <w:rsid w:val="009C58F1"/>
    <w:rsid w:val="009C5A11"/>
    <w:rsid w:val="009C5A7F"/>
    <w:rsid w:val="009C5BC7"/>
    <w:rsid w:val="009C5CE8"/>
    <w:rsid w:val="009C5DEE"/>
    <w:rsid w:val="009C5EB0"/>
    <w:rsid w:val="009C5F3D"/>
    <w:rsid w:val="009C5FAD"/>
    <w:rsid w:val="009C60A6"/>
    <w:rsid w:val="009C60EC"/>
    <w:rsid w:val="009C650C"/>
    <w:rsid w:val="009C6628"/>
    <w:rsid w:val="009C66AF"/>
    <w:rsid w:val="009C6880"/>
    <w:rsid w:val="009C689F"/>
    <w:rsid w:val="009C6A81"/>
    <w:rsid w:val="009C6C75"/>
    <w:rsid w:val="009C6C7A"/>
    <w:rsid w:val="009C6C89"/>
    <w:rsid w:val="009C71DF"/>
    <w:rsid w:val="009C732C"/>
    <w:rsid w:val="009C7357"/>
    <w:rsid w:val="009C7358"/>
    <w:rsid w:val="009C74BD"/>
    <w:rsid w:val="009C7570"/>
    <w:rsid w:val="009C7A05"/>
    <w:rsid w:val="009C7A79"/>
    <w:rsid w:val="009C7AE4"/>
    <w:rsid w:val="009C7D2E"/>
    <w:rsid w:val="009C7F44"/>
    <w:rsid w:val="009D0269"/>
    <w:rsid w:val="009D028B"/>
    <w:rsid w:val="009D031D"/>
    <w:rsid w:val="009D06FC"/>
    <w:rsid w:val="009D09A8"/>
    <w:rsid w:val="009D0CB3"/>
    <w:rsid w:val="009D0DBC"/>
    <w:rsid w:val="009D0FAF"/>
    <w:rsid w:val="009D0FF2"/>
    <w:rsid w:val="009D14AE"/>
    <w:rsid w:val="009D1555"/>
    <w:rsid w:val="009D1653"/>
    <w:rsid w:val="009D1A8C"/>
    <w:rsid w:val="009D1ACC"/>
    <w:rsid w:val="009D1DCE"/>
    <w:rsid w:val="009D1DD0"/>
    <w:rsid w:val="009D2127"/>
    <w:rsid w:val="009D24C0"/>
    <w:rsid w:val="009D258B"/>
    <w:rsid w:val="009D270B"/>
    <w:rsid w:val="009D271C"/>
    <w:rsid w:val="009D2A43"/>
    <w:rsid w:val="009D2B69"/>
    <w:rsid w:val="009D2E12"/>
    <w:rsid w:val="009D34E6"/>
    <w:rsid w:val="009D393C"/>
    <w:rsid w:val="009D3A99"/>
    <w:rsid w:val="009D3D5A"/>
    <w:rsid w:val="009D3EAA"/>
    <w:rsid w:val="009D3FFB"/>
    <w:rsid w:val="009D4084"/>
    <w:rsid w:val="009D4224"/>
    <w:rsid w:val="009D4239"/>
    <w:rsid w:val="009D4287"/>
    <w:rsid w:val="009D4329"/>
    <w:rsid w:val="009D4573"/>
    <w:rsid w:val="009D488D"/>
    <w:rsid w:val="009D48FD"/>
    <w:rsid w:val="009D4B23"/>
    <w:rsid w:val="009D4BB7"/>
    <w:rsid w:val="009D4EF9"/>
    <w:rsid w:val="009D541B"/>
    <w:rsid w:val="009D550D"/>
    <w:rsid w:val="009D57A5"/>
    <w:rsid w:val="009D5832"/>
    <w:rsid w:val="009D5BB5"/>
    <w:rsid w:val="009D5CE1"/>
    <w:rsid w:val="009D618A"/>
    <w:rsid w:val="009D6246"/>
    <w:rsid w:val="009D6531"/>
    <w:rsid w:val="009D65A5"/>
    <w:rsid w:val="009D65C6"/>
    <w:rsid w:val="009D6621"/>
    <w:rsid w:val="009D66B9"/>
    <w:rsid w:val="009D70D4"/>
    <w:rsid w:val="009D7353"/>
    <w:rsid w:val="009D7478"/>
    <w:rsid w:val="009D76A6"/>
    <w:rsid w:val="009D77A2"/>
    <w:rsid w:val="009D79DD"/>
    <w:rsid w:val="009D7A76"/>
    <w:rsid w:val="009D7FA9"/>
    <w:rsid w:val="009D7FCF"/>
    <w:rsid w:val="009E0035"/>
    <w:rsid w:val="009E0103"/>
    <w:rsid w:val="009E0234"/>
    <w:rsid w:val="009E0293"/>
    <w:rsid w:val="009E03DE"/>
    <w:rsid w:val="009E03F3"/>
    <w:rsid w:val="009E0508"/>
    <w:rsid w:val="009E0684"/>
    <w:rsid w:val="009E06D2"/>
    <w:rsid w:val="009E0AC8"/>
    <w:rsid w:val="009E0B6B"/>
    <w:rsid w:val="009E11F3"/>
    <w:rsid w:val="009E122F"/>
    <w:rsid w:val="009E12A8"/>
    <w:rsid w:val="009E163A"/>
    <w:rsid w:val="009E16A0"/>
    <w:rsid w:val="009E175A"/>
    <w:rsid w:val="009E1A45"/>
    <w:rsid w:val="009E1D07"/>
    <w:rsid w:val="009E1D4B"/>
    <w:rsid w:val="009E1DB8"/>
    <w:rsid w:val="009E1EC1"/>
    <w:rsid w:val="009E20AA"/>
    <w:rsid w:val="009E235C"/>
    <w:rsid w:val="009E24B6"/>
    <w:rsid w:val="009E25B6"/>
    <w:rsid w:val="009E2605"/>
    <w:rsid w:val="009E2624"/>
    <w:rsid w:val="009E2772"/>
    <w:rsid w:val="009E299B"/>
    <w:rsid w:val="009E2D52"/>
    <w:rsid w:val="009E2E21"/>
    <w:rsid w:val="009E2E45"/>
    <w:rsid w:val="009E2FD3"/>
    <w:rsid w:val="009E300B"/>
    <w:rsid w:val="009E314D"/>
    <w:rsid w:val="009E318F"/>
    <w:rsid w:val="009E31CF"/>
    <w:rsid w:val="009E31EF"/>
    <w:rsid w:val="009E3360"/>
    <w:rsid w:val="009E3644"/>
    <w:rsid w:val="009E380F"/>
    <w:rsid w:val="009E3A91"/>
    <w:rsid w:val="009E3CD9"/>
    <w:rsid w:val="009E3DC0"/>
    <w:rsid w:val="009E3E4A"/>
    <w:rsid w:val="009E3E56"/>
    <w:rsid w:val="009E3E92"/>
    <w:rsid w:val="009E3F09"/>
    <w:rsid w:val="009E3FA9"/>
    <w:rsid w:val="009E435A"/>
    <w:rsid w:val="009E4452"/>
    <w:rsid w:val="009E457D"/>
    <w:rsid w:val="009E49D0"/>
    <w:rsid w:val="009E49DE"/>
    <w:rsid w:val="009E4CE2"/>
    <w:rsid w:val="009E4DB2"/>
    <w:rsid w:val="009E4DFD"/>
    <w:rsid w:val="009E4E53"/>
    <w:rsid w:val="009E4E59"/>
    <w:rsid w:val="009E511F"/>
    <w:rsid w:val="009E5240"/>
    <w:rsid w:val="009E545A"/>
    <w:rsid w:val="009E54E8"/>
    <w:rsid w:val="009E56B1"/>
    <w:rsid w:val="009E594F"/>
    <w:rsid w:val="009E59D4"/>
    <w:rsid w:val="009E5C6B"/>
    <w:rsid w:val="009E5CD7"/>
    <w:rsid w:val="009E5DB4"/>
    <w:rsid w:val="009E60D0"/>
    <w:rsid w:val="009E6144"/>
    <w:rsid w:val="009E6281"/>
    <w:rsid w:val="009E662B"/>
    <w:rsid w:val="009E66CF"/>
    <w:rsid w:val="009E68F0"/>
    <w:rsid w:val="009E698C"/>
    <w:rsid w:val="009E69C3"/>
    <w:rsid w:val="009E69C6"/>
    <w:rsid w:val="009E6C86"/>
    <w:rsid w:val="009E6DD3"/>
    <w:rsid w:val="009E71B1"/>
    <w:rsid w:val="009E730B"/>
    <w:rsid w:val="009E77B3"/>
    <w:rsid w:val="009E7CD9"/>
    <w:rsid w:val="009E7D59"/>
    <w:rsid w:val="009E7D7F"/>
    <w:rsid w:val="009F00B0"/>
    <w:rsid w:val="009F00B1"/>
    <w:rsid w:val="009F023B"/>
    <w:rsid w:val="009F02E3"/>
    <w:rsid w:val="009F047A"/>
    <w:rsid w:val="009F049D"/>
    <w:rsid w:val="009F06E9"/>
    <w:rsid w:val="009F07A2"/>
    <w:rsid w:val="009F0A35"/>
    <w:rsid w:val="009F0AFA"/>
    <w:rsid w:val="009F0B51"/>
    <w:rsid w:val="009F0D26"/>
    <w:rsid w:val="009F0E9F"/>
    <w:rsid w:val="009F0EAE"/>
    <w:rsid w:val="009F19BB"/>
    <w:rsid w:val="009F1A55"/>
    <w:rsid w:val="009F1A91"/>
    <w:rsid w:val="009F1AF8"/>
    <w:rsid w:val="009F1CDB"/>
    <w:rsid w:val="009F1E36"/>
    <w:rsid w:val="009F1E52"/>
    <w:rsid w:val="009F1F2C"/>
    <w:rsid w:val="009F1FB7"/>
    <w:rsid w:val="009F2147"/>
    <w:rsid w:val="009F23F3"/>
    <w:rsid w:val="009F2613"/>
    <w:rsid w:val="009F26B1"/>
    <w:rsid w:val="009F29DA"/>
    <w:rsid w:val="009F2A67"/>
    <w:rsid w:val="009F2B4E"/>
    <w:rsid w:val="009F2CB3"/>
    <w:rsid w:val="009F2CD9"/>
    <w:rsid w:val="009F2D6B"/>
    <w:rsid w:val="009F2E68"/>
    <w:rsid w:val="009F3106"/>
    <w:rsid w:val="009F3160"/>
    <w:rsid w:val="009F32EE"/>
    <w:rsid w:val="009F3364"/>
    <w:rsid w:val="009F33F9"/>
    <w:rsid w:val="009F34E7"/>
    <w:rsid w:val="009F3557"/>
    <w:rsid w:val="009F35E6"/>
    <w:rsid w:val="009F375C"/>
    <w:rsid w:val="009F37E3"/>
    <w:rsid w:val="009F39EF"/>
    <w:rsid w:val="009F4917"/>
    <w:rsid w:val="009F4A68"/>
    <w:rsid w:val="009F4F2F"/>
    <w:rsid w:val="009F52C4"/>
    <w:rsid w:val="009F52EF"/>
    <w:rsid w:val="009F53A2"/>
    <w:rsid w:val="009F58AE"/>
    <w:rsid w:val="009F5975"/>
    <w:rsid w:val="009F5B18"/>
    <w:rsid w:val="009F5B9D"/>
    <w:rsid w:val="009F5D56"/>
    <w:rsid w:val="009F5D5B"/>
    <w:rsid w:val="009F5DC4"/>
    <w:rsid w:val="009F5E11"/>
    <w:rsid w:val="009F5E71"/>
    <w:rsid w:val="009F5EE2"/>
    <w:rsid w:val="009F6171"/>
    <w:rsid w:val="009F61CC"/>
    <w:rsid w:val="009F6238"/>
    <w:rsid w:val="009F6598"/>
    <w:rsid w:val="009F6738"/>
    <w:rsid w:val="009F67CA"/>
    <w:rsid w:val="009F6882"/>
    <w:rsid w:val="009F68E1"/>
    <w:rsid w:val="009F69D2"/>
    <w:rsid w:val="009F6C24"/>
    <w:rsid w:val="009F6C84"/>
    <w:rsid w:val="009F6F89"/>
    <w:rsid w:val="009F6F8F"/>
    <w:rsid w:val="009F6FE4"/>
    <w:rsid w:val="009F7050"/>
    <w:rsid w:val="009F70AE"/>
    <w:rsid w:val="009F7428"/>
    <w:rsid w:val="009F749C"/>
    <w:rsid w:val="009F7560"/>
    <w:rsid w:val="009F7561"/>
    <w:rsid w:val="009F7732"/>
    <w:rsid w:val="009F78FC"/>
    <w:rsid w:val="009F7AEB"/>
    <w:rsid w:val="009F7C20"/>
    <w:rsid w:val="009F7C9E"/>
    <w:rsid w:val="009F7D77"/>
    <w:rsid w:val="009F7E4B"/>
    <w:rsid w:val="00A00103"/>
    <w:rsid w:val="00A0045D"/>
    <w:rsid w:val="00A0049D"/>
    <w:rsid w:val="00A004C2"/>
    <w:rsid w:val="00A0059D"/>
    <w:rsid w:val="00A00728"/>
    <w:rsid w:val="00A00733"/>
    <w:rsid w:val="00A00749"/>
    <w:rsid w:val="00A0099C"/>
    <w:rsid w:val="00A00B9B"/>
    <w:rsid w:val="00A00D64"/>
    <w:rsid w:val="00A00DD0"/>
    <w:rsid w:val="00A00ECF"/>
    <w:rsid w:val="00A016FF"/>
    <w:rsid w:val="00A0176E"/>
    <w:rsid w:val="00A01810"/>
    <w:rsid w:val="00A01C0F"/>
    <w:rsid w:val="00A023F9"/>
    <w:rsid w:val="00A02515"/>
    <w:rsid w:val="00A02659"/>
    <w:rsid w:val="00A028D8"/>
    <w:rsid w:val="00A02C12"/>
    <w:rsid w:val="00A02E0E"/>
    <w:rsid w:val="00A02F8B"/>
    <w:rsid w:val="00A032B7"/>
    <w:rsid w:val="00A0338A"/>
    <w:rsid w:val="00A034DC"/>
    <w:rsid w:val="00A0352F"/>
    <w:rsid w:val="00A03568"/>
    <w:rsid w:val="00A03693"/>
    <w:rsid w:val="00A036BD"/>
    <w:rsid w:val="00A03813"/>
    <w:rsid w:val="00A03866"/>
    <w:rsid w:val="00A038A8"/>
    <w:rsid w:val="00A03B6C"/>
    <w:rsid w:val="00A03B74"/>
    <w:rsid w:val="00A03EE3"/>
    <w:rsid w:val="00A03F2C"/>
    <w:rsid w:val="00A040CC"/>
    <w:rsid w:val="00A04129"/>
    <w:rsid w:val="00A041F0"/>
    <w:rsid w:val="00A0428D"/>
    <w:rsid w:val="00A0431C"/>
    <w:rsid w:val="00A04528"/>
    <w:rsid w:val="00A0453C"/>
    <w:rsid w:val="00A04942"/>
    <w:rsid w:val="00A04FB2"/>
    <w:rsid w:val="00A04FD6"/>
    <w:rsid w:val="00A052EB"/>
    <w:rsid w:val="00A053B4"/>
    <w:rsid w:val="00A053B9"/>
    <w:rsid w:val="00A056C2"/>
    <w:rsid w:val="00A0595D"/>
    <w:rsid w:val="00A0599B"/>
    <w:rsid w:val="00A05B65"/>
    <w:rsid w:val="00A05CD4"/>
    <w:rsid w:val="00A05FF3"/>
    <w:rsid w:val="00A0604C"/>
    <w:rsid w:val="00A06380"/>
    <w:rsid w:val="00A064E3"/>
    <w:rsid w:val="00A068F3"/>
    <w:rsid w:val="00A06D98"/>
    <w:rsid w:val="00A06D9D"/>
    <w:rsid w:val="00A06FD5"/>
    <w:rsid w:val="00A0705E"/>
    <w:rsid w:val="00A0709F"/>
    <w:rsid w:val="00A070B9"/>
    <w:rsid w:val="00A0715A"/>
    <w:rsid w:val="00A073E8"/>
    <w:rsid w:val="00A07571"/>
    <w:rsid w:val="00A07615"/>
    <w:rsid w:val="00A0788C"/>
    <w:rsid w:val="00A07894"/>
    <w:rsid w:val="00A07BF2"/>
    <w:rsid w:val="00A07C0C"/>
    <w:rsid w:val="00A07E6F"/>
    <w:rsid w:val="00A100B2"/>
    <w:rsid w:val="00A10268"/>
    <w:rsid w:val="00A10556"/>
    <w:rsid w:val="00A10645"/>
    <w:rsid w:val="00A106E5"/>
    <w:rsid w:val="00A109B1"/>
    <w:rsid w:val="00A109B2"/>
    <w:rsid w:val="00A10AC0"/>
    <w:rsid w:val="00A10D15"/>
    <w:rsid w:val="00A10E63"/>
    <w:rsid w:val="00A10F17"/>
    <w:rsid w:val="00A11041"/>
    <w:rsid w:val="00A1185F"/>
    <w:rsid w:val="00A11B19"/>
    <w:rsid w:val="00A11CB2"/>
    <w:rsid w:val="00A11CFA"/>
    <w:rsid w:val="00A11DA9"/>
    <w:rsid w:val="00A11ED3"/>
    <w:rsid w:val="00A11EDD"/>
    <w:rsid w:val="00A11FD2"/>
    <w:rsid w:val="00A1226F"/>
    <w:rsid w:val="00A12274"/>
    <w:rsid w:val="00A1241B"/>
    <w:rsid w:val="00A12629"/>
    <w:rsid w:val="00A1276E"/>
    <w:rsid w:val="00A12874"/>
    <w:rsid w:val="00A128A3"/>
    <w:rsid w:val="00A129B1"/>
    <w:rsid w:val="00A12AF7"/>
    <w:rsid w:val="00A12B38"/>
    <w:rsid w:val="00A12B69"/>
    <w:rsid w:val="00A12C96"/>
    <w:rsid w:val="00A1334F"/>
    <w:rsid w:val="00A13356"/>
    <w:rsid w:val="00A13377"/>
    <w:rsid w:val="00A134BA"/>
    <w:rsid w:val="00A134D5"/>
    <w:rsid w:val="00A13511"/>
    <w:rsid w:val="00A1359E"/>
    <w:rsid w:val="00A1368A"/>
    <w:rsid w:val="00A136AE"/>
    <w:rsid w:val="00A13871"/>
    <w:rsid w:val="00A13ACA"/>
    <w:rsid w:val="00A14119"/>
    <w:rsid w:val="00A1418C"/>
    <w:rsid w:val="00A143F9"/>
    <w:rsid w:val="00A14613"/>
    <w:rsid w:val="00A147BC"/>
    <w:rsid w:val="00A14807"/>
    <w:rsid w:val="00A14A8C"/>
    <w:rsid w:val="00A14D4A"/>
    <w:rsid w:val="00A14D87"/>
    <w:rsid w:val="00A14DFA"/>
    <w:rsid w:val="00A14F00"/>
    <w:rsid w:val="00A15004"/>
    <w:rsid w:val="00A1544E"/>
    <w:rsid w:val="00A1548F"/>
    <w:rsid w:val="00A1557D"/>
    <w:rsid w:val="00A15669"/>
    <w:rsid w:val="00A157F7"/>
    <w:rsid w:val="00A15E21"/>
    <w:rsid w:val="00A1608D"/>
    <w:rsid w:val="00A160C6"/>
    <w:rsid w:val="00A161C9"/>
    <w:rsid w:val="00A1628C"/>
    <w:rsid w:val="00A167DB"/>
    <w:rsid w:val="00A168E6"/>
    <w:rsid w:val="00A16997"/>
    <w:rsid w:val="00A169E4"/>
    <w:rsid w:val="00A16E72"/>
    <w:rsid w:val="00A16EB9"/>
    <w:rsid w:val="00A16F80"/>
    <w:rsid w:val="00A17025"/>
    <w:rsid w:val="00A1706F"/>
    <w:rsid w:val="00A17193"/>
    <w:rsid w:val="00A1755E"/>
    <w:rsid w:val="00A17A00"/>
    <w:rsid w:val="00A17AD4"/>
    <w:rsid w:val="00A17E64"/>
    <w:rsid w:val="00A2010D"/>
    <w:rsid w:val="00A20358"/>
    <w:rsid w:val="00A20658"/>
    <w:rsid w:val="00A20759"/>
    <w:rsid w:val="00A20775"/>
    <w:rsid w:val="00A20B7E"/>
    <w:rsid w:val="00A20F29"/>
    <w:rsid w:val="00A211E8"/>
    <w:rsid w:val="00A21200"/>
    <w:rsid w:val="00A217FE"/>
    <w:rsid w:val="00A21B60"/>
    <w:rsid w:val="00A21B6D"/>
    <w:rsid w:val="00A21BE0"/>
    <w:rsid w:val="00A221A3"/>
    <w:rsid w:val="00A222DA"/>
    <w:rsid w:val="00A222E2"/>
    <w:rsid w:val="00A2233E"/>
    <w:rsid w:val="00A22579"/>
    <w:rsid w:val="00A226E0"/>
    <w:rsid w:val="00A227E1"/>
    <w:rsid w:val="00A22914"/>
    <w:rsid w:val="00A22A0D"/>
    <w:rsid w:val="00A22A4D"/>
    <w:rsid w:val="00A22C07"/>
    <w:rsid w:val="00A231FA"/>
    <w:rsid w:val="00A23305"/>
    <w:rsid w:val="00A233AC"/>
    <w:rsid w:val="00A236CB"/>
    <w:rsid w:val="00A23C2E"/>
    <w:rsid w:val="00A23EFD"/>
    <w:rsid w:val="00A23FDE"/>
    <w:rsid w:val="00A23FE9"/>
    <w:rsid w:val="00A24093"/>
    <w:rsid w:val="00A24390"/>
    <w:rsid w:val="00A244FE"/>
    <w:rsid w:val="00A245CE"/>
    <w:rsid w:val="00A245F4"/>
    <w:rsid w:val="00A2478C"/>
    <w:rsid w:val="00A2487B"/>
    <w:rsid w:val="00A24B03"/>
    <w:rsid w:val="00A24DEC"/>
    <w:rsid w:val="00A24F98"/>
    <w:rsid w:val="00A25027"/>
    <w:rsid w:val="00A254AC"/>
    <w:rsid w:val="00A256AD"/>
    <w:rsid w:val="00A25926"/>
    <w:rsid w:val="00A25CAD"/>
    <w:rsid w:val="00A25DC9"/>
    <w:rsid w:val="00A25FCE"/>
    <w:rsid w:val="00A2607C"/>
    <w:rsid w:val="00A2610F"/>
    <w:rsid w:val="00A26278"/>
    <w:rsid w:val="00A262D7"/>
    <w:rsid w:val="00A26351"/>
    <w:rsid w:val="00A26B78"/>
    <w:rsid w:val="00A26E55"/>
    <w:rsid w:val="00A26EA2"/>
    <w:rsid w:val="00A26F3A"/>
    <w:rsid w:val="00A26F5E"/>
    <w:rsid w:val="00A26FA1"/>
    <w:rsid w:val="00A271B9"/>
    <w:rsid w:val="00A276AA"/>
    <w:rsid w:val="00A276B9"/>
    <w:rsid w:val="00A27BB0"/>
    <w:rsid w:val="00A27C40"/>
    <w:rsid w:val="00A27D11"/>
    <w:rsid w:val="00A27F19"/>
    <w:rsid w:val="00A30144"/>
    <w:rsid w:val="00A30268"/>
    <w:rsid w:val="00A306B9"/>
    <w:rsid w:val="00A30A4B"/>
    <w:rsid w:val="00A30BB7"/>
    <w:rsid w:val="00A30C16"/>
    <w:rsid w:val="00A318A2"/>
    <w:rsid w:val="00A31B2D"/>
    <w:rsid w:val="00A31C24"/>
    <w:rsid w:val="00A321D3"/>
    <w:rsid w:val="00A32399"/>
    <w:rsid w:val="00A32545"/>
    <w:rsid w:val="00A325A6"/>
    <w:rsid w:val="00A32895"/>
    <w:rsid w:val="00A32BF3"/>
    <w:rsid w:val="00A32C85"/>
    <w:rsid w:val="00A32CA5"/>
    <w:rsid w:val="00A32F51"/>
    <w:rsid w:val="00A32FB7"/>
    <w:rsid w:val="00A33233"/>
    <w:rsid w:val="00A33267"/>
    <w:rsid w:val="00A33276"/>
    <w:rsid w:val="00A3364F"/>
    <w:rsid w:val="00A338C1"/>
    <w:rsid w:val="00A33B91"/>
    <w:rsid w:val="00A33CAA"/>
    <w:rsid w:val="00A3420B"/>
    <w:rsid w:val="00A345FD"/>
    <w:rsid w:val="00A3476A"/>
    <w:rsid w:val="00A3499B"/>
    <w:rsid w:val="00A34BD4"/>
    <w:rsid w:val="00A34EC6"/>
    <w:rsid w:val="00A3500E"/>
    <w:rsid w:val="00A3506B"/>
    <w:rsid w:val="00A35261"/>
    <w:rsid w:val="00A35284"/>
    <w:rsid w:val="00A35792"/>
    <w:rsid w:val="00A358E7"/>
    <w:rsid w:val="00A358EC"/>
    <w:rsid w:val="00A35903"/>
    <w:rsid w:val="00A35A0F"/>
    <w:rsid w:val="00A35AAA"/>
    <w:rsid w:val="00A35BFD"/>
    <w:rsid w:val="00A35C19"/>
    <w:rsid w:val="00A35C1F"/>
    <w:rsid w:val="00A35C2D"/>
    <w:rsid w:val="00A35DAC"/>
    <w:rsid w:val="00A35E80"/>
    <w:rsid w:val="00A360D8"/>
    <w:rsid w:val="00A3615C"/>
    <w:rsid w:val="00A36527"/>
    <w:rsid w:val="00A36630"/>
    <w:rsid w:val="00A36A0F"/>
    <w:rsid w:val="00A36BE7"/>
    <w:rsid w:val="00A36CCE"/>
    <w:rsid w:val="00A36E13"/>
    <w:rsid w:val="00A37367"/>
    <w:rsid w:val="00A373EB"/>
    <w:rsid w:val="00A37784"/>
    <w:rsid w:val="00A3787F"/>
    <w:rsid w:val="00A37D8E"/>
    <w:rsid w:val="00A402D5"/>
    <w:rsid w:val="00A4037C"/>
    <w:rsid w:val="00A40573"/>
    <w:rsid w:val="00A4065C"/>
    <w:rsid w:val="00A408D6"/>
    <w:rsid w:val="00A409C0"/>
    <w:rsid w:val="00A40AD6"/>
    <w:rsid w:val="00A40BE4"/>
    <w:rsid w:val="00A40D32"/>
    <w:rsid w:val="00A40DBD"/>
    <w:rsid w:val="00A40FA9"/>
    <w:rsid w:val="00A410C5"/>
    <w:rsid w:val="00A41153"/>
    <w:rsid w:val="00A41384"/>
    <w:rsid w:val="00A416AB"/>
    <w:rsid w:val="00A41718"/>
    <w:rsid w:val="00A41852"/>
    <w:rsid w:val="00A4191B"/>
    <w:rsid w:val="00A419BD"/>
    <w:rsid w:val="00A41D02"/>
    <w:rsid w:val="00A41D62"/>
    <w:rsid w:val="00A41E03"/>
    <w:rsid w:val="00A422B9"/>
    <w:rsid w:val="00A423DD"/>
    <w:rsid w:val="00A42706"/>
    <w:rsid w:val="00A433CD"/>
    <w:rsid w:val="00A433F4"/>
    <w:rsid w:val="00A435C3"/>
    <w:rsid w:val="00A43647"/>
    <w:rsid w:val="00A438E7"/>
    <w:rsid w:val="00A43933"/>
    <w:rsid w:val="00A4398F"/>
    <w:rsid w:val="00A43993"/>
    <w:rsid w:val="00A43C80"/>
    <w:rsid w:val="00A44123"/>
    <w:rsid w:val="00A441FA"/>
    <w:rsid w:val="00A449AE"/>
    <w:rsid w:val="00A44A03"/>
    <w:rsid w:val="00A44B03"/>
    <w:rsid w:val="00A44C43"/>
    <w:rsid w:val="00A44CEB"/>
    <w:rsid w:val="00A44D83"/>
    <w:rsid w:val="00A44D8C"/>
    <w:rsid w:val="00A44E6D"/>
    <w:rsid w:val="00A4517C"/>
    <w:rsid w:val="00A452D1"/>
    <w:rsid w:val="00A4541B"/>
    <w:rsid w:val="00A454B3"/>
    <w:rsid w:val="00A4575B"/>
    <w:rsid w:val="00A45804"/>
    <w:rsid w:val="00A4585F"/>
    <w:rsid w:val="00A4595F"/>
    <w:rsid w:val="00A45AF6"/>
    <w:rsid w:val="00A45B2C"/>
    <w:rsid w:val="00A45FDA"/>
    <w:rsid w:val="00A461AF"/>
    <w:rsid w:val="00A46205"/>
    <w:rsid w:val="00A462A5"/>
    <w:rsid w:val="00A46367"/>
    <w:rsid w:val="00A46397"/>
    <w:rsid w:val="00A463DF"/>
    <w:rsid w:val="00A4656A"/>
    <w:rsid w:val="00A46594"/>
    <w:rsid w:val="00A4669E"/>
    <w:rsid w:val="00A4682F"/>
    <w:rsid w:val="00A468C1"/>
    <w:rsid w:val="00A468EA"/>
    <w:rsid w:val="00A46905"/>
    <w:rsid w:val="00A469BE"/>
    <w:rsid w:val="00A46B4E"/>
    <w:rsid w:val="00A46EAB"/>
    <w:rsid w:val="00A46EB6"/>
    <w:rsid w:val="00A47250"/>
    <w:rsid w:val="00A477FB"/>
    <w:rsid w:val="00A4782F"/>
    <w:rsid w:val="00A47B37"/>
    <w:rsid w:val="00A47BB5"/>
    <w:rsid w:val="00A47BEE"/>
    <w:rsid w:val="00A47C87"/>
    <w:rsid w:val="00A50238"/>
    <w:rsid w:val="00A50319"/>
    <w:rsid w:val="00A50402"/>
    <w:rsid w:val="00A50610"/>
    <w:rsid w:val="00A5061E"/>
    <w:rsid w:val="00A508AC"/>
    <w:rsid w:val="00A50911"/>
    <w:rsid w:val="00A50967"/>
    <w:rsid w:val="00A50C2C"/>
    <w:rsid w:val="00A50DFC"/>
    <w:rsid w:val="00A50E96"/>
    <w:rsid w:val="00A51034"/>
    <w:rsid w:val="00A51146"/>
    <w:rsid w:val="00A51442"/>
    <w:rsid w:val="00A517D3"/>
    <w:rsid w:val="00A51C1E"/>
    <w:rsid w:val="00A51D50"/>
    <w:rsid w:val="00A52291"/>
    <w:rsid w:val="00A522DB"/>
    <w:rsid w:val="00A52728"/>
    <w:rsid w:val="00A5279E"/>
    <w:rsid w:val="00A52879"/>
    <w:rsid w:val="00A52AED"/>
    <w:rsid w:val="00A52CC5"/>
    <w:rsid w:val="00A52D23"/>
    <w:rsid w:val="00A52FBE"/>
    <w:rsid w:val="00A53245"/>
    <w:rsid w:val="00A53295"/>
    <w:rsid w:val="00A534F9"/>
    <w:rsid w:val="00A53547"/>
    <w:rsid w:val="00A53609"/>
    <w:rsid w:val="00A53A7D"/>
    <w:rsid w:val="00A53AC3"/>
    <w:rsid w:val="00A53AF0"/>
    <w:rsid w:val="00A53CA9"/>
    <w:rsid w:val="00A541F1"/>
    <w:rsid w:val="00A543D0"/>
    <w:rsid w:val="00A54640"/>
    <w:rsid w:val="00A5469F"/>
    <w:rsid w:val="00A54710"/>
    <w:rsid w:val="00A547EA"/>
    <w:rsid w:val="00A54D62"/>
    <w:rsid w:val="00A54FD3"/>
    <w:rsid w:val="00A5519C"/>
    <w:rsid w:val="00A55397"/>
    <w:rsid w:val="00A5559B"/>
    <w:rsid w:val="00A55619"/>
    <w:rsid w:val="00A55637"/>
    <w:rsid w:val="00A556BA"/>
    <w:rsid w:val="00A558D1"/>
    <w:rsid w:val="00A5594A"/>
    <w:rsid w:val="00A55AA7"/>
    <w:rsid w:val="00A55ACB"/>
    <w:rsid w:val="00A55AFF"/>
    <w:rsid w:val="00A55D1A"/>
    <w:rsid w:val="00A55E0F"/>
    <w:rsid w:val="00A5609D"/>
    <w:rsid w:val="00A56216"/>
    <w:rsid w:val="00A56248"/>
    <w:rsid w:val="00A5627B"/>
    <w:rsid w:val="00A5646F"/>
    <w:rsid w:val="00A56507"/>
    <w:rsid w:val="00A5652E"/>
    <w:rsid w:val="00A567FD"/>
    <w:rsid w:val="00A56A06"/>
    <w:rsid w:val="00A56BD8"/>
    <w:rsid w:val="00A56E87"/>
    <w:rsid w:val="00A56E97"/>
    <w:rsid w:val="00A56FC6"/>
    <w:rsid w:val="00A57011"/>
    <w:rsid w:val="00A571D2"/>
    <w:rsid w:val="00A572C3"/>
    <w:rsid w:val="00A57340"/>
    <w:rsid w:val="00A574B9"/>
    <w:rsid w:val="00A575CD"/>
    <w:rsid w:val="00A577F5"/>
    <w:rsid w:val="00A57807"/>
    <w:rsid w:val="00A5788F"/>
    <w:rsid w:val="00A5795E"/>
    <w:rsid w:val="00A579D4"/>
    <w:rsid w:val="00A57BFB"/>
    <w:rsid w:val="00A57C6F"/>
    <w:rsid w:val="00A57DBF"/>
    <w:rsid w:val="00A57DF4"/>
    <w:rsid w:val="00A57F93"/>
    <w:rsid w:val="00A6014E"/>
    <w:rsid w:val="00A601D3"/>
    <w:rsid w:val="00A60399"/>
    <w:rsid w:val="00A60408"/>
    <w:rsid w:val="00A60506"/>
    <w:rsid w:val="00A60512"/>
    <w:rsid w:val="00A608CE"/>
    <w:rsid w:val="00A608E1"/>
    <w:rsid w:val="00A60A90"/>
    <w:rsid w:val="00A60AFB"/>
    <w:rsid w:val="00A60B60"/>
    <w:rsid w:val="00A60E9B"/>
    <w:rsid w:val="00A6100B"/>
    <w:rsid w:val="00A61071"/>
    <w:rsid w:val="00A61092"/>
    <w:rsid w:val="00A610F1"/>
    <w:rsid w:val="00A612DD"/>
    <w:rsid w:val="00A61469"/>
    <w:rsid w:val="00A614A7"/>
    <w:rsid w:val="00A619A5"/>
    <w:rsid w:val="00A61C62"/>
    <w:rsid w:val="00A62006"/>
    <w:rsid w:val="00A620BC"/>
    <w:rsid w:val="00A620DA"/>
    <w:rsid w:val="00A620E7"/>
    <w:rsid w:val="00A62106"/>
    <w:rsid w:val="00A6236B"/>
    <w:rsid w:val="00A62623"/>
    <w:rsid w:val="00A62903"/>
    <w:rsid w:val="00A62AF2"/>
    <w:rsid w:val="00A62B72"/>
    <w:rsid w:val="00A62CAF"/>
    <w:rsid w:val="00A62D35"/>
    <w:rsid w:val="00A62E2E"/>
    <w:rsid w:val="00A62E3A"/>
    <w:rsid w:val="00A630EC"/>
    <w:rsid w:val="00A63104"/>
    <w:rsid w:val="00A63192"/>
    <w:rsid w:val="00A631BF"/>
    <w:rsid w:val="00A631CF"/>
    <w:rsid w:val="00A63218"/>
    <w:rsid w:val="00A6334E"/>
    <w:rsid w:val="00A63353"/>
    <w:rsid w:val="00A633D9"/>
    <w:rsid w:val="00A637AE"/>
    <w:rsid w:val="00A63886"/>
    <w:rsid w:val="00A638D2"/>
    <w:rsid w:val="00A639C9"/>
    <w:rsid w:val="00A63B9E"/>
    <w:rsid w:val="00A63CA8"/>
    <w:rsid w:val="00A63D19"/>
    <w:rsid w:val="00A63E39"/>
    <w:rsid w:val="00A63EC8"/>
    <w:rsid w:val="00A63F5E"/>
    <w:rsid w:val="00A63F98"/>
    <w:rsid w:val="00A6405E"/>
    <w:rsid w:val="00A6419B"/>
    <w:rsid w:val="00A64234"/>
    <w:rsid w:val="00A64290"/>
    <w:rsid w:val="00A64358"/>
    <w:rsid w:val="00A64375"/>
    <w:rsid w:val="00A643CA"/>
    <w:rsid w:val="00A644B6"/>
    <w:rsid w:val="00A644D5"/>
    <w:rsid w:val="00A64500"/>
    <w:rsid w:val="00A64621"/>
    <w:rsid w:val="00A6467A"/>
    <w:rsid w:val="00A64693"/>
    <w:rsid w:val="00A647C2"/>
    <w:rsid w:val="00A64D45"/>
    <w:rsid w:val="00A64E57"/>
    <w:rsid w:val="00A65356"/>
    <w:rsid w:val="00A6554E"/>
    <w:rsid w:val="00A65663"/>
    <w:rsid w:val="00A6571C"/>
    <w:rsid w:val="00A657C2"/>
    <w:rsid w:val="00A658FB"/>
    <w:rsid w:val="00A65C1B"/>
    <w:rsid w:val="00A65D5A"/>
    <w:rsid w:val="00A65F3B"/>
    <w:rsid w:val="00A65FFF"/>
    <w:rsid w:val="00A66351"/>
    <w:rsid w:val="00A6661E"/>
    <w:rsid w:val="00A666F1"/>
    <w:rsid w:val="00A669B8"/>
    <w:rsid w:val="00A669CF"/>
    <w:rsid w:val="00A66B22"/>
    <w:rsid w:val="00A66C09"/>
    <w:rsid w:val="00A66C47"/>
    <w:rsid w:val="00A66DD0"/>
    <w:rsid w:val="00A66EAC"/>
    <w:rsid w:val="00A66EAD"/>
    <w:rsid w:val="00A66FAA"/>
    <w:rsid w:val="00A671C3"/>
    <w:rsid w:val="00A67391"/>
    <w:rsid w:val="00A6755E"/>
    <w:rsid w:val="00A675A5"/>
    <w:rsid w:val="00A675D8"/>
    <w:rsid w:val="00A676A6"/>
    <w:rsid w:val="00A678A5"/>
    <w:rsid w:val="00A6794C"/>
    <w:rsid w:val="00A67A00"/>
    <w:rsid w:val="00A700D9"/>
    <w:rsid w:val="00A700E2"/>
    <w:rsid w:val="00A70174"/>
    <w:rsid w:val="00A70190"/>
    <w:rsid w:val="00A7021B"/>
    <w:rsid w:val="00A7024F"/>
    <w:rsid w:val="00A70465"/>
    <w:rsid w:val="00A704C9"/>
    <w:rsid w:val="00A70699"/>
    <w:rsid w:val="00A70776"/>
    <w:rsid w:val="00A70A63"/>
    <w:rsid w:val="00A70AAC"/>
    <w:rsid w:val="00A70AE6"/>
    <w:rsid w:val="00A70DDA"/>
    <w:rsid w:val="00A70E49"/>
    <w:rsid w:val="00A71266"/>
    <w:rsid w:val="00A714EA"/>
    <w:rsid w:val="00A717BE"/>
    <w:rsid w:val="00A717EE"/>
    <w:rsid w:val="00A7195F"/>
    <w:rsid w:val="00A71D25"/>
    <w:rsid w:val="00A71D47"/>
    <w:rsid w:val="00A72712"/>
    <w:rsid w:val="00A7271E"/>
    <w:rsid w:val="00A72879"/>
    <w:rsid w:val="00A729AB"/>
    <w:rsid w:val="00A72A9D"/>
    <w:rsid w:val="00A72B26"/>
    <w:rsid w:val="00A72BD4"/>
    <w:rsid w:val="00A736BA"/>
    <w:rsid w:val="00A73712"/>
    <w:rsid w:val="00A73A5B"/>
    <w:rsid w:val="00A73AA8"/>
    <w:rsid w:val="00A73DD9"/>
    <w:rsid w:val="00A73F69"/>
    <w:rsid w:val="00A741DA"/>
    <w:rsid w:val="00A742CE"/>
    <w:rsid w:val="00A74888"/>
    <w:rsid w:val="00A74B8B"/>
    <w:rsid w:val="00A74C70"/>
    <w:rsid w:val="00A74EF1"/>
    <w:rsid w:val="00A74F54"/>
    <w:rsid w:val="00A74F81"/>
    <w:rsid w:val="00A75292"/>
    <w:rsid w:val="00A753EA"/>
    <w:rsid w:val="00A754EC"/>
    <w:rsid w:val="00A7560E"/>
    <w:rsid w:val="00A75630"/>
    <w:rsid w:val="00A75892"/>
    <w:rsid w:val="00A758FA"/>
    <w:rsid w:val="00A75DBB"/>
    <w:rsid w:val="00A763CF"/>
    <w:rsid w:val="00A76564"/>
    <w:rsid w:val="00A765B4"/>
    <w:rsid w:val="00A7672A"/>
    <w:rsid w:val="00A76832"/>
    <w:rsid w:val="00A768E4"/>
    <w:rsid w:val="00A76AF0"/>
    <w:rsid w:val="00A76B27"/>
    <w:rsid w:val="00A76B4D"/>
    <w:rsid w:val="00A76FCB"/>
    <w:rsid w:val="00A77418"/>
    <w:rsid w:val="00A7752A"/>
    <w:rsid w:val="00A77598"/>
    <w:rsid w:val="00A776AD"/>
    <w:rsid w:val="00A77862"/>
    <w:rsid w:val="00A800A6"/>
    <w:rsid w:val="00A80188"/>
    <w:rsid w:val="00A8020A"/>
    <w:rsid w:val="00A80307"/>
    <w:rsid w:val="00A80358"/>
    <w:rsid w:val="00A806AE"/>
    <w:rsid w:val="00A80762"/>
    <w:rsid w:val="00A8077A"/>
    <w:rsid w:val="00A808CF"/>
    <w:rsid w:val="00A809F0"/>
    <w:rsid w:val="00A80A29"/>
    <w:rsid w:val="00A80AB9"/>
    <w:rsid w:val="00A81227"/>
    <w:rsid w:val="00A813C6"/>
    <w:rsid w:val="00A81513"/>
    <w:rsid w:val="00A81532"/>
    <w:rsid w:val="00A81606"/>
    <w:rsid w:val="00A81683"/>
    <w:rsid w:val="00A817BE"/>
    <w:rsid w:val="00A81842"/>
    <w:rsid w:val="00A8189C"/>
    <w:rsid w:val="00A818BB"/>
    <w:rsid w:val="00A819E0"/>
    <w:rsid w:val="00A81A3C"/>
    <w:rsid w:val="00A81D90"/>
    <w:rsid w:val="00A81E37"/>
    <w:rsid w:val="00A81EAD"/>
    <w:rsid w:val="00A81F74"/>
    <w:rsid w:val="00A821CA"/>
    <w:rsid w:val="00A8231D"/>
    <w:rsid w:val="00A8236E"/>
    <w:rsid w:val="00A82430"/>
    <w:rsid w:val="00A82570"/>
    <w:rsid w:val="00A825CA"/>
    <w:rsid w:val="00A825DE"/>
    <w:rsid w:val="00A82677"/>
    <w:rsid w:val="00A8269A"/>
    <w:rsid w:val="00A826E6"/>
    <w:rsid w:val="00A82967"/>
    <w:rsid w:val="00A8297B"/>
    <w:rsid w:val="00A82A47"/>
    <w:rsid w:val="00A82D38"/>
    <w:rsid w:val="00A82D65"/>
    <w:rsid w:val="00A82FAB"/>
    <w:rsid w:val="00A8306C"/>
    <w:rsid w:val="00A830D2"/>
    <w:rsid w:val="00A8311D"/>
    <w:rsid w:val="00A83418"/>
    <w:rsid w:val="00A83559"/>
    <w:rsid w:val="00A836EF"/>
    <w:rsid w:val="00A837DA"/>
    <w:rsid w:val="00A83D76"/>
    <w:rsid w:val="00A83E0E"/>
    <w:rsid w:val="00A845B2"/>
    <w:rsid w:val="00A84719"/>
    <w:rsid w:val="00A84AFB"/>
    <w:rsid w:val="00A84BD6"/>
    <w:rsid w:val="00A85219"/>
    <w:rsid w:val="00A85246"/>
    <w:rsid w:val="00A85424"/>
    <w:rsid w:val="00A855BE"/>
    <w:rsid w:val="00A8560A"/>
    <w:rsid w:val="00A8567C"/>
    <w:rsid w:val="00A857D6"/>
    <w:rsid w:val="00A85821"/>
    <w:rsid w:val="00A85910"/>
    <w:rsid w:val="00A859EC"/>
    <w:rsid w:val="00A85D3E"/>
    <w:rsid w:val="00A85F52"/>
    <w:rsid w:val="00A85F59"/>
    <w:rsid w:val="00A85F8E"/>
    <w:rsid w:val="00A85FFA"/>
    <w:rsid w:val="00A8635D"/>
    <w:rsid w:val="00A864E4"/>
    <w:rsid w:val="00A86520"/>
    <w:rsid w:val="00A86612"/>
    <w:rsid w:val="00A866F8"/>
    <w:rsid w:val="00A8691B"/>
    <w:rsid w:val="00A86964"/>
    <w:rsid w:val="00A86BA4"/>
    <w:rsid w:val="00A86D66"/>
    <w:rsid w:val="00A86DA1"/>
    <w:rsid w:val="00A86E42"/>
    <w:rsid w:val="00A8726A"/>
    <w:rsid w:val="00A87305"/>
    <w:rsid w:val="00A87345"/>
    <w:rsid w:val="00A874AE"/>
    <w:rsid w:val="00A87508"/>
    <w:rsid w:val="00A8751A"/>
    <w:rsid w:val="00A875D4"/>
    <w:rsid w:val="00A87744"/>
    <w:rsid w:val="00A877E1"/>
    <w:rsid w:val="00A87C04"/>
    <w:rsid w:val="00A87CA5"/>
    <w:rsid w:val="00A87D4F"/>
    <w:rsid w:val="00A87E63"/>
    <w:rsid w:val="00A87EC3"/>
    <w:rsid w:val="00A9004B"/>
    <w:rsid w:val="00A9005E"/>
    <w:rsid w:val="00A9024E"/>
    <w:rsid w:val="00A9043B"/>
    <w:rsid w:val="00A90450"/>
    <w:rsid w:val="00A904A7"/>
    <w:rsid w:val="00A90566"/>
    <w:rsid w:val="00A908C6"/>
    <w:rsid w:val="00A90C78"/>
    <w:rsid w:val="00A90E98"/>
    <w:rsid w:val="00A90F33"/>
    <w:rsid w:val="00A90F49"/>
    <w:rsid w:val="00A9106D"/>
    <w:rsid w:val="00A910A7"/>
    <w:rsid w:val="00A91192"/>
    <w:rsid w:val="00A9146A"/>
    <w:rsid w:val="00A917B5"/>
    <w:rsid w:val="00A91A49"/>
    <w:rsid w:val="00A91C42"/>
    <w:rsid w:val="00A91F04"/>
    <w:rsid w:val="00A92381"/>
    <w:rsid w:val="00A92559"/>
    <w:rsid w:val="00A9257A"/>
    <w:rsid w:val="00A92585"/>
    <w:rsid w:val="00A92E4F"/>
    <w:rsid w:val="00A92E7C"/>
    <w:rsid w:val="00A92EC7"/>
    <w:rsid w:val="00A92FB1"/>
    <w:rsid w:val="00A93049"/>
    <w:rsid w:val="00A93188"/>
    <w:rsid w:val="00A934D6"/>
    <w:rsid w:val="00A93519"/>
    <w:rsid w:val="00A93661"/>
    <w:rsid w:val="00A93668"/>
    <w:rsid w:val="00A938A1"/>
    <w:rsid w:val="00A939FA"/>
    <w:rsid w:val="00A93D68"/>
    <w:rsid w:val="00A93F6B"/>
    <w:rsid w:val="00A943B4"/>
    <w:rsid w:val="00A944D9"/>
    <w:rsid w:val="00A945EC"/>
    <w:rsid w:val="00A945F4"/>
    <w:rsid w:val="00A94691"/>
    <w:rsid w:val="00A94799"/>
    <w:rsid w:val="00A9498F"/>
    <w:rsid w:val="00A94A69"/>
    <w:rsid w:val="00A94BE5"/>
    <w:rsid w:val="00A94CDA"/>
    <w:rsid w:val="00A94D32"/>
    <w:rsid w:val="00A94D36"/>
    <w:rsid w:val="00A95009"/>
    <w:rsid w:val="00A95329"/>
    <w:rsid w:val="00A9534B"/>
    <w:rsid w:val="00A953CA"/>
    <w:rsid w:val="00A955F4"/>
    <w:rsid w:val="00A95647"/>
    <w:rsid w:val="00A95659"/>
    <w:rsid w:val="00A95676"/>
    <w:rsid w:val="00A9572C"/>
    <w:rsid w:val="00A95C95"/>
    <w:rsid w:val="00A95F8B"/>
    <w:rsid w:val="00A96320"/>
    <w:rsid w:val="00A96532"/>
    <w:rsid w:val="00A96864"/>
    <w:rsid w:val="00A96927"/>
    <w:rsid w:val="00A9696D"/>
    <w:rsid w:val="00A96B14"/>
    <w:rsid w:val="00A96C24"/>
    <w:rsid w:val="00A96EFA"/>
    <w:rsid w:val="00A97026"/>
    <w:rsid w:val="00A970D9"/>
    <w:rsid w:val="00A9741E"/>
    <w:rsid w:val="00A976AC"/>
    <w:rsid w:val="00A978A4"/>
    <w:rsid w:val="00A97968"/>
    <w:rsid w:val="00AA021D"/>
    <w:rsid w:val="00AA0703"/>
    <w:rsid w:val="00AA072E"/>
    <w:rsid w:val="00AA07BF"/>
    <w:rsid w:val="00AA07EB"/>
    <w:rsid w:val="00AA0A2E"/>
    <w:rsid w:val="00AA0A83"/>
    <w:rsid w:val="00AA0AB1"/>
    <w:rsid w:val="00AA0C7D"/>
    <w:rsid w:val="00AA0DF0"/>
    <w:rsid w:val="00AA10BB"/>
    <w:rsid w:val="00AA1218"/>
    <w:rsid w:val="00AA1595"/>
    <w:rsid w:val="00AA15BD"/>
    <w:rsid w:val="00AA15E1"/>
    <w:rsid w:val="00AA15F4"/>
    <w:rsid w:val="00AA173A"/>
    <w:rsid w:val="00AA1935"/>
    <w:rsid w:val="00AA1E62"/>
    <w:rsid w:val="00AA1F91"/>
    <w:rsid w:val="00AA1FEE"/>
    <w:rsid w:val="00AA25ED"/>
    <w:rsid w:val="00AA26AE"/>
    <w:rsid w:val="00AA2759"/>
    <w:rsid w:val="00AA280D"/>
    <w:rsid w:val="00AA2923"/>
    <w:rsid w:val="00AA2AC5"/>
    <w:rsid w:val="00AA2BBB"/>
    <w:rsid w:val="00AA2E50"/>
    <w:rsid w:val="00AA2F02"/>
    <w:rsid w:val="00AA3403"/>
    <w:rsid w:val="00AA3B45"/>
    <w:rsid w:val="00AA3C79"/>
    <w:rsid w:val="00AA3D17"/>
    <w:rsid w:val="00AA3F13"/>
    <w:rsid w:val="00AA408E"/>
    <w:rsid w:val="00AA4383"/>
    <w:rsid w:val="00AA43D2"/>
    <w:rsid w:val="00AA43EF"/>
    <w:rsid w:val="00AA467B"/>
    <w:rsid w:val="00AA4736"/>
    <w:rsid w:val="00AA4CCD"/>
    <w:rsid w:val="00AA4DD8"/>
    <w:rsid w:val="00AA4E5F"/>
    <w:rsid w:val="00AA5013"/>
    <w:rsid w:val="00AA51C8"/>
    <w:rsid w:val="00AA5354"/>
    <w:rsid w:val="00AA544C"/>
    <w:rsid w:val="00AA59C0"/>
    <w:rsid w:val="00AA5BD2"/>
    <w:rsid w:val="00AA5F92"/>
    <w:rsid w:val="00AA61BA"/>
    <w:rsid w:val="00AA6256"/>
    <w:rsid w:val="00AA6262"/>
    <w:rsid w:val="00AA65E4"/>
    <w:rsid w:val="00AA66E9"/>
    <w:rsid w:val="00AA6835"/>
    <w:rsid w:val="00AA6915"/>
    <w:rsid w:val="00AA6A3B"/>
    <w:rsid w:val="00AA6B2C"/>
    <w:rsid w:val="00AA6F25"/>
    <w:rsid w:val="00AA6F6A"/>
    <w:rsid w:val="00AA6FB3"/>
    <w:rsid w:val="00AA6FE1"/>
    <w:rsid w:val="00AA7017"/>
    <w:rsid w:val="00AA72AC"/>
    <w:rsid w:val="00AA7302"/>
    <w:rsid w:val="00AA745A"/>
    <w:rsid w:val="00AA750C"/>
    <w:rsid w:val="00AA7547"/>
    <w:rsid w:val="00AA76F8"/>
    <w:rsid w:val="00AA79E3"/>
    <w:rsid w:val="00AA7FEE"/>
    <w:rsid w:val="00AB00AB"/>
    <w:rsid w:val="00AB00F4"/>
    <w:rsid w:val="00AB0123"/>
    <w:rsid w:val="00AB06CC"/>
    <w:rsid w:val="00AB07C1"/>
    <w:rsid w:val="00AB0B87"/>
    <w:rsid w:val="00AB0D72"/>
    <w:rsid w:val="00AB0D86"/>
    <w:rsid w:val="00AB0FC2"/>
    <w:rsid w:val="00AB126D"/>
    <w:rsid w:val="00AB14CB"/>
    <w:rsid w:val="00AB1503"/>
    <w:rsid w:val="00AB1770"/>
    <w:rsid w:val="00AB1786"/>
    <w:rsid w:val="00AB18A5"/>
    <w:rsid w:val="00AB19D5"/>
    <w:rsid w:val="00AB1AB2"/>
    <w:rsid w:val="00AB1EA1"/>
    <w:rsid w:val="00AB2620"/>
    <w:rsid w:val="00AB263F"/>
    <w:rsid w:val="00AB2817"/>
    <w:rsid w:val="00AB297B"/>
    <w:rsid w:val="00AB29BE"/>
    <w:rsid w:val="00AB2A17"/>
    <w:rsid w:val="00AB2DA6"/>
    <w:rsid w:val="00AB30F1"/>
    <w:rsid w:val="00AB3222"/>
    <w:rsid w:val="00AB3223"/>
    <w:rsid w:val="00AB3269"/>
    <w:rsid w:val="00AB32BA"/>
    <w:rsid w:val="00AB3740"/>
    <w:rsid w:val="00AB398A"/>
    <w:rsid w:val="00AB3CB0"/>
    <w:rsid w:val="00AB3E9A"/>
    <w:rsid w:val="00AB3EFB"/>
    <w:rsid w:val="00AB4013"/>
    <w:rsid w:val="00AB408F"/>
    <w:rsid w:val="00AB4485"/>
    <w:rsid w:val="00AB47A9"/>
    <w:rsid w:val="00AB4B36"/>
    <w:rsid w:val="00AB4C51"/>
    <w:rsid w:val="00AB4F54"/>
    <w:rsid w:val="00AB50A1"/>
    <w:rsid w:val="00AB52FE"/>
    <w:rsid w:val="00AB5390"/>
    <w:rsid w:val="00AB56D6"/>
    <w:rsid w:val="00AB572B"/>
    <w:rsid w:val="00AB5831"/>
    <w:rsid w:val="00AB58DC"/>
    <w:rsid w:val="00AB5BC8"/>
    <w:rsid w:val="00AB5DC8"/>
    <w:rsid w:val="00AB5F9D"/>
    <w:rsid w:val="00AB5FF5"/>
    <w:rsid w:val="00AB61E0"/>
    <w:rsid w:val="00AB690B"/>
    <w:rsid w:val="00AB6AB8"/>
    <w:rsid w:val="00AB6BB0"/>
    <w:rsid w:val="00AB6C36"/>
    <w:rsid w:val="00AB6C61"/>
    <w:rsid w:val="00AB6E62"/>
    <w:rsid w:val="00AB6EA4"/>
    <w:rsid w:val="00AB6FE1"/>
    <w:rsid w:val="00AB71F3"/>
    <w:rsid w:val="00AB72B4"/>
    <w:rsid w:val="00AB73C5"/>
    <w:rsid w:val="00AB740E"/>
    <w:rsid w:val="00AB78CD"/>
    <w:rsid w:val="00AB7C56"/>
    <w:rsid w:val="00AB7EE0"/>
    <w:rsid w:val="00AC0100"/>
    <w:rsid w:val="00AC0108"/>
    <w:rsid w:val="00AC0138"/>
    <w:rsid w:val="00AC02B3"/>
    <w:rsid w:val="00AC02FE"/>
    <w:rsid w:val="00AC039F"/>
    <w:rsid w:val="00AC0424"/>
    <w:rsid w:val="00AC04F0"/>
    <w:rsid w:val="00AC066D"/>
    <w:rsid w:val="00AC06EF"/>
    <w:rsid w:val="00AC07CB"/>
    <w:rsid w:val="00AC09D8"/>
    <w:rsid w:val="00AC0B6C"/>
    <w:rsid w:val="00AC0B8E"/>
    <w:rsid w:val="00AC0BB6"/>
    <w:rsid w:val="00AC0EA2"/>
    <w:rsid w:val="00AC0F1F"/>
    <w:rsid w:val="00AC10A2"/>
    <w:rsid w:val="00AC1402"/>
    <w:rsid w:val="00AC14C1"/>
    <w:rsid w:val="00AC1795"/>
    <w:rsid w:val="00AC1909"/>
    <w:rsid w:val="00AC1B22"/>
    <w:rsid w:val="00AC1C69"/>
    <w:rsid w:val="00AC1E14"/>
    <w:rsid w:val="00AC1FB2"/>
    <w:rsid w:val="00AC20B3"/>
    <w:rsid w:val="00AC2665"/>
    <w:rsid w:val="00AC26AD"/>
    <w:rsid w:val="00AC2809"/>
    <w:rsid w:val="00AC2BB7"/>
    <w:rsid w:val="00AC2C32"/>
    <w:rsid w:val="00AC2E43"/>
    <w:rsid w:val="00AC2F57"/>
    <w:rsid w:val="00AC300D"/>
    <w:rsid w:val="00AC312D"/>
    <w:rsid w:val="00AC3326"/>
    <w:rsid w:val="00AC33C9"/>
    <w:rsid w:val="00AC3454"/>
    <w:rsid w:val="00AC37A4"/>
    <w:rsid w:val="00AC37CA"/>
    <w:rsid w:val="00AC39B9"/>
    <w:rsid w:val="00AC3DC2"/>
    <w:rsid w:val="00AC40FF"/>
    <w:rsid w:val="00AC44AF"/>
    <w:rsid w:val="00AC466F"/>
    <w:rsid w:val="00AC47E6"/>
    <w:rsid w:val="00AC47F6"/>
    <w:rsid w:val="00AC48A2"/>
    <w:rsid w:val="00AC49E6"/>
    <w:rsid w:val="00AC4B23"/>
    <w:rsid w:val="00AC4D9A"/>
    <w:rsid w:val="00AC4DA4"/>
    <w:rsid w:val="00AC4DD6"/>
    <w:rsid w:val="00AC4E91"/>
    <w:rsid w:val="00AC4EF7"/>
    <w:rsid w:val="00AC5251"/>
    <w:rsid w:val="00AC53BE"/>
    <w:rsid w:val="00AC5890"/>
    <w:rsid w:val="00AC5D22"/>
    <w:rsid w:val="00AC5E71"/>
    <w:rsid w:val="00AC5EA9"/>
    <w:rsid w:val="00AC6004"/>
    <w:rsid w:val="00AC66F6"/>
    <w:rsid w:val="00AC6882"/>
    <w:rsid w:val="00AC69D8"/>
    <w:rsid w:val="00AC6BB5"/>
    <w:rsid w:val="00AC6C82"/>
    <w:rsid w:val="00AC6D79"/>
    <w:rsid w:val="00AC6F77"/>
    <w:rsid w:val="00AC6F83"/>
    <w:rsid w:val="00AC70F7"/>
    <w:rsid w:val="00AC7A1A"/>
    <w:rsid w:val="00AC7C47"/>
    <w:rsid w:val="00AC7D39"/>
    <w:rsid w:val="00AC7DF9"/>
    <w:rsid w:val="00AC7EEB"/>
    <w:rsid w:val="00AD00F7"/>
    <w:rsid w:val="00AD014C"/>
    <w:rsid w:val="00AD0384"/>
    <w:rsid w:val="00AD0488"/>
    <w:rsid w:val="00AD073F"/>
    <w:rsid w:val="00AD0840"/>
    <w:rsid w:val="00AD0873"/>
    <w:rsid w:val="00AD0A33"/>
    <w:rsid w:val="00AD0B10"/>
    <w:rsid w:val="00AD0B5F"/>
    <w:rsid w:val="00AD0BE7"/>
    <w:rsid w:val="00AD0CAD"/>
    <w:rsid w:val="00AD0E70"/>
    <w:rsid w:val="00AD0EE9"/>
    <w:rsid w:val="00AD0F0B"/>
    <w:rsid w:val="00AD14CC"/>
    <w:rsid w:val="00AD15B3"/>
    <w:rsid w:val="00AD1679"/>
    <w:rsid w:val="00AD17BB"/>
    <w:rsid w:val="00AD17C3"/>
    <w:rsid w:val="00AD19D5"/>
    <w:rsid w:val="00AD1B37"/>
    <w:rsid w:val="00AD1D16"/>
    <w:rsid w:val="00AD1D45"/>
    <w:rsid w:val="00AD1D5B"/>
    <w:rsid w:val="00AD1EC0"/>
    <w:rsid w:val="00AD21D0"/>
    <w:rsid w:val="00AD22F9"/>
    <w:rsid w:val="00AD23AD"/>
    <w:rsid w:val="00AD24D6"/>
    <w:rsid w:val="00AD25F6"/>
    <w:rsid w:val="00AD2646"/>
    <w:rsid w:val="00AD2A74"/>
    <w:rsid w:val="00AD2D57"/>
    <w:rsid w:val="00AD2D76"/>
    <w:rsid w:val="00AD2E61"/>
    <w:rsid w:val="00AD2FEB"/>
    <w:rsid w:val="00AD3126"/>
    <w:rsid w:val="00AD32AE"/>
    <w:rsid w:val="00AD3418"/>
    <w:rsid w:val="00AD348B"/>
    <w:rsid w:val="00AD35DA"/>
    <w:rsid w:val="00AD372E"/>
    <w:rsid w:val="00AD37EE"/>
    <w:rsid w:val="00AD3C8A"/>
    <w:rsid w:val="00AD3DF9"/>
    <w:rsid w:val="00AD3F20"/>
    <w:rsid w:val="00AD3F40"/>
    <w:rsid w:val="00AD3FDF"/>
    <w:rsid w:val="00AD3FFD"/>
    <w:rsid w:val="00AD40B7"/>
    <w:rsid w:val="00AD421B"/>
    <w:rsid w:val="00AD461B"/>
    <w:rsid w:val="00AD47CB"/>
    <w:rsid w:val="00AD4821"/>
    <w:rsid w:val="00AD4B47"/>
    <w:rsid w:val="00AD4BD7"/>
    <w:rsid w:val="00AD4DB1"/>
    <w:rsid w:val="00AD4FC0"/>
    <w:rsid w:val="00AD4FE4"/>
    <w:rsid w:val="00AD51F5"/>
    <w:rsid w:val="00AD520F"/>
    <w:rsid w:val="00AD52A6"/>
    <w:rsid w:val="00AD5318"/>
    <w:rsid w:val="00AD5360"/>
    <w:rsid w:val="00AD538F"/>
    <w:rsid w:val="00AD542A"/>
    <w:rsid w:val="00AD5488"/>
    <w:rsid w:val="00AD568A"/>
    <w:rsid w:val="00AD5B5B"/>
    <w:rsid w:val="00AD5C58"/>
    <w:rsid w:val="00AD5E98"/>
    <w:rsid w:val="00AD5EBC"/>
    <w:rsid w:val="00AD5ECE"/>
    <w:rsid w:val="00AD6048"/>
    <w:rsid w:val="00AD61F8"/>
    <w:rsid w:val="00AD6444"/>
    <w:rsid w:val="00AD65BA"/>
    <w:rsid w:val="00AD66A7"/>
    <w:rsid w:val="00AD6A95"/>
    <w:rsid w:val="00AD6B7E"/>
    <w:rsid w:val="00AD6DDE"/>
    <w:rsid w:val="00AD7229"/>
    <w:rsid w:val="00AD7712"/>
    <w:rsid w:val="00AD79E7"/>
    <w:rsid w:val="00AD7F10"/>
    <w:rsid w:val="00AE00F6"/>
    <w:rsid w:val="00AE03EE"/>
    <w:rsid w:val="00AE045C"/>
    <w:rsid w:val="00AE0493"/>
    <w:rsid w:val="00AE085C"/>
    <w:rsid w:val="00AE08DB"/>
    <w:rsid w:val="00AE0C15"/>
    <w:rsid w:val="00AE0C1F"/>
    <w:rsid w:val="00AE0C4B"/>
    <w:rsid w:val="00AE0C9B"/>
    <w:rsid w:val="00AE0D50"/>
    <w:rsid w:val="00AE0D94"/>
    <w:rsid w:val="00AE0F20"/>
    <w:rsid w:val="00AE0F68"/>
    <w:rsid w:val="00AE101C"/>
    <w:rsid w:val="00AE1168"/>
    <w:rsid w:val="00AE11A4"/>
    <w:rsid w:val="00AE12AF"/>
    <w:rsid w:val="00AE1315"/>
    <w:rsid w:val="00AE136D"/>
    <w:rsid w:val="00AE14D6"/>
    <w:rsid w:val="00AE1C14"/>
    <w:rsid w:val="00AE1D9F"/>
    <w:rsid w:val="00AE2103"/>
    <w:rsid w:val="00AE2192"/>
    <w:rsid w:val="00AE21A8"/>
    <w:rsid w:val="00AE23D1"/>
    <w:rsid w:val="00AE24C6"/>
    <w:rsid w:val="00AE2603"/>
    <w:rsid w:val="00AE2657"/>
    <w:rsid w:val="00AE2A6A"/>
    <w:rsid w:val="00AE2A7D"/>
    <w:rsid w:val="00AE2C44"/>
    <w:rsid w:val="00AE2DFE"/>
    <w:rsid w:val="00AE2E39"/>
    <w:rsid w:val="00AE2F77"/>
    <w:rsid w:val="00AE2F7E"/>
    <w:rsid w:val="00AE2F9B"/>
    <w:rsid w:val="00AE30D2"/>
    <w:rsid w:val="00AE3198"/>
    <w:rsid w:val="00AE3230"/>
    <w:rsid w:val="00AE3259"/>
    <w:rsid w:val="00AE3344"/>
    <w:rsid w:val="00AE33D5"/>
    <w:rsid w:val="00AE35DC"/>
    <w:rsid w:val="00AE3990"/>
    <w:rsid w:val="00AE3B60"/>
    <w:rsid w:val="00AE3BB3"/>
    <w:rsid w:val="00AE3C8E"/>
    <w:rsid w:val="00AE3E59"/>
    <w:rsid w:val="00AE3EAC"/>
    <w:rsid w:val="00AE3F29"/>
    <w:rsid w:val="00AE473B"/>
    <w:rsid w:val="00AE47EB"/>
    <w:rsid w:val="00AE4887"/>
    <w:rsid w:val="00AE48F6"/>
    <w:rsid w:val="00AE4AD4"/>
    <w:rsid w:val="00AE4B54"/>
    <w:rsid w:val="00AE4BFB"/>
    <w:rsid w:val="00AE4C72"/>
    <w:rsid w:val="00AE4D5C"/>
    <w:rsid w:val="00AE50B3"/>
    <w:rsid w:val="00AE5217"/>
    <w:rsid w:val="00AE52B9"/>
    <w:rsid w:val="00AE5497"/>
    <w:rsid w:val="00AE54BB"/>
    <w:rsid w:val="00AE58B1"/>
    <w:rsid w:val="00AE58E7"/>
    <w:rsid w:val="00AE5A6F"/>
    <w:rsid w:val="00AE5ACE"/>
    <w:rsid w:val="00AE5B64"/>
    <w:rsid w:val="00AE5CC3"/>
    <w:rsid w:val="00AE5D94"/>
    <w:rsid w:val="00AE5FD5"/>
    <w:rsid w:val="00AE61EE"/>
    <w:rsid w:val="00AE6261"/>
    <w:rsid w:val="00AE6284"/>
    <w:rsid w:val="00AE6522"/>
    <w:rsid w:val="00AE6689"/>
    <w:rsid w:val="00AE6966"/>
    <w:rsid w:val="00AE6B29"/>
    <w:rsid w:val="00AE6B5D"/>
    <w:rsid w:val="00AE6D43"/>
    <w:rsid w:val="00AE6DFD"/>
    <w:rsid w:val="00AE7047"/>
    <w:rsid w:val="00AE72C3"/>
    <w:rsid w:val="00AE7367"/>
    <w:rsid w:val="00AE759F"/>
    <w:rsid w:val="00AE75E4"/>
    <w:rsid w:val="00AE777F"/>
    <w:rsid w:val="00AE7864"/>
    <w:rsid w:val="00AE7976"/>
    <w:rsid w:val="00AE79BB"/>
    <w:rsid w:val="00AE79D7"/>
    <w:rsid w:val="00AE7ADC"/>
    <w:rsid w:val="00AE7C06"/>
    <w:rsid w:val="00AF04BC"/>
    <w:rsid w:val="00AF054E"/>
    <w:rsid w:val="00AF05C0"/>
    <w:rsid w:val="00AF0727"/>
    <w:rsid w:val="00AF09C4"/>
    <w:rsid w:val="00AF0AD4"/>
    <w:rsid w:val="00AF0AF2"/>
    <w:rsid w:val="00AF0B4C"/>
    <w:rsid w:val="00AF0CE9"/>
    <w:rsid w:val="00AF0E51"/>
    <w:rsid w:val="00AF0E64"/>
    <w:rsid w:val="00AF0E91"/>
    <w:rsid w:val="00AF1216"/>
    <w:rsid w:val="00AF12F1"/>
    <w:rsid w:val="00AF15BB"/>
    <w:rsid w:val="00AF1751"/>
    <w:rsid w:val="00AF178D"/>
    <w:rsid w:val="00AF17B8"/>
    <w:rsid w:val="00AF19A8"/>
    <w:rsid w:val="00AF1A62"/>
    <w:rsid w:val="00AF1BD2"/>
    <w:rsid w:val="00AF1C63"/>
    <w:rsid w:val="00AF1C98"/>
    <w:rsid w:val="00AF1E26"/>
    <w:rsid w:val="00AF2113"/>
    <w:rsid w:val="00AF2119"/>
    <w:rsid w:val="00AF2128"/>
    <w:rsid w:val="00AF2195"/>
    <w:rsid w:val="00AF21AA"/>
    <w:rsid w:val="00AF22D6"/>
    <w:rsid w:val="00AF231C"/>
    <w:rsid w:val="00AF24E8"/>
    <w:rsid w:val="00AF2789"/>
    <w:rsid w:val="00AF2790"/>
    <w:rsid w:val="00AF27FF"/>
    <w:rsid w:val="00AF2960"/>
    <w:rsid w:val="00AF2ADB"/>
    <w:rsid w:val="00AF2BB1"/>
    <w:rsid w:val="00AF2EE2"/>
    <w:rsid w:val="00AF3010"/>
    <w:rsid w:val="00AF30B8"/>
    <w:rsid w:val="00AF35AC"/>
    <w:rsid w:val="00AF374F"/>
    <w:rsid w:val="00AF377A"/>
    <w:rsid w:val="00AF3905"/>
    <w:rsid w:val="00AF3907"/>
    <w:rsid w:val="00AF3944"/>
    <w:rsid w:val="00AF3946"/>
    <w:rsid w:val="00AF399F"/>
    <w:rsid w:val="00AF3D6B"/>
    <w:rsid w:val="00AF3D70"/>
    <w:rsid w:val="00AF400D"/>
    <w:rsid w:val="00AF428F"/>
    <w:rsid w:val="00AF4704"/>
    <w:rsid w:val="00AF482F"/>
    <w:rsid w:val="00AF4875"/>
    <w:rsid w:val="00AF49CE"/>
    <w:rsid w:val="00AF4A04"/>
    <w:rsid w:val="00AF4C6D"/>
    <w:rsid w:val="00AF4DA5"/>
    <w:rsid w:val="00AF4E0A"/>
    <w:rsid w:val="00AF4F3E"/>
    <w:rsid w:val="00AF5039"/>
    <w:rsid w:val="00AF547A"/>
    <w:rsid w:val="00AF54C5"/>
    <w:rsid w:val="00AF580B"/>
    <w:rsid w:val="00AF5890"/>
    <w:rsid w:val="00AF593E"/>
    <w:rsid w:val="00AF5AF5"/>
    <w:rsid w:val="00AF5DD3"/>
    <w:rsid w:val="00AF5F8A"/>
    <w:rsid w:val="00AF620D"/>
    <w:rsid w:val="00AF62C4"/>
    <w:rsid w:val="00AF6665"/>
    <w:rsid w:val="00AF68CD"/>
    <w:rsid w:val="00AF69EA"/>
    <w:rsid w:val="00AF6B2C"/>
    <w:rsid w:val="00AF6DCF"/>
    <w:rsid w:val="00AF7259"/>
    <w:rsid w:val="00AF7321"/>
    <w:rsid w:val="00AF7784"/>
    <w:rsid w:val="00AF77C8"/>
    <w:rsid w:val="00AF7997"/>
    <w:rsid w:val="00AF7C52"/>
    <w:rsid w:val="00AF7F6C"/>
    <w:rsid w:val="00AF7FBD"/>
    <w:rsid w:val="00B0014D"/>
    <w:rsid w:val="00B00691"/>
    <w:rsid w:val="00B007ED"/>
    <w:rsid w:val="00B00870"/>
    <w:rsid w:val="00B009F8"/>
    <w:rsid w:val="00B00A62"/>
    <w:rsid w:val="00B00C2B"/>
    <w:rsid w:val="00B00CC6"/>
    <w:rsid w:val="00B00DB3"/>
    <w:rsid w:val="00B00DFB"/>
    <w:rsid w:val="00B01013"/>
    <w:rsid w:val="00B01126"/>
    <w:rsid w:val="00B0117E"/>
    <w:rsid w:val="00B013D8"/>
    <w:rsid w:val="00B013FF"/>
    <w:rsid w:val="00B0142E"/>
    <w:rsid w:val="00B014BA"/>
    <w:rsid w:val="00B01549"/>
    <w:rsid w:val="00B0162D"/>
    <w:rsid w:val="00B01878"/>
    <w:rsid w:val="00B01905"/>
    <w:rsid w:val="00B0196F"/>
    <w:rsid w:val="00B019A6"/>
    <w:rsid w:val="00B01B05"/>
    <w:rsid w:val="00B01B06"/>
    <w:rsid w:val="00B01B90"/>
    <w:rsid w:val="00B01EF0"/>
    <w:rsid w:val="00B021FB"/>
    <w:rsid w:val="00B02215"/>
    <w:rsid w:val="00B02231"/>
    <w:rsid w:val="00B02260"/>
    <w:rsid w:val="00B022FB"/>
    <w:rsid w:val="00B023CF"/>
    <w:rsid w:val="00B02428"/>
    <w:rsid w:val="00B02963"/>
    <w:rsid w:val="00B02C3A"/>
    <w:rsid w:val="00B02CD5"/>
    <w:rsid w:val="00B0336D"/>
    <w:rsid w:val="00B033D4"/>
    <w:rsid w:val="00B03514"/>
    <w:rsid w:val="00B036E0"/>
    <w:rsid w:val="00B03A55"/>
    <w:rsid w:val="00B03AD2"/>
    <w:rsid w:val="00B03B86"/>
    <w:rsid w:val="00B03D5E"/>
    <w:rsid w:val="00B04124"/>
    <w:rsid w:val="00B041BD"/>
    <w:rsid w:val="00B0427D"/>
    <w:rsid w:val="00B0431C"/>
    <w:rsid w:val="00B044AA"/>
    <w:rsid w:val="00B04776"/>
    <w:rsid w:val="00B04959"/>
    <w:rsid w:val="00B049C9"/>
    <w:rsid w:val="00B049DC"/>
    <w:rsid w:val="00B04B26"/>
    <w:rsid w:val="00B04C89"/>
    <w:rsid w:val="00B04D87"/>
    <w:rsid w:val="00B04F57"/>
    <w:rsid w:val="00B050AE"/>
    <w:rsid w:val="00B0518E"/>
    <w:rsid w:val="00B05198"/>
    <w:rsid w:val="00B05343"/>
    <w:rsid w:val="00B055FF"/>
    <w:rsid w:val="00B05647"/>
    <w:rsid w:val="00B05691"/>
    <w:rsid w:val="00B056F0"/>
    <w:rsid w:val="00B05B33"/>
    <w:rsid w:val="00B05C85"/>
    <w:rsid w:val="00B05CFB"/>
    <w:rsid w:val="00B05E02"/>
    <w:rsid w:val="00B05F6E"/>
    <w:rsid w:val="00B05FAD"/>
    <w:rsid w:val="00B0609B"/>
    <w:rsid w:val="00B0645B"/>
    <w:rsid w:val="00B0645C"/>
    <w:rsid w:val="00B068A9"/>
    <w:rsid w:val="00B06A49"/>
    <w:rsid w:val="00B06B63"/>
    <w:rsid w:val="00B06BCE"/>
    <w:rsid w:val="00B06CDE"/>
    <w:rsid w:val="00B06D87"/>
    <w:rsid w:val="00B06DF9"/>
    <w:rsid w:val="00B06FFE"/>
    <w:rsid w:val="00B07037"/>
    <w:rsid w:val="00B071DF"/>
    <w:rsid w:val="00B07354"/>
    <w:rsid w:val="00B07355"/>
    <w:rsid w:val="00B073AB"/>
    <w:rsid w:val="00B074BD"/>
    <w:rsid w:val="00B0771B"/>
    <w:rsid w:val="00B07828"/>
    <w:rsid w:val="00B07986"/>
    <w:rsid w:val="00B07A06"/>
    <w:rsid w:val="00B07C1B"/>
    <w:rsid w:val="00B07DCF"/>
    <w:rsid w:val="00B07FA3"/>
    <w:rsid w:val="00B1043F"/>
    <w:rsid w:val="00B1068A"/>
    <w:rsid w:val="00B10710"/>
    <w:rsid w:val="00B10879"/>
    <w:rsid w:val="00B10CEF"/>
    <w:rsid w:val="00B1107C"/>
    <w:rsid w:val="00B113EC"/>
    <w:rsid w:val="00B114CA"/>
    <w:rsid w:val="00B1164F"/>
    <w:rsid w:val="00B11675"/>
    <w:rsid w:val="00B116F9"/>
    <w:rsid w:val="00B117BA"/>
    <w:rsid w:val="00B11C0C"/>
    <w:rsid w:val="00B11C80"/>
    <w:rsid w:val="00B11C94"/>
    <w:rsid w:val="00B11CC8"/>
    <w:rsid w:val="00B12147"/>
    <w:rsid w:val="00B122CB"/>
    <w:rsid w:val="00B12327"/>
    <w:rsid w:val="00B1235C"/>
    <w:rsid w:val="00B12509"/>
    <w:rsid w:val="00B128E8"/>
    <w:rsid w:val="00B129AE"/>
    <w:rsid w:val="00B12A8C"/>
    <w:rsid w:val="00B12B52"/>
    <w:rsid w:val="00B12DC3"/>
    <w:rsid w:val="00B1331D"/>
    <w:rsid w:val="00B13516"/>
    <w:rsid w:val="00B1353B"/>
    <w:rsid w:val="00B135DE"/>
    <w:rsid w:val="00B13A46"/>
    <w:rsid w:val="00B13C87"/>
    <w:rsid w:val="00B13C9B"/>
    <w:rsid w:val="00B13D42"/>
    <w:rsid w:val="00B13F90"/>
    <w:rsid w:val="00B1404E"/>
    <w:rsid w:val="00B1410F"/>
    <w:rsid w:val="00B141A7"/>
    <w:rsid w:val="00B142C2"/>
    <w:rsid w:val="00B144D3"/>
    <w:rsid w:val="00B145B4"/>
    <w:rsid w:val="00B14697"/>
    <w:rsid w:val="00B146D9"/>
    <w:rsid w:val="00B147A8"/>
    <w:rsid w:val="00B14B09"/>
    <w:rsid w:val="00B14CDC"/>
    <w:rsid w:val="00B14D25"/>
    <w:rsid w:val="00B1532D"/>
    <w:rsid w:val="00B155AC"/>
    <w:rsid w:val="00B155DA"/>
    <w:rsid w:val="00B155E4"/>
    <w:rsid w:val="00B1566B"/>
    <w:rsid w:val="00B15900"/>
    <w:rsid w:val="00B15910"/>
    <w:rsid w:val="00B15945"/>
    <w:rsid w:val="00B15997"/>
    <w:rsid w:val="00B15DF5"/>
    <w:rsid w:val="00B15EAD"/>
    <w:rsid w:val="00B15EBB"/>
    <w:rsid w:val="00B1631E"/>
    <w:rsid w:val="00B1642A"/>
    <w:rsid w:val="00B165EA"/>
    <w:rsid w:val="00B16798"/>
    <w:rsid w:val="00B16903"/>
    <w:rsid w:val="00B16BD4"/>
    <w:rsid w:val="00B16D34"/>
    <w:rsid w:val="00B16F9C"/>
    <w:rsid w:val="00B170D3"/>
    <w:rsid w:val="00B171B4"/>
    <w:rsid w:val="00B1723A"/>
    <w:rsid w:val="00B17276"/>
    <w:rsid w:val="00B1752E"/>
    <w:rsid w:val="00B17596"/>
    <w:rsid w:val="00B17736"/>
    <w:rsid w:val="00B179EF"/>
    <w:rsid w:val="00B17AA3"/>
    <w:rsid w:val="00B17B31"/>
    <w:rsid w:val="00B17E78"/>
    <w:rsid w:val="00B2018A"/>
    <w:rsid w:val="00B205B6"/>
    <w:rsid w:val="00B2064E"/>
    <w:rsid w:val="00B206A4"/>
    <w:rsid w:val="00B206F2"/>
    <w:rsid w:val="00B20771"/>
    <w:rsid w:val="00B20A38"/>
    <w:rsid w:val="00B20C2C"/>
    <w:rsid w:val="00B20C91"/>
    <w:rsid w:val="00B20CB4"/>
    <w:rsid w:val="00B20F9F"/>
    <w:rsid w:val="00B211C5"/>
    <w:rsid w:val="00B212E7"/>
    <w:rsid w:val="00B21692"/>
    <w:rsid w:val="00B21818"/>
    <w:rsid w:val="00B21AEC"/>
    <w:rsid w:val="00B21D6B"/>
    <w:rsid w:val="00B21F40"/>
    <w:rsid w:val="00B22068"/>
    <w:rsid w:val="00B220D7"/>
    <w:rsid w:val="00B22191"/>
    <w:rsid w:val="00B22199"/>
    <w:rsid w:val="00B2230E"/>
    <w:rsid w:val="00B2299F"/>
    <w:rsid w:val="00B22A16"/>
    <w:rsid w:val="00B22B32"/>
    <w:rsid w:val="00B22B51"/>
    <w:rsid w:val="00B22C14"/>
    <w:rsid w:val="00B22DFF"/>
    <w:rsid w:val="00B22F3E"/>
    <w:rsid w:val="00B231FE"/>
    <w:rsid w:val="00B23339"/>
    <w:rsid w:val="00B2337F"/>
    <w:rsid w:val="00B23390"/>
    <w:rsid w:val="00B23403"/>
    <w:rsid w:val="00B23493"/>
    <w:rsid w:val="00B23855"/>
    <w:rsid w:val="00B2388A"/>
    <w:rsid w:val="00B238A5"/>
    <w:rsid w:val="00B239BF"/>
    <w:rsid w:val="00B23B7B"/>
    <w:rsid w:val="00B23C98"/>
    <w:rsid w:val="00B23FB5"/>
    <w:rsid w:val="00B24099"/>
    <w:rsid w:val="00B241FC"/>
    <w:rsid w:val="00B24212"/>
    <w:rsid w:val="00B242C7"/>
    <w:rsid w:val="00B243D4"/>
    <w:rsid w:val="00B2445A"/>
    <w:rsid w:val="00B24479"/>
    <w:rsid w:val="00B245BA"/>
    <w:rsid w:val="00B24638"/>
    <w:rsid w:val="00B2482F"/>
    <w:rsid w:val="00B24B40"/>
    <w:rsid w:val="00B24C10"/>
    <w:rsid w:val="00B24C11"/>
    <w:rsid w:val="00B24E9C"/>
    <w:rsid w:val="00B24EF0"/>
    <w:rsid w:val="00B25242"/>
    <w:rsid w:val="00B252BB"/>
    <w:rsid w:val="00B25414"/>
    <w:rsid w:val="00B25673"/>
    <w:rsid w:val="00B2569B"/>
    <w:rsid w:val="00B256A8"/>
    <w:rsid w:val="00B256E7"/>
    <w:rsid w:val="00B258D8"/>
    <w:rsid w:val="00B259E1"/>
    <w:rsid w:val="00B25A47"/>
    <w:rsid w:val="00B25A65"/>
    <w:rsid w:val="00B25B94"/>
    <w:rsid w:val="00B25D9B"/>
    <w:rsid w:val="00B25E2D"/>
    <w:rsid w:val="00B25FA1"/>
    <w:rsid w:val="00B26116"/>
    <w:rsid w:val="00B263FC"/>
    <w:rsid w:val="00B2644E"/>
    <w:rsid w:val="00B26575"/>
    <w:rsid w:val="00B265B0"/>
    <w:rsid w:val="00B266DD"/>
    <w:rsid w:val="00B26721"/>
    <w:rsid w:val="00B26A63"/>
    <w:rsid w:val="00B26C2C"/>
    <w:rsid w:val="00B26F7A"/>
    <w:rsid w:val="00B27048"/>
    <w:rsid w:val="00B27152"/>
    <w:rsid w:val="00B27416"/>
    <w:rsid w:val="00B27469"/>
    <w:rsid w:val="00B274E5"/>
    <w:rsid w:val="00B27602"/>
    <w:rsid w:val="00B27713"/>
    <w:rsid w:val="00B2783B"/>
    <w:rsid w:val="00B278EC"/>
    <w:rsid w:val="00B27AFF"/>
    <w:rsid w:val="00B27EB7"/>
    <w:rsid w:val="00B300BC"/>
    <w:rsid w:val="00B300CE"/>
    <w:rsid w:val="00B30117"/>
    <w:rsid w:val="00B30148"/>
    <w:rsid w:val="00B30152"/>
    <w:rsid w:val="00B304A6"/>
    <w:rsid w:val="00B304E2"/>
    <w:rsid w:val="00B30611"/>
    <w:rsid w:val="00B30782"/>
    <w:rsid w:val="00B3078C"/>
    <w:rsid w:val="00B3093B"/>
    <w:rsid w:val="00B30BC8"/>
    <w:rsid w:val="00B30C1B"/>
    <w:rsid w:val="00B311EC"/>
    <w:rsid w:val="00B311F5"/>
    <w:rsid w:val="00B315D0"/>
    <w:rsid w:val="00B31763"/>
    <w:rsid w:val="00B31ABF"/>
    <w:rsid w:val="00B31D63"/>
    <w:rsid w:val="00B31F89"/>
    <w:rsid w:val="00B31FC9"/>
    <w:rsid w:val="00B3282F"/>
    <w:rsid w:val="00B32B88"/>
    <w:rsid w:val="00B32C26"/>
    <w:rsid w:val="00B32F3F"/>
    <w:rsid w:val="00B33372"/>
    <w:rsid w:val="00B333D7"/>
    <w:rsid w:val="00B335A1"/>
    <w:rsid w:val="00B33602"/>
    <w:rsid w:val="00B33921"/>
    <w:rsid w:val="00B3392C"/>
    <w:rsid w:val="00B339F4"/>
    <w:rsid w:val="00B33A63"/>
    <w:rsid w:val="00B33B67"/>
    <w:rsid w:val="00B33E68"/>
    <w:rsid w:val="00B33EDD"/>
    <w:rsid w:val="00B33F8E"/>
    <w:rsid w:val="00B341E2"/>
    <w:rsid w:val="00B341E4"/>
    <w:rsid w:val="00B34210"/>
    <w:rsid w:val="00B34528"/>
    <w:rsid w:val="00B3452E"/>
    <w:rsid w:val="00B345F8"/>
    <w:rsid w:val="00B3473C"/>
    <w:rsid w:val="00B34924"/>
    <w:rsid w:val="00B34977"/>
    <w:rsid w:val="00B34A26"/>
    <w:rsid w:val="00B34D6F"/>
    <w:rsid w:val="00B34DE9"/>
    <w:rsid w:val="00B34FD0"/>
    <w:rsid w:val="00B35302"/>
    <w:rsid w:val="00B35510"/>
    <w:rsid w:val="00B356D8"/>
    <w:rsid w:val="00B35790"/>
    <w:rsid w:val="00B35B6C"/>
    <w:rsid w:val="00B35D5F"/>
    <w:rsid w:val="00B35EF1"/>
    <w:rsid w:val="00B35FD4"/>
    <w:rsid w:val="00B36297"/>
    <w:rsid w:val="00B363B5"/>
    <w:rsid w:val="00B3679C"/>
    <w:rsid w:val="00B367E3"/>
    <w:rsid w:val="00B36D2E"/>
    <w:rsid w:val="00B36EFC"/>
    <w:rsid w:val="00B36F9B"/>
    <w:rsid w:val="00B37008"/>
    <w:rsid w:val="00B370EC"/>
    <w:rsid w:val="00B370FC"/>
    <w:rsid w:val="00B37146"/>
    <w:rsid w:val="00B37150"/>
    <w:rsid w:val="00B37174"/>
    <w:rsid w:val="00B375DE"/>
    <w:rsid w:val="00B37614"/>
    <w:rsid w:val="00B3766B"/>
    <w:rsid w:val="00B377CE"/>
    <w:rsid w:val="00B378DD"/>
    <w:rsid w:val="00B37AE2"/>
    <w:rsid w:val="00B37B72"/>
    <w:rsid w:val="00B395D8"/>
    <w:rsid w:val="00B4035F"/>
    <w:rsid w:val="00B40477"/>
    <w:rsid w:val="00B40641"/>
    <w:rsid w:val="00B4064B"/>
    <w:rsid w:val="00B40707"/>
    <w:rsid w:val="00B4073D"/>
    <w:rsid w:val="00B40793"/>
    <w:rsid w:val="00B40B7B"/>
    <w:rsid w:val="00B40C33"/>
    <w:rsid w:val="00B40C52"/>
    <w:rsid w:val="00B40D73"/>
    <w:rsid w:val="00B40DBD"/>
    <w:rsid w:val="00B40EE2"/>
    <w:rsid w:val="00B40F04"/>
    <w:rsid w:val="00B4104A"/>
    <w:rsid w:val="00B41244"/>
    <w:rsid w:val="00B4157E"/>
    <w:rsid w:val="00B41583"/>
    <w:rsid w:val="00B416C4"/>
    <w:rsid w:val="00B4173C"/>
    <w:rsid w:val="00B41824"/>
    <w:rsid w:val="00B41999"/>
    <w:rsid w:val="00B41AD2"/>
    <w:rsid w:val="00B41B54"/>
    <w:rsid w:val="00B41D07"/>
    <w:rsid w:val="00B41E0B"/>
    <w:rsid w:val="00B421C6"/>
    <w:rsid w:val="00B42277"/>
    <w:rsid w:val="00B4241A"/>
    <w:rsid w:val="00B42474"/>
    <w:rsid w:val="00B42626"/>
    <w:rsid w:val="00B428F5"/>
    <w:rsid w:val="00B429A0"/>
    <w:rsid w:val="00B42A15"/>
    <w:rsid w:val="00B42AEA"/>
    <w:rsid w:val="00B42D8A"/>
    <w:rsid w:val="00B43071"/>
    <w:rsid w:val="00B43256"/>
    <w:rsid w:val="00B4354A"/>
    <w:rsid w:val="00B43571"/>
    <w:rsid w:val="00B435D5"/>
    <w:rsid w:val="00B436A4"/>
    <w:rsid w:val="00B43786"/>
    <w:rsid w:val="00B437FF"/>
    <w:rsid w:val="00B438F4"/>
    <w:rsid w:val="00B43904"/>
    <w:rsid w:val="00B43B31"/>
    <w:rsid w:val="00B43B76"/>
    <w:rsid w:val="00B43C13"/>
    <w:rsid w:val="00B43C59"/>
    <w:rsid w:val="00B43D55"/>
    <w:rsid w:val="00B442E0"/>
    <w:rsid w:val="00B44911"/>
    <w:rsid w:val="00B45035"/>
    <w:rsid w:val="00B45049"/>
    <w:rsid w:val="00B45106"/>
    <w:rsid w:val="00B45333"/>
    <w:rsid w:val="00B455A8"/>
    <w:rsid w:val="00B456CF"/>
    <w:rsid w:val="00B45B05"/>
    <w:rsid w:val="00B45BD6"/>
    <w:rsid w:val="00B46420"/>
    <w:rsid w:val="00B46547"/>
    <w:rsid w:val="00B4690F"/>
    <w:rsid w:val="00B4691A"/>
    <w:rsid w:val="00B46A89"/>
    <w:rsid w:val="00B46B94"/>
    <w:rsid w:val="00B46C6D"/>
    <w:rsid w:val="00B46C8B"/>
    <w:rsid w:val="00B46D3B"/>
    <w:rsid w:val="00B46EC2"/>
    <w:rsid w:val="00B46EE2"/>
    <w:rsid w:val="00B46F3B"/>
    <w:rsid w:val="00B4704F"/>
    <w:rsid w:val="00B470F6"/>
    <w:rsid w:val="00B47104"/>
    <w:rsid w:val="00B47223"/>
    <w:rsid w:val="00B47386"/>
    <w:rsid w:val="00B473DF"/>
    <w:rsid w:val="00B47517"/>
    <w:rsid w:val="00B475E9"/>
    <w:rsid w:val="00B478E9"/>
    <w:rsid w:val="00B479BC"/>
    <w:rsid w:val="00B479BF"/>
    <w:rsid w:val="00B47ACB"/>
    <w:rsid w:val="00B47B8E"/>
    <w:rsid w:val="00B47B8F"/>
    <w:rsid w:val="00B47CF7"/>
    <w:rsid w:val="00B47EC4"/>
    <w:rsid w:val="00B50047"/>
    <w:rsid w:val="00B5014E"/>
    <w:rsid w:val="00B5015D"/>
    <w:rsid w:val="00B50177"/>
    <w:rsid w:val="00B50178"/>
    <w:rsid w:val="00B5022A"/>
    <w:rsid w:val="00B50293"/>
    <w:rsid w:val="00B50298"/>
    <w:rsid w:val="00B50680"/>
    <w:rsid w:val="00B50681"/>
    <w:rsid w:val="00B5081F"/>
    <w:rsid w:val="00B50879"/>
    <w:rsid w:val="00B509E0"/>
    <w:rsid w:val="00B50CF4"/>
    <w:rsid w:val="00B50E3F"/>
    <w:rsid w:val="00B5123A"/>
    <w:rsid w:val="00B51307"/>
    <w:rsid w:val="00B51484"/>
    <w:rsid w:val="00B5178F"/>
    <w:rsid w:val="00B5181A"/>
    <w:rsid w:val="00B51A1A"/>
    <w:rsid w:val="00B51C0F"/>
    <w:rsid w:val="00B51CD9"/>
    <w:rsid w:val="00B51E6A"/>
    <w:rsid w:val="00B520D5"/>
    <w:rsid w:val="00B521B4"/>
    <w:rsid w:val="00B525E8"/>
    <w:rsid w:val="00B526D0"/>
    <w:rsid w:val="00B52737"/>
    <w:rsid w:val="00B527F5"/>
    <w:rsid w:val="00B52DC0"/>
    <w:rsid w:val="00B52DC6"/>
    <w:rsid w:val="00B52F55"/>
    <w:rsid w:val="00B52FD3"/>
    <w:rsid w:val="00B53072"/>
    <w:rsid w:val="00B531C2"/>
    <w:rsid w:val="00B532E2"/>
    <w:rsid w:val="00B5330B"/>
    <w:rsid w:val="00B5346D"/>
    <w:rsid w:val="00B53899"/>
    <w:rsid w:val="00B539DF"/>
    <w:rsid w:val="00B53D80"/>
    <w:rsid w:val="00B53EFA"/>
    <w:rsid w:val="00B541FE"/>
    <w:rsid w:val="00B5420D"/>
    <w:rsid w:val="00B5425B"/>
    <w:rsid w:val="00B54323"/>
    <w:rsid w:val="00B5433C"/>
    <w:rsid w:val="00B54356"/>
    <w:rsid w:val="00B54529"/>
    <w:rsid w:val="00B54593"/>
    <w:rsid w:val="00B5473A"/>
    <w:rsid w:val="00B54841"/>
    <w:rsid w:val="00B54878"/>
    <w:rsid w:val="00B5487C"/>
    <w:rsid w:val="00B54932"/>
    <w:rsid w:val="00B549AB"/>
    <w:rsid w:val="00B54AE1"/>
    <w:rsid w:val="00B54BAF"/>
    <w:rsid w:val="00B54D8B"/>
    <w:rsid w:val="00B54F4A"/>
    <w:rsid w:val="00B55358"/>
    <w:rsid w:val="00B55687"/>
    <w:rsid w:val="00B55731"/>
    <w:rsid w:val="00B55815"/>
    <w:rsid w:val="00B5593F"/>
    <w:rsid w:val="00B55B5B"/>
    <w:rsid w:val="00B55D10"/>
    <w:rsid w:val="00B56527"/>
    <w:rsid w:val="00B565D9"/>
    <w:rsid w:val="00B56954"/>
    <w:rsid w:val="00B56AE9"/>
    <w:rsid w:val="00B56B45"/>
    <w:rsid w:val="00B56D3A"/>
    <w:rsid w:val="00B56DAB"/>
    <w:rsid w:val="00B56E42"/>
    <w:rsid w:val="00B56EEF"/>
    <w:rsid w:val="00B56EF6"/>
    <w:rsid w:val="00B571F7"/>
    <w:rsid w:val="00B5732C"/>
    <w:rsid w:val="00B574EA"/>
    <w:rsid w:val="00B57537"/>
    <w:rsid w:val="00B5762E"/>
    <w:rsid w:val="00B576AA"/>
    <w:rsid w:val="00B57731"/>
    <w:rsid w:val="00B5774B"/>
    <w:rsid w:val="00B5786B"/>
    <w:rsid w:val="00B57D63"/>
    <w:rsid w:val="00B57E8C"/>
    <w:rsid w:val="00B60121"/>
    <w:rsid w:val="00B6026E"/>
    <w:rsid w:val="00B60396"/>
    <w:rsid w:val="00B6040A"/>
    <w:rsid w:val="00B604BD"/>
    <w:rsid w:val="00B60E03"/>
    <w:rsid w:val="00B60E87"/>
    <w:rsid w:val="00B60F06"/>
    <w:rsid w:val="00B60F4B"/>
    <w:rsid w:val="00B60FC5"/>
    <w:rsid w:val="00B6115C"/>
    <w:rsid w:val="00B61183"/>
    <w:rsid w:val="00B61415"/>
    <w:rsid w:val="00B615E2"/>
    <w:rsid w:val="00B61710"/>
    <w:rsid w:val="00B61B18"/>
    <w:rsid w:val="00B61BE9"/>
    <w:rsid w:val="00B61D3B"/>
    <w:rsid w:val="00B61D8D"/>
    <w:rsid w:val="00B61DA1"/>
    <w:rsid w:val="00B61EC1"/>
    <w:rsid w:val="00B61EE4"/>
    <w:rsid w:val="00B61F1F"/>
    <w:rsid w:val="00B61FFA"/>
    <w:rsid w:val="00B621B2"/>
    <w:rsid w:val="00B62238"/>
    <w:rsid w:val="00B62295"/>
    <w:rsid w:val="00B62596"/>
    <w:rsid w:val="00B62670"/>
    <w:rsid w:val="00B62707"/>
    <w:rsid w:val="00B62D6A"/>
    <w:rsid w:val="00B62DC4"/>
    <w:rsid w:val="00B62F85"/>
    <w:rsid w:val="00B6301C"/>
    <w:rsid w:val="00B633B1"/>
    <w:rsid w:val="00B63498"/>
    <w:rsid w:val="00B639F8"/>
    <w:rsid w:val="00B63D32"/>
    <w:rsid w:val="00B63F2A"/>
    <w:rsid w:val="00B6407F"/>
    <w:rsid w:val="00B640E2"/>
    <w:rsid w:val="00B643AA"/>
    <w:rsid w:val="00B643F3"/>
    <w:rsid w:val="00B6448C"/>
    <w:rsid w:val="00B644F0"/>
    <w:rsid w:val="00B64662"/>
    <w:rsid w:val="00B646F9"/>
    <w:rsid w:val="00B6478F"/>
    <w:rsid w:val="00B64993"/>
    <w:rsid w:val="00B64F90"/>
    <w:rsid w:val="00B64FA9"/>
    <w:rsid w:val="00B650E3"/>
    <w:rsid w:val="00B654AC"/>
    <w:rsid w:val="00B65559"/>
    <w:rsid w:val="00B6565A"/>
    <w:rsid w:val="00B65947"/>
    <w:rsid w:val="00B65ACB"/>
    <w:rsid w:val="00B65B95"/>
    <w:rsid w:val="00B65D0E"/>
    <w:rsid w:val="00B663D9"/>
    <w:rsid w:val="00B664C5"/>
    <w:rsid w:val="00B665B9"/>
    <w:rsid w:val="00B6661C"/>
    <w:rsid w:val="00B66915"/>
    <w:rsid w:val="00B6694D"/>
    <w:rsid w:val="00B66B86"/>
    <w:rsid w:val="00B66BC7"/>
    <w:rsid w:val="00B66C16"/>
    <w:rsid w:val="00B66DB9"/>
    <w:rsid w:val="00B6731C"/>
    <w:rsid w:val="00B67361"/>
    <w:rsid w:val="00B675EC"/>
    <w:rsid w:val="00B676A0"/>
    <w:rsid w:val="00B67B6B"/>
    <w:rsid w:val="00B67F81"/>
    <w:rsid w:val="00B70243"/>
    <w:rsid w:val="00B7027E"/>
    <w:rsid w:val="00B70824"/>
    <w:rsid w:val="00B70C82"/>
    <w:rsid w:val="00B7115B"/>
    <w:rsid w:val="00B711C2"/>
    <w:rsid w:val="00B713E3"/>
    <w:rsid w:val="00B7141B"/>
    <w:rsid w:val="00B71485"/>
    <w:rsid w:val="00B71548"/>
    <w:rsid w:val="00B715D0"/>
    <w:rsid w:val="00B7167B"/>
    <w:rsid w:val="00B71960"/>
    <w:rsid w:val="00B7201E"/>
    <w:rsid w:val="00B721F4"/>
    <w:rsid w:val="00B7229C"/>
    <w:rsid w:val="00B72406"/>
    <w:rsid w:val="00B72450"/>
    <w:rsid w:val="00B72669"/>
    <w:rsid w:val="00B72AA0"/>
    <w:rsid w:val="00B72B6D"/>
    <w:rsid w:val="00B72C71"/>
    <w:rsid w:val="00B731B8"/>
    <w:rsid w:val="00B7322D"/>
    <w:rsid w:val="00B73463"/>
    <w:rsid w:val="00B735F9"/>
    <w:rsid w:val="00B736C1"/>
    <w:rsid w:val="00B73915"/>
    <w:rsid w:val="00B73AB0"/>
    <w:rsid w:val="00B73B36"/>
    <w:rsid w:val="00B73DE2"/>
    <w:rsid w:val="00B73E02"/>
    <w:rsid w:val="00B73FA7"/>
    <w:rsid w:val="00B740FC"/>
    <w:rsid w:val="00B74173"/>
    <w:rsid w:val="00B74536"/>
    <w:rsid w:val="00B74B26"/>
    <w:rsid w:val="00B74C3A"/>
    <w:rsid w:val="00B75039"/>
    <w:rsid w:val="00B75BD7"/>
    <w:rsid w:val="00B75DCC"/>
    <w:rsid w:val="00B763D8"/>
    <w:rsid w:val="00B76423"/>
    <w:rsid w:val="00B765B4"/>
    <w:rsid w:val="00B7668F"/>
    <w:rsid w:val="00B76A46"/>
    <w:rsid w:val="00B76A7B"/>
    <w:rsid w:val="00B76B4F"/>
    <w:rsid w:val="00B76B70"/>
    <w:rsid w:val="00B76BA3"/>
    <w:rsid w:val="00B76D0A"/>
    <w:rsid w:val="00B76D2A"/>
    <w:rsid w:val="00B76DDB"/>
    <w:rsid w:val="00B76F6B"/>
    <w:rsid w:val="00B76FFB"/>
    <w:rsid w:val="00B7710E"/>
    <w:rsid w:val="00B77315"/>
    <w:rsid w:val="00B7750C"/>
    <w:rsid w:val="00B77516"/>
    <w:rsid w:val="00B7772D"/>
    <w:rsid w:val="00B77A61"/>
    <w:rsid w:val="00B77EA0"/>
    <w:rsid w:val="00B800F4"/>
    <w:rsid w:val="00B801A6"/>
    <w:rsid w:val="00B803F0"/>
    <w:rsid w:val="00B80697"/>
    <w:rsid w:val="00B80988"/>
    <w:rsid w:val="00B80A37"/>
    <w:rsid w:val="00B80AC9"/>
    <w:rsid w:val="00B80B8A"/>
    <w:rsid w:val="00B80BCD"/>
    <w:rsid w:val="00B80BD2"/>
    <w:rsid w:val="00B80CBC"/>
    <w:rsid w:val="00B80D5D"/>
    <w:rsid w:val="00B80EE7"/>
    <w:rsid w:val="00B81144"/>
    <w:rsid w:val="00B81274"/>
    <w:rsid w:val="00B8139D"/>
    <w:rsid w:val="00B81473"/>
    <w:rsid w:val="00B81651"/>
    <w:rsid w:val="00B81737"/>
    <w:rsid w:val="00B81797"/>
    <w:rsid w:val="00B817C4"/>
    <w:rsid w:val="00B818AD"/>
    <w:rsid w:val="00B818E8"/>
    <w:rsid w:val="00B818F9"/>
    <w:rsid w:val="00B819FE"/>
    <w:rsid w:val="00B81C02"/>
    <w:rsid w:val="00B81DC7"/>
    <w:rsid w:val="00B821A4"/>
    <w:rsid w:val="00B82262"/>
    <w:rsid w:val="00B82311"/>
    <w:rsid w:val="00B82386"/>
    <w:rsid w:val="00B82498"/>
    <w:rsid w:val="00B827EB"/>
    <w:rsid w:val="00B8283C"/>
    <w:rsid w:val="00B82A11"/>
    <w:rsid w:val="00B82BB8"/>
    <w:rsid w:val="00B82E3D"/>
    <w:rsid w:val="00B82F46"/>
    <w:rsid w:val="00B83185"/>
    <w:rsid w:val="00B8338F"/>
    <w:rsid w:val="00B83550"/>
    <w:rsid w:val="00B83584"/>
    <w:rsid w:val="00B8362B"/>
    <w:rsid w:val="00B836F9"/>
    <w:rsid w:val="00B83798"/>
    <w:rsid w:val="00B83C50"/>
    <w:rsid w:val="00B840AA"/>
    <w:rsid w:val="00B840E0"/>
    <w:rsid w:val="00B84589"/>
    <w:rsid w:val="00B8466B"/>
    <w:rsid w:val="00B84854"/>
    <w:rsid w:val="00B84918"/>
    <w:rsid w:val="00B849AB"/>
    <w:rsid w:val="00B84D5A"/>
    <w:rsid w:val="00B84D6A"/>
    <w:rsid w:val="00B84D93"/>
    <w:rsid w:val="00B84E2C"/>
    <w:rsid w:val="00B851DE"/>
    <w:rsid w:val="00B8521A"/>
    <w:rsid w:val="00B85223"/>
    <w:rsid w:val="00B85865"/>
    <w:rsid w:val="00B85A8C"/>
    <w:rsid w:val="00B85B23"/>
    <w:rsid w:val="00B85B83"/>
    <w:rsid w:val="00B85CD4"/>
    <w:rsid w:val="00B85FB0"/>
    <w:rsid w:val="00B86008"/>
    <w:rsid w:val="00B86293"/>
    <w:rsid w:val="00B86314"/>
    <w:rsid w:val="00B8649F"/>
    <w:rsid w:val="00B8650B"/>
    <w:rsid w:val="00B86550"/>
    <w:rsid w:val="00B86572"/>
    <w:rsid w:val="00B8658E"/>
    <w:rsid w:val="00B86917"/>
    <w:rsid w:val="00B86968"/>
    <w:rsid w:val="00B86B03"/>
    <w:rsid w:val="00B86DE5"/>
    <w:rsid w:val="00B86DEE"/>
    <w:rsid w:val="00B86E89"/>
    <w:rsid w:val="00B86FC1"/>
    <w:rsid w:val="00B87160"/>
    <w:rsid w:val="00B8726A"/>
    <w:rsid w:val="00B8734B"/>
    <w:rsid w:val="00B87AB7"/>
    <w:rsid w:val="00B87BF8"/>
    <w:rsid w:val="00B87EA5"/>
    <w:rsid w:val="00B87EB5"/>
    <w:rsid w:val="00B87EEE"/>
    <w:rsid w:val="00B90387"/>
    <w:rsid w:val="00B90422"/>
    <w:rsid w:val="00B904F7"/>
    <w:rsid w:val="00B9074C"/>
    <w:rsid w:val="00B9089E"/>
    <w:rsid w:val="00B90A61"/>
    <w:rsid w:val="00B90A76"/>
    <w:rsid w:val="00B90F09"/>
    <w:rsid w:val="00B91019"/>
    <w:rsid w:val="00B9101E"/>
    <w:rsid w:val="00B9107A"/>
    <w:rsid w:val="00B910EE"/>
    <w:rsid w:val="00B91197"/>
    <w:rsid w:val="00B911CD"/>
    <w:rsid w:val="00B911D7"/>
    <w:rsid w:val="00B91690"/>
    <w:rsid w:val="00B9185B"/>
    <w:rsid w:val="00B91A08"/>
    <w:rsid w:val="00B91AFF"/>
    <w:rsid w:val="00B91CAC"/>
    <w:rsid w:val="00B91E52"/>
    <w:rsid w:val="00B91F17"/>
    <w:rsid w:val="00B92021"/>
    <w:rsid w:val="00B92090"/>
    <w:rsid w:val="00B922CE"/>
    <w:rsid w:val="00B92301"/>
    <w:rsid w:val="00B92372"/>
    <w:rsid w:val="00B9247A"/>
    <w:rsid w:val="00B92864"/>
    <w:rsid w:val="00B92A2D"/>
    <w:rsid w:val="00B92B64"/>
    <w:rsid w:val="00B92BDF"/>
    <w:rsid w:val="00B92F29"/>
    <w:rsid w:val="00B92F49"/>
    <w:rsid w:val="00B93406"/>
    <w:rsid w:val="00B93507"/>
    <w:rsid w:val="00B935BF"/>
    <w:rsid w:val="00B935E9"/>
    <w:rsid w:val="00B93664"/>
    <w:rsid w:val="00B93739"/>
    <w:rsid w:val="00B93746"/>
    <w:rsid w:val="00B93801"/>
    <w:rsid w:val="00B93942"/>
    <w:rsid w:val="00B93CDE"/>
    <w:rsid w:val="00B93D41"/>
    <w:rsid w:val="00B94015"/>
    <w:rsid w:val="00B94079"/>
    <w:rsid w:val="00B9413E"/>
    <w:rsid w:val="00B943E8"/>
    <w:rsid w:val="00B94550"/>
    <w:rsid w:val="00B946A8"/>
    <w:rsid w:val="00B946B3"/>
    <w:rsid w:val="00B947AE"/>
    <w:rsid w:val="00B94832"/>
    <w:rsid w:val="00B94981"/>
    <w:rsid w:val="00B94AC2"/>
    <w:rsid w:val="00B94B0E"/>
    <w:rsid w:val="00B94D18"/>
    <w:rsid w:val="00B950CC"/>
    <w:rsid w:val="00B950ED"/>
    <w:rsid w:val="00B95718"/>
    <w:rsid w:val="00B95778"/>
    <w:rsid w:val="00B9577E"/>
    <w:rsid w:val="00B95823"/>
    <w:rsid w:val="00B95845"/>
    <w:rsid w:val="00B95BA3"/>
    <w:rsid w:val="00B95EA8"/>
    <w:rsid w:val="00B95ECA"/>
    <w:rsid w:val="00B95FB0"/>
    <w:rsid w:val="00B963B9"/>
    <w:rsid w:val="00B963C7"/>
    <w:rsid w:val="00B964A7"/>
    <w:rsid w:val="00B96BA4"/>
    <w:rsid w:val="00B96F57"/>
    <w:rsid w:val="00B9709A"/>
    <w:rsid w:val="00B970CB"/>
    <w:rsid w:val="00B97350"/>
    <w:rsid w:val="00B97476"/>
    <w:rsid w:val="00B975B2"/>
    <w:rsid w:val="00B9762D"/>
    <w:rsid w:val="00B976CB"/>
    <w:rsid w:val="00B9788F"/>
    <w:rsid w:val="00B97929"/>
    <w:rsid w:val="00B97975"/>
    <w:rsid w:val="00B979A5"/>
    <w:rsid w:val="00B97ABC"/>
    <w:rsid w:val="00B97EB1"/>
    <w:rsid w:val="00BA0265"/>
    <w:rsid w:val="00BA03ED"/>
    <w:rsid w:val="00BA0682"/>
    <w:rsid w:val="00BA0748"/>
    <w:rsid w:val="00BA0920"/>
    <w:rsid w:val="00BA0A6F"/>
    <w:rsid w:val="00BA0AB4"/>
    <w:rsid w:val="00BA0FC5"/>
    <w:rsid w:val="00BA0FFF"/>
    <w:rsid w:val="00BA11AE"/>
    <w:rsid w:val="00BA11EF"/>
    <w:rsid w:val="00BA1367"/>
    <w:rsid w:val="00BA1379"/>
    <w:rsid w:val="00BA13DE"/>
    <w:rsid w:val="00BA1617"/>
    <w:rsid w:val="00BA16B2"/>
    <w:rsid w:val="00BA19DC"/>
    <w:rsid w:val="00BA1B0D"/>
    <w:rsid w:val="00BA1CC6"/>
    <w:rsid w:val="00BA1D0D"/>
    <w:rsid w:val="00BA20F3"/>
    <w:rsid w:val="00BA2167"/>
    <w:rsid w:val="00BA21DA"/>
    <w:rsid w:val="00BA233A"/>
    <w:rsid w:val="00BA264F"/>
    <w:rsid w:val="00BA2723"/>
    <w:rsid w:val="00BA2883"/>
    <w:rsid w:val="00BA2C56"/>
    <w:rsid w:val="00BA2FF2"/>
    <w:rsid w:val="00BA3020"/>
    <w:rsid w:val="00BA306D"/>
    <w:rsid w:val="00BA3197"/>
    <w:rsid w:val="00BA3677"/>
    <w:rsid w:val="00BA36E4"/>
    <w:rsid w:val="00BA392B"/>
    <w:rsid w:val="00BA39AB"/>
    <w:rsid w:val="00BA3BA6"/>
    <w:rsid w:val="00BA3D79"/>
    <w:rsid w:val="00BA3E4B"/>
    <w:rsid w:val="00BA423D"/>
    <w:rsid w:val="00BA4255"/>
    <w:rsid w:val="00BA427A"/>
    <w:rsid w:val="00BA42B3"/>
    <w:rsid w:val="00BA4436"/>
    <w:rsid w:val="00BA4762"/>
    <w:rsid w:val="00BA477A"/>
    <w:rsid w:val="00BA4D2A"/>
    <w:rsid w:val="00BA4DA9"/>
    <w:rsid w:val="00BA4DF6"/>
    <w:rsid w:val="00BA4E64"/>
    <w:rsid w:val="00BA4FBC"/>
    <w:rsid w:val="00BA50E7"/>
    <w:rsid w:val="00BA5197"/>
    <w:rsid w:val="00BA538C"/>
    <w:rsid w:val="00BA5439"/>
    <w:rsid w:val="00BA5AD9"/>
    <w:rsid w:val="00BA5BD3"/>
    <w:rsid w:val="00BA5BDF"/>
    <w:rsid w:val="00BA5FA1"/>
    <w:rsid w:val="00BA6281"/>
    <w:rsid w:val="00BA6380"/>
    <w:rsid w:val="00BA6715"/>
    <w:rsid w:val="00BA686C"/>
    <w:rsid w:val="00BA6882"/>
    <w:rsid w:val="00BA688B"/>
    <w:rsid w:val="00BA689C"/>
    <w:rsid w:val="00BA698F"/>
    <w:rsid w:val="00BA6BB6"/>
    <w:rsid w:val="00BA6DA6"/>
    <w:rsid w:val="00BA6F17"/>
    <w:rsid w:val="00BA6F59"/>
    <w:rsid w:val="00BA7661"/>
    <w:rsid w:val="00BA7C02"/>
    <w:rsid w:val="00BA7CFB"/>
    <w:rsid w:val="00BB0026"/>
    <w:rsid w:val="00BB0259"/>
    <w:rsid w:val="00BB035E"/>
    <w:rsid w:val="00BB068D"/>
    <w:rsid w:val="00BB0694"/>
    <w:rsid w:val="00BB07B7"/>
    <w:rsid w:val="00BB0818"/>
    <w:rsid w:val="00BB0877"/>
    <w:rsid w:val="00BB099A"/>
    <w:rsid w:val="00BB0A35"/>
    <w:rsid w:val="00BB0A63"/>
    <w:rsid w:val="00BB12FD"/>
    <w:rsid w:val="00BB15DE"/>
    <w:rsid w:val="00BB1AC5"/>
    <w:rsid w:val="00BB1C15"/>
    <w:rsid w:val="00BB1D07"/>
    <w:rsid w:val="00BB1D31"/>
    <w:rsid w:val="00BB1D6A"/>
    <w:rsid w:val="00BB209F"/>
    <w:rsid w:val="00BB2190"/>
    <w:rsid w:val="00BB22F4"/>
    <w:rsid w:val="00BB2314"/>
    <w:rsid w:val="00BB2336"/>
    <w:rsid w:val="00BB2475"/>
    <w:rsid w:val="00BB26A9"/>
    <w:rsid w:val="00BB282E"/>
    <w:rsid w:val="00BB286C"/>
    <w:rsid w:val="00BB29C6"/>
    <w:rsid w:val="00BB2A31"/>
    <w:rsid w:val="00BB2B6F"/>
    <w:rsid w:val="00BB2C34"/>
    <w:rsid w:val="00BB2F55"/>
    <w:rsid w:val="00BB2F66"/>
    <w:rsid w:val="00BB341D"/>
    <w:rsid w:val="00BB34D2"/>
    <w:rsid w:val="00BB3683"/>
    <w:rsid w:val="00BB385E"/>
    <w:rsid w:val="00BB3906"/>
    <w:rsid w:val="00BB3BD4"/>
    <w:rsid w:val="00BB3C9C"/>
    <w:rsid w:val="00BB3E27"/>
    <w:rsid w:val="00BB3F1E"/>
    <w:rsid w:val="00BB419A"/>
    <w:rsid w:val="00BB4666"/>
    <w:rsid w:val="00BB4671"/>
    <w:rsid w:val="00BB4679"/>
    <w:rsid w:val="00BB49E4"/>
    <w:rsid w:val="00BB4AAB"/>
    <w:rsid w:val="00BB4ADD"/>
    <w:rsid w:val="00BB4BDA"/>
    <w:rsid w:val="00BB4CC1"/>
    <w:rsid w:val="00BB4E05"/>
    <w:rsid w:val="00BB5003"/>
    <w:rsid w:val="00BB5011"/>
    <w:rsid w:val="00BB512A"/>
    <w:rsid w:val="00BB5270"/>
    <w:rsid w:val="00BB545A"/>
    <w:rsid w:val="00BB54FF"/>
    <w:rsid w:val="00BB5686"/>
    <w:rsid w:val="00BB56CD"/>
    <w:rsid w:val="00BB57FF"/>
    <w:rsid w:val="00BB5BAD"/>
    <w:rsid w:val="00BB5C52"/>
    <w:rsid w:val="00BB5C90"/>
    <w:rsid w:val="00BB5D84"/>
    <w:rsid w:val="00BB5D9F"/>
    <w:rsid w:val="00BB5DD3"/>
    <w:rsid w:val="00BB5FF1"/>
    <w:rsid w:val="00BB6066"/>
    <w:rsid w:val="00BB6172"/>
    <w:rsid w:val="00BB625F"/>
    <w:rsid w:val="00BB629F"/>
    <w:rsid w:val="00BB63C5"/>
    <w:rsid w:val="00BB6792"/>
    <w:rsid w:val="00BB6A5F"/>
    <w:rsid w:val="00BB6D3F"/>
    <w:rsid w:val="00BB6E44"/>
    <w:rsid w:val="00BB6EDE"/>
    <w:rsid w:val="00BB6F1D"/>
    <w:rsid w:val="00BB7213"/>
    <w:rsid w:val="00BB7282"/>
    <w:rsid w:val="00BB7389"/>
    <w:rsid w:val="00BB74A6"/>
    <w:rsid w:val="00BB7562"/>
    <w:rsid w:val="00BB75CF"/>
    <w:rsid w:val="00BB7957"/>
    <w:rsid w:val="00BB7B0B"/>
    <w:rsid w:val="00BB7B4A"/>
    <w:rsid w:val="00BB7C16"/>
    <w:rsid w:val="00BB7CA0"/>
    <w:rsid w:val="00BB7D20"/>
    <w:rsid w:val="00BB7D93"/>
    <w:rsid w:val="00BB7E05"/>
    <w:rsid w:val="00BB7F4F"/>
    <w:rsid w:val="00BC01F3"/>
    <w:rsid w:val="00BC0317"/>
    <w:rsid w:val="00BC031E"/>
    <w:rsid w:val="00BC050E"/>
    <w:rsid w:val="00BC0522"/>
    <w:rsid w:val="00BC0556"/>
    <w:rsid w:val="00BC06C7"/>
    <w:rsid w:val="00BC06F4"/>
    <w:rsid w:val="00BC07F8"/>
    <w:rsid w:val="00BC0BC2"/>
    <w:rsid w:val="00BC0D8B"/>
    <w:rsid w:val="00BC0DFC"/>
    <w:rsid w:val="00BC0E72"/>
    <w:rsid w:val="00BC0FCB"/>
    <w:rsid w:val="00BC0FF0"/>
    <w:rsid w:val="00BC1033"/>
    <w:rsid w:val="00BC12C3"/>
    <w:rsid w:val="00BC12D9"/>
    <w:rsid w:val="00BC1411"/>
    <w:rsid w:val="00BC15C6"/>
    <w:rsid w:val="00BC16A5"/>
    <w:rsid w:val="00BC178E"/>
    <w:rsid w:val="00BC19F4"/>
    <w:rsid w:val="00BC1AA7"/>
    <w:rsid w:val="00BC1C05"/>
    <w:rsid w:val="00BC1E3C"/>
    <w:rsid w:val="00BC1E74"/>
    <w:rsid w:val="00BC1F5C"/>
    <w:rsid w:val="00BC21A6"/>
    <w:rsid w:val="00BC228B"/>
    <w:rsid w:val="00BC23A7"/>
    <w:rsid w:val="00BC28AB"/>
    <w:rsid w:val="00BC28C0"/>
    <w:rsid w:val="00BC2AE4"/>
    <w:rsid w:val="00BC2B93"/>
    <w:rsid w:val="00BC2DC0"/>
    <w:rsid w:val="00BC2FFB"/>
    <w:rsid w:val="00BC3083"/>
    <w:rsid w:val="00BC30F3"/>
    <w:rsid w:val="00BC315E"/>
    <w:rsid w:val="00BC3277"/>
    <w:rsid w:val="00BC38B2"/>
    <w:rsid w:val="00BC39F5"/>
    <w:rsid w:val="00BC3AE6"/>
    <w:rsid w:val="00BC3CF4"/>
    <w:rsid w:val="00BC3D35"/>
    <w:rsid w:val="00BC3DA0"/>
    <w:rsid w:val="00BC3EC2"/>
    <w:rsid w:val="00BC3F19"/>
    <w:rsid w:val="00BC4027"/>
    <w:rsid w:val="00BC45E6"/>
    <w:rsid w:val="00BC46FE"/>
    <w:rsid w:val="00BC4754"/>
    <w:rsid w:val="00BC47F5"/>
    <w:rsid w:val="00BC4B0E"/>
    <w:rsid w:val="00BC4C48"/>
    <w:rsid w:val="00BC4C60"/>
    <w:rsid w:val="00BC4DB3"/>
    <w:rsid w:val="00BC4FF5"/>
    <w:rsid w:val="00BC50B0"/>
    <w:rsid w:val="00BC51A7"/>
    <w:rsid w:val="00BC5645"/>
    <w:rsid w:val="00BC573A"/>
    <w:rsid w:val="00BC5960"/>
    <w:rsid w:val="00BC598B"/>
    <w:rsid w:val="00BC59CF"/>
    <w:rsid w:val="00BC5B47"/>
    <w:rsid w:val="00BC5C8C"/>
    <w:rsid w:val="00BC5D9F"/>
    <w:rsid w:val="00BC5EF3"/>
    <w:rsid w:val="00BC5FBC"/>
    <w:rsid w:val="00BC60BE"/>
    <w:rsid w:val="00BC60FA"/>
    <w:rsid w:val="00BC626C"/>
    <w:rsid w:val="00BC68EB"/>
    <w:rsid w:val="00BC6C65"/>
    <w:rsid w:val="00BC6E54"/>
    <w:rsid w:val="00BC7466"/>
    <w:rsid w:val="00BC762D"/>
    <w:rsid w:val="00BC76C2"/>
    <w:rsid w:val="00BC7727"/>
    <w:rsid w:val="00BC784A"/>
    <w:rsid w:val="00BC78BD"/>
    <w:rsid w:val="00BC7987"/>
    <w:rsid w:val="00BC79E7"/>
    <w:rsid w:val="00BC7A23"/>
    <w:rsid w:val="00BC7D64"/>
    <w:rsid w:val="00BC7E93"/>
    <w:rsid w:val="00BD00D2"/>
    <w:rsid w:val="00BD03AC"/>
    <w:rsid w:val="00BD03E8"/>
    <w:rsid w:val="00BD068B"/>
    <w:rsid w:val="00BD06D9"/>
    <w:rsid w:val="00BD07D2"/>
    <w:rsid w:val="00BD084B"/>
    <w:rsid w:val="00BD0D5C"/>
    <w:rsid w:val="00BD1062"/>
    <w:rsid w:val="00BD1436"/>
    <w:rsid w:val="00BD16C5"/>
    <w:rsid w:val="00BD17A9"/>
    <w:rsid w:val="00BD18CA"/>
    <w:rsid w:val="00BD19C6"/>
    <w:rsid w:val="00BD1ADE"/>
    <w:rsid w:val="00BD1B88"/>
    <w:rsid w:val="00BD2605"/>
    <w:rsid w:val="00BD26A1"/>
    <w:rsid w:val="00BD2B2A"/>
    <w:rsid w:val="00BD2E58"/>
    <w:rsid w:val="00BD329D"/>
    <w:rsid w:val="00BD353C"/>
    <w:rsid w:val="00BD35C3"/>
    <w:rsid w:val="00BD37C1"/>
    <w:rsid w:val="00BD3A92"/>
    <w:rsid w:val="00BD3D5C"/>
    <w:rsid w:val="00BD3F60"/>
    <w:rsid w:val="00BD4349"/>
    <w:rsid w:val="00BD44CE"/>
    <w:rsid w:val="00BD455F"/>
    <w:rsid w:val="00BD4596"/>
    <w:rsid w:val="00BD45A0"/>
    <w:rsid w:val="00BD46C5"/>
    <w:rsid w:val="00BD476D"/>
    <w:rsid w:val="00BD49AA"/>
    <w:rsid w:val="00BD4B12"/>
    <w:rsid w:val="00BD4BB6"/>
    <w:rsid w:val="00BD4EDE"/>
    <w:rsid w:val="00BD52BE"/>
    <w:rsid w:val="00BD546B"/>
    <w:rsid w:val="00BD551B"/>
    <w:rsid w:val="00BD56B5"/>
    <w:rsid w:val="00BD573C"/>
    <w:rsid w:val="00BD5889"/>
    <w:rsid w:val="00BD5D87"/>
    <w:rsid w:val="00BD5F4A"/>
    <w:rsid w:val="00BD5FB8"/>
    <w:rsid w:val="00BD6027"/>
    <w:rsid w:val="00BD604B"/>
    <w:rsid w:val="00BD628A"/>
    <w:rsid w:val="00BD62AC"/>
    <w:rsid w:val="00BD62E0"/>
    <w:rsid w:val="00BD6671"/>
    <w:rsid w:val="00BD66DA"/>
    <w:rsid w:val="00BD6B76"/>
    <w:rsid w:val="00BD6C63"/>
    <w:rsid w:val="00BD6DA3"/>
    <w:rsid w:val="00BD6F8F"/>
    <w:rsid w:val="00BD722B"/>
    <w:rsid w:val="00BD73A1"/>
    <w:rsid w:val="00BD747A"/>
    <w:rsid w:val="00BD74E8"/>
    <w:rsid w:val="00BD7521"/>
    <w:rsid w:val="00BD781A"/>
    <w:rsid w:val="00BD7B11"/>
    <w:rsid w:val="00BD7BC2"/>
    <w:rsid w:val="00BD7C9E"/>
    <w:rsid w:val="00BD7D25"/>
    <w:rsid w:val="00BD7F7A"/>
    <w:rsid w:val="00BE004E"/>
    <w:rsid w:val="00BE0073"/>
    <w:rsid w:val="00BE017F"/>
    <w:rsid w:val="00BE05A6"/>
    <w:rsid w:val="00BE05E3"/>
    <w:rsid w:val="00BE06ED"/>
    <w:rsid w:val="00BE0776"/>
    <w:rsid w:val="00BE08E0"/>
    <w:rsid w:val="00BE0B35"/>
    <w:rsid w:val="00BE0BA9"/>
    <w:rsid w:val="00BE0EA6"/>
    <w:rsid w:val="00BE0FF9"/>
    <w:rsid w:val="00BE10CD"/>
    <w:rsid w:val="00BE11F0"/>
    <w:rsid w:val="00BE1239"/>
    <w:rsid w:val="00BE135B"/>
    <w:rsid w:val="00BE1538"/>
    <w:rsid w:val="00BE1C3C"/>
    <w:rsid w:val="00BE1CBF"/>
    <w:rsid w:val="00BE1DFE"/>
    <w:rsid w:val="00BE1E81"/>
    <w:rsid w:val="00BE1F02"/>
    <w:rsid w:val="00BE1F39"/>
    <w:rsid w:val="00BE201C"/>
    <w:rsid w:val="00BE224B"/>
    <w:rsid w:val="00BE2257"/>
    <w:rsid w:val="00BE22CD"/>
    <w:rsid w:val="00BE2344"/>
    <w:rsid w:val="00BE24AA"/>
    <w:rsid w:val="00BE25AB"/>
    <w:rsid w:val="00BE2730"/>
    <w:rsid w:val="00BE2896"/>
    <w:rsid w:val="00BE2A24"/>
    <w:rsid w:val="00BE2BFD"/>
    <w:rsid w:val="00BE2EBA"/>
    <w:rsid w:val="00BE2F2E"/>
    <w:rsid w:val="00BE2F42"/>
    <w:rsid w:val="00BE3342"/>
    <w:rsid w:val="00BE36BF"/>
    <w:rsid w:val="00BE38AC"/>
    <w:rsid w:val="00BE3994"/>
    <w:rsid w:val="00BE3A96"/>
    <w:rsid w:val="00BE3AFF"/>
    <w:rsid w:val="00BE3B35"/>
    <w:rsid w:val="00BE3BEC"/>
    <w:rsid w:val="00BE3BFD"/>
    <w:rsid w:val="00BE3C86"/>
    <w:rsid w:val="00BE3E4B"/>
    <w:rsid w:val="00BE4122"/>
    <w:rsid w:val="00BE4694"/>
    <w:rsid w:val="00BE4796"/>
    <w:rsid w:val="00BE4B9C"/>
    <w:rsid w:val="00BE4E35"/>
    <w:rsid w:val="00BE500A"/>
    <w:rsid w:val="00BE56F3"/>
    <w:rsid w:val="00BE583B"/>
    <w:rsid w:val="00BE589A"/>
    <w:rsid w:val="00BE592A"/>
    <w:rsid w:val="00BE594E"/>
    <w:rsid w:val="00BE5CE9"/>
    <w:rsid w:val="00BE5E3A"/>
    <w:rsid w:val="00BE5EA6"/>
    <w:rsid w:val="00BE605A"/>
    <w:rsid w:val="00BE607A"/>
    <w:rsid w:val="00BE62DC"/>
    <w:rsid w:val="00BE678A"/>
    <w:rsid w:val="00BE67AA"/>
    <w:rsid w:val="00BE683E"/>
    <w:rsid w:val="00BE68CA"/>
    <w:rsid w:val="00BE69D8"/>
    <w:rsid w:val="00BE6AA0"/>
    <w:rsid w:val="00BE6B9D"/>
    <w:rsid w:val="00BE6C62"/>
    <w:rsid w:val="00BE6C82"/>
    <w:rsid w:val="00BE70E2"/>
    <w:rsid w:val="00BE747C"/>
    <w:rsid w:val="00BE7793"/>
    <w:rsid w:val="00BE789D"/>
    <w:rsid w:val="00BE7935"/>
    <w:rsid w:val="00BE79CB"/>
    <w:rsid w:val="00BE7ACD"/>
    <w:rsid w:val="00BE7E3B"/>
    <w:rsid w:val="00BF0163"/>
    <w:rsid w:val="00BF02A0"/>
    <w:rsid w:val="00BF037E"/>
    <w:rsid w:val="00BF05AA"/>
    <w:rsid w:val="00BF07A5"/>
    <w:rsid w:val="00BF0953"/>
    <w:rsid w:val="00BF0A80"/>
    <w:rsid w:val="00BF0ABC"/>
    <w:rsid w:val="00BF11E9"/>
    <w:rsid w:val="00BF12FC"/>
    <w:rsid w:val="00BF1627"/>
    <w:rsid w:val="00BF16A1"/>
    <w:rsid w:val="00BF16AC"/>
    <w:rsid w:val="00BF17C6"/>
    <w:rsid w:val="00BF1B82"/>
    <w:rsid w:val="00BF1BAC"/>
    <w:rsid w:val="00BF1DF3"/>
    <w:rsid w:val="00BF1ED1"/>
    <w:rsid w:val="00BF1F10"/>
    <w:rsid w:val="00BF1F27"/>
    <w:rsid w:val="00BF1F7B"/>
    <w:rsid w:val="00BF1FF9"/>
    <w:rsid w:val="00BF213A"/>
    <w:rsid w:val="00BF2224"/>
    <w:rsid w:val="00BF2433"/>
    <w:rsid w:val="00BF2525"/>
    <w:rsid w:val="00BF255D"/>
    <w:rsid w:val="00BF27A8"/>
    <w:rsid w:val="00BF27CE"/>
    <w:rsid w:val="00BF2AFA"/>
    <w:rsid w:val="00BF2C21"/>
    <w:rsid w:val="00BF2C2A"/>
    <w:rsid w:val="00BF2C58"/>
    <w:rsid w:val="00BF307A"/>
    <w:rsid w:val="00BF30E7"/>
    <w:rsid w:val="00BF31AF"/>
    <w:rsid w:val="00BF31F8"/>
    <w:rsid w:val="00BF326C"/>
    <w:rsid w:val="00BF333D"/>
    <w:rsid w:val="00BF348E"/>
    <w:rsid w:val="00BF35EB"/>
    <w:rsid w:val="00BF3830"/>
    <w:rsid w:val="00BF3A3D"/>
    <w:rsid w:val="00BF457C"/>
    <w:rsid w:val="00BF45BE"/>
    <w:rsid w:val="00BF4B47"/>
    <w:rsid w:val="00BF4C0E"/>
    <w:rsid w:val="00BF4C64"/>
    <w:rsid w:val="00BF4C7D"/>
    <w:rsid w:val="00BF4CDB"/>
    <w:rsid w:val="00BF4F22"/>
    <w:rsid w:val="00BF4F27"/>
    <w:rsid w:val="00BF511D"/>
    <w:rsid w:val="00BF5535"/>
    <w:rsid w:val="00BF5562"/>
    <w:rsid w:val="00BF55D3"/>
    <w:rsid w:val="00BF5CE4"/>
    <w:rsid w:val="00BF5FA5"/>
    <w:rsid w:val="00BF604D"/>
    <w:rsid w:val="00BF6137"/>
    <w:rsid w:val="00BF6570"/>
    <w:rsid w:val="00BF65D9"/>
    <w:rsid w:val="00BF6713"/>
    <w:rsid w:val="00BF67A0"/>
    <w:rsid w:val="00BF6800"/>
    <w:rsid w:val="00BF6834"/>
    <w:rsid w:val="00BF68E5"/>
    <w:rsid w:val="00BF691F"/>
    <w:rsid w:val="00BF6938"/>
    <w:rsid w:val="00BF6A8C"/>
    <w:rsid w:val="00BF6B44"/>
    <w:rsid w:val="00BF6B51"/>
    <w:rsid w:val="00BF717A"/>
    <w:rsid w:val="00BF71FE"/>
    <w:rsid w:val="00BF72CC"/>
    <w:rsid w:val="00BF72D9"/>
    <w:rsid w:val="00BF734B"/>
    <w:rsid w:val="00BF73C3"/>
    <w:rsid w:val="00BF7B53"/>
    <w:rsid w:val="00BF7BF9"/>
    <w:rsid w:val="00BF7D66"/>
    <w:rsid w:val="00BF7D9F"/>
    <w:rsid w:val="00C00045"/>
    <w:rsid w:val="00C0005B"/>
    <w:rsid w:val="00C0012C"/>
    <w:rsid w:val="00C0020F"/>
    <w:rsid w:val="00C002B1"/>
    <w:rsid w:val="00C004C4"/>
    <w:rsid w:val="00C0076E"/>
    <w:rsid w:val="00C007E1"/>
    <w:rsid w:val="00C0095D"/>
    <w:rsid w:val="00C0097B"/>
    <w:rsid w:val="00C00B82"/>
    <w:rsid w:val="00C00C43"/>
    <w:rsid w:val="00C00F44"/>
    <w:rsid w:val="00C00FE9"/>
    <w:rsid w:val="00C01003"/>
    <w:rsid w:val="00C01010"/>
    <w:rsid w:val="00C012CD"/>
    <w:rsid w:val="00C01357"/>
    <w:rsid w:val="00C01387"/>
    <w:rsid w:val="00C013E5"/>
    <w:rsid w:val="00C0171B"/>
    <w:rsid w:val="00C01D42"/>
    <w:rsid w:val="00C01E15"/>
    <w:rsid w:val="00C0261C"/>
    <w:rsid w:val="00C02692"/>
    <w:rsid w:val="00C0293C"/>
    <w:rsid w:val="00C02A8C"/>
    <w:rsid w:val="00C02C9A"/>
    <w:rsid w:val="00C02DA2"/>
    <w:rsid w:val="00C02F38"/>
    <w:rsid w:val="00C02F6B"/>
    <w:rsid w:val="00C02FA2"/>
    <w:rsid w:val="00C033E2"/>
    <w:rsid w:val="00C034C2"/>
    <w:rsid w:val="00C0354A"/>
    <w:rsid w:val="00C03CCA"/>
    <w:rsid w:val="00C03D3F"/>
    <w:rsid w:val="00C04148"/>
    <w:rsid w:val="00C0426D"/>
    <w:rsid w:val="00C04392"/>
    <w:rsid w:val="00C043A5"/>
    <w:rsid w:val="00C043C3"/>
    <w:rsid w:val="00C046E6"/>
    <w:rsid w:val="00C046F3"/>
    <w:rsid w:val="00C0487E"/>
    <w:rsid w:val="00C0494F"/>
    <w:rsid w:val="00C04B96"/>
    <w:rsid w:val="00C04C1F"/>
    <w:rsid w:val="00C04E74"/>
    <w:rsid w:val="00C052FC"/>
    <w:rsid w:val="00C05305"/>
    <w:rsid w:val="00C057C6"/>
    <w:rsid w:val="00C058AB"/>
    <w:rsid w:val="00C05AE3"/>
    <w:rsid w:val="00C05C04"/>
    <w:rsid w:val="00C05D2C"/>
    <w:rsid w:val="00C05FBD"/>
    <w:rsid w:val="00C06054"/>
    <w:rsid w:val="00C061F6"/>
    <w:rsid w:val="00C0682D"/>
    <w:rsid w:val="00C068B9"/>
    <w:rsid w:val="00C06F55"/>
    <w:rsid w:val="00C06FE6"/>
    <w:rsid w:val="00C07010"/>
    <w:rsid w:val="00C070EB"/>
    <w:rsid w:val="00C07187"/>
    <w:rsid w:val="00C073A1"/>
    <w:rsid w:val="00C0752F"/>
    <w:rsid w:val="00C07562"/>
    <w:rsid w:val="00C076AD"/>
    <w:rsid w:val="00C077E7"/>
    <w:rsid w:val="00C07D4A"/>
    <w:rsid w:val="00C07D69"/>
    <w:rsid w:val="00C101A9"/>
    <w:rsid w:val="00C103EC"/>
    <w:rsid w:val="00C106A1"/>
    <w:rsid w:val="00C1082E"/>
    <w:rsid w:val="00C109C4"/>
    <w:rsid w:val="00C10CD8"/>
    <w:rsid w:val="00C10CE1"/>
    <w:rsid w:val="00C10CFE"/>
    <w:rsid w:val="00C10D7D"/>
    <w:rsid w:val="00C10EA3"/>
    <w:rsid w:val="00C10F48"/>
    <w:rsid w:val="00C110C3"/>
    <w:rsid w:val="00C113C3"/>
    <w:rsid w:val="00C11420"/>
    <w:rsid w:val="00C1147C"/>
    <w:rsid w:val="00C115F9"/>
    <w:rsid w:val="00C11697"/>
    <w:rsid w:val="00C11B3B"/>
    <w:rsid w:val="00C11CC2"/>
    <w:rsid w:val="00C11D52"/>
    <w:rsid w:val="00C120A7"/>
    <w:rsid w:val="00C121FD"/>
    <w:rsid w:val="00C122AD"/>
    <w:rsid w:val="00C12412"/>
    <w:rsid w:val="00C124C1"/>
    <w:rsid w:val="00C125F2"/>
    <w:rsid w:val="00C1267D"/>
    <w:rsid w:val="00C12680"/>
    <w:rsid w:val="00C12A13"/>
    <w:rsid w:val="00C12AC1"/>
    <w:rsid w:val="00C12DA3"/>
    <w:rsid w:val="00C12E08"/>
    <w:rsid w:val="00C130F6"/>
    <w:rsid w:val="00C13148"/>
    <w:rsid w:val="00C13254"/>
    <w:rsid w:val="00C13380"/>
    <w:rsid w:val="00C133B1"/>
    <w:rsid w:val="00C137F9"/>
    <w:rsid w:val="00C138ED"/>
    <w:rsid w:val="00C138FC"/>
    <w:rsid w:val="00C13A9D"/>
    <w:rsid w:val="00C13B3A"/>
    <w:rsid w:val="00C13BF1"/>
    <w:rsid w:val="00C13C43"/>
    <w:rsid w:val="00C13D25"/>
    <w:rsid w:val="00C13D42"/>
    <w:rsid w:val="00C13D92"/>
    <w:rsid w:val="00C13F09"/>
    <w:rsid w:val="00C13F7E"/>
    <w:rsid w:val="00C13F8B"/>
    <w:rsid w:val="00C14006"/>
    <w:rsid w:val="00C140E5"/>
    <w:rsid w:val="00C14176"/>
    <w:rsid w:val="00C1447B"/>
    <w:rsid w:val="00C14487"/>
    <w:rsid w:val="00C146A8"/>
    <w:rsid w:val="00C14730"/>
    <w:rsid w:val="00C147BF"/>
    <w:rsid w:val="00C147DF"/>
    <w:rsid w:val="00C14813"/>
    <w:rsid w:val="00C14C28"/>
    <w:rsid w:val="00C14CF3"/>
    <w:rsid w:val="00C15139"/>
    <w:rsid w:val="00C1541C"/>
    <w:rsid w:val="00C154EF"/>
    <w:rsid w:val="00C15A2F"/>
    <w:rsid w:val="00C15DFC"/>
    <w:rsid w:val="00C16226"/>
    <w:rsid w:val="00C16343"/>
    <w:rsid w:val="00C165DD"/>
    <w:rsid w:val="00C166D5"/>
    <w:rsid w:val="00C16B1C"/>
    <w:rsid w:val="00C16E17"/>
    <w:rsid w:val="00C172F1"/>
    <w:rsid w:val="00C1752A"/>
    <w:rsid w:val="00C1783D"/>
    <w:rsid w:val="00C17854"/>
    <w:rsid w:val="00C179EA"/>
    <w:rsid w:val="00C17C25"/>
    <w:rsid w:val="00C17DE0"/>
    <w:rsid w:val="00C20099"/>
    <w:rsid w:val="00C20172"/>
    <w:rsid w:val="00C205CE"/>
    <w:rsid w:val="00C20706"/>
    <w:rsid w:val="00C208CF"/>
    <w:rsid w:val="00C20C26"/>
    <w:rsid w:val="00C20C89"/>
    <w:rsid w:val="00C21068"/>
    <w:rsid w:val="00C211E3"/>
    <w:rsid w:val="00C21230"/>
    <w:rsid w:val="00C2137B"/>
    <w:rsid w:val="00C21641"/>
    <w:rsid w:val="00C21781"/>
    <w:rsid w:val="00C21A14"/>
    <w:rsid w:val="00C21D0C"/>
    <w:rsid w:val="00C21D68"/>
    <w:rsid w:val="00C21D6E"/>
    <w:rsid w:val="00C21DC7"/>
    <w:rsid w:val="00C2217D"/>
    <w:rsid w:val="00C22207"/>
    <w:rsid w:val="00C222B3"/>
    <w:rsid w:val="00C22343"/>
    <w:rsid w:val="00C22978"/>
    <w:rsid w:val="00C229DF"/>
    <w:rsid w:val="00C22A5C"/>
    <w:rsid w:val="00C22C71"/>
    <w:rsid w:val="00C22E21"/>
    <w:rsid w:val="00C2300E"/>
    <w:rsid w:val="00C23660"/>
    <w:rsid w:val="00C2366E"/>
    <w:rsid w:val="00C23787"/>
    <w:rsid w:val="00C238BE"/>
    <w:rsid w:val="00C23B5C"/>
    <w:rsid w:val="00C23DDC"/>
    <w:rsid w:val="00C23ED0"/>
    <w:rsid w:val="00C23F60"/>
    <w:rsid w:val="00C2415B"/>
    <w:rsid w:val="00C2427F"/>
    <w:rsid w:val="00C242A0"/>
    <w:rsid w:val="00C242AD"/>
    <w:rsid w:val="00C2480A"/>
    <w:rsid w:val="00C248C9"/>
    <w:rsid w:val="00C24D97"/>
    <w:rsid w:val="00C24E0B"/>
    <w:rsid w:val="00C24E19"/>
    <w:rsid w:val="00C24EC7"/>
    <w:rsid w:val="00C250DA"/>
    <w:rsid w:val="00C25374"/>
    <w:rsid w:val="00C25391"/>
    <w:rsid w:val="00C2552E"/>
    <w:rsid w:val="00C25586"/>
    <w:rsid w:val="00C255FC"/>
    <w:rsid w:val="00C2560D"/>
    <w:rsid w:val="00C25701"/>
    <w:rsid w:val="00C25CDA"/>
    <w:rsid w:val="00C25FAF"/>
    <w:rsid w:val="00C25FC3"/>
    <w:rsid w:val="00C25FF3"/>
    <w:rsid w:val="00C26640"/>
    <w:rsid w:val="00C266C8"/>
    <w:rsid w:val="00C26AF0"/>
    <w:rsid w:val="00C26BE2"/>
    <w:rsid w:val="00C26D76"/>
    <w:rsid w:val="00C26DA5"/>
    <w:rsid w:val="00C26EBE"/>
    <w:rsid w:val="00C26FCC"/>
    <w:rsid w:val="00C270F7"/>
    <w:rsid w:val="00C2713C"/>
    <w:rsid w:val="00C27380"/>
    <w:rsid w:val="00C273D0"/>
    <w:rsid w:val="00C2746D"/>
    <w:rsid w:val="00C276A8"/>
    <w:rsid w:val="00C2778C"/>
    <w:rsid w:val="00C277DC"/>
    <w:rsid w:val="00C277E0"/>
    <w:rsid w:val="00C279FE"/>
    <w:rsid w:val="00C27AD8"/>
    <w:rsid w:val="00C27C35"/>
    <w:rsid w:val="00C27E05"/>
    <w:rsid w:val="00C27FCC"/>
    <w:rsid w:val="00C3017B"/>
    <w:rsid w:val="00C30188"/>
    <w:rsid w:val="00C303FE"/>
    <w:rsid w:val="00C305C0"/>
    <w:rsid w:val="00C307EE"/>
    <w:rsid w:val="00C30B18"/>
    <w:rsid w:val="00C30BE1"/>
    <w:rsid w:val="00C30D7E"/>
    <w:rsid w:val="00C30E19"/>
    <w:rsid w:val="00C30F00"/>
    <w:rsid w:val="00C30FDE"/>
    <w:rsid w:val="00C31167"/>
    <w:rsid w:val="00C313A2"/>
    <w:rsid w:val="00C3142D"/>
    <w:rsid w:val="00C317FE"/>
    <w:rsid w:val="00C3184E"/>
    <w:rsid w:val="00C319F4"/>
    <w:rsid w:val="00C31C2F"/>
    <w:rsid w:val="00C31FA2"/>
    <w:rsid w:val="00C322E4"/>
    <w:rsid w:val="00C32395"/>
    <w:rsid w:val="00C323DE"/>
    <w:rsid w:val="00C32661"/>
    <w:rsid w:val="00C326BD"/>
    <w:rsid w:val="00C32718"/>
    <w:rsid w:val="00C3275F"/>
    <w:rsid w:val="00C32854"/>
    <w:rsid w:val="00C32BC7"/>
    <w:rsid w:val="00C32C78"/>
    <w:rsid w:val="00C32E47"/>
    <w:rsid w:val="00C3305E"/>
    <w:rsid w:val="00C3316D"/>
    <w:rsid w:val="00C332BD"/>
    <w:rsid w:val="00C3335C"/>
    <w:rsid w:val="00C3354F"/>
    <w:rsid w:val="00C336A8"/>
    <w:rsid w:val="00C33763"/>
    <w:rsid w:val="00C3376B"/>
    <w:rsid w:val="00C338A3"/>
    <w:rsid w:val="00C33DF3"/>
    <w:rsid w:val="00C33E24"/>
    <w:rsid w:val="00C33F55"/>
    <w:rsid w:val="00C33F7E"/>
    <w:rsid w:val="00C3403B"/>
    <w:rsid w:val="00C34242"/>
    <w:rsid w:val="00C3439C"/>
    <w:rsid w:val="00C34443"/>
    <w:rsid w:val="00C3480D"/>
    <w:rsid w:val="00C34836"/>
    <w:rsid w:val="00C3494F"/>
    <w:rsid w:val="00C34B42"/>
    <w:rsid w:val="00C34B76"/>
    <w:rsid w:val="00C34C95"/>
    <w:rsid w:val="00C35058"/>
    <w:rsid w:val="00C351C8"/>
    <w:rsid w:val="00C3555B"/>
    <w:rsid w:val="00C35B0C"/>
    <w:rsid w:val="00C35B3C"/>
    <w:rsid w:val="00C35DA9"/>
    <w:rsid w:val="00C35DCB"/>
    <w:rsid w:val="00C35E17"/>
    <w:rsid w:val="00C35E26"/>
    <w:rsid w:val="00C35FC9"/>
    <w:rsid w:val="00C36114"/>
    <w:rsid w:val="00C36197"/>
    <w:rsid w:val="00C3621A"/>
    <w:rsid w:val="00C365DE"/>
    <w:rsid w:val="00C36933"/>
    <w:rsid w:val="00C369DC"/>
    <w:rsid w:val="00C36AA3"/>
    <w:rsid w:val="00C36CEA"/>
    <w:rsid w:val="00C36E11"/>
    <w:rsid w:val="00C36F0E"/>
    <w:rsid w:val="00C36FBA"/>
    <w:rsid w:val="00C3700A"/>
    <w:rsid w:val="00C37071"/>
    <w:rsid w:val="00C371CC"/>
    <w:rsid w:val="00C371F8"/>
    <w:rsid w:val="00C3742D"/>
    <w:rsid w:val="00C37523"/>
    <w:rsid w:val="00C37651"/>
    <w:rsid w:val="00C376F5"/>
    <w:rsid w:val="00C37A99"/>
    <w:rsid w:val="00C37D40"/>
    <w:rsid w:val="00C37D6F"/>
    <w:rsid w:val="00C37FBD"/>
    <w:rsid w:val="00C40026"/>
    <w:rsid w:val="00C400A8"/>
    <w:rsid w:val="00C40490"/>
    <w:rsid w:val="00C407A9"/>
    <w:rsid w:val="00C40871"/>
    <w:rsid w:val="00C4087B"/>
    <w:rsid w:val="00C40912"/>
    <w:rsid w:val="00C40B49"/>
    <w:rsid w:val="00C40B89"/>
    <w:rsid w:val="00C40CD4"/>
    <w:rsid w:val="00C40E7A"/>
    <w:rsid w:val="00C410D8"/>
    <w:rsid w:val="00C4110F"/>
    <w:rsid w:val="00C412CB"/>
    <w:rsid w:val="00C412E6"/>
    <w:rsid w:val="00C4131D"/>
    <w:rsid w:val="00C41416"/>
    <w:rsid w:val="00C414C1"/>
    <w:rsid w:val="00C415E0"/>
    <w:rsid w:val="00C4193B"/>
    <w:rsid w:val="00C41AB3"/>
    <w:rsid w:val="00C41ABA"/>
    <w:rsid w:val="00C41EF4"/>
    <w:rsid w:val="00C41FF8"/>
    <w:rsid w:val="00C421B3"/>
    <w:rsid w:val="00C4222B"/>
    <w:rsid w:val="00C422F7"/>
    <w:rsid w:val="00C4246E"/>
    <w:rsid w:val="00C424AB"/>
    <w:rsid w:val="00C4258D"/>
    <w:rsid w:val="00C425C6"/>
    <w:rsid w:val="00C425E8"/>
    <w:rsid w:val="00C426B5"/>
    <w:rsid w:val="00C4283E"/>
    <w:rsid w:val="00C42C94"/>
    <w:rsid w:val="00C42E2B"/>
    <w:rsid w:val="00C42F68"/>
    <w:rsid w:val="00C43007"/>
    <w:rsid w:val="00C4324F"/>
    <w:rsid w:val="00C43303"/>
    <w:rsid w:val="00C43375"/>
    <w:rsid w:val="00C434B6"/>
    <w:rsid w:val="00C438BA"/>
    <w:rsid w:val="00C439F2"/>
    <w:rsid w:val="00C43AD1"/>
    <w:rsid w:val="00C43B23"/>
    <w:rsid w:val="00C43DDD"/>
    <w:rsid w:val="00C43EFF"/>
    <w:rsid w:val="00C440B7"/>
    <w:rsid w:val="00C442B8"/>
    <w:rsid w:val="00C442FF"/>
    <w:rsid w:val="00C44304"/>
    <w:rsid w:val="00C444C2"/>
    <w:rsid w:val="00C44A25"/>
    <w:rsid w:val="00C44A98"/>
    <w:rsid w:val="00C44BB3"/>
    <w:rsid w:val="00C44DD9"/>
    <w:rsid w:val="00C44E13"/>
    <w:rsid w:val="00C44F0D"/>
    <w:rsid w:val="00C44F39"/>
    <w:rsid w:val="00C450F6"/>
    <w:rsid w:val="00C45280"/>
    <w:rsid w:val="00C452AC"/>
    <w:rsid w:val="00C454A1"/>
    <w:rsid w:val="00C455A2"/>
    <w:rsid w:val="00C4585A"/>
    <w:rsid w:val="00C45864"/>
    <w:rsid w:val="00C458BA"/>
    <w:rsid w:val="00C45A25"/>
    <w:rsid w:val="00C45BA0"/>
    <w:rsid w:val="00C45C77"/>
    <w:rsid w:val="00C45D14"/>
    <w:rsid w:val="00C45D7D"/>
    <w:rsid w:val="00C462A8"/>
    <w:rsid w:val="00C46988"/>
    <w:rsid w:val="00C46A40"/>
    <w:rsid w:val="00C46C31"/>
    <w:rsid w:val="00C46EA8"/>
    <w:rsid w:val="00C46EAA"/>
    <w:rsid w:val="00C470F2"/>
    <w:rsid w:val="00C47677"/>
    <w:rsid w:val="00C4767F"/>
    <w:rsid w:val="00C477AD"/>
    <w:rsid w:val="00C47C4A"/>
    <w:rsid w:val="00C47E27"/>
    <w:rsid w:val="00C47E34"/>
    <w:rsid w:val="00C47F5A"/>
    <w:rsid w:val="00C50119"/>
    <w:rsid w:val="00C5018B"/>
    <w:rsid w:val="00C50208"/>
    <w:rsid w:val="00C5033C"/>
    <w:rsid w:val="00C5037C"/>
    <w:rsid w:val="00C503ED"/>
    <w:rsid w:val="00C5057D"/>
    <w:rsid w:val="00C50625"/>
    <w:rsid w:val="00C50776"/>
    <w:rsid w:val="00C50894"/>
    <w:rsid w:val="00C5095C"/>
    <w:rsid w:val="00C50ABE"/>
    <w:rsid w:val="00C50F1E"/>
    <w:rsid w:val="00C50F35"/>
    <w:rsid w:val="00C51144"/>
    <w:rsid w:val="00C51167"/>
    <w:rsid w:val="00C513A3"/>
    <w:rsid w:val="00C513D5"/>
    <w:rsid w:val="00C5149D"/>
    <w:rsid w:val="00C51504"/>
    <w:rsid w:val="00C515CC"/>
    <w:rsid w:val="00C51629"/>
    <w:rsid w:val="00C51791"/>
    <w:rsid w:val="00C51875"/>
    <w:rsid w:val="00C5192F"/>
    <w:rsid w:val="00C51B16"/>
    <w:rsid w:val="00C51DF2"/>
    <w:rsid w:val="00C52101"/>
    <w:rsid w:val="00C5215D"/>
    <w:rsid w:val="00C52480"/>
    <w:rsid w:val="00C524AE"/>
    <w:rsid w:val="00C52719"/>
    <w:rsid w:val="00C528B7"/>
    <w:rsid w:val="00C52F39"/>
    <w:rsid w:val="00C52FE1"/>
    <w:rsid w:val="00C53130"/>
    <w:rsid w:val="00C53316"/>
    <w:rsid w:val="00C5339D"/>
    <w:rsid w:val="00C53693"/>
    <w:rsid w:val="00C5388B"/>
    <w:rsid w:val="00C538E8"/>
    <w:rsid w:val="00C53C88"/>
    <w:rsid w:val="00C53D85"/>
    <w:rsid w:val="00C53EB2"/>
    <w:rsid w:val="00C53EF5"/>
    <w:rsid w:val="00C54047"/>
    <w:rsid w:val="00C545A5"/>
    <w:rsid w:val="00C54864"/>
    <w:rsid w:val="00C54A9B"/>
    <w:rsid w:val="00C54DC3"/>
    <w:rsid w:val="00C54E55"/>
    <w:rsid w:val="00C54EB5"/>
    <w:rsid w:val="00C5505D"/>
    <w:rsid w:val="00C551BE"/>
    <w:rsid w:val="00C5565E"/>
    <w:rsid w:val="00C55AE8"/>
    <w:rsid w:val="00C55B21"/>
    <w:rsid w:val="00C55D75"/>
    <w:rsid w:val="00C5618F"/>
    <w:rsid w:val="00C56237"/>
    <w:rsid w:val="00C563ED"/>
    <w:rsid w:val="00C565E1"/>
    <w:rsid w:val="00C5686F"/>
    <w:rsid w:val="00C56BFD"/>
    <w:rsid w:val="00C56C53"/>
    <w:rsid w:val="00C5723B"/>
    <w:rsid w:val="00C576BF"/>
    <w:rsid w:val="00C5771D"/>
    <w:rsid w:val="00C577A7"/>
    <w:rsid w:val="00C579CC"/>
    <w:rsid w:val="00C57C03"/>
    <w:rsid w:val="00C57C4F"/>
    <w:rsid w:val="00C57E38"/>
    <w:rsid w:val="00C5D548"/>
    <w:rsid w:val="00C6003D"/>
    <w:rsid w:val="00C60174"/>
    <w:rsid w:val="00C603A5"/>
    <w:rsid w:val="00C603BD"/>
    <w:rsid w:val="00C60537"/>
    <w:rsid w:val="00C60566"/>
    <w:rsid w:val="00C6058C"/>
    <w:rsid w:val="00C605D6"/>
    <w:rsid w:val="00C60660"/>
    <w:rsid w:val="00C609A2"/>
    <w:rsid w:val="00C60B70"/>
    <w:rsid w:val="00C60C57"/>
    <w:rsid w:val="00C60CCC"/>
    <w:rsid w:val="00C60F9A"/>
    <w:rsid w:val="00C611A9"/>
    <w:rsid w:val="00C61454"/>
    <w:rsid w:val="00C614F5"/>
    <w:rsid w:val="00C61647"/>
    <w:rsid w:val="00C619FA"/>
    <w:rsid w:val="00C61AA2"/>
    <w:rsid w:val="00C61C64"/>
    <w:rsid w:val="00C61D5A"/>
    <w:rsid w:val="00C61F37"/>
    <w:rsid w:val="00C61F9E"/>
    <w:rsid w:val="00C61FA6"/>
    <w:rsid w:val="00C62058"/>
    <w:rsid w:val="00C6215D"/>
    <w:rsid w:val="00C621A5"/>
    <w:rsid w:val="00C62264"/>
    <w:rsid w:val="00C62721"/>
    <w:rsid w:val="00C62CAC"/>
    <w:rsid w:val="00C62DC9"/>
    <w:rsid w:val="00C63143"/>
    <w:rsid w:val="00C632DB"/>
    <w:rsid w:val="00C63954"/>
    <w:rsid w:val="00C639D3"/>
    <w:rsid w:val="00C63C14"/>
    <w:rsid w:val="00C63D09"/>
    <w:rsid w:val="00C63F2E"/>
    <w:rsid w:val="00C643A8"/>
    <w:rsid w:val="00C64462"/>
    <w:rsid w:val="00C64675"/>
    <w:rsid w:val="00C6468D"/>
    <w:rsid w:val="00C64774"/>
    <w:rsid w:val="00C6482E"/>
    <w:rsid w:val="00C6484B"/>
    <w:rsid w:val="00C64930"/>
    <w:rsid w:val="00C64BC1"/>
    <w:rsid w:val="00C64C6F"/>
    <w:rsid w:val="00C64EAE"/>
    <w:rsid w:val="00C64F13"/>
    <w:rsid w:val="00C65115"/>
    <w:rsid w:val="00C65215"/>
    <w:rsid w:val="00C6534C"/>
    <w:rsid w:val="00C653C5"/>
    <w:rsid w:val="00C655A6"/>
    <w:rsid w:val="00C65668"/>
    <w:rsid w:val="00C65694"/>
    <w:rsid w:val="00C65717"/>
    <w:rsid w:val="00C6582B"/>
    <w:rsid w:val="00C658DC"/>
    <w:rsid w:val="00C65D7F"/>
    <w:rsid w:val="00C65DBF"/>
    <w:rsid w:val="00C65EEC"/>
    <w:rsid w:val="00C660E8"/>
    <w:rsid w:val="00C6630F"/>
    <w:rsid w:val="00C66528"/>
    <w:rsid w:val="00C66612"/>
    <w:rsid w:val="00C66658"/>
    <w:rsid w:val="00C667F9"/>
    <w:rsid w:val="00C66876"/>
    <w:rsid w:val="00C66956"/>
    <w:rsid w:val="00C66A10"/>
    <w:rsid w:val="00C66B50"/>
    <w:rsid w:val="00C66B7B"/>
    <w:rsid w:val="00C66CBE"/>
    <w:rsid w:val="00C66DF0"/>
    <w:rsid w:val="00C66F3B"/>
    <w:rsid w:val="00C66F5C"/>
    <w:rsid w:val="00C67088"/>
    <w:rsid w:val="00C6742F"/>
    <w:rsid w:val="00C67552"/>
    <w:rsid w:val="00C67A1F"/>
    <w:rsid w:val="00C67AC6"/>
    <w:rsid w:val="00C67BF4"/>
    <w:rsid w:val="00C67DFA"/>
    <w:rsid w:val="00C67F39"/>
    <w:rsid w:val="00C67F3F"/>
    <w:rsid w:val="00C6D814"/>
    <w:rsid w:val="00C700E5"/>
    <w:rsid w:val="00C70490"/>
    <w:rsid w:val="00C704AB"/>
    <w:rsid w:val="00C705B9"/>
    <w:rsid w:val="00C70649"/>
    <w:rsid w:val="00C706DF"/>
    <w:rsid w:val="00C70755"/>
    <w:rsid w:val="00C707DE"/>
    <w:rsid w:val="00C707E8"/>
    <w:rsid w:val="00C70959"/>
    <w:rsid w:val="00C70DF0"/>
    <w:rsid w:val="00C70EB5"/>
    <w:rsid w:val="00C70ED1"/>
    <w:rsid w:val="00C70F09"/>
    <w:rsid w:val="00C70F69"/>
    <w:rsid w:val="00C71250"/>
    <w:rsid w:val="00C712CC"/>
    <w:rsid w:val="00C713B6"/>
    <w:rsid w:val="00C7147F"/>
    <w:rsid w:val="00C719B7"/>
    <w:rsid w:val="00C71C24"/>
    <w:rsid w:val="00C71CB1"/>
    <w:rsid w:val="00C71DBA"/>
    <w:rsid w:val="00C720A8"/>
    <w:rsid w:val="00C721BC"/>
    <w:rsid w:val="00C721D9"/>
    <w:rsid w:val="00C721DF"/>
    <w:rsid w:val="00C7237A"/>
    <w:rsid w:val="00C72644"/>
    <w:rsid w:val="00C726A5"/>
    <w:rsid w:val="00C728EA"/>
    <w:rsid w:val="00C72B3A"/>
    <w:rsid w:val="00C72EEB"/>
    <w:rsid w:val="00C72F1C"/>
    <w:rsid w:val="00C732CB"/>
    <w:rsid w:val="00C73559"/>
    <w:rsid w:val="00C739D4"/>
    <w:rsid w:val="00C73CC2"/>
    <w:rsid w:val="00C73D5F"/>
    <w:rsid w:val="00C73DAA"/>
    <w:rsid w:val="00C73EB8"/>
    <w:rsid w:val="00C73F56"/>
    <w:rsid w:val="00C740D4"/>
    <w:rsid w:val="00C74202"/>
    <w:rsid w:val="00C7421F"/>
    <w:rsid w:val="00C74258"/>
    <w:rsid w:val="00C74371"/>
    <w:rsid w:val="00C743E0"/>
    <w:rsid w:val="00C74526"/>
    <w:rsid w:val="00C7460C"/>
    <w:rsid w:val="00C748A9"/>
    <w:rsid w:val="00C74945"/>
    <w:rsid w:val="00C74A76"/>
    <w:rsid w:val="00C74AAC"/>
    <w:rsid w:val="00C74B7A"/>
    <w:rsid w:val="00C74CFD"/>
    <w:rsid w:val="00C74D32"/>
    <w:rsid w:val="00C74DBE"/>
    <w:rsid w:val="00C74FF5"/>
    <w:rsid w:val="00C7529B"/>
    <w:rsid w:val="00C75425"/>
    <w:rsid w:val="00C754D9"/>
    <w:rsid w:val="00C757D7"/>
    <w:rsid w:val="00C75A30"/>
    <w:rsid w:val="00C75A80"/>
    <w:rsid w:val="00C75CB9"/>
    <w:rsid w:val="00C760BA"/>
    <w:rsid w:val="00C761C8"/>
    <w:rsid w:val="00C76555"/>
    <w:rsid w:val="00C76573"/>
    <w:rsid w:val="00C76645"/>
    <w:rsid w:val="00C7666B"/>
    <w:rsid w:val="00C767CD"/>
    <w:rsid w:val="00C76801"/>
    <w:rsid w:val="00C76836"/>
    <w:rsid w:val="00C76857"/>
    <w:rsid w:val="00C768B4"/>
    <w:rsid w:val="00C76945"/>
    <w:rsid w:val="00C76AD5"/>
    <w:rsid w:val="00C76DDD"/>
    <w:rsid w:val="00C76DF0"/>
    <w:rsid w:val="00C76E8D"/>
    <w:rsid w:val="00C7711E"/>
    <w:rsid w:val="00C77224"/>
    <w:rsid w:val="00C775C6"/>
    <w:rsid w:val="00C77672"/>
    <w:rsid w:val="00C77880"/>
    <w:rsid w:val="00C778CF"/>
    <w:rsid w:val="00C778E2"/>
    <w:rsid w:val="00C778FD"/>
    <w:rsid w:val="00C77904"/>
    <w:rsid w:val="00C77A9B"/>
    <w:rsid w:val="00C77A9F"/>
    <w:rsid w:val="00C77AA8"/>
    <w:rsid w:val="00C77B12"/>
    <w:rsid w:val="00C77B45"/>
    <w:rsid w:val="00C77B4A"/>
    <w:rsid w:val="00C77C66"/>
    <w:rsid w:val="00C801C0"/>
    <w:rsid w:val="00C803D2"/>
    <w:rsid w:val="00C805AE"/>
    <w:rsid w:val="00C807BC"/>
    <w:rsid w:val="00C8083F"/>
    <w:rsid w:val="00C80B3F"/>
    <w:rsid w:val="00C80D5E"/>
    <w:rsid w:val="00C8115A"/>
    <w:rsid w:val="00C81823"/>
    <w:rsid w:val="00C819F5"/>
    <w:rsid w:val="00C820AE"/>
    <w:rsid w:val="00C82204"/>
    <w:rsid w:val="00C825CE"/>
    <w:rsid w:val="00C8274B"/>
    <w:rsid w:val="00C8276C"/>
    <w:rsid w:val="00C82865"/>
    <w:rsid w:val="00C8292C"/>
    <w:rsid w:val="00C82975"/>
    <w:rsid w:val="00C82999"/>
    <w:rsid w:val="00C82CF8"/>
    <w:rsid w:val="00C82DCB"/>
    <w:rsid w:val="00C82DE9"/>
    <w:rsid w:val="00C82F73"/>
    <w:rsid w:val="00C831AC"/>
    <w:rsid w:val="00C83509"/>
    <w:rsid w:val="00C837E5"/>
    <w:rsid w:val="00C8384B"/>
    <w:rsid w:val="00C8388E"/>
    <w:rsid w:val="00C83A42"/>
    <w:rsid w:val="00C83B12"/>
    <w:rsid w:val="00C83B1B"/>
    <w:rsid w:val="00C83B89"/>
    <w:rsid w:val="00C83C7C"/>
    <w:rsid w:val="00C84034"/>
    <w:rsid w:val="00C840B5"/>
    <w:rsid w:val="00C842E6"/>
    <w:rsid w:val="00C842F1"/>
    <w:rsid w:val="00C84659"/>
    <w:rsid w:val="00C847EF"/>
    <w:rsid w:val="00C84815"/>
    <w:rsid w:val="00C84848"/>
    <w:rsid w:val="00C848DB"/>
    <w:rsid w:val="00C84A5C"/>
    <w:rsid w:val="00C84BA5"/>
    <w:rsid w:val="00C84E19"/>
    <w:rsid w:val="00C852DF"/>
    <w:rsid w:val="00C8532F"/>
    <w:rsid w:val="00C853B1"/>
    <w:rsid w:val="00C85846"/>
    <w:rsid w:val="00C858FE"/>
    <w:rsid w:val="00C85A52"/>
    <w:rsid w:val="00C85B6F"/>
    <w:rsid w:val="00C85BBE"/>
    <w:rsid w:val="00C85C87"/>
    <w:rsid w:val="00C85DBD"/>
    <w:rsid w:val="00C86037"/>
    <w:rsid w:val="00C868F7"/>
    <w:rsid w:val="00C86CBC"/>
    <w:rsid w:val="00C86DE4"/>
    <w:rsid w:val="00C86F34"/>
    <w:rsid w:val="00C87038"/>
    <w:rsid w:val="00C8708C"/>
    <w:rsid w:val="00C870BD"/>
    <w:rsid w:val="00C873B9"/>
    <w:rsid w:val="00C87489"/>
    <w:rsid w:val="00C87562"/>
    <w:rsid w:val="00C87564"/>
    <w:rsid w:val="00C87953"/>
    <w:rsid w:val="00C87A68"/>
    <w:rsid w:val="00C87CB9"/>
    <w:rsid w:val="00C87DF5"/>
    <w:rsid w:val="00C87F37"/>
    <w:rsid w:val="00C87F51"/>
    <w:rsid w:val="00C90091"/>
    <w:rsid w:val="00C90119"/>
    <w:rsid w:val="00C90244"/>
    <w:rsid w:val="00C902D6"/>
    <w:rsid w:val="00C90622"/>
    <w:rsid w:val="00C90913"/>
    <w:rsid w:val="00C90E8E"/>
    <w:rsid w:val="00C90FCA"/>
    <w:rsid w:val="00C9101B"/>
    <w:rsid w:val="00C9116B"/>
    <w:rsid w:val="00C91525"/>
    <w:rsid w:val="00C91779"/>
    <w:rsid w:val="00C91836"/>
    <w:rsid w:val="00C91C1F"/>
    <w:rsid w:val="00C91FBD"/>
    <w:rsid w:val="00C92354"/>
    <w:rsid w:val="00C92802"/>
    <w:rsid w:val="00C92978"/>
    <w:rsid w:val="00C92AE4"/>
    <w:rsid w:val="00C92E10"/>
    <w:rsid w:val="00C92EBD"/>
    <w:rsid w:val="00C93215"/>
    <w:rsid w:val="00C9353C"/>
    <w:rsid w:val="00C93647"/>
    <w:rsid w:val="00C93701"/>
    <w:rsid w:val="00C9380B"/>
    <w:rsid w:val="00C93E42"/>
    <w:rsid w:val="00C9411B"/>
    <w:rsid w:val="00C94164"/>
    <w:rsid w:val="00C941CA"/>
    <w:rsid w:val="00C942D8"/>
    <w:rsid w:val="00C9455F"/>
    <w:rsid w:val="00C94761"/>
    <w:rsid w:val="00C948ED"/>
    <w:rsid w:val="00C94ABD"/>
    <w:rsid w:val="00C94B49"/>
    <w:rsid w:val="00C95098"/>
    <w:rsid w:val="00C950B5"/>
    <w:rsid w:val="00C9527A"/>
    <w:rsid w:val="00C95318"/>
    <w:rsid w:val="00C954F5"/>
    <w:rsid w:val="00C957C1"/>
    <w:rsid w:val="00C9597C"/>
    <w:rsid w:val="00C95C89"/>
    <w:rsid w:val="00C95CC5"/>
    <w:rsid w:val="00C95D43"/>
    <w:rsid w:val="00C95ECD"/>
    <w:rsid w:val="00C9606E"/>
    <w:rsid w:val="00C9617D"/>
    <w:rsid w:val="00C962FE"/>
    <w:rsid w:val="00C96383"/>
    <w:rsid w:val="00C9645A"/>
    <w:rsid w:val="00C96577"/>
    <w:rsid w:val="00C966A8"/>
    <w:rsid w:val="00C966BF"/>
    <w:rsid w:val="00C9674A"/>
    <w:rsid w:val="00C967BC"/>
    <w:rsid w:val="00C967FC"/>
    <w:rsid w:val="00C96849"/>
    <w:rsid w:val="00C96A27"/>
    <w:rsid w:val="00C96C78"/>
    <w:rsid w:val="00C96D31"/>
    <w:rsid w:val="00C96FDA"/>
    <w:rsid w:val="00C97243"/>
    <w:rsid w:val="00C972EC"/>
    <w:rsid w:val="00C97300"/>
    <w:rsid w:val="00C975E0"/>
    <w:rsid w:val="00C97676"/>
    <w:rsid w:val="00C97730"/>
    <w:rsid w:val="00C9794D"/>
    <w:rsid w:val="00C97BAA"/>
    <w:rsid w:val="00C97E4B"/>
    <w:rsid w:val="00C97FDC"/>
    <w:rsid w:val="00CA0283"/>
    <w:rsid w:val="00CA03E1"/>
    <w:rsid w:val="00CA0463"/>
    <w:rsid w:val="00CA0567"/>
    <w:rsid w:val="00CA0638"/>
    <w:rsid w:val="00CA07F5"/>
    <w:rsid w:val="00CA0A93"/>
    <w:rsid w:val="00CA0DD1"/>
    <w:rsid w:val="00CA0DEE"/>
    <w:rsid w:val="00CA10AE"/>
    <w:rsid w:val="00CA114D"/>
    <w:rsid w:val="00CA1279"/>
    <w:rsid w:val="00CA1325"/>
    <w:rsid w:val="00CA167F"/>
    <w:rsid w:val="00CA1767"/>
    <w:rsid w:val="00CA178B"/>
    <w:rsid w:val="00CA190A"/>
    <w:rsid w:val="00CA1B7D"/>
    <w:rsid w:val="00CA1D01"/>
    <w:rsid w:val="00CA1D45"/>
    <w:rsid w:val="00CA1D70"/>
    <w:rsid w:val="00CA2081"/>
    <w:rsid w:val="00CA22B6"/>
    <w:rsid w:val="00CA22C0"/>
    <w:rsid w:val="00CA2470"/>
    <w:rsid w:val="00CA247C"/>
    <w:rsid w:val="00CA2661"/>
    <w:rsid w:val="00CA2AFB"/>
    <w:rsid w:val="00CA2FA7"/>
    <w:rsid w:val="00CA2FCC"/>
    <w:rsid w:val="00CA327A"/>
    <w:rsid w:val="00CA339B"/>
    <w:rsid w:val="00CA3861"/>
    <w:rsid w:val="00CA3C87"/>
    <w:rsid w:val="00CA3F3D"/>
    <w:rsid w:val="00CA4250"/>
    <w:rsid w:val="00CA44FE"/>
    <w:rsid w:val="00CA462C"/>
    <w:rsid w:val="00CA464A"/>
    <w:rsid w:val="00CA47C0"/>
    <w:rsid w:val="00CA48C3"/>
    <w:rsid w:val="00CA4A0C"/>
    <w:rsid w:val="00CA4A92"/>
    <w:rsid w:val="00CA511E"/>
    <w:rsid w:val="00CA540F"/>
    <w:rsid w:val="00CA57F3"/>
    <w:rsid w:val="00CA589F"/>
    <w:rsid w:val="00CA59FC"/>
    <w:rsid w:val="00CA5BEF"/>
    <w:rsid w:val="00CA5CC5"/>
    <w:rsid w:val="00CA5D59"/>
    <w:rsid w:val="00CA5D5F"/>
    <w:rsid w:val="00CA5DA6"/>
    <w:rsid w:val="00CA5E8C"/>
    <w:rsid w:val="00CA5F30"/>
    <w:rsid w:val="00CA5F48"/>
    <w:rsid w:val="00CA60B0"/>
    <w:rsid w:val="00CA6199"/>
    <w:rsid w:val="00CA62C4"/>
    <w:rsid w:val="00CA662A"/>
    <w:rsid w:val="00CA669E"/>
    <w:rsid w:val="00CA6913"/>
    <w:rsid w:val="00CA6A3C"/>
    <w:rsid w:val="00CA6C14"/>
    <w:rsid w:val="00CA6E54"/>
    <w:rsid w:val="00CA6F76"/>
    <w:rsid w:val="00CA77BD"/>
    <w:rsid w:val="00CA7A09"/>
    <w:rsid w:val="00CA7AB3"/>
    <w:rsid w:val="00CA7B25"/>
    <w:rsid w:val="00CA7C13"/>
    <w:rsid w:val="00CA7D86"/>
    <w:rsid w:val="00CA7FA6"/>
    <w:rsid w:val="00CB003F"/>
    <w:rsid w:val="00CB0067"/>
    <w:rsid w:val="00CB013E"/>
    <w:rsid w:val="00CB05A6"/>
    <w:rsid w:val="00CB06FC"/>
    <w:rsid w:val="00CB0760"/>
    <w:rsid w:val="00CB0809"/>
    <w:rsid w:val="00CB0822"/>
    <w:rsid w:val="00CB0C16"/>
    <w:rsid w:val="00CB11D3"/>
    <w:rsid w:val="00CB1237"/>
    <w:rsid w:val="00CB134A"/>
    <w:rsid w:val="00CB1630"/>
    <w:rsid w:val="00CB1696"/>
    <w:rsid w:val="00CB198E"/>
    <w:rsid w:val="00CB19D6"/>
    <w:rsid w:val="00CB1E42"/>
    <w:rsid w:val="00CB1EF9"/>
    <w:rsid w:val="00CB1F08"/>
    <w:rsid w:val="00CB2233"/>
    <w:rsid w:val="00CB24B3"/>
    <w:rsid w:val="00CB258D"/>
    <w:rsid w:val="00CB2830"/>
    <w:rsid w:val="00CB2C53"/>
    <w:rsid w:val="00CB2C7B"/>
    <w:rsid w:val="00CB2D13"/>
    <w:rsid w:val="00CB2ED9"/>
    <w:rsid w:val="00CB2F34"/>
    <w:rsid w:val="00CB2F59"/>
    <w:rsid w:val="00CB31EA"/>
    <w:rsid w:val="00CB326E"/>
    <w:rsid w:val="00CB360C"/>
    <w:rsid w:val="00CB398B"/>
    <w:rsid w:val="00CB39E1"/>
    <w:rsid w:val="00CB3B06"/>
    <w:rsid w:val="00CB3C74"/>
    <w:rsid w:val="00CB3C9A"/>
    <w:rsid w:val="00CB3D4B"/>
    <w:rsid w:val="00CB3D68"/>
    <w:rsid w:val="00CB400A"/>
    <w:rsid w:val="00CB42E8"/>
    <w:rsid w:val="00CB430E"/>
    <w:rsid w:val="00CB47D1"/>
    <w:rsid w:val="00CB490D"/>
    <w:rsid w:val="00CB493C"/>
    <w:rsid w:val="00CB4B79"/>
    <w:rsid w:val="00CB4D1D"/>
    <w:rsid w:val="00CB50BC"/>
    <w:rsid w:val="00CB52B6"/>
    <w:rsid w:val="00CB58E1"/>
    <w:rsid w:val="00CB5994"/>
    <w:rsid w:val="00CB5B24"/>
    <w:rsid w:val="00CB5CEA"/>
    <w:rsid w:val="00CB5ED3"/>
    <w:rsid w:val="00CB6343"/>
    <w:rsid w:val="00CB6565"/>
    <w:rsid w:val="00CB65D7"/>
    <w:rsid w:val="00CB67F3"/>
    <w:rsid w:val="00CB6919"/>
    <w:rsid w:val="00CB69F1"/>
    <w:rsid w:val="00CB6AE6"/>
    <w:rsid w:val="00CB6B04"/>
    <w:rsid w:val="00CB6B79"/>
    <w:rsid w:val="00CB6D34"/>
    <w:rsid w:val="00CB6E1F"/>
    <w:rsid w:val="00CB7053"/>
    <w:rsid w:val="00CB7405"/>
    <w:rsid w:val="00CB74EB"/>
    <w:rsid w:val="00CB7580"/>
    <w:rsid w:val="00CB7957"/>
    <w:rsid w:val="00CC00A6"/>
    <w:rsid w:val="00CC0123"/>
    <w:rsid w:val="00CC0217"/>
    <w:rsid w:val="00CC0442"/>
    <w:rsid w:val="00CC04C0"/>
    <w:rsid w:val="00CC083D"/>
    <w:rsid w:val="00CC0847"/>
    <w:rsid w:val="00CC0860"/>
    <w:rsid w:val="00CC0876"/>
    <w:rsid w:val="00CC098C"/>
    <w:rsid w:val="00CC09D5"/>
    <w:rsid w:val="00CC0AC0"/>
    <w:rsid w:val="00CC10AB"/>
    <w:rsid w:val="00CC1243"/>
    <w:rsid w:val="00CC1386"/>
    <w:rsid w:val="00CC18D0"/>
    <w:rsid w:val="00CC195B"/>
    <w:rsid w:val="00CC1B1A"/>
    <w:rsid w:val="00CC1B2E"/>
    <w:rsid w:val="00CC1C09"/>
    <w:rsid w:val="00CC1C8A"/>
    <w:rsid w:val="00CC1DBB"/>
    <w:rsid w:val="00CC1DFE"/>
    <w:rsid w:val="00CC1E01"/>
    <w:rsid w:val="00CC1E4F"/>
    <w:rsid w:val="00CC2597"/>
    <w:rsid w:val="00CC2A26"/>
    <w:rsid w:val="00CC2D80"/>
    <w:rsid w:val="00CC30EF"/>
    <w:rsid w:val="00CC3310"/>
    <w:rsid w:val="00CC33B9"/>
    <w:rsid w:val="00CC35FB"/>
    <w:rsid w:val="00CC36FE"/>
    <w:rsid w:val="00CC3860"/>
    <w:rsid w:val="00CC3D1A"/>
    <w:rsid w:val="00CC4252"/>
    <w:rsid w:val="00CC4358"/>
    <w:rsid w:val="00CC43E2"/>
    <w:rsid w:val="00CC4410"/>
    <w:rsid w:val="00CC4900"/>
    <w:rsid w:val="00CC4C5C"/>
    <w:rsid w:val="00CC4E36"/>
    <w:rsid w:val="00CC4F38"/>
    <w:rsid w:val="00CC5048"/>
    <w:rsid w:val="00CC5150"/>
    <w:rsid w:val="00CC5284"/>
    <w:rsid w:val="00CC544D"/>
    <w:rsid w:val="00CC5525"/>
    <w:rsid w:val="00CC5536"/>
    <w:rsid w:val="00CC5620"/>
    <w:rsid w:val="00CC575F"/>
    <w:rsid w:val="00CC5D80"/>
    <w:rsid w:val="00CC5DE3"/>
    <w:rsid w:val="00CC5F57"/>
    <w:rsid w:val="00CC5FB5"/>
    <w:rsid w:val="00CC6062"/>
    <w:rsid w:val="00CC6429"/>
    <w:rsid w:val="00CC642C"/>
    <w:rsid w:val="00CC6482"/>
    <w:rsid w:val="00CC677D"/>
    <w:rsid w:val="00CC68BE"/>
    <w:rsid w:val="00CC68DE"/>
    <w:rsid w:val="00CC695A"/>
    <w:rsid w:val="00CC6C88"/>
    <w:rsid w:val="00CC6CE0"/>
    <w:rsid w:val="00CC6EC0"/>
    <w:rsid w:val="00CC70DB"/>
    <w:rsid w:val="00CC7137"/>
    <w:rsid w:val="00CC7269"/>
    <w:rsid w:val="00CC74B6"/>
    <w:rsid w:val="00CC75D3"/>
    <w:rsid w:val="00CC7C82"/>
    <w:rsid w:val="00CC7DA3"/>
    <w:rsid w:val="00CD01F0"/>
    <w:rsid w:val="00CD0235"/>
    <w:rsid w:val="00CD02C2"/>
    <w:rsid w:val="00CD02D8"/>
    <w:rsid w:val="00CD02EF"/>
    <w:rsid w:val="00CD0307"/>
    <w:rsid w:val="00CD04F1"/>
    <w:rsid w:val="00CD065B"/>
    <w:rsid w:val="00CD0762"/>
    <w:rsid w:val="00CD08DF"/>
    <w:rsid w:val="00CD0A9A"/>
    <w:rsid w:val="00CD0CCD"/>
    <w:rsid w:val="00CD0E3E"/>
    <w:rsid w:val="00CD0FAD"/>
    <w:rsid w:val="00CD0FB3"/>
    <w:rsid w:val="00CD1208"/>
    <w:rsid w:val="00CD14FA"/>
    <w:rsid w:val="00CD1725"/>
    <w:rsid w:val="00CD17FD"/>
    <w:rsid w:val="00CD18E5"/>
    <w:rsid w:val="00CD1B82"/>
    <w:rsid w:val="00CD1BB5"/>
    <w:rsid w:val="00CD1DA4"/>
    <w:rsid w:val="00CD1DB6"/>
    <w:rsid w:val="00CD208D"/>
    <w:rsid w:val="00CD20CC"/>
    <w:rsid w:val="00CD20D8"/>
    <w:rsid w:val="00CD214F"/>
    <w:rsid w:val="00CD22FA"/>
    <w:rsid w:val="00CD2525"/>
    <w:rsid w:val="00CD2E1C"/>
    <w:rsid w:val="00CD2F1E"/>
    <w:rsid w:val="00CD2F7A"/>
    <w:rsid w:val="00CD2FA1"/>
    <w:rsid w:val="00CD3189"/>
    <w:rsid w:val="00CD3269"/>
    <w:rsid w:val="00CD32C4"/>
    <w:rsid w:val="00CD32C7"/>
    <w:rsid w:val="00CD35D7"/>
    <w:rsid w:val="00CD38E3"/>
    <w:rsid w:val="00CD3953"/>
    <w:rsid w:val="00CD3BD2"/>
    <w:rsid w:val="00CD3CCD"/>
    <w:rsid w:val="00CD3DD2"/>
    <w:rsid w:val="00CD3EEC"/>
    <w:rsid w:val="00CD3F46"/>
    <w:rsid w:val="00CD4474"/>
    <w:rsid w:val="00CD460C"/>
    <w:rsid w:val="00CD47ED"/>
    <w:rsid w:val="00CD4882"/>
    <w:rsid w:val="00CD4D7A"/>
    <w:rsid w:val="00CD4E1D"/>
    <w:rsid w:val="00CD5267"/>
    <w:rsid w:val="00CD565A"/>
    <w:rsid w:val="00CD59A9"/>
    <w:rsid w:val="00CD59BE"/>
    <w:rsid w:val="00CD59D7"/>
    <w:rsid w:val="00CD5A40"/>
    <w:rsid w:val="00CD5A56"/>
    <w:rsid w:val="00CD5ACC"/>
    <w:rsid w:val="00CD604F"/>
    <w:rsid w:val="00CD6281"/>
    <w:rsid w:val="00CD637D"/>
    <w:rsid w:val="00CD67CE"/>
    <w:rsid w:val="00CD685A"/>
    <w:rsid w:val="00CD7436"/>
    <w:rsid w:val="00CD74C1"/>
    <w:rsid w:val="00CD794C"/>
    <w:rsid w:val="00CD7A34"/>
    <w:rsid w:val="00CD7A61"/>
    <w:rsid w:val="00CD7B8C"/>
    <w:rsid w:val="00CE00AB"/>
    <w:rsid w:val="00CE03BB"/>
    <w:rsid w:val="00CE0533"/>
    <w:rsid w:val="00CE056A"/>
    <w:rsid w:val="00CE09A1"/>
    <w:rsid w:val="00CE09F6"/>
    <w:rsid w:val="00CE09FE"/>
    <w:rsid w:val="00CE0B79"/>
    <w:rsid w:val="00CE0BA7"/>
    <w:rsid w:val="00CE0BB3"/>
    <w:rsid w:val="00CE0EAE"/>
    <w:rsid w:val="00CE10F5"/>
    <w:rsid w:val="00CE11FC"/>
    <w:rsid w:val="00CE12F1"/>
    <w:rsid w:val="00CE140A"/>
    <w:rsid w:val="00CE1511"/>
    <w:rsid w:val="00CE1598"/>
    <w:rsid w:val="00CE1773"/>
    <w:rsid w:val="00CE1888"/>
    <w:rsid w:val="00CE196C"/>
    <w:rsid w:val="00CE1AA8"/>
    <w:rsid w:val="00CE1C84"/>
    <w:rsid w:val="00CE220A"/>
    <w:rsid w:val="00CE260C"/>
    <w:rsid w:val="00CE2A2C"/>
    <w:rsid w:val="00CE2BA1"/>
    <w:rsid w:val="00CE2DDD"/>
    <w:rsid w:val="00CE2E27"/>
    <w:rsid w:val="00CE3280"/>
    <w:rsid w:val="00CE354E"/>
    <w:rsid w:val="00CE36CC"/>
    <w:rsid w:val="00CE39C7"/>
    <w:rsid w:val="00CE3A5A"/>
    <w:rsid w:val="00CE3B6B"/>
    <w:rsid w:val="00CE3B93"/>
    <w:rsid w:val="00CE3BC3"/>
    <w:rsid w:val="00CE435B"/>
    <w:rsid w:val="00CE4591"/>
    <w:rsid w:val="00CE4603"/>
    <w:rsid w:val="00CE4776"/>
    <w:rsid w:val="00CE493B"/>
    <w:rsid w:val="00CE498E"/>
    <w:rsid w:val="00CE4B0A"/>
    <w:rsid w:val="00CE4D3B"/>
    <w:rsid w:val="00CE4D83"/>
    <w:rsid w:val="00CE51B7"/>
    <w:rsid w:val="00CE5208"/>
    <w:rsid w:val="00CE527D"/>
    <w:rsid w:val="00CE532E"/>
    <w:rsid w:val="00CE558B"/>
    <w:rsid w:val="00CE5591"/>
    <w:rsid w:val="00CE5735"/>
    <w:rsid w:val="00CE584D"/>
    <w:rsid w:val="00CE5A08"/>
    <w:rsid w:val="00CE5D43"/>
    <w:rsid w:val="00CE5F22"/>
    <w:rsid w:val="00CE6082"/>
    <w:rsid w:val="00CE60EA"/>
    <w:rsid w:val="00CE6144"/>
    <w:rsid w:val="00CE61BA"/>
    <w:rsid w:val="00CE636E"/>
    <w:rsid w:val="00CE6441"/>
    <w:rsid w:val="00CE652F"/>
    <w:rsid w:val="00CE6698"/>
    <w:rsid w:val="00CE67FB"/>
    <w:rsid w:val="00CE69B6"/>
    <w:rsid w:val="00CE6B10"/>
    <w:rsid w:val="00CE6BFD"/>
    <w:rsid w:val="00CE6D69"/>
    <w:rsid w:val="00CE6DF9"/>
    <w:rsid w:val="00CE6FBE"/>
    <w:rsid w:val="00CE6FDF"/>
    <w:rsid w:val="00CE73C3"/>
    <w:rsid w:val="00CE753C"/>
    <w:rsid w:val="00CE753D"/>
    <w:rsid w:val="00CE7BB1"/>
    <w:rsid w:val="00CE7C0F"/>
    <w:rsid w:val="00CE7C1C"/>
    <w:rsid w:val="00CE7DCC"/>
    <w:rsid w:val="00CE7EFA"/>
    <w:rsid w:val="00CF000E"/>
    <w:rsid w:val="00CF0035"/>
    <w:rsid w:val="00CF0050"/>
    <w:rsid w:val="00CF01CE"/>
    <w:rsid w:val="00CF0264"/>
    <w:rsid w:val="00CF02C6"/>
    <w:rsid w:val="00CF04D2"/>
    <w:rsid w:val="00CF04D4"/>
    <w:rsid w:val="00CF050B"/>
    <w:rsid w:val="00CF07A8"/>
    <w:rsid w:val="00CF085A"/>
    <w:rsid w:val="00CF0A32"/>
    <w:rsid w:val="00CF0ABC"/>
    <w:rsid w:val="00CF0CB1"/>
    <w:rsid w:val="00CF0EF9"/>
    <w:rsid w:val="00CF0FC0"/>
    <w:rsid w:val="00CF15D0"/>
    <w:rsid w:val="00CF16B3"/>
    <w:rsid w:val="00CF1996"/>
    <w:rsid w:val="00CF1FDF"/>
    <w:rsid w:val="00CF2110"/>
    <w:rsid w:val="00CF224B"/>
    <w:rsid w:val="00CF23BC"/>
    <w:rsid w:val="00CF2466"/>
    <w:rsid w:val="00CF2472"/>
    <w:rsid w:val="00CF2484"/>
    <w:rsid w:val="00CF250D"/>
    <w:rsid w:val="00CF25FE"/>
    <w:rsid w:val="00CF2977"/>
    <w:rsid w:val="00CF2979"/>
    <w:rsid w:val="00CF2B38"/>
    <w:rsid w:val="00CF2B5C"/>
    <w:rsid w:val="00CF2D50"/>
    <w:rsid w:val="00CF2E42"/>
    <w:rsid w:val="00CF2EFD"/>
    <w:rsid w:val="00CF3117"/>
    <w:rsid w:val="00CF316B"/>
    <w:rsid w:val="00CF3420"/>
    <w:rsid w:val="00CF3479"/>
    <w:rsid w:val="00CF37FD"/>
    <w:rsid w:val="00CF3B27"/>
    <w:rsid w:val="00CF3BEB"/>
    <w:rsid w:val="00CF3DE6"/>
    <w:rsid w:val="00CF3E24"/>
    <w:rsid w:val="00CF3F45"/>
    <w:rsid w:val="00CF4040"/>
    <w:rsid w:val="00CF4132"/>
    <w:rsid w:val="00CF41E9"/>
    <w:rsid w:val="00CF433C"/>
    <w:rsid w:val="00CF43E8"/>
    <w:rsid w:val="00CF4435"/>
    <w:rsid w:val="00CF45BE"/>
    <w:rsid w:val="00CF4684"/>
    <w:rsid w:val="00CF47FC"/>
    <w:rsid w:val="00CF48CC"/>
    <w:rsid w:val="00CF4B3B"/>
    <w:rsid w:val="00CF4C6E"/>
    <w:rsid w:val="00CF4D35"/>
    <w:rsid w:val="00CF4E6F"/>
    <w:rsid w:val="00CF51D2"/>
    <w:rsid w:val="00CF52FE"/>
    <w:rsid w:val="00CF5353"/>
    <w:rsid w:val="00CF54EC"/>
    <w:rsid w:val="00CF55A2"/>
    <w:rsid w:val="00CF55E2"/>
    <w:rsid w:val="00CF5A34"/>
    <w:rsid w:val="00CF5B3A"/>
    <w:rsid w:val="00CF5D1F"/>
    <w:rsid w:val="00CF5EEF"/>
    <w:rsid w:val="00CF6058"/>
    <w:rsid w:val="00CF62ED"/>
    <w:rsid w:val="00CF6531"/>
    <w:rsid w:val="00CF667D"/>
    <w:rsid w:val="00CF6881"/>
    <w:rsid w:val="00CF68CF"/>
    <w:rsid w:val="00CF704E"/>
    <w:rsid w:val="00CF7439"/>
    <w:rsid w:val="00CF74CF"/>
    <w:rsid w:val="00CF791F"/>
    <w:rsid w:val="00CF793C"/>
    <w:rsid w:val="00CF7CAB"/>
    <w:rsid w:val="00D0017C"/>
    <w:rsid w:val="00D00367"/>
    <w:rsid w:val="00D00545"/>
    <w:rsid w:val="00D006B0"/>
    <w:rsid w:val="00D00A22"/>
    <w:rsid w:val="00D00B36"/>
    <w:rsid w:val="00D00B6D"/>
    <w:rsid w:val="00D00C43"/>
    <w:rsid w:val="00D00E13"/>
    <w:rsid w:val="00D00FE0"/>
    <w:rsid w:val="00D01012"/>
    <w:rsid w:val="00D010BB"/>
    <w:rsid w:val="00D0118D"/>
    <w:rsid w:val="00D01234"/>
    <w:rsid w:val="00D01239"/>
    <w:rsid w:val="00D013B5"/>
    <w:rsid w:val="00D0166E"/>
    <w:rsid w:val="00D01677"/>
    <w:rsid w:val="00D01763"/>
    <w:rsid w:val="00D01819"/>
    <w:rsid w:val="00D0191A"/>
    <w:rsid w:val="00D01AC2"/>
    <w:rsid w:val="00D01AD9"/>
    <w:rsid w:val="00D01BED"/>
    <w:rsid w:val="00D01D88"/>
    <w:rsid w:val="00D01E77"/>
    <w:rsid w:val="00D0209D"/>
    <w:rsid w:val="00D020F6"/>
    <w:rsid w:val="00D02208"/>
    <w:rsid w:val="00D02570"/>
    <w:rsid w:val="00D02A8A"/>
    <w:rsid w:val="00D03056"/>
    <w:rsid w:val="00D03061"/>
    <w:rsid w:val="00D03194"/>
    <w:rsid w:val="00D031F4"/>
    <w:rsid w:val="00D0327E"/>
    <w:rsid w:val="00D032F8"/>
    <w:rsid w:val="00D034B1"/>
    <w:rsid w:val="00D03755"/>
    <w:rsid w:val="00D039E6"/>
    <w:rsid w:val="00D03C30"/>
    <w:rsid w:val="00D03DA2"/>
    <w:rsid w:val="00D03DB8"/>
    <w:rsid w:val="00D04205"/>
    <w:rsid w:val="00D042BA"/>
    <w:rsid w:val="00D04741"/>
    <w:rsid w:val="00D047ED"/>
    <w:rsid w:val="00D0490C"/>
    <w:rsid w:val="00D04A9E"/>
    <w:rsid w:val="00D04E68"/>
    <w:rsid w:val="00D04F1C"/>
    <w:rsid w:val="00D04FFA"/>
    <w:rsid w:val="00D05215"/>
    <w:rsid w:val="00D05270"/>
    <w:rsid w:val="00D0558D"/>
    <w:rsid w:val="00D056EA"/>
    <w:rsid w:val="00D0586A"/>
    <w:rsid w:val="00D059E6"/>
    <w:rsid w:val="00D05B08"/>
    <w:rsid w:val="00D05C92"/>
    <w:rsid w:val="00D05EE6"/>
    <w:rsid w:val="00D0625D"/>
    <w:rsid w:val="00D0630B"/>
    <w:rsid w:val="00D0631E"/>
    <w:rsid w:val="00D0641A"/>
    <w:rsid w:val="00D0659D"/>
    <w:rsid w:val="00D06969"/>
    <w:rsid w:val="00D06B29"/>
    <w:rsid w:val="00D06D15"/>
    <w:rsid w:val="00D06D4F"/>
    <w:rsid w:val="00D06D97"/>
    <w:rsid w:val="00D07045"/>
    <w:rsid w:val="00D0704F"/>
    <w:rsid w:val="00D070CF"/>
    <w:rsid w:val="00D0712A"/>
    <w:rsid w:val="00D0723D"/>
    <w:rsid w:val="00D0746A"/>
    <w:rsid w:val="00D07501"/>
    <w:rsid w:val="00D0757D"/>
    <w:rsid w:val="00D07942"/>
    <w:rsid w:val="00D07D16"/>
    <w:rsid w:val="00D07D2B"/>
    <w:rsid w:val="00D07DEB"/>
    <w:rsid w:val="00D07F8D"/>
    <w:rsid w:val="00D101D3"/>
    <w:rsid w:val="00D1051E"/>
    <w:rsid w:val="00D10981"/>
    <w:rsid w:val="00D10CFF"/>
    <w:rsid w:val="00D10F4D"/>
    <w:rsid w:val="00D11236"/>
    <w:rsid w:val="00D1130C"/>
    <w:rsid w:val="00D1146A"/>
    <w:rsid w:val="00D1160D"/>
    <w:rsid w:val="00D11853"/>
    <w:rsid w:val="00D118A9"/>
    <w:rsid w:val="00D11D26"/>
    <w:rsid w:val="00D11D69"/>
    <w:rsid w:val="00D11E34"/>
    <w:rsid w:val="00D12382"/>
    <w:rsid w:val="00D1240B"/>
    <w:rsid w:val="00D12560"/>
    <w:rsid w:val="00D12681"/>
    <w:rsid w:val="00D12A2D"/>
    <w:rsid w:val="00D12B6F"/>
    <w:rsid w:val="00D12D12"/>
    <w:rsid w:val="00D13108"/>
    <w:rsid w:val="00D13206"/>
    <w:rsid w:val="00D1330D"/>
    <w:rsid w:val="00D1339E"/>
    <w:rsid w:val="00D1342D"/>
    <w:rsid w:val="00D1360B"/>
    <w:rsid w:val="00D13981"/>
    <w:rsid w:val="00D13A00"/>
    <w:rsid w:val="00D13A21"/>
    <w:rsid w:val="00D13C83"/>
    <w:rsid w:val="00D13CD0"/>
    <w:rsid w:val="00D14175"/>
    <w:rsid w:val="00D142BC"/>
    <w:rsid w:val="00D14337"/>
    <w:rsid w:val="00D14366"/>
    <w:rsid w:val="00D1457A"/>
    <w:rsid w:val="00D1459B"/>
    <w:rsid w:val="00D1467D"/>
    <w:rsid w:val="00D1467E"/>
    <w:rsid w:val="00D146E6"/>
    <w:rsid w:val="00D1477D"/>
    <w:rsid w:val="00D149C3"/>
    <w:rsid w:val="00D14A2B"/>
    <w:rsid w:val="00D14A97"/>
    <w:rsid w:val="00D14B94"/>
    <w:rsid w:val="00D14E80"/>
    <w:rsid w:val="00D15023"/>
    <w:rsid w:val="00D15049"/>
    <w:rsid w:val="00D151FE"/>
    <w:rsid w:val="00D15487"/>
    <w:rsid w:val="00D157C8"/>
    <w:rsid w:val="00D15B14"/>
    <w:rsid w:val="00D15C03"/>
    <w:rsid w:val="00D15CF1"/>
    <w:rsid w:val="00D15CFF"/>
    <w:rsid w:val="00D15DDB"/>
    <w:rsid w:val="00D15ED0"/>
    <w:rsid w:val="00D15FEE"/>
    <w:rsid w:val="00D160C1"/>
    <w:rsid w:val="00D160C2"/>
    <w:rsid w:val="00D161FF"/>
    <w:rsid w:val="00D163D7"/>
    <w:rsid w:val="00D16473"/>
    <w:rsid w:val="00D165F5"/>
    <w:rsid w:val="00D165FD"/>
    <w:rsid w:val="00D16944"/>
    <w:rsid w:val="00D16A53"/>
    <w:rsid w:val="00D16A7D"/>
    <w:rsid w:val="00D16C18"/>
    <w:rsid w:val="00D1718C"/>
    <w:rsid w:val="00D1722D"/>
    <w:rsid w:val="00D1733F"/>
    <w:rsid w:val="00D173C6"/>
    <w:rsid w:val="00D1785F"/>
    <w:rsid w:val="00D17CB1"/>
    <w:rsid w:val="00D17E2F"/>
    <w:rsid w:val="00D17F24"/>
    <w:rsid w:val="00D20127"/>
    <w:rsid w:val="00D202D5"/>
    <w:rsid w:val="00D2060F"/>
    <w:rsid w:val="00D20741"/>
    <w:rsid w:val="00D20BD1"/>
    <w:rsid w:val="00D20D29"/>
    <w:rsid w:val="00D2101D"/>
    <w:rsid w:val="00D21269"/>
    <w:rsid w:val="00D21335"/>
    <w:rsid w:val="00D213F7"/>
    <w:rsid w:val="00D214F9"/>
    <w:rsid w:val="00D21788"/>
    <w:rsid w:val="00D21C17"/>
    <w:rsid w:val="00D21C5C"/>
    <w:rsid w:val="00D21CF9"/>
    <w:rsid w:val="00D21FC0"/>
    <w:rsid w:val="00D221AF"/>
    <w:rsid w:val="00D22245"/>
    <w:rsid w:val="00D2266A"/>
    <w:rsid w:val="00D228AE"/>
    <w:rsid w:val="00D228FF"/>
    <w:rsid w:val="00D229ED"/>
    <w:rsid w:val="00D22BF1"/>
    <w:rsid w:val="00D22FE3"/>
    <w:rsid w:val="00D23034"/>
    <w:rsid w:val="00D23164"/>
    <w:rsid w:val="00D232FB"/>
    <w:rsid w:val="00D2354B"/>
    <w:rsid w:val="00D2413D"/>
    <w:rsid w:val="00D24191"/>
    <w:rsid w:val="00D24230"/>
    <w:rsid w:val="00D242AE"/>
    <w:rsid w:val="00D2432F"/>
    <w:rsid w:val="00D24358"/>
    <w:rsid w:val="00D245E3"/>
    <w:rsid w:val="00D246AC"/>
    <w:rsid w:val="00D2476A"/>
    <w:rsid w:val="00D247AE"/>
    <w:rsid w:val="00D247F8"/>
    <w:rsid w:val="00D2497A"/>
    <w:rsid w:val="00D249E8"/>
    <w:rsid w:val="00D24C36"/>
    <w:rsid w:val="00D24CAD"/>
    <w:rsid w:val="00D24EE5"/>
    <w:rsid w:val="00D25103"/>
    <w:rsid w:val="00D2554F"/>
    <w:rsid w:val="00D2560A"/>
    <w:rsid w:val="00D257EB"/>
    <w:rsid w:val="00D25866"/>
    <w:rsid w:val="00D25A64"/>
    <w:rsid w:val="00D25CB3"/>
    <w:rsid w:val="00D2600D"/>
    <w:rsid w:val="00D2613F"/>
    <w:rsid w:val="00D2637F"/>
    <w:rsid w:val="00D26526"/>
    <w:rsid w:val="00D265B5"/>
    <w:rsid w:val="00D267C2"/>
    <w:rsid w:val="00D26998"/>
    <w:rsid w:val="00D269A4"/>
    <w:rsid w:val="00D26A2C"/>
    <w:rsid w:val="00D26A63"/>
    <w:rsid w:val="00D26B94"/>
    <w:rsid w:val="00D26D99"/>
    <w:rsid w:val="00D26EF5"/>
    <w:rsid w:val="00D26F80"/>
    <w:rsid w:val="00D2709A"/>
    <w:rsid w:val="00D27166"/>
    <w:rsid w:val="00D274C5"/>
    <w:rsid w:val="00D27509"/>
    <w:rsid w:val="00D2766B"/>
    <w:rsid w:val="00D27BFB"/>
    <w:rsid w:val="00D27C4D"/>
    <w:rsid w:val="00D27D77"/>
    <w:rsid w:val="00D30042"/>
    <w:rsid w:val="00D303FB"/>
    <w:rsid w:val="00D30469"/>
    <w:rsid w:val="00D30679"/>
    <w:rsid w:val="00D30B13"/>
    <w:rsid w:val="00D30C71"/>
    <w:rsid w:val="00D30E61"/>
    <w:rsid w:val="00D30ED3"/>
    <w:rsid w:val="00D30FB9"/>
    <w:rsid w:val="00D31003"/>
    <w:rsid w:val="00D31224"/>
    <w:rsid w:val="00D312D5"/>
    <w:rsid w:val="00D31650"/>
    <w:rsid w:val="00D31971"/>
    <w:rsid w:val="00D31F0E"/>
    <w:rsid w:val="00D321DE"/>
    <w:rsid w:val="00D32248"/>
    <w:rsid w:val="00D32778"/>
    <w:rsid w:val="00D32970"/>
    <w:rsid w:val="00D32A39"/>
    <w:rsid w:val="00D32D43"/>
    <w:rsid w:val="00D3306C"/>
    <w:rsid w:val="00D33250"/>
    <w:rsid w:val="00D3338A"/>
    <w:rsid w:val="00D33406"/>
    <w:rsid w:val="00D33745"/>
    <w:rsid w:val="00D33874"/>
    <w:rsid w:val="00D33985"/>
    <w:rsid w:val="00D33B97"/>
    <w:rsid w:val="00D33D48"/>
    <w:rsid w:val="00D33F08"/>
    <w:rsid w:val="00D33F0A"/>
    <w:rsid w:val="00D33F24"/>
    <w:rsid w:val="00D34B29"/>
    <w:rsid w:val="00D34F34"/>
    <w:rsid w:val="00D351C5"/>
    <w:rsid w:val="00D35251"/>
    <w:rsid w:val="00D35492"/>
    <w:rsid w:val="00D35776"/>
    <w:rsid w:val="00D35DB0"/>
    <w:rsid w:val="00D361D7"/>
    <w:rsid w:val="00D36297"/>
    <w:rsid w:val="00D36350"/>
    <w:rsid w:val="00D36421"/>
    <w:rsid w:val="00D36423"/>
    <w:rsid w:val="00D36467"/>
    <w:rsid w:val="00D364D9"/>
    <w:rsid w:val="00D367FF"/>
    <w:rsid w:val="00D36A5D"/>
    <w:rsid w:val="00D36A8F"/>
    <w:rsid w:val="00D36AA7"/>
    <w:rsid w:val="00D36B01"/>
    <w:rsid w:val="00D36CE8"/>
    <w:rsid w:val="00D36E90"/>
    <w:rsid w:val="00D37148"/>
    <w:rsid w:val="00D37175"/>
    <w:rsid w:val="00D3722F"/>
    <w:rsid w:val="00D37440"/>
    <w:rsid w:val="00D374B1"/>
    <w:rsid w:val="00D37829"/>
    <w:rsid w:val="00D37E08"/>
    <w:rsid w:val="00D37FEE"/>
    <w:rsid w:val="00D402BF"/>
    <w:rsid w:val="00D40645"/>
    <w:rsid w:val="00D408B5"/>
    <w:rsid w:val="00D40C89"/>
    <w:rsid w:val="00D40D0E"/>
    <w:rsid w:val="00D40D62"/>
    <w:rsid w:val="00D41168"/>
    <w:rsid w:val="00D4120D"/>
    <w:rsid w:val="00D41329"/>
    <w:rsid w:val="00D4147F"/>
    <w:rsid w:val="00D41638"/>
    <w:rsid w:val="00D419B0"/>
    <w:rsid w:val="00D41A4B"/>
    <w:rsid w:val="00D41CC3"/>
    <w:rsid w:val="00D41E77"/>
    <w:rsid w:val="00D422E2"/>
    <w:rsid w:val="00D422F2"/>
    <w:rsid w:val="00D42544"/>
    <w:rsid w:val="00D4291B"/>
    <w:rsid w:val="00D42CA0"/>
    <w:rsid w:val="00D42DD8"/>
    <w:rsid w:val="00D42EDC"/>
    <w:rsid w:val="00D431E7"/>
    <w:rsid w:val="00D43289"/>
    <w:rsid w:val="00D436BE"/>
    <w:rsid w:val="00D43AEC"/>
    <w:rsid w:val="00D43D0E"/>
    <w:rsid w:val="00D441CF"/>
    <w:rsid w:val="00D4428A"/>
    <w:rsid w:val="00D443B8"/>
    <w:rsid w:val="00D444A5"/>
    <w:rsid w:val="00D44740"/>
    <w:rsid w:val="00D449B4"/>
    <w:rsid w:val="00D44A81"/>
    <w:rsid w:val="00D44B50"/>
    <w:rsid w:val="00D44B62"/>
    <w:rsid w:val="00D44CBB"/>
    <w:rsid w:val="00D44F5C"/>
    <w:rsid w:val="00D450A3"/>
    <w:rsid w:val="00D45119"/>
    <w:rsid w:val="00D45246"/>
    <w:rsid w:val="00D452E6"/>
    <w:rsid w:val="00D4556F"/>
    <w:rsid w:val="00D457EB"/>
    <w:rsid w:val="00D457FA"/>
    <w:rsid w:val="00D458B7"/>
    <w:rsid w:val="00D45CBD"/>
    <w:rsid w:val="00D45F4B"/>
    <w:rsid w:val="00D45F68"/>
    <w:rsid w:val="00D460AB"/>
    <w:rsid w:val="00D46271"/>
    <w:rsid w:val="00D46360"/>
    <w:rsid w:val="00D46456"/>
    <w:rsid w:val="00D466BD"/>
    <w:rsid w:val="00D46891"/>
    <w:rsid w:val="00D46976"/>
    <w:rsid w:val="00D46AAE"/>
    <w:rsid w:val="00D46D87"/>
    <w:rsid w:val="00D46EA4"/>
    <w:rsid w:val="00D46ECE"/>
    <w:rsid w:val="00D46FF6"/>
    <w:rsid w:val="00D470EE"/>
    <w:rsid w:val="00D47455"/>
    <w:rsid w:val="00D474F9"/>
    <w:rsid w:val="00D475A8"/>
    <w:rsid w:val="00D477E2"/>
    <w:rsid w:val="00D47831"/>
    <w:rsid w:val="00D47992"/>
    <w:rsid w:val="00D47B14"/>
    <w:rsid w:val="00D47C41"/>
    <w:rsid w:val="00D47D3E"/>
    <w:rsid w:val="00D47D7F"/>
    <w:rsid w:val="00D47D83"/>
    <w:rsid w:val="00D47D8D"/>
    <w:rsid w:val="00D47DBB"/>
    <w:rsid w:val="00D50049"/>
    <w:rsid w:val="00D5013A"/>
    <w:rsid w:val="00D501F6"/>
    <w:rsid w:val="00D502A0"/>
    <w:rsid w:val="00D502DF"/>
    <w:rsid w:val="00D5035F"/>
    <w:rsid w:val="00D503E0"/>
    <w:rsid w:val="00D5057C"/>
    <w:rsid w:val="00D50929"/>
    <w:rsid w:val="00D509CF"/>
    <w:rsid w:val="00D50F74"/>
    <w:rsid w:val="00D51254"/>
    <w:rsid w:val="00D51463"/>
    <w:rsid w:val="00D51487"/>
    <w:rsid w:val="00D514C2"/>
    <w:rsid w:val="00D5155F"/>
    <w:rsid w:val="00D5178D"/>
    <w:rsid w:val="00D51835"/>
    <w:rsid w:val="00D51BE2"/>
    <w:rsid w:val="00D51DAD"/>
    <w:rsid w:val="00D52447"/>
    <w:rsid w:val="00D525E8"/>
    <w:rsid w:val="00D525F7"/>
    <w:rsid w:val="00D5286B"/>
    <w:rsid w:val="00D52890"/>
    <w:rsid w:val="00D52C25"/>
    <w:rsid w:val="00D52DDE"/>
    <w:rsid w:val="00D52F70"/>
    <w:rsid w:val="00D52F90"/>
    <w:rsid w:val="00D5316A"/>
    <w:rsid w:val="00D531C4"/>
    <w:rsid w:val="00D53639"/>
    <w:rsid w:val="00D537C6"/>
    <w:rsid w:val="00D5386D"/>
    <w:rsid w:val="00D53C49"/>
    <w:rsid w:val="00D53CB2"/>
    <w:rsid w:val="00D53E5D"/>
    <w:rsid w:val="00D540A2"/>
    <w:rsid w:val="00D541D0"/>
    <w:rsid w:val="00D543A3"/>
    <w:rsid w:val="00D54948"/>
    <w:rsid w:val="00D549AB"/>
    <w:rsid w:val="00D54C10"/>
    <w:rsid w:val="00D54C6F"/>
    <w:rsid w:val="00D54CC7"/>
    <w:rsid w:val="00D54D5A"/>
    <w:rsid w:val="00D54E10"/>
    <w:rsid w:val="00D54E16"/>
    <w:rsid w:val="00D54E1A"/>
    <w:rsid w:val="00D54F82"/>
    <w:rsid w:val="00D55163"/>
    <w:rsid w:val="00D55225"/>
    <w:rsid w:val="00D552F1"/>
    <w:rsid w:val="00D55602"/>
    <w:rsid w:val="00D55A74"/>
    <w:rsid w:val="00D55CEB"/>
    <w:rsid w:val="00D55DF0"/>
    <w:rsid w:val="00D55E47"/>
    <w:rsid w:val="00D55F5B"/>
    <w:rsid w:val="00D55F95"/>
    <w:rsid w:val="00D55FF3"/>
    <w:rsid w:val="00D56084"/>
    <w:rsid w:val="00D561D1"/>
    <w:rsid w:val="00D56496"/>
    <w:rsid w:val="00D56564"/>
    <w:rsid w:val="00D56A41"/>
    <w:rsid w:val="00D56D56"/>
    <w:rsid w:val="00D57261"/>
    <w:rsid w:val="00D57391"/>
    <w:rsid w:val="00D5758F"/>
    <w:rsid w:val="00D57AE5"/>
    <w:rsid w:val="00D57C3D"/>
    <w:rsid w:val="00D57E40"/>
    <w:rsid w:val="00D57E68"/>
    <w:rsid w:val="00D5E402"/>
    <w:rsid w:val="00D6009D"/>
    <w:rsid w:val="00D6028F"/>
    <w:rsid w:val="00D602CA"/>
    <w:rsid w:val="00D603FF"/>
    <w:rsid w:val="00D60B86"/>
    <w:rsid w:val="00D61034"/>
    <w:rsid w:val="00D6157D"/>
    <w:rsid w:val="00D615FD"/>
    <w:rsid w:val="00D616C7"/>
    <w:rsid w:val="00D61AC2"/>
    <w:rsid w:val="00D61BA7"/>
    <w:rsid w:val="00D61BB2"/>
    <w:rsid w:val="00D61BC1"/>
    <w:rsid w:val="00D61C56"/>
    <w:rsid w:val="00D61C70"/>
    <w:rsid w:val="00D61CF9"/>
    <w:rsid w:val="00D61EA8"/>
    <w:rsid w:val="00D62053"/>
    <w:rsid w:val="00D6231F"/>
    <w:rsid w:val="00D62392"/>
    <w:rsid w:val="00D62507"/>
    <w:rsid w:val="00D6251E"/>
    <w:rsid w:val="00D625D8"/>
    <w:rsid w:val="00D62619"/>
    <w:rsid w:val="00D6266C"/>
    <w:rsid w:val="00D627F6"/>
    <w:rsid w:val="00D6293A"/>
    <w:rsid w:val="00D629FA"/>
    <w:rsid w:val="00D62A54"/>
    <w:rsid w:val="00D62AAA"/>
    <w:rsid w:val="00D62B72"/>
    <w:rsid w:val="00D62CA0"/>
    <w:rsid w:val="00D62F16"/>
    <w:rsid w:val="00D630DD"/>
    <w:rsid w:val="00D630FA"/>
    <w:rsid w:val="00D6319A"/>
    <w:rsid w:val="00D6351F"/>
    <w:rsid w:val="00D636E0"/>
    <w:rsid w:val="00D63D07"/>
    <w:rsid w:val="00D63D7D"/>
    <w:rsid w:val="00D63DC3"/>
    <w:rsid w:val="00D63EC8"/>
    <w:rsid w:val="00D63F07"/>
    <w:rsid w:val="00D64006"/>
    <w:rsid w:val="00D64072"/>
    <w:rsid w:val="00D640F9"/>
    <w:rsid w:val="00D643AC"/>
    <w:rsid w:val="00D64401"/>
    <w:rsid w:val="00D64497"/>
    <w:rsid w:val="00D644E2"/>
    <w:rsid w:val="00D645D6"/>
    <w:rsid w:val="00D646E2"/>
    <w:rsid w:val="00D64A37"/>
    <w:rsid w:val="00D64A7F"/>
    <w:rsid w:val="00D64C4E"/>
    <w:rsid w:val="00D64D24"/>
    <w:rsid w:val="00D64DA1"/>
    <w:rsid w:val="00D64E82"/>
    <w:rsid w:val="00D64E8F"/>
    <w:rsid w:val="00D65003"/>
    <w:rsid w:val="00D65135"/>
    <w:rsid w:val="00D6518C"/>
    <w:rsid w:val="00D65263"/>
    <w:rsid w:val="00D65491"/>
    <w:rsid w:val="00D65493"/>
    <w:rsid w:val="00D658BC"/>
    <w:rsid w:val="00D658E8"/>
    <w:rsid w:val="00D658FF"/>
    <w:rsid w:val="00D6597A"/>
    <w:rsid w:val="00D65A54"/>
    <w:rsid w:val="00D65A9B"/>
    <w:rsid w:val="00D65C49"/>
    <w:rsid w:val="00D65D19"/>
    <w:rsid w:val="00D65FA5"/>
    <w:rsid w:val="00D6613A"/>
    <w:rsid w:val="00D66451"/>
    <w:rsid w:val="00D667EA"/>
    <w:rsid w:val="00D668A4"/>
    <w:rsid w:val="00D668A6"/>
    <w:rsid w:val="00D66912"/>
    <w:rsid w:val="00D6691B"/>
    <w:rsid w:val="00D66A0B"/>
    <w:rsid w:val="00D66DA9"/>
    <w:rsid w:val="00D66F61"/>
    <w:rsid w:val="00D6722B"/>
    <w:rsid w:val="00D6759A"/>
    <w:rsid w:val="00D67625"/>
    <w:rsid w:val="00D67714"/>
    <w:rsid w:val="00D677C0"/>
    <w:rsid w:val="00D677D3"/>
    <w:rsid w:val="00D6791B"/>
    <w:rsid w:val="00D67A7C"/>
    <w:rsid w:val="00D67AC1"/>
    <w:rsid w:val="00D67B9F"/>
    <w:rsid w:val="00D67BB2"/>
    <w:rsid w:val="00D67C52"/>
    <w:rsid w:val="00D70286"/>
    <w:rsid w:val="00D70508"/>
    <w:rsid w:val="00D7075B"/>
    <w:rsid w:val="00D707DC"/>
    <w:rsid w:val="00D7084A"/>
    <w:rsid w:val="00D70896"/>
    <w:rsid w:val="00D709F2"/>
    <w:rsid w:val="00D70B43"/>
    <w:rsid w:val="00D70B57"/>
    <w:rsid w:val="00D70FA9"/>
    <w:rsid w:val="00D7126A"/>
    <w:rsid w:val="00D7135E"/>
    <w:rsid w:val="00D7153A"/>
    <w:rsid w:val="00D715CD"/>
    <w:rsid w:val="00D717FD"/>
    <w:rsid w:val="00D71A84"/>
    <w:rsid w:val="00D71AAB"/>
    <w:rsid w:val="00D71C1E"/>
    <w:rsid w:val="00D71C7F"/>
    <w:rsid w:val="00D71C89"/>
    <w:rsid w:val="00D71E28"/>
    <w:rsid w:val="00D71E51"/>
    <w:rsid w:val="00D71FDB"/>
    <w:rsid w:val="00D722B7"/>
    <w:rsid w:val="00D723D0"/>
    <w:rsid w:val="00D7287F"/>
    <w:rsid w:val="00D72906"/>
    <w:rsid w:val="00D72B25"/>
    <w:rsid w:val="00D730A6"/>
    <w:rsid w:val="00D731B3"/>
    <w:rsid w:val="00D731BE"/>
    <w:rsid w:val="00D7327F"/>
    <w:rsid w:val="00D732CD"/>
    <w:rsid w:val="00D73370"/>
    <w:rsid w:val="00D7357E"/>
    <w:rsid w:val="00D7357F"/>
    <w:rsid w:val="00D737C0"/>
    <w:rsid w:val="00D73834"/>
    <w:rsid w:val="00D73B08"/>
    <w:rsid w:val="00D73B25"/>
    <w:rsid w:val="00D73FEA"/>
    <w:rsid w:val="00D7416A"/>
    <w:rsid w:val="00D745C6"/>
    <w:rsid w:val="00D74891"/>
    <w:rsid w:val="00D74C80"/>
    <w:rsid w:val="00D7508E"/>
    <w:rsid w:val="00D750A9"/>
    <w:rsid w:val="00D750CB"/>
    <w:rsid w:val="00D752A2"/>
    <w:rsid w:val="00D754D2"/>
    <w:rsid w:val="00D75832"/>
    <w:rsid w:val="00D75964"/>
    <w:rsid w:val="00D75CAE"/>
    <w:rsid w:val="00D75CC9"/>
    <w:rsid w:val="00D75DDA"/>
    <w:rsid w:val="00D75FC3"/>
    <w:rsid w:val="00D7674A"/>
    <w:rsid w:val="00D768BC"/>
    <w:rsid w:val="00D768C5"/>
    <w:rsid w:val="00D769CD"/>
    <w:rsid w:val="00D76D88"/>
    <w:rsid w:val="00D76DF8"/>
    <w:rsid w:val="00D76E19"/>
    <w:rsid w:val="00D76EFC"/>
    <w:rsid w:val="00D770A7"/>
    <w:rsid w:val="00D77241"/>
    <w:rsid w:val="00D77548"/>
    <w:rsid w:val="00D777EE"/>
    <w:rsid w:val="00D778F5"/>
    <w:rsid w:val="00D77B6A"/>
    <w:rsid w:val="00D77D9A"/>
    <w:rsid w:val="00D77E2D"/>
    <w:rsid w:val="00D77EFE"/>
    <w:rsid w:val="00D8008A"/>
    <w:rsid w:val="00D80828"/>
    <w:rsid w:val="00D809C2"/>
    <w:rsid w:val="00D80CCD"/>
    <w:rsid w:val="00D80CD8"/>
    <w:rsid w:val="00D810B5"/>
    <w:rsid w:val="00D8126D"/>
    <w:rsid w:val="00D812EC"/>
    <w:rsid w:val="00D81388"/>
    <w:rsid w:val="00D8157A"/>
    <w:rsid w:val="00D8178D"/>
    <w:rsid w:val="00D81AF0"/>
    <w:rsid w:val="00D82077"/>
    <w:rsid w:val="00D82291"/>
    <w:rsid w:val="00D823A2"/>
    <w:rsid w:val="00D827AC"/>
    <w:rsid w:val="00D82823"/>
    <w:rsid w:val="00D82C70"/>
    <w:rsid w:val="00D82D19"/>
    <w:rsid w:val="00D82D38"/>
    <w:rsid w:val="00D8307C"/>
    <w:rsid w:val="00D830AF"/>
    <w:rsid w:val="00D8319D"/>
    <w:rsid w:val="00D831FA"/>
    <w:rsid w:val="00D8348C"/>
    <w:rsid w:val="00D83721"/>
    <w:rsid w:val="00D83A79"/>
    <w:rsid w:val="00D83D72"/>
    <w:rsid w:val="00D83F00"/>
    <w:rsid w:val="00D83FFD"/>
    <w:rsid w:val="00D84108"/>
    <w:rsid w:val="00D84284"/>
    <w:rsid w:val="00D84358"/>
    <w:rsid w:val="00D84793"/>
    <w:rsid w:val="00D84947"/>
    <w:rsid w:val="00D84B56"/>
    <w:rsid w:val="00D84C3A"/>
    <w:rsid w:val="00D84C81"/>
    <w:rsid w:val="00D84C88"/>
    <w:rsid w:val="00D84F54"/>
    <w:rsid w:val="00D85050"/>
    <w:rsid w:val="00D851A2"/>
    <w:rsid w:val="00D85290"/>
    <w:rsid w:val="00D852D3"/>
    <w:rsid w:val="00D857D5"/>
    <w:rsid w:val="00D85990"/>
    <w:rsid w:val="00D85C29"/>
    <w:rsid w:val="00D85D8E"/>
    <w:rsid w:val="00D85F8A"/>
    <w:rsid w:val="00D85FAA"/>
    <w:rsid w:val="00D86387"/>
    <w:rsid w:val="00D867CE"/>
    <w:rsid w:val="00D86A97"/>
    <w:rsid w:val="00D86A99"/>
    <w:rsid w:val="00D86ACB"/>
    <w:rsid w:val="00D86C02"/>
    <w:rsid w:val="00D86E4F"/>
    <w:rsid w:val="00D86EFB"/>
    <w:rsid w:val="00D871B0"/>
    <w:rsid w:val="00D871C1"/>
    <w:rsid w:val="00D871F8"/>
    <w:rsid w:val="00D872B5"/>
    <w:rsid w:val="00D87585"/>
    <w:rsid w:val="00D87634"/>
    <w:rsid w:val="00D87770"/>
    <w:rsid w:val="00D87960"/>
    <w:rsid w:val="00D8799B"/>
    <w:rsid w:val="00D87A2C"/>
    <w:rsid w:val="00D87A43"/>
    <w:rsid w:val="00D87A4E"/>
    <w:rsid w:val="00D87B66"/>
    <w:rsid w:val="00D87D0F"/>
    <w:rsid w:val="00D90092"/>
    <w:rsid w:val="00D900A6"/>
    <w:rsid w:val="00D9058B"/>
    <w:rsid w:val="00D90B90"/>
    <w:rsid w:val="00D90C13"/>
    <w:rsid w:val="00D90CD1"/>
    <w:rsid w:val="00D90DFE"/>
    <w:rsid w:val="00D90F04"/>
    <w:rsid w:val="00D90FC2"/>
    <w:rsid w:val="00D9187D"/>
    <w:rsid w:val="00D91BD1"/>
    <w:rsid w:val="00D91D23"/>
    <w:rsid w:val="00D91DDF"/>
    <w:rsid w:val="00D91F6D"/>
    <w:rsid w:val="00D920FC"/>
    <w:rsid w:val="00D92261"/>
    <w:rsid w:val="00D92264"/>
    <w:rsid w:val="00D92476"/>
    <w:rsid w:val="00D926EC"/>
    <w:rsid w:val="00D9296C"/>
    <w:rsid w:val="00D92B11"/>
    <w:rsid w:val="00D92BEF"/>
    <w:rsid w:val="00D93223"/>
    <w:rsid w:val="00D932B8"/>
    <w:rsid w:val="00D93314"/>
    <w:rsid w:val="00D9332A"/>
    <w:rsid w:val="00D93349"/>
    <w:rsid w:val="00D93453"/>
    <w:rsid w:val="00D9345D"/>
    <w:rsid w:val="00D934EE"/>
    <w:rsid w:val="00D93520"/>
    <w:rsid w:val="00D93D68"/>
    <w:rsid w:val="00D947EB"/>
    <w:rsid w:val="00D94885"/>
    <w:rsid w:val="00D94C29"/>
    <w:rsid w:val="00D94E07"/>
    <w:rsid w:val="00D94E20"/>
    <w:rsid w:val="00D94E75"/>
    <w:rsid w:val="00D951C5"/>
    <w:rsid w:val="00D95479"/>
    <w:rsid w:val="00D95616"/>
    <w:rsid w:val="00D95881"/>
    <w:rsid w:val="00D958DA"/>
    <w:rsid w:val="00D95D1C"/>
    <w:rsid w:val="00D9690E"/>
    <w:rsid w:val="00D96C96"/>
    <w:rsid w:val="00D9705F"/>
    <w:rsid w:val="00D97072"/>
    <w:rsid w:val="00D970DB"/>
    <w:rsid w:val="00D97103"/>
    <w:rsid w:val="00D97124"/>
    <w:rsid w:val="00D97421"/>
    <w:rsid w:val="00D974EE"/>
    <w:rsid w:val="00D9750B"/>
    <w:rsid w:val="00D97797"/>
    <w:rsid w:val="00D978CA"/>
    <w:rsid w:val="00D97981"/>
    <w:rsid w:val="00D979F7"/>
    <w:rsid w:val="00D97ADE"/>
    <w:rsid w:val="00D97B91"/>
    <w:rsid w:val="00D97D1F"/>
    <w:rsid w:val="00DA00EF"/>
    <w:rsid w:val="00DA01DC"/>
    <w:rsid w:val="00DA028A"/>
    <w:rsid w:val="00DA0448"/>
    <w:rsid w:val="00DA0A99"/>
    <w:rsid w:val="00DA0B3D"/>
    <w:rsid w:val="00DA0D90"/>
    <w:rsid w:val="00DA0DD5"/>
    <w:rsid w:val="00DA1077"/>
    <w:rsid w:val="00DA1247"/>
    <w:rsid w:val="00DA12F5"/>
    <w:rsid w:val="00DA1372"/>
    <w:rsid w:val="00DA15EC"/>
    <w:rsid w:val="00DA19B0"/>
    <w:rsid w:val="00DA1A61"/>
    <w:rsid w:val="00DA1BDC"/>
    <w:rsid w:val="00DA1E76"/>
    <w:rsid w:val="00DA1F2B"/>
    <w:rsid w:val="00DA1F73"/>
    <w:rsid w:val="00DA1FA2"/>
    <w:rsid w:val="00DA2015"/>
    <w:rsid w:val="00DA20B4"/>
    <w:rsid w:val="00DA2158"/>
    <w:rsid w:val="00DA2324"/>
    <w:rsid w:val="00DA2615"/>
    <w:rsid w:val="00DA271B"/>
    <w:rsid w:val="00DA2B9D"/>
    <w:rsid w:val="00DA2DFC"/>
    <w:rsid w:val="00DA301A"/>
    <w:rsid w:val="00DA30F6"/>
    <w:rsid w:val="00DA3161"/>
    <w:rsid w:val="00DA339F"/>
    <w:rsid w:val="00DA347D"/>
    <w:rsid w:val="00DA3806"/>
    <w:rsid w:val="00DA38E4"/>
    <w:rsid w:val="00DA3B4E"/>
    <w:rsid w:val="00DA3C8A"/>
    <w:rsid w:val="00DA3D00"/>
    <w:rsid w:val="00DA4489"/>
    <w:rsid w:val="00DA46E9"/>
    <w:rsid w:val="00DA478E"/>
    <w:rsid w:val="00DA48C9"/>
    <w:rsid w:val="00DA4A79"/>
    <w:rsid w:val="00DA4BEF"/>
    <w:rsid w:val="00DA52E2"/>
    <w:rsid w:val="00DA555B"/>
    <w:rsid w:val="00DA55AD"/>
    <w:rsid w:val="00DA55B4"/>
    <w:rsid w:val="00DA55D9"/>
    <w:rsid w:val="00DA56CD"/>
    <w:rsid w:val="00DA573B"/>
    <w:rsid w:val="00DA5914"/>
    <w:rsid w:val="00DA5C1D"/>
    <w:rsid w:val="00DA5CC6"/>
    <w:rsid w:val="00DA5CFA"/>
    <w:rsid w:val="00DA5D59"/>
    <w:rsid w:val="00DA5E45"/>
    <w:rsid w:val="00DA5E8F"/>
    <w:rsid w:val="00DA605F"/>
    <w:rsid w:val="00DA64CE"/>
    <w:rsid w:val="00DA66A0"/>
    <w:rsid w:val="00DA6868"/>
    <w:rsid w:val="00DA688D"/>
    <w:rsid w:val="00DA69E6"/>
    <w:rsid w:val="00DA6A45"/>
    <w:rsid w:val="00DA6DFC"/>
    <w:rsid w:val="00DA6E35"/>
    <w:rsid w:val="00DA706E"/>
    <w:rsid w:val="00DA70BE"/>
    <w:rsid w:val="00DA722C"/>
    <w:rsid w:val="00DA72CB"/>
    <w:rsid w:val="00DA737A"/>
    <w:rsid w:val="00DA7440"/>
    <w:rsid w:val="00DA7954"/>
    <w:rsid w:val="00DA799B"/>
    <w:rsid w:val="00DA7BEC"/>
    <w:rsid w:val="00DA7E65"/>
    <w:rsid w:val="00DB02EF"/>
    <w:rsid w:val="00DB07DF"/>
    <w:rsid w:val="00DB0941"/>
    <w:rsid w:val="00DB0962"/>
    <w:rsid w:val="00DB09DF"/>
    <w:rsid w:val="00DB0B8B"/>
    <w:rsid w:val="00DB0D15"/>
    <w:rsid w:val="00DB0E10"/>
    <w:rsid w:val="00DB0F45"/>
    <w:rsid w:val="00DB0F8C"/>
    <w:rsid w:val="00DB133A"/>
    <w:rsid w:val="00DB1563"/>
    <w:rsid w:val="00DB1A11"/>
    <w:rsid w:val="00DB1E5C"/>
    <w:rsid w:val="00DB1F01"/>
    <w:rsid w:val="00DB1F4C"/>
    <w:rsid w:val="00DB201F"/>
    <w:rsid w:val="00DB206C"/>
    <w:rsid w:val="00DB2240"/>
    <w:rsid w:val="00DB2269"/>
    <w:rsid w:val="00DB2308"/>
    <w:rsid w:val="00DB2608"/>
    <w:rsid w:val="00DB29D8"/>
    <w:rsid w:val="00DB2A05"/>
    <w:rsid w:val="00DB2AC3"/>
    <w:rsid w:val="00DB2D8D"/>
    <w:rsid w:val="00DB2F19"/>
    <w:rsid w:val="00DB2F3A"/>
    <w:rsid w:val="00DB2F3F"/>
    <w:rsid w:val="00DB2FF1"/>
    <w:rsid w:val="00DB318A"/>
    <w:rsid w:val="00DB324F"/>
    <w:rsid w:val="00DB32E3"/>
    <w:rsid w:val="00DB3561"/>
    <w:rsid w:val="00DB3700"/>
    <w:rsid w:val="00DB3703"/>
    <w:rsid w:val="00DB37B8"/>
    <w:rsid w:val="00DB3B2F"/>
    <w:rsid w:val="00DB3C25"/>
    <w:rsid w:val="00DB3DA7"/>
    <w:rsid w:val="00DB3EB7"/>
    <w:rsid w:val="00DB4183"/>
    <w:rsid w:val="00DB4618"/>
    <w:rsid w:val="00DB468F"/>
    <w:rsid w:val="00DB4972"/>
    <w:rsid w:val="00DB49EC"/>
    <w:rsid w:val="00DB4ADB"/>
    <w:rsid w:val="00DB4D60"/>
    <w:rsid w:val="00DB4E45"/>
    <w:rsid w:val="00DB4E75"/>
    <w:rsid w:val="00DB4EDC"/>
    <w:rsid w:val="00DB4F48"/>
    <w:rsid w:val="00DB5131"/>
    <w:rsid w:val="00DB5228"/>
    <w:rsid w:val="00DB52D3"/>
    <w:rsid w:val="00DB5367"/>
    <w:rsid w:val="00DB545A"/>
    <w:rsid w:val="00DB5564"/>
    <w:rsid w:val="00DB5800"/>
    <w:rsid w:val="00DB5901"/>
    <w:rsid w:val="00DB5912"/>
    <w:rsid w:val="00DB5976"/>
    <w:rsid w:val="00DB5BF0"/>
    <w:rsid w:val="00DB5C4F"/>
    <w:rsid w:val="00DB5DEF"/>
    <w:rsid w:val="00DB60B3"/>
    <w:rsid w:val="00DB646B"/>
    <w:rsid w:val="00DB6672"/>
    <w:rsid w:val="00DB6719"/>
    <w:rsid w:val="00DB67A0"/>
    <w:rsid w:val="00DB67CE"/>
    <w:rsid w:val="00DB6ACC"/>
    <w:rsid w:val="00DB6DC8"/>
    <w:rsid w:val="00DB6E5D"/>
    <w:rsid w:val="00DB701E"/>
    <w:rsid w:val="00DB70D1"/>
    <w:rsid w:val="00DB7274"/>
    <w:rsid w:val="00DB75F0"/>
    <w:rsid w:val="00DB77D2"/>
    <w:rsid w:val="00DB7819"/>
    <w:rsid w:val="00DB7DD7"/>
    <w:rsid w:val="00DB7E26"/>
    <w:rsid w:val="00DB7EF0"/>
    <w:rsid w:val="00DC027D"/>
    <w:rsid w:val="00DC0285"/>
    <w:rsid w:val="00DC0300"/>
    <w:rsid w:val="00DC0626"/>
    <w:rsid w:val="00DC0677"/>
    <w:rsid w:val="00DC0785"/>
    <w:rsid w:val="00DC089D"/>
    <w:rsid w:val="00DC09A3"/>
    <w:rsid w:val="00DC0AF2"/>
    <w:rsid w:val="00DC0CBC"/>
    <w:rsid w:val="00DC0E7D"/>
    <w:rsid w:val="00DC0F8C"/>
    <w:rsid w:val="00DC0FE5"/>
    <w:rsid w:val="00DC104E"/>
    <w:rsid w:val="00DC107E"/>
    <w:rsid w:val="00DC1132"/>
    <w:rsid w:val="00DC1436"/>
    <w:rsid w:val="00DC180E"/>
    <w:rsid w:val="00DC1947"/>
    <w:rsid w:val="00DC1BC1"/>
    <w:rsid w:val="00DC1EDA"/>
    <w:rsid w:val="00DC2241"/>
    <w:rsid w:val="00DC2506"/>
    <w:rsid w:val="00DC27CA"/>
    <w:rsid w:val="00DC28EB"/>
    <w:rsid w:val="00DC2C82"/>
    <w:rsid w:val="00DC2FA2"/>
    <w:rsid w:val="00DC308F"/>
    <w:rsid w:val="00DC30B4"/>
    <w:rsid w:val="00DC3216"/>
    <w:rsid w:val="00DC3260"/>
    <w:rsid w:val="00DC364A"/>
    <w:rsid w:val="00DC393E"/>
    <w:rsid w:val="00DC3B58"/>
    <w:rsid w:val="00DC3C70"/>
    <w:rsid w:val="00DC3EB4"/>
    <w:rsid w:val="00DC42E4"/>
    <w:rsid w:val="00DC4353"/>
    <w:rsid w:val="00DC436D"/>
    <w:rsid w:val="00DC4438"/>
    <w:rsid w:val="00DC482D"/>
    <w:rsid w:val="00DC4C94"/>
    <w:rsid w:val="00DC4EE1"/>
    <w:rsid w:val="00DC51E3"/>
    <w:rsid w:val="00DC52A3"/>
    <w:rsid w:val="00DC52FD"/>
    <w:rsid w:val="00DC5452"/>
    <w:rsid w:val="00DC54BB"/>
    <w:rsid w:val="00DC553E"/>
    <w:rsid w:val="00DC5555"/>
    <w:rsid w:val="00DC55B0"/>
    <w:rsid w:val="00DC5703"/>
    <w:rsid w:val="00DC58B5"/>
    <w:rsid w:val="00DC5A47"/>
    <w:rsid w:val="00DC6586"/>
    <w:rsid w:val="00DC681B"/>
    <w:rsid w:val="00DC6982"/>
    <w:rsid w:val="00DC6B03"/>
    <w:rsid w:val="00DC6B72"/>
    <w:rsid w:val="00DC6B87"/>
    <w:rsid w:val="00DC6C53"/>
    <w:rsid w:val="00DC6D33"/>
    <w:rsid w:val="00DC6DCE"/>
    <w:rsid w:val="00DC713B"/>
    <w:rsid w:val="00DC7214"/>
    <w:rsid w:val="00DC737E"/>
    <w:rsid w:val="00DC777C"/>
    <w:rsid w:val="00DC77BD"/>
    <w:rsid w:val="00DC78D3"/>
    <w:rsid w:val="00DC7C6A"/>
    <w:rsid w:val="00DC7FD2"/>
    <w:rsid w:val="00DD03F0"/>
    <w:rsid w:val="00DD055D"/>
    <w:rsid w:val="00DD098C"/>
    <w:rsid w:val="00DD0A9B"/>
    <w:rsid w:val="00DD0B70"/>
    <w:rsid w:val="00DD0D45"/>
    <w:rsid w:val="00DD1872"/>
    <w:rsid w:val="00DD1B52"/>
    <w:rsid w:val="00DD1C8C"/>
    <w:rsid w:val="00DD1CA6"/>
    <w:rsid w:val="00DD1DC2"/>
    <w:rsid w:val="00DD1DD2"/>
    <w:rsid w:val="00DD1E88"/>
    <w:rsid w:val="00DD1FF5"/>
    <w:rsid w:val="00DD219E"/>
    <w:rsid w:val="00DD2403"/>
    <w:rsid w:val="00DD24CE"/>
    <w:rsid w:val="00DD2596"/>
    <w:rsid w:val="00DD2676"/>
    <w:rsid w:val="00DD28F9"/>
    <w:rsid w:val="00DD298F"/>
    <w:rsid w:val="00DD29D9"/>
    <w:rsid w:val="00DD2A8D"/>
    <w:rsid w:val="00DD2AF5"/>
    <w:rsid w:val="00DD2E94"/>
    <w:rsid w:val="00DD2F62"/>
    <w:rsid w:val="00DD3201"/>
    <w:rsid w:val="00DD3BF4"/>
    <w:rsid w:val="00DD3C08"/>
    <w:rsid w:val="00DD3C79"/>
    <w:rsid w:val="00DD3CED"/>
    <w:rsid w:val="00DD3DFB"/>
    <w:rsid w:val="00DD405A"/>
    <w:rsid w:val="00DD42B7"/>
    <w:rsid w:val="00DD42BB"/>
    <w:rsid w:val="00DD4547"/>
    <w:rsid w:val="00DD489A"/>
    <w:rsid w:val="00DD489F"/>
    <w:rsid w:val="00DD4EBA"/>
    <w:rsid w:val="00DD4F4C"/>
    <w:rsid w:val="00DD5141"/>
    <w:rsid w:val="00DD517F"/>
    <w:rsid w:val="00DD53CA"/>
    <w:rsid w:val="00DD56ED"/>
    <w:rsid w:val="00DD5767"/>
    <w:rsid w:val="00DD59BF"/>
    <w:rsid w:val="00DD5B92"/>
    <w:rsid w:val="00DD5C4F"/>
    <w:rsid w:val="00DD5D0B"/>
    <w:rsid w:val="00DD60E1"/>
    <w:rsid w:val="00DD6176"/>
    <w:rsid w:val="00DD67D0"/>
    <w:rsid w:val="00DD6966"/>
    <w:rsid w:val="00DD721B"/>
    <w:rsid w:val="00DD73EA"/>
    <w:rsid w:val="00DD7479"/>
    <w:rsid w:val="00DD77B3"/>
    <w:rsid w:val="00DD7B76"/>
    <w:rsid w:val="00DD7C98"/>
    <w:rsid w:val="00DD7E2D"/>
    <w:rsid w:val="00DD7F4F"/>
    <w:rsid w:val="00DE00CA"/>
    <w:rsid w:val="00DE0371"/>
    <w:rsid w:val="00DE07DB"/>
    <w:rsid w:val="00DE0A07"/>
    <w:rsid w:val="00DE0D7C"/>
    <w:rsid w:val="00DE16B3"/>
    <w:rsid w:val="00DE189D"/>
    <w:rsid w:val="00DE19C9"/>
    <w:rsid w:val="00DE1C3C"/>
    <w:rsid w:val="00DE1C96"/>
    <w:rsid w:val="00DE1D3E"/>
    <w:rsid w:val="00DE1DC1"/>
    <w:rsid w:val="00DE1DCF"/>
    <w:rsid w:val="00DE1FBA"/>
    <w:rsid w:val="00DE2055"/>
    <w:rsid w:val="00DE2179"/>
    <w:rsid w:val="00DE22E1"/>
    <w:rsid w:val="00DE239E"/>
    <w:rsid w:val="00DE25C1"/>
    <w:rsid w:val="00DE27FC"/>
    <w:rsid w:val="00DE284B"/>
    <w:rsid w:val="00DE2854"/>
    <w:rsid w:val="00DE28B6"/>
    <w:rsid w:val="00DE29C2"/>
    <w:rsid w:val="00DE2CFC"/>
    <w:rsid w:val="00DE2F7A"/>
    <w:rsid w:val="00DE3097"/>
    <w:rsid w:val="00DE3192"/>
    <w:rsid w:val="00DE32E9"/>
    <w:rsid w:val="00DE3303"/>
    <w:rsid w:val="00DE33C0"/>
    <w:rsid w:val="00DE35EE"/>
    <w:rsid w:val="00DE3653"/>
    <w:rsid w:val="00DE3863"/>
    <w:rsid w:val="00DE3C0F"/>
    <w:rsid w:val="00DE3DC6"/>
    <w:rsid w:val="00DE3EEF"/>
    <w:rsid w:val="00DE4321"/>
    <w:rsid w:val="00DE4336"/>
    <w:rsid w:val="00DE4382"/>
    <w:rsid w:val="00DE4574"/>
    <w:rsid w:val="00DE47A9"/>
    <w:rsid w:val="00DE4998"/>
    <w:rsid w:val="00DE4C81"/>
    <w:rsid w:val="00DE4CA5"/>
    <w:rsid w:val="00DE4D7C"/>
    <w:rsid w:val="00DE4FB2"/>
    <w:rsid w:val="00DE521E"/>
    <w:rsid w:val="00DE53DA"/>
    <w:rsid w:val="00DE556D"/>
    <w:rsid w:val="00DE5672"/>
    <w:rsid w:val="00DE56AE"/>
    <w:rsid w:val="00DE56FE"/>
    <w:rsid w:val="00DE5732"/>
    <w:rsid w:val="00DE5A9D"/>
    <w:rsid w:val="00DE5B74"/>
    <w:rsid w:val="00DE5C68"/>
    <w:rsid w:val="00DE5CBF"/>
    <w:rsid w:val="00DE5D49"/>
    <w:rsid w:val="00DE5DD5"/>
    <w:rsid w:val="00DE61C1"/>
    <w:rsid w:val="00DE63D2"/>
    <w:rsid w:val="00DE65CA"/>
    <w:rsid w:val="00DE6664"/>
    <w:rsid w:val="00DE66B5"/>
    <w:rsid w:val="00DE66B6"/>
    <w:rsid w:val="00DE679B"/>
    <w:rsid w:val="00DE6921"/>
    <w:rsid w:val="00DE6A89"/>
    <w:rsid w:val="00DE6A98"/>
    <w:rsid w:val="00DE6B6A"/>
    <w:rsid w:val="00DE6F1F"/>
    <w:rsid w:val="00DE711A"/>
    <w:rsid w:val="00DE730C"/>
    <w:rsid w:val="00DE75E4"/>
    <w:rsid w:val="00DE7715"/>
    <w:rsid w:val="00DE77CC"/>
    <w:rsid w:val="00DE7845"/>
    <w:rsid w:val="00DE7BC1"/>
    <w:rsid w:val="00DE7C70"/>
    <w:rsid w:val="00DF0000"/>
    <w:rsid w:val="00DF0210"/>
    <w:rsid w:val="00DF07D0"/>
    <w:rsid w:val="00DF07FB"/>
    <w:rsid w:val="00DF086C"/>
    <w:rsid w:val="00DF0A88"/>
    <w:rsid w:val="00DF0B7C"/>
    <w:rsid w:val="00DF0EC5"/>
    <w:rsid w:val="00DF1297"/>
    <w:rsid w:val="00DF150B"/>
    <w:rsid w:val="00DF168D"/>
    <w:rsid w:val="00DF17FF"/>
    <w:rsid w:val="00DF1935"/>
    <w:rsid w:val="00DF1A5C"/>
    <w:rsid w:val="00DF1C44"/>
    <w:rsid w:val="00DF1C71"/>
    <w:rsid w:val="00DF1ED7"/>
    <w:rsid w:val="00DF1F89"/>
    <w:rsid w:val="00DF2298"/>
    <w:rsid w:val="00DF23D3"/>
    <w:rsid w:val="00DF2546"/>
    <w:rsid w:val="00DF2876"/>
    <w:rsid w:val="00DF2D1F"/>
    <w:rsid w:val="00DF3027"/>
    <w:rsid w:val="00DF30D0"/>
    <w:rsid w:val="00DF30F6"/>
    <w:rsid w:val="00DF35A2"/>
    <w:rsid w:val="00DF3751"/>
    <w:rsid w:val="00DF3815"/>
    <w:rsid w:val="00DF3B59"/>
    <w:rsid w:val="00DF3BF3"/>
    <w:rsid w:val="00DF3C04"/>
    <w:rsid w:val="00DF3D54"/>
    <w:rsid w:val="00DF40F2"/>
    <w:rsid w:val="00DF4482"/>
    <w:rsid w:val="00DF4707"/>
    <w:rsid w:val="00DF4B13"/>
    <w:rsid w:val="00DF4BD9"/>
    <w:rsid w:val="00DF4EA6"/>
    <w:rsid w:val="00DF5036"/>
    <w:rsid w:val="00DF5052"/>
    <w:rsid w:val="00DF5087"/>
    <w:rsid w:val="00DF5130"/>
    <w:rsid w:val="00DF52A0"/>
    <w:rsid w:val="00DF5306"/>
    <w:rsid w:val="00DF533A"/>
    <w:rsid w:val="00DF597F"/>
    <w:rsid w:val="00DF59A3"/>
    <w:rsid w:val="00DF5A02"/>
    <w:rsid w:val="00DF5CB4"/>
    <w:rsid w:val="00DF5CC3"/>
    <w:rsid w:val="00DF5ECA"/>
    <w:rsid w:val="00DF5FE0"/>
    <w:rsid w:val="00DF603C"/>
    <w:rsid w:val="00DF6240"/>
    <w:rsid w:val="00DF63FB"/>
    <w:rsid w:val="00DF6777"/>
    <w:rsid w:val="00DF6FA4"/>
    <w:rsid w:val="00DF7094"/>
    <w:rsid w:val="00DF721B"/>
    <w:rsid w:val="00DF7969"/>
    <w:rsid w:val="00DF7A4C"/>
    <w:rsid w:val="00DF7A8E"/>
    <w:rsid w:val="00DF7AFE"/>
    <w:rsid w:val="00DF7BB8"/>
    <w:rsid w:val="00DF7D7B"/>
    <w:rsid w:val="00DF7DDF"/>
    <w:rsid w:val="00DF7FA0"/>
    <w:rsid w:val="00E002D3"/>
    <w:rsid w:val="00E0033B"/>
    <w:rsid w:val="00E006A9"/>
    <w:rsid w:val="00E007B0"/>
    <w:rsid w:val="00E00B25"/>
    <w:rsid w:val="00E00C99"/>
    <w:rsid w:val="00E01094"/>
    <w:rsid w:val="00E010B1"/>
    <w:rsid w:val="00E011C4"/>
    <w:rsid w:val="00E0139B"/>
    <w:rsid w:val="00E0158F"/>
    <w:rsid w:val="00E01711"/>
    <w:rsid w:val="00E01849"/>
    <w:rsid w:val="00E0197E"/>
    <w:rsid w:val="00E019AF"/>
    <w:rsid w:val="00E01A6A"/>
    <w:rsid w:val="00E01A9C"/>
    <w:rsid w:val="00E01EBB"/>
    <w:rsid w:val="00E02013"/>
    <w:rsid w:val="00E020DB"/>
    <w:rsid w:val="00E021CA"/>
    <w:rsid w:val="00E023AF"/>
    <w:rsid w:val="00E0252B"/>
    <w:rsid w:val="00E0256D"/>
    <w:rsid w:val="00E02686"/>
    <w:rsid w:val="00E02B03"/>
    <w:rsid w:val="00E02B80"/>
    <w:rsid w:val="00E02CA1"/>
    <w:rsid w:val="00E02CFC"/>
    <w:rsid w:val="00E030C6"/>
    <w:rsid w:val="00E03398"/>
    <w:rsid w:val="00E033E0"/>
    <w:rsid w:val="00E035F2"/>
    <w:rsid w:val="00E037DF"/>
    <w:rsid w:val="00E03804"/>
    <w:rsid w:val="00E038B6"/>
    <w:rsid w:val="00E039C2"/>
    <w:rsid w:val="00E039DF"/>
    <w:rsid w:val="00E03B42"/>
    <w:rsid w:val="00E03DC3"/>
    <w:rsid w:val="00E03E50"/>
    <w:rsid w:val="00E04064"/>
    <w:rsid w:val="00E0429B"/>
    <w:rsid w:val="00E04590"/>
    <w:rsid w:val="00E04597"/>
    <w:rsid w:val="00E0474F"/>
    <w:rsid w:val="00E048D9"/>
    <w:rsid w:val="00E04917"/>
    <w:rsid w:val="00E04C85"/>
    <w:rsid w:val="00E04E14"/>
    <w:rsid w:val="00E04EF5"/>
    <w:rsid w:val="00E04F34"/>
    <w:rsid w:val="00E04FBF"/>
    <w:rsid w:val="00E05280"/>
    <w:rsid w:val="00E05457"/>
    <w:rsid w:val="00E054AD"/>
    <w:rsid w:val="00E05711"/>
    <w:rsid w:val="00E057E6"/>
    <w:rsid w:val="00E05AE4"/>
    <w:rsid w:val="00E05E07"/>
    <w:rsid w:val="00E0604E"/>
    <w:rsid w:val="00E060F1"/>
    <w:rsid w:val="00E0618F"/>
    <w:rsid w:val="00E06207"/>
    <w:rsid w:val="00E06764"/>
    <w:rsid w:val="00E0682E"/>
    <w:rsid w:val="00E068B3"/>
    <w:rsid w:val="00E06CBA"/>
    <w:rsid w:val="00E06EF6"/>
    <w:rsid w:val="00E0702F"/>
    <w:rsid w:val="00E071CA"/>
    <w:rsid w:val="00E072B2"/>
    <w:rsid w:val="00E075ED"/>
    <w:rsid w:val="00E0761C"/>
    <w:rsid w:val="00E078AB"/>
    <w:rsid w:val="00E07908"/>
    <w:rsid w:val="00E079CC"/>
    <w:rsid w:val="00E07AEE"/>
    <w:rsid w:val="00E07B9A"/>
    <w:rsid w:val="00E07BA2"/>
    <w:rsid w:val="00E07E78"/>
    <w:rsid w:val="00E100AB"/>
    <w:rsid w:val="00E1022F"/>
    <w:rsid w:val="00E10268"/>
    <w:rsid w:val="00E10494"/>
    <w:rsid w:val="00E105B9"/>
    <w:rsid w:val="00E10A60"/>
    <w:rsid w:val="00E10B31"/>
    <w:rsid w:val="00E10B86"/>
    <w:rsid w:val="00E10B95"/>
    <w:rsid w:val="00E10D06"/>
    <w:rsid w:val="00E10E2E"/>
    <w:rsid w:val="00E113D0"/>
    <w:rsid w:val="00E11576"/>
    <w:rsid w:val="00E1172C"/>
    <w:rsid w:val="00E11859"/>
    <w:rsid w:val="00E11A92"/>
    <w:rsid w:val="00E11B82"/>
    <w:rsid w:val="00E11C07"/>
    <w:rsid w:val="00E11C2B"/>
    <w:rsid w:val="00E11E3D"/>
    <w:rsid w:val="00E12184"/>
    <w:rsid w:val="00E1225E"/>
    <w:rsid w:val="00E125E4"/>
    <w:rsid w:val="00E126D9"/>
    <w:rsid w:val="00E126FA"/>
    <w:rsid w:val="00E12844"/>
    <w:rsid w:val="00E128B2"/>
    <w:rsid w:val="00E129CA"/>
    <w:rsid w:val="00E12ACE"/>
    <w:rsid w:val="00E12CB6"/>
    <w:rsid w:val="00E12DEE"/>
    <w:rsid w:val="00E12FDC"/>
    <w:rsid w:val="00E13645"/>
    <w:rsid w:val="00E137D0"/>
    <w:rsid w:val="00E138BC"/>
    <w:rsid w:val="00E13989"/>
    <w:rsid w:val="00E13B49"/>
    <w:rsid w:val="00E13E09"/>
    <w:rsid w:val="00E13E70"/>
    <w:rsid w:val="00E13EAE"/>
    <w:rsid w:val="00E13FCE"/>
    <w:rsid w:val="00E140AD"/>
    <w:rsid w:val="00E141B0"/>
    <w:rsid w:val="00E143FB"/>
    <w:rsid w:val="00E14579"/>
    <w:rsid w:val="00E145D3"/>
    <w:rsid w:val="00E14842"/>
    <w:rsid w:val="00E14847"/>
    <w:rsid w:val="00E148F1"/>
    <w:rsid w:val="00E14B05"/>
    <w:rsid w:val="00E150AE"/>
    <w:rsid w:val="00E150E5"/>
    <w:rsid w:val="00E15261"/>
    <w:rsid w:val="00E1531A"/>
    <w:rsid w:val="00E1550B"/>
    <w:rsid w:val="00E156D9"/>
    <w:rsid w:val="00E157ED"/>
    <w:rsid w:val="00E1597E"/>
    <w:rsid w:val="00E159C2"/>
    <w:rsid w:val="00E15A34"/>
    <w:rsid w:val="00E15C6F"/>
    <w:rsid w:val="00E15ED7"/>
    <w:rsid w:val="00E160E5"/>
    <w:rsid w:val="00E161F9"/>
    <w:rsid w:val="00E1637C"/>
    <w:rsid w:val="00E16396"/>
    <w:rsid w:val="00E16451"/>
    <w:rsid w:val="00E166C6"/>
    <w:rsid w:val="00E167F9"/>
    <w:rsid w:val="00E16AE1"/>
    <w:rsid w:val="00E16AFF"/>
    <w:rsid w:val="00E16C4D"/>
    <w:rsid w:val="00E16C60"/>
    <w:rsid w:val="00E16E4E"/>
    <w:rsid w:val="00E16FF0"/>
    <w:rsid w:val="00E17078"/>
    <w:rsid w:val="00E17274"/>
    <w:rsid w:val="00E1754C"/>
    <w:rsid w:val="00E1754E"/>
    <w:rsid w:val="00E17554"/>
    <w:rsid w:val="00E176C5"/>
    <w:rsid w:val="00E17912"/>
    <w:rsid w:val="00E17B41"/>
    <w:rsid w:val="00E17EA8"/>
    <w:rsid w:val="00E17F42"/>
    <w:rsid w:val="00E201AC"/>
    <w:rsid w:val="00E20236"/>
    <w:rsid w:val="00E202E6"/>
    <w:rsid w:val="00E2030C"/>
    <w:rsid w:val="00E2047A"/>
    <w:rsid w:val="00E2062B"/>
    <w:rsid w:val="00E20722"/>
    <w:rsid w:val="00E20902"/>
    <w:rsid w:val="00E20B95"/>
    <w:rsid w:val="00E20C44"/>
    <w:rsid w:val="00E20CA7"/>
    <w:rsid w:val="00E2107F"/>
    <w:rsid w:val="00E21534"/>
    <w:rsid w:val="00E216FD"/>
    <w:rsid w:val="00E2172B"/>
    <w:rsid w:val="00E21BE2"/>
    <w:rsid w:val="00E21DE2"/>
    <w:rsid w:val="00E21F6D"/>
    <w:rsid w:val="00E220B9"/>
    <w:rsid w:val="00E22178"/>
    <w:rsid w:val="00E223C7"/>
    <w:rsid w:val="00E223D2"/>
    <w:rsid w:val="00E22644"/>
    <w:rsid w:val="00E22679"/>
    <w:rsid w:val="00E22693"/>
    <w:rsid w:val="00E226AC"/>
    <w:rsid w:val="00E22851"/>
    <w:rsid w:val="00E22858"/>
    <w:rsid w:val="00E22AB3"/>
    <w:rsid w:val="00E22B29"/>
    <w:rsid w:val="00E22B38"/>
    <w:rsid w:val="00E22CE2"/>
    <w:rsid w:val="00E22D0E"/>
    <w:rsid w:val="00E22D6B"/>
    <w:rsid w:val="00E23015"/>
    <w:rsid w:val="00E23219"/>
    <w:rsid w:val="00E23566"/>
    <w:rsid w:val="00E235F5"/>
    <w:rsid w:val="00E23616"/>
    <w:rsid w:val="00E238F7"/>
    <w:rsid w:val="00E2398F"/>
    <w:rsid w:val="00E23CB7"/>
    <w:rsid w:val="00E23CDC"/>
    <w:rsid w:val="00E23E0E"/>
    <w:rsid w:val="00E23EB1"/>
    <w:rsid w:val="00E24124"/>
    <w:rsid w:val="00E241D9"/>
    <w:rsid w:val="00E243F3"/>
    <w:rsid w:val="00E2461F"/>
    <w:rsid w:val="00E2477E"/>
    <w:rsid w:val="00E24794"/>
    <w:rsid w:val="00E2484F"/>
    <w:rsid w:val="00E2498B"/>
    <w:rsid w:val="00E249BA"/>
    <w:rsid w:val="00E249EE"/>
    <w:rsid w:val="00E24C03"/>
    <w:rsid w:val="00E24E03"/>
    <w:rsid w:val="00E24E35"/>
    <w:rsid w:val="00E24FF2"/>
    <w:rsid w:val="00E250CE"/>
    <w:rsid w:val="00E251FE"/>
    <w:rsid w:val="00E252AF"/>
    <w:rsid w:val="00E256C5"/>
    <w:rsid w:val="00E259EC"/>
    <w:rsid w:val="00E25A42"/>
    <w:rsid w:val="00E25A6A"/>
    <w:rsid w:val="00E25A75"/>
    <w:rsid w:val="00E25D73"/>
    <w:rsid w:val="00E25DE6"/>
    <w:rsid w:val="00E25E79"/>
    <w:rsid w:val="00E25FB4"/>
    <w:rsid w:val="00E26103"/>
    <w:rsid w:val="00E262BD"/>
    <w:rsid w:val="00E26707"/>
    <w:rsid w:val="00E2670F"/>
    <w:rsid w:val="00E26783"/>
    <w:rsid w:val="00E27141"/>
    <w:rsid w:val="00E273CF"/>
    <w:rsid w:val="00E2769F"/>
    <w:rsid w:val="00E27704"/>
    <w:rsid w:val="00E2770D"/>
    <w:rsid w:val="00E2787C"/>
    <w:rsid w:val="00E27983"/>
    <w:rsid w:val="00E27A4B"/>
    <w:rsid w:val="00E27CC1"/>
    <w:rsid w:val="00E27CDE"/>
    <w:rsid w:val="00E27D04"/>
    <w:rsid w:val="00E27DFD"/>
    <w:rsid w:val="00E27E28"/>
    <w:rsid w:val="00E27EA3"/>
    <w:rsid w:val="00E304FD"/>
    <w:rsid w:val="00E3056D"/>
    <w:rsid w:val="00E306FE"/>
    <w:rsid w:val="00E30B4D"/>
    <w:rsid w:val="00E3101B"/>
    <w:rsid w:val="00E31040"/>
    <w:rsid w:val="00E31487"/>
    <w:rsid w:val="00E316CE"/>
    <w:rsid w:val="00E31822"/>
    <w:rsid w:val="00E31865"/>
    <w:rsid w:val="00E3197D"/>
    <w:rsid w:val="00E319B7"/>
    <w:rsid w:val="00E31ADC"/>
    <w:rsid w:val="00E31B7E"/>
    <w:rsid w:val="00E31F53"/>
    <w:rsid w:val="00E31F7C"/>
    <w:rsid w:val="00E320A6"/>
    <w:rsid w:val="00E32220"/>
    <w:rsid w:val="00E32491"/>
    <w:rsid w:val="00E32532"/>
    <w:rsid w:val="00E32710"/>
    <w:rsid w:val="00E3276D"/>
    <w:rsid w:val="00E328AC"/>
    <w:rsid w:val="00E328E8"/>
    <w:rsid w:val="00E3291D"/>
    <w:rsid w:val="00E329BE"/>
    <w:rsid w:val="00E32D09"/>
    <w:rsid w:val="00E32D94"/>
    <w:rsid w:val="00E332BE"/>
    <w:rsid w:val="00E337D7"/>
    <w:rsid w:val="00E338F1"/>
    <w:rsid w:val="00E33A4F"/>
    <w:rsid w:val="00E33AF3"/>
    <w:rsid w:val="00E33BAD"/>
    <w:rsid w:val="00E33D7F"/>
    <w:rsid w:val="00E34019"/>
    <w:rsid w:val="00E341C6"/>
    <w:rsid w:val="00E34358"/>
    <w:rsid w:val="00E346CE"/>
    <w:rsid w:val="00E34904"/>
    <w:rsid w:val="00E351AC"/>
    <w:rsid w:val="00E35228"/>
    <w:rsid w:val="00E353A3"/>
    <w:rsid w:val="00E353CA"/>
    <w:rsid w:val="00E35432"/>
    <w:rsid w:val="00E35479"/>
    <w:rsid w:val="00E3552B"/>
    <w:rsid w:val="00E35559"/>
    <w:rsid w:val="00E3575E"/>
    <w:rsid w:val="00E35791"/>
    <w:rsid w:val="00E357AC"/>
    <w:rsid w:val="00E3589A"/>
    <w:rsid w:val="00E35C5B"/>
    <w:rsid w:val="00E35CD3"/>
    <w:rsid w:val="00E36057"/>
    <w:rsid w:val="00E36140"/>
    <w:rsid w:val="00E361F6"/>
    <w:rsid w:val="00E3650E"/>
    <w:rsid w:val="00E366FF"/>
    <w:rsid w:val="00E3687B"/>
    <w:rsid w:val="00E369CD"/>
    <w:rsid w:val="00E36A39"/>
    <w:rsid w:val="00E36A8C"/>
    <w:rsid w:val="00E36B96"/>
    <w:rsid w:val="00E36C01"/>
    <w:rsid w:val="00E37744"/>
    <w:rsid w:val="00E378BB"/>
    <w:rsid w:val="00E37A3B"/>
    <w:rsid w:val="00E37D2D"/>
    <w:rsid w:val="00E37E5E"/>
    <w:rsid w:val="00E37E9D"/>
    <w:rsid w:val="00E4034D"/>
    <w:rsid w:val="00E403B4"/>
    <w:rsid w:val="00E404DC"/>
    <w:rsid w:val="00E4051C"/>
    <w:rsid w:val="00E408BB"/>
    <w:rsid w:val="00E40919"/>
    <w:rsid w:val="00E40CE2"/>
    <w:rsid w:val="00E40F19"/>
    <w:rsid w:val="00E40F5B"/>
    <w:rsid w:val="00E4118C"/>
    <w:rsid w:val="00E411B4"/>
    <w:rsid w:val="00E412F0"/>
    <w:rsid w:val="00E4140D"/>
    <w:rsid w:val="00E416F3"/>
    <w:rsid w:val="00E41701"/>
    <w:rsid w:val="00E41886"/>
    <w:rsid w:val="00E41A59"/>
    <w:rsid w:val="00E420CA"/>
    <w:rsid w:val="00E4218A"/>
    <w:rsid w:val="00E42296"/>
    <w:rsid w:val="00E423C2"/>
    <w:rsid w:val="00E4258B"/>
    <w:rsid w:val="00E42729"/>
    <w:rsid w:val="00E42800"/>
    <w:rsid w:val="00E42951"/>
    <w:rsid w:val="00E42A13"/>
    <w:rsid w:val="00E42BF2"/>
    <w:rsid w:val="00E42E0D"/>
    <w:rsid w:val="00E42ED3"/>
    <w:rsid w:val="00E433E0"/>
    <w:rsid w:val="00E43419"/>
    <w:rsid w:val="00E4352A"/>
    <w:rsid w:val="00E435D2"/>
    <w:rsid w:val="00E43AF4"/>
    <w:rsid w:val="00E43F88"/>
    <w:rsid w:val="00E441A7"/>
    <w:rsid w:val="00E442AA"/>
    <w:rsid w:val="00E445CA"/>
    <w:rsid w:val="00E44733"/>
    <w:rsid w:val="00E4480C"/>
    <w:rsid w:val="00E44C44"/>
    <w:rsid w:val="00E44DAC"/>
    <w:rsid w:val="00E44EF7"/>
    <w:rsid w:val="00E45249"/>
    <w:rsid w:val="00E455F4"/>
    <w:rsid w:val="00E4560D"/>
    <w:rsid w:val="00E45656"/>
    <w:rsid w:val="00E45844"/>
    <w:rsid w:val="00E45DB0"/>
    <w:rsid w:val="00E46078"/>
    <w:rsid w:val="00E460AF"/>
    <w:rsid w:val="00E46277"/>
    <w:rsid w:val="00E46409"/>
    <w:rsid w:val="00E46692"/>
    <w:rsid w:val="00E46707"/>
    <w:rsid w:val="00E4680C"/>
    <w:rsid w:val="00E468C1"/>
    <w:rsid w:val="00E468C9"/>
    <w:rsid w:val="00E46971"/>
    <w:rsid w:val="00E46E05"/>
    <w:rsid w:val="00E46E9B"/>
    <w:rsid w:val="00E470E5"/>
    <w:rsid w:val="00E47330"/>
    <w:rsid w:val="00E474CD"/>
    <w:rsid w:val="00E4780E"/>
    <w:rsid w:val="00E47C9D"/>
    <w:rsid w:val="00E47D6E"/>
    <w:rsid w:val="00E47E4F"/>
    <w:rsid w:val="00E47FB7"/>
    <w:rsid w:val="00E50020"/>
    <w:rsid w:val="00E50156"/>
    <w:rsid w:val="00E501D2"/>
    <w:rsid w:val="00E502A1"/>
    <w:rsid w:val="00E503C6"/>
    <w:rsid w:val="00E5043A"/>
    <w:rsid w:val="00E50519"/>
    <w:rsid w:val="00E50761"/>
    <w:rsid w:val="00E508BE"/>
    <w:rsid w:val="00E50904"/>
    <w:rsid w:val="00E50961"/>
    <w:rsid w:val="00E509D8"/>
    <w:rsid w:val="00E50C46"/>
    <w:rsid w:val="00E50D06"/>
    <w:rsid w:val="00E510DD"/>
    <w:rsid w:val="00E51313"/>
    <w:rsid w:val="00E51357"/>
    <w:rsid w:val="00E513AA"/>
    <w:rsid w:val="00E51408"/>
    <w:rsid w:val="00E51705"/>
    <w:rsid w:val="00E5182D"/>
    <w:rsid w:val="00E51D81"/>
    <w:rsid w:val="00E51EEB"/>
    <w:rsid w:val="00E52270"/>
    <w:rsid w:val="00E522CB"/>
    <w:rsid w:val="00E522E2"/>
    <w:rsid w:val="00E52377"/>
    <w:rsid w:val="00E5246B"/>
    <w:rsid w:val="00E524BE"/>
    <w:rsid w:val="00E5283A"/>
    <w:rsid w:val="00E52859"/>
    <w:rsid w:val="00E52886"/>
    <w:rsid w:val="00E5295D"/>
    <w:rsid w:val="00E52BCD"/>
    <w:rsid w:val="00E52E3A"/>
    <w:rsid w:val="00E53485"/>
    <w:rsid w:val="00E5359A"/>
    <w:rsid w:val="00E53624"/>
    <w:rsid w:val="00E53734"/>
    <w:rsid w:val="00E5380B"/>
    <w:rsid w:val="00E53840"/>
    <w:rsid w:val="00E53A33"/>
    <w:rsid w:val="00E53AA6"/>
    <w:rsid w:val="00E53DE5"/>
    <w:rsid w:val="00E54184"/>
    <w:rsid w:val="00E5418A"/>
    <w:rsid w:val="00E54289"/>
    <w:rsid w:val="00E546C4"/>
    <w:rsid w:val="00E54796"/>
    <w:rsid w:val="00E54915"/>
    <w:rsid w:val="00E54A04"/>
    <w:rsid w:val="00E54ADE"/>
    <w:rsid w:val="00E54AFD"/>
    <w:rsid w:val="00E54EB7"/>
    <w:rsid w:val="00E550C3"/>
    <w:rsid w:val="00E553DA"/>
    <w:rsid w:val="00E5541A"/>
    <w:rsid w:val="00E557A4"/>
    <w:rsid w:val="00E55A8C"/>
    <w:rsid w:val="00E55AC1"/>
    <w:rsid w:val="00E55D42"/>
    <w:rsid w:val="00E55E5E"/>
    <w:rsid w:val="00E55F2E"/>
    <w:rsid w:val="00E55FEB"/>
    <w:rsid w:val="00E5610F"/>
    <w:rsid w:val="00E56407"/>
    <w:rsid w:val="00E56484"/>
    <w:rsid w:val="00E566A4"/>
    <w:rsid w:val="00E566C3"/>
    <w:rsid w:val="00E56743"/>
    <w:rsid w:val="00E56873"/>
    <w:rsid w:val="00E56B27"/>
    <w:rsid w:val="00E56B83"/>
    <w:rsid w:val="00E56B89"/>
    <w:rsid w:val="00E56DB1"/>
    <w:rsid w:val="00E56F21"/>
    <w:rsid w:val="00E57052"/>
    <w:rsid w:val="00E570F9"/>
    <w:rsid w:val="00E57196"/>
    <w:rsid w:val="00E5729C"/>
    <w:rsid w:val="00E5740B"/>
    <w:rsid w:val="00E57728"/>
    <w:rsid w:val="00E578CA"/>
    <w:rsid w:val="00E579BC"/>
    <w:rsid w:val="00E57B9A"/>
    <w:rsid w:val="00E57C0D"/>
    <w:rsid w:val="00E60133"/>
    <w:rsid w:val="00E602A4"/>
    <w:rsid w:val="00E6032E"/>
    <w:rsid w:val="00E605B3"/>
    <w:rsid w:val="00E605B9"/>
    <w:rsid w:val="00E6063E"/>
    <w:rsid w:val="00E60818"/>
    <w:rsid w:val="00E608BC"/>
    <w:rsid w:val="00E609F8"/>
    <w:rsid w:val="00E60A8E"/>
    <w:rsid w:val="00E60A99"/>
    <w:rsid w:val="00E60AB5"/>
    <w:rsid w:val="00E60C4C"/>
    <w:rsid w:val="00E60E73"/>
    <w:rsid w:val="00E61004"/>
    <w:rsid w:val="00E61231"/>
    <w:rsid w:val="00E6147A"/>
    <w:rsid w:val="00E614C9"/>
    <w:rsid w:val="00E614D5"/>
    <w:rsid w:val="00E61658"/>
    <w:rsid w:val="00E6170A"/>
    <w:rsid w:val="00E617BF"/>
    <w:rsid w:val="00E6189D"/>
    <w:rsid w:val="00E619BE"/>
    <w:rsid w:val="00E61AC1"/>
    <w:rsid w:val="00E61DE6"/>
    <w:rsid w:val="00E61F6D"/>
    <w:rsid w:val="00E6203D"/>
    <w:rsid w:val="00E62143"/>
    <w:rsid w:val="00E62291"/>
    <w:rsid w:val="00E62364"/>
    <w:rsid w:val="00E62394"/>
    <w:rsid w:val="00E6269B"/>
    <w:rsid w:val="00E62780"/>
    <w:rsid w:val="00E627E4"/>
    <w:rsid w:val="00E628AA"/>
    <w:rsid w:val="00E6298E"/>
    <w:rsid w:val="00E6299B"/>
    <w:rsid w:val="00E62A48"/>
    <w:rsid w:val="00E63479"/>
    <w:rsid w:val="00E63729"/>
    <w:rsid w:val="00E6399B"/>
    <w:rsid w:val="00E63D3F"/>
    <w:rsid w:val="00E63DAF"/>
    <w:rsid w:val="00E63EAD"/>
    <w:rsid w:val="00E64431"/>
    <w:rsid w:val="00E6451A"/>
    <w:rsid w:val="00E646A4"/>
    <w:rsid w:val="00E646F2"/>
    <w:rsid w:val="00E64778"/>
    <w:rsid w:val="00E6483D"/>
    <w:rsid w:val="00E648C0"/>
    <w:rsid w:val="00E64983"/>
    <w:rsid w:val="00E64ED2"/>
    <w:rsid w:val="00E65054"/>
    <w:rsid w:val="00E6519B"/>
    <w:rsid w:val="00E6527D"/>
    <w:rsid w:val="00E65296"/>
    <w:rsid w:val="00E65715"/>
    <w:rsid w:val="00E6579E"/>
    <w:rsid w:val="00E65972"/>
    <w:rsid w:val="00E65A99"/>
    <w:rsid w:val="00E65A9F"/>
    <w:rsid w:val="00E65AAF"/>
    <w:rsid w:val="00E65B41"/>
    <w:rsid w:val="00E65D83"/>
    <w:rsid w:val="00E65DD2"/>
    <w:rsid w:val="00E65F52"/>
    <w:rsid w:val="00E66024"/>
    <w:rsid w:val="00E664F4"/>
    <w:rsid w:val="00E66595"/>
    <w:rsid w:val="00E66797"/>
    <w:rsid w:val="00E6685B"/>
    <w:rsid w:val="00E66CC8"/>
    <w:rsid w:val="00E66D6C"/>
    <w:rsid w:val="00E66DD0"/>
    <w:rsid w:val="00E66E05"/>
    <w:rsid w:val="00E67009"/>
    <w:rsid w:val="00E670C3"/>
    <w:rsid w:val="00E67369"/>
    <w:rsid w:val="00E67373"/>
    <w:rsid w:val="00E67553"/>
    <w:rsid w:val="00E67566"/>
    <w:rsid w:val="00E67982"/>
    <w:rsid w:val="00E67D67"/>
    <w:rsid w:val="00E67E64"/>
    <w:rsid w:val="00E67F07"/>
    <w:rsid w:val="00E67F2E"/>
    <w:rsid w:val="00E67FB0"/>
    <w:rsid w:val="00E701FC"/>
    <w:rsid w:val="00E70514"/>
    <w:rsid w:val="00E705CD"/>
    <w:rsid w:val="00E70CE1"/>
    <w:rsid w:val="00E713CB"/>
    <w:rsid w:val="00E714A0"/>
    <w:rsid w:val="00E715DA"/>
    <w:rsid w:val="00E71805"/>
    <w:rsid w:val="00E71843"/>
    <w:rsid w:val="00E719AC"/>
    <w:rsid w:val="00E71A95"/>
    <w:rsid w:val="00E71C03"/>
    <w:rsid w:val="00E71CA8"/>
    <w:rsid w:val="00E71D1B"/>
    <w:rsid w:val="00E71D6A"/>
    <w:rsid w:val="00E71DAB"/>
    <w:rsid w:val="00E71F40"/>
    <w:rsid w:val="00E72320"/>
    <w:rsid w:val="00E723CD"/>
    <w:rsid w:val="00E725A8"/>
    <w:rsid w:val="00E725C4"/>
    <w:rsid w:val="00E7285E"/>
    <w:rsid w:val="00E72B86"/>
    <w:rsid w:val="00E72BCC"/>
    <w:rsid w:val="00E72BE4"/>
    <w:rsid w:val="00E72EAC"/>
    <w:rsid w:val="00E72FCF"/>
    <w:rsid w:val="00E7314D"/>
    <w:rsid w:val="00E7329F"/>
    <w:rsid w:val="00E735D3"/>
    <w:rsid w:val="00E7393B"/>
    <w:rsid w:val="00E73AA0"/>
    <w:rsid w:val="00E73AB1"/>
    <w:rsid w:val="00E73ACE"/>
    <w:rsid w:val="00E73C4A"/>
    <w:rsid w:val="00E73C7B"/>
    <w:rsid w:val="00E73D02"/>
    <w:rsid w:val="00E741F9"/>
    <w:rsid w:val="00E74216"/>
    <w:rsid w:val="00E7426E"/>
    <w:rsid w:val="00E74701"/>
    <w:rsid w:val="00E74960"/>
    <w:rsid w:val="00E74A1D"/>
    <w:rsid w:val="00E74ADB"/>
    <w:rsid w:val="00E74B5C"/>
    <w:rsid w:val="00E74CB9"/>
    <w:rsid w:val="00E74D04"/>
    <w:rsid w:val="00E74FA8"/>
    <w:rsid w:val="00E7531A"/>
    <w:rsid w:val="00E75444"/>
    <w:rsid w:val="00E7569B"/>
    <w:rsid w:val="00E756DD"/>
    <w:rsid w:val="00E759F2"/>
    <w:rsid w:val="00E75AEF"/>
    <w:rsid w:val="00E75BC6"/>
    <w:rsid w:val="00E75ED5"/>
    <w:rsid w:val="00E76000"/>
    <w:rsid w:val="00E76027"/>
    <w:rsid w:val="00E76038"/>
    <w:rsid w:val="00E760D7"/>
    <w:rsid w:val="00E761E6"/>
    <w:rsid w:val="00E76601"/>
    <w:rsid w:val="00E76659"/>
    <w:rsid w:val="00E76A55"/>
    <w:rsid w:val="00E76A96"/>
    <w:rsid w:val="00E76B67"/>
    <w:rsid w:val="00E76C17"/>
    <w:rsid w:val="00E76CF3"/>
    <w:rsid w:val="00E76D2A"/>
    <w:rsid w:val="00E7737A"/>
    <w:rsid w:val="00E773E6"/>
    <w:rsid w:val="00E77457"/>
    <w:rsid w:val="00E779F9"/>
    <w:rsid w:val="00E77AAA"/>
    <w:rsid w:val="00E77C2C"/>
    <w:rsid w:val="00E77D28"/>
    <w:rsid w:val="00E77DA3"/>
    <w:rsid w:val="00E801A4"/>
    <w:rsid w:val="00E80286"/>
    <w:rsid w:val="00E80301"/>
    <w:rsid w:val="00E80493"/>
    <w:rsid w:val="00E8081C"/>
    <w:rsid w:val="00E8094C"/>
    <w:rsid w:val="00E809A8"/>
    <w:rsid w:val="00E809AE"/>
    <w:rsid w:val="00E80B7B"/>
    <w:rsid w:val="00E80F0D"/>
    <w:rsid w:val="00E81179"/>
    <w:rsid w:val="00E812E2"/>
    <w:rsid w:val="00E813A5"/>
    <w:rsid w:val="00E8157C"/>
    <w:rsid w:val="00E815E2"/>
    <w:rsid w:val="00E81887"/>
    <w:rsid w:val="00E819A0"/>
    <w:rsid w:val="00E81A86"/>
    <w:rsid w:val="00E81B95"/>
    <w:rsid w:val="00E81CB4"/>
    <w:rsid w:val="00E81D1C"/>
    <w:rsid w:val="00E81DDD"/>
    <w:rsid w:val="00E8219A"/>
    <w:rsid w:val="00E82352"/>
    <w:rsid w:val="00E82410"/>
    <w:rsid w:val="00E8276F"/>
    <w:rsid w:val="00E827E7"/>
    <w:rsid w:val="00E82922"/>
    <w:rsid w:val="00E82964"/>
    <w:rsid w:val="00E82A5D"/>
    <w:rsid w:val="00E82B06"/>
    <w:rsid w:val="00E82B5D"/>
    <w:rsid w:val="00E82C70"/>
    <w:rsid w:val="00E82FE6"/>
    <w:rsid w:val="00E830B7"/>
    <w:rsid w:val="00E83107"/>
    <w:rsid w:val="00E83167"/>
    <w:rsid w:val="00E832CD"/>
    <w:rsid w:val="00E832E5"/>
    <w:rsid w:val="00E834D2"/>
    <w:rsid w:val="00E8354B"/>
    <w:rsid w:val="00E8356F"/>
    <w:rsid w:val="00E835A7"/>
    <w:rsid w:val="00E83678"/>
    <w:rsid w:val="00E83702"/>
    <w:rsid w:val="00E83790"/>
    <w:rsid w:val="00E837E0"/>
    <w:rsid w:val="00E83BF7"/>
    <w:rsid w:val="00E83DE6"/>
    <w:rsid w:val="00E83F9E"/>
    <w:rsid w:val="00E83FC5"/>
    <w:rsid w:val="00E84088"/>
    <w:rsid w:val="00E84137"/>
    <w:rsid w:val="00E842E0"/>
    <w:rsid w:val="00E84417"/>
    <w:rsid w:val="00E84431"/>
    <w:rsid w:val="00E845DD"/>
    <w:rsid w:val="00E84715"/>
    <w:rsid w:val="00E84880"/>
    <w:rsid w:val="00E848FF"/>
    <w:rsid w:val="00E84BB3"/>
    <w:rsid w:val="00E84E44"/>
    <w:rsid w:val="00E84EC9"/>
    <w:rsid w:val="00E8507B"/>
    <w:rsid w:val="00E850B0"/>
    <w:rsid w:val="00E85120"/>
    <w:rsid w:val="00E8517A"/>
    <w:rsid w:val="00E85363"/>
    <w:rsid w:val="00E8548A"/>
    <w:rsid w:val="00E85A68"/>
    <w:rsid w:val="00E85B13"/>
    <w:rsid w:val="00E85D87"/>
    <w:rsid w:val="00E85EE7"/>
    <w:rsid w:val="00E85F57"/>
    <w:rsid w:val="00E861F8"/>
    <w:rsid w:val="00E86476"/>
    <w:rsid w:val="00E86697"/>
    <w:rsid w:val="00E86ADC"/>
    <w:rsid w:val="00E86B55"/>
    <w:rsid w:val="00E86BA6"/>
    <w:rsid w:val="00E86DFE"/>
    <w:rsid w:val="00E86FF5"/>
    <w:rsid w:val="00E8704D"/>
    <w:rsid w:val="00E870E0"/>
    <w:rsid w:val="00E874CB"/>
    <w:rsid w:val="00E87501"/>
    <w:rsid w:val="00E87627"/>
    <w:rsid w:val="00E8779E"/>
    <w:rsid w:val="00E879E3"/>
    <w:rsid w:val="00E87A95"/>
    <w:rsid w:val="00E87BD0"/>
    <w:rsid w:val="00E87C94"/>
    <w:rsid w:val="00E87E9D"/>
    <w:rsid w:val="00E87F29"/>
    <w:rsid w:val="00E9018C"/>
    <w:rsid w:val="00E90204"/>
    <w:rsid w:val="00E902D8"/>
    <w:rsid w:val="00E9042A"/>
    <w:rsid w:val="00E90460"/>
    <w:rsid w:val="00E90712"/>
    <w:rsid w:val="00E90807"/>
    <w:rsid w:val="00E90856"/>
    <w:rsid w:val="00E90886"/>
    <w:rsid w:val="00E9091F"/>
    <w:rsid w:val="00E90A17"/>
    <w:rsid w:val="00E90B2A"/>
    <w:rsid w:val="00E90C65"/>
    <w:rsid w:val="00E90F01"/>
    <w:rsid w:val="00E9115F"/>
    <w:rsid w:val="00E9117E"/>
    <w:rsid w:val="00E9140C"/>
    <w:rsid w:val="00E91424"/>
    <w:rsid w:val="00E9149A"/>
    <w:rsid w:val="00E9159A"/>
    <w:rsid w:val="00E916C2"/>
    <w:rsid w:val="00E91769"/>
    <w:rsid w:val="00E91AFF"/>
    <w:rsid w:val="00E91E8D"/>
    <w:rsid w:val="00E92231"/>
    <w:rsid w:val="00E922B3"/>
    <w:rsid w:val="00E923C8"/>
    <w:rsid w:val="00E924AB"/>
    <w:rsid w:val="00E926AA"/>
    <w:rsid w:val="00E9298F"/>
    <w:rsid w:val="00E92A43"/>
    <w:rsid w:val="00E92A6C"/>
    <w:rsid w:val="00E92C5F"/>
    <w:rsid w:val="00E92D11"/>
    <w:rsid w:val="00E92DAE"/>
    <w:rsid w:val="00E92E35"/>
    <w:rsid w:val="00E92E4E"/>
    <w:rsid w:val="00E92EE8"/>
    <w:rsid w:val="00E92F14"/>
    <w:rsid w:val="00E931D2"/>
    <w:rsid w:val="00E93727"/>
    <w:rsid w:val="00E938D8"/>
    <w:rsid w:val="00E93A1F"/>
    <w:rsid w:val="00E93A9D"/>
    <w:rsid w:val="00E93AFC"/>
    <w:rsid w:val="00E93C47"/>
    <w:rsid w:val="00E93E14"/>
    <w:rsid w:val="00E93EF7"/>
    <w:rsid w:val="00E93F6B"/>
    <w:rsid w:val="00E940B3"/>
    <w:rsid w:val="00E943E3"/>
    <w:rsid w:val="00E94676"/>
    <w:rsid w:val="00E947E5"/>
    <w:rsid w:val="00E948B7"/>
    <w:rsid w:val="00E94BE4"/>
    <w:rsid w:val="00E94F8F"/>
    <w:rsid w:val="00E95094"/>
    <w:rsid w:val="00E953D0"/>
    <w:rsid w:val="00E954BC"/>
    <w:rsid w:val="00E957E1"/>
    <w:rsid w:val="00E95BE5"/>
    <w:rsid w:val="00E9610A"/>
    <w:rsid w:val="00E9629B"/>
    <w:rsid w:val="00E964EC"/>
    <w:rsid w:val="00E966CB"/>
    <w:rsid w:val="00E967F3"/>
    <w:rsid w:val="00E96ABE"/>
    <w:rsid w:val="00E96DAE"/>
    <w:rsid w:val="00E97077"/>
    <w:rsid w:val="00E9712A"/>
    <w:rsid w:val="00E97250"/>
    <w:rsid w:val="00E972CA"/>
    <w:rsid w:val="00E97305"/>
    <w:rsid w:val="00E9745F"/>
    <w:rsid w:val="00E9773D"/>
    <w:rsid w:val="00E977EF"/>
    <w:rsid w:val="00E97856"/>
    <w:rsid w:val="00E978A6"/>
    <w:rsid w:val="00E979E6"/>
    <w:rsid w:val="00EA003C"/>
    <w:rsid w:val="00EA00A0"/>
    <w:rsid w:val="00EA00C0"/>
    <w:rsid w:val="00EA0659"/>
    <w:rsid w:val="00EA069D"/>
    <w:rsid w:val="00EA0970"/>
    <w:rsid w:val="00EA0C92"/>
    <w:rsid w:val="00EA0CB9"/>
    <w:rsid w:val="00EA0D26"/>
    <w:rsid w:val="00EA0EA3"/>
    <w:rsid w:val="00EA0F21"/>
    <w:rsid w:val="00EA1051"/>
    <w:rsid w:val="00EA148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807"/>
    <w:rsid w:val="00EA38C1"/>
    <w:rsid w:val="00EA3975"/>
    <w:rsid w:val="00EA39D4"/>
    <w:rsid w:val="00EA3A24"/>
    <w:rsid w:val="00EA3A5F"/>
    <w:rsid w:val="00EA3CCD"/>
    <w:rsid w:val="00EA40BC"/>
    <w:rsid w:val="00EA40F6"/>
    <w:rsid w:val="00EA40FA"/>
    <w:rsid w:val="00EA410B"/>
    <w:rsid w:val="00EA4767"/>
    <w:rsid w:val="00EA47DC"/>
    <w:rsid w:val="00EA4AD1"/>
    <w:rsid w:val="00EA4C1A"/>
    <w:rsid w:val="00EA4EA1"/>
    <w:rsid w:val="00EA4F54"/>
    <w:rsid w:val="00EA520D"/>
    <w:rsid w:val="00EA53E3"/>
    <w:rsid w:val="00EA5932"/>
    <w:rsid w:val="00EA5B21"/>
    <w:rsid w:val="00EA5BF5"/>
    <w:rsid w:val="00EA5C89"/>
    <w:rsid w:val="00EA5D3E"/>
    <w:rsid w:val="00EA5F82"/>
    <w:rsid w:val="00EA5FE1"/>
    <w:rsid w:val="00EA62FE"/>
    <w:rsid w:val="00EA65FD"/>
    <w:rsid w:val="00EA6739"/>
    <w:rsid w:val="00EA6740"/>
    <w:rsid w:val="00EA67BA"/>
    <w:rsid w:val="00EA6872"/>
    <w:rsid w:val="00EA6B61"/>
    <w:rsid w:val="00EA6BEA"/>
    <w:rsid w:val="00EA6D77"/>
    <w:rsid w:val="00EA6DBC"/>
    <w:rsid w:val="00EA6E08"/>
    <w:rsid w:val="00EA6E8A"/>
    <w:rsid w:val="00EA6F26"/>
    <w:rsid w:val="00EA7244"/>
    <w:rsid w:val="00EA76AD"/>
    <w:rsid w:val="00EA7717"/>
    <w:rsid w:val="00EA77D8"/>
    <w:rsid w:val="00EA7A95"/>
    <w:rsid w:val="00EA7B19"/>
    <w:rsid w:val="00EA7B7D"/>
    <w:rsid w:val="00EA7E2F"/>
    <w:rsid w:val="00EA7E4D"/>
    <w:rsid w:val="00EA7EFC"/>
    <w:rsid w:val="00EB0277"/>
    <w:rsid w:val="00EB02C9"/>
    <w:rsid w:val="00EB044C"/>
    <w:rsid w:val="00EB0534"/>
    <w:rsid w:val="00EB0535"/>
    <w:rsid w:val="00EB0536"/>
    <w:rsid w:val="00EB0548"/>
    <w:rsid w:val="00EB0569"/>
    <w:rsid w:val="00EB05DD"/>
    <w:rsid w:val="00EB078C"/>
    <w:rsid w:val="00EB0854"/>
    <w:rsid w:val="00EB08AF"/>
    <w:rsid w:val="00EB0A79"/>
    <w:rsid w:val="00EB0B97"/>
    <w:rsid w:val="00EB0D00"/>
    <w:rsid w:val="00EB0DAC"/>
    <w:rsid w:val="00EB0E4C"/>
    <w:rsid w:val="00EB0FC8"/>
    <w:rsid w:val="00EB1349"/>
    <w:rsid w:val="00EB1454"/>
    <w:rsid w:val="00EB16BA"/>
    <w:rsid w:val="00EB1770"/>
    <w:rsid w:val="00EB1775"/>
    <w:rsid w:val="00EB1777"/>
    <w:rsid w:val="00EB17A6"/>
    <w:rsid w:val="00EB17BD"/>
    <w:rsid w:val="00EB182F"/>
    <w:rsid w:val="00EB18F7"/>
    <w:rsid w:val="00EB1B68"/>
    <w:rsid w:val="00EB1DE2"/>
    <w:rsid w:val="00EB1EA2"/>
    <w:rsid w:val="00EB1F29"/>
    <w:rsid w:val="00EB204C"/>
    <w:rsid w:val="00EB20AD"/>
    <w:rsid w:val="00EB20CB"/>
    <w:rsid w:val="00EB2245"/>
    <w:rsid w:val="00EB22AC"/>
    <w:rsid w:val="00EB22CC"/>
    <w:rsid w:val="00EB22D9"/>
    <w:rsid w:val="00EB2338"/>
    <w:rsid w:val="00EB242D"/>
    <w:rsid w:val="00EB2498"/>
    <w:rsid w:val="00EB26C5"/>
    <w:rsid w:val="00EB27EE"/>
    <w:rsid w:val="00EB291E"/>
    <w:rsid w:val="00EB293E"/>
    <w:rsid w:val="00EB2A15"/>
    <w:rsid w:val="00EB2CF5"/>
    <w:rsid w:val="00EB2F43"/>
    <w:rsid w:val="00EB2F53"/>
    <w:rsid w:val="00EB3011"/>
    <w:rsid w:val="00EB31FE"/>
    <w:rsid w:val="00EB32B8"/>
    <w:rsid w:val="00EB32C5"/>
    <w:rsid w:val="00EB32ED"/>
    <w:rsid w:val="00EB352D"/>
    <w:rsid w:val="00EB3626"/>
    <w:rsid w:val="00EB36AE"/>
    <w:rsid w:val="00EB397B"/>
    <w:rsid w:val="00EB3B3C"/>
    <w:rsid w:val="00EB3C36"/>
    <w:rsid w:val="00EB3C38"/>
    <w:rsid w:val="00EB3F9E"/>
    <w:rsid w:val="00EB4399"/>
    <w:rsid w:val="00EB4716"/>
    <w:rsid w:val="00EB4AD1"/>
    <w:rsid w:val="00EB4B6D"/>
    <w:rsid w:val="00EB4DB8"/>
    <w:rsid w:val="00EB4E3B"/>
    <w:rsid w:val="00EB4EFD"/>
    <w:rsid w:val="00EB5346"/>
    <w:rsid w:val="00EB53E6"/>
    <w:rsid w:val="00EB5475"/>
    <w:rsid w:val="00EB5816"/>
    <w:rsid w:val="00EB583F"/>
    <w:rsid w:val="00EB5944"/>
    <w:rsid w:val="00EB5AE5"/>
    <w:rsid w:val="00EB5CCB"/>
    <w:rsid w:val="00EB60B7"/>
    <w:rsid w:val="00EB6193"/>
    <w:rsid w:val="00EB656E"/>
    <w:rsid w:val="00EB66DB"/>
    <w:rsid w:val="00EB6848"/>
    <w:rsid w:val="00EB6E9A"/>
    <w:rsid w:val="00EB6EF0"/>
    <w:rsid w:val="00EB6F2E"/>
    <w:rsid w:val="00EB6F9B"/>
    <w:rsid w:val="00EB72BD"/>
    <w:rsid w:val="00EB7430"/>
    <w:rsid w:val="00EB744F"/>
    <w:rsid w:val="00EB7569"/>
    <w:rsid w:val="00EB7711"/>
    <w:rsid w:val="00EB78CB"/>
    <w:rsid w:val="00EB7CF4"/>
    <w:rsid w:val="00EB7EE2"/>
    <w:rsid w:val="00EB7FEC"/>
    <w:rsid w:val="00EB99CA"/>
    <w:rsid w:val="00EC0B86"/>
    <w:rsid w:val="00EC0E90"/>
    <w:rsid w:val="00EC0EC4"/>
    <w:rsid w:val="00EC0F82"/>
    <w:rsid w:val="00EC11D5"/>
    <w:rsid w:val="00EC1210"/>
    <w:rsid w:val="00EC12F9"/>
    <w:rsid w:val="00EC1554"/>
    <w:rsid w:val="00EC176A"/>
    <w:rsid w:val="00EC194C"/>
    <w:rsid w:val="00EC1C10"/>
    <w:rsid w:val="00EC1FB5"/>
    <w:rsid w:val="00EC237C"/>
    <w:rsid w:val="00EC23E8"/>
    <w:rsid w:val="00EC2537"/>
    <w:rsid w:val="00EC2916"/>
    <w:rsid w:val="00EC2B2F"/>
    <w:rsid w:val="00EC2E55"/>
    <w:rsid w:val="00EC30CD"/>
    <w:rsid w:val="00EC324A"/>
    <w:rsid w:val="00EC32BE"/>
    <w:rsid w:val="00EC33FD"/>
    <w:rsid w:val="00EC3464"/>
    <w:rsid w:val="00EC34F1"/>
    <w:rsid w:val="00EC35D2"/>
    <w:rsid w:val="00EC3680"/>
    <w:rsid w:val="00EC37CF"/>
    <w:rsid w:val="00EC3AD4"/>
    <w:rsid w:val="00EC3AF3"/>
    <w:rsid w:val="00EC3C50"/>
    <w:rsid w:val="00EC3EC8"/>
    <w:rsid w:val="00EC4278"/>
    <w:rsid w:val="00EC456F"/>
    <w:rsid w:val="00EC45F2"/>
    <w:rsid w:val="00EC47AB"/>
    <w:rsid w:val="00EC4930"/>
    <w:rsid w:val="00EC4986"/>
    <w:rsid w:val="00EC49C2"/>
    <w:rsid w:val="00EC49D9"/>
    <w:rsid w:val="00EC4B06"/>
    <w:rsid w:val="00EC4C81"/>
    <w:rsid w:val="00EC4CBA"/>
    <w:rsid w:val="00EC4F18"/>
    <w:rsid w:val="00EC4F31"/>
    <w:rsid w:val="00EC50F9"/>
    <w:rsid w:val="00EC564B"/>
    <w:rsid w:val="00EC58EF"/>
    <w:rsid w:val="00EC5A69"/>
    <w:rsid w:val="00EC5E82"/>
    <w:rsid w:val="00EC60B5"/>
    <w:rsid w:val="00EC6151"/>
    <w:rsid w:val="00EC6223"/>
    <w:rsid w:val="00EC684E"/>
    <w:rsid w:val="00EC68C8"/>
    <w:rsid w:val="00EC69D3"/>
    <w:rsid w:val="00EC69F1"/>
    <w:rsid w:val="00EC6CFE"/>
    <w:rsid w:val="00EC6DC3"/>
    <w:rsid w:val="00EC7029"/>
    <w:rsid w:val="00EC7268"/>
    <w:rsid w:val="00EC737D"/>
    <w:rsid w:val="00EC740F"/>
    <w:rsid w:val="00EC7B37"/>
    <w:rsid w:val="00EC7CDF"/>
    <w:rsid w:val="00EC7D94"/>
    <w:rsid w:val="00EC7DB3"/>
    <w:rsid w:val="00EC7DC5"/>
    <w:rsid w:val="00EC7F5B"/>
    <w:rsid w:val="00ED00E1"/>
    <w:rsid w:val="00ED0106"/>
    <w:rsid w:val="00ED05C0"/>
    <w:rsid w:val="00ED0604"/>
    <w:rsid w:val="00ED07C2"/>
    <w:rsid w:val="00ED0804"/>
    <w:rsid w:val="00ED09BA"/>
    <w:rsid w:val="00ED09F4"/>
    <w:rsid w:val="00ED0BD2"/>
    <w:rsid w:val="00ED0BFE"/>
    <w:rsid w:val="00ED0CDB"/>
    <w:rsid w:val="00ED104C"/>
    <w:rsid w:val="00ED11E6"/>
    <w:rsid w:val="00ED13D2"/>
    <w:rsid w:val="00ED13F2"/>
    <w:rsid w:val="00ED16A4"/>
    <w:rsid w:val="00ED195E"/>
    <w:rsid w:val="00ED1A2C"/>
    <w:rsid w:val="00ED1D32"/>
    <w:rsid w:val="00ED1F33"/>
    <w:rsid w:val="00ED23E1"/>
    <w:rsid w:val="00ED2551"/>
    <w:rsid w:val="00ED275E"/>
    <w:rsid w:val="00ED290C"/>
    <w:rsid w:val="00ED29A9"/>
    <w:rsid w:val="00ED29AB"/>
    <w:rsid w:val="00ED29B7"/>
    <w:rsid w:val="00ED2A50"/>
    <w:rsid w:val="00ED2AD4"/>
    <w:rsid w:val="00ED2B78"/>
    <w:rsid w:val="00ED2CD3"/>
    <w:rsid w:val="00ED2D85"/>
    <w:rsid w:val="00ED2E14"/>
    <w:rsid w:val="00ED2FB6"/>
    <w:rsid w:val="00ED2FCF"/>
    <w:rsid w:val="00ED30A4"/>
    <w:rsid w:val="00ED31AF"/>
    <w:rsid w:val="00ED328E"/>
    <w:rsid w:val="00ED344F"/>
    <w:rsid w:val="00ED3472"/>
    <w:rsid w:val="00ED352B"/>
    <w:rsid w:val="00ED35A9"/>
    <w:rsid w:val="00ED35F0"/>
    <w:rsid w:val="00ED3729"/>
    <w:rsid w:val="00ED3857"/>
    <w:rsid w:val="00ED3C94"/>
    <w:rsid w:val="00ED3CC8"/>
    <w:rsid w:val="00ED3FE5"/>
    <w:rsid w:val="00ED42CD"/>
    <w:rsid w:val="00ED436F"/>
    <w:rsid w:val="00ED43C2"/>
    <w:rsid w:val="00ED43CA"/>
    <w:rsid w:val="00ED4496"/>
    <w:rsid w:val="00ED44A3"/>
    <w:rsid w:val="00ED4670"/>
    <w:rsid w:val="00ED46A0"/>
    <w:rsid w:val="00ED4CD7"/>
    <w:rsid w:val="00ED4D3A"/>
    <w:rsid w:val="00ED4E0E"/>
    <w:rsid w:val="00ED53D4"/>
    <w:rsid w:val="00ED5505"/>
    <w:rsid w:val="00ED5522"/>
    <w:rsid w:val="00ED5542"/>
    <w:rsid w:val="00ED555E"/>
    <w:rsid w:val="00ED5857"/>
    <w:rsid w:val="00ED5BF6"/>
    <w:rsid w:val="00ED5D8E"/>
    <w:rsid w:val="00ED5E7B"/>
    <w:rsid w:val="00ED65F9"/>
    <w:rsid w:val="00ED666D"/>
    <w:rsid w:val="00ED6703"/>
    <w:rsid w:val="00ED68AF"/>
    <w:rsid w:val="00ED6B58"/>
    <w:rsid w:val="00ED6C2D"/>
    <w:rsid w:val="00ED6CF7"/>
    <w:rsid w:val="00ED6EEE"/>
    <w:rsid w:val="00ED712D"/>
    <w:rsid w:val="00ED71DB"/>
    <w:rsid w:val="00ED7232"/>
    <w:rsid w:val="00ED72D6"/>
    <w:rsid w:val="00ED796B"/>
    <w:rsid w:val="00ED7AE6"/>
    <w:rsid w:val="00ED7C09"/>
    <w:rsid w:val="00ED7C9F"/>
    <w:rsid w:val="00ED7E43"/>
    <w:rsid w:val="00EE02C4"/>
    <w:rsid w:val="00EE03A6"/>
    <w:rsid w:val="00EE0656"/>
    <w:rsid w:val="00EE084F"/>
    <w:rsid w:val="00EE08AA"/>
    <w:rsid w:val="00EE0957"/>
    <w:rsid w:val="00EE0A57"/>
    <w:rsid w:val="00EE0D61"/>
    <w:rsid w:val="00EE1232"/>
    <w:rsid w:val="00EE14EA"/>
    <w:rsid w:val="00EE156F"/>
    <w:rsid w:val="00EE1B8B"/>
    <w:rsid w:val="00EE1BC2"/>
    <w:rsid w:val="00EE1F88"/>
    <w:rsid w:val="00EE2069"/>
    <w:rsid w:val="00EE20CD"/>
    <w:rsid w:val="00EE2297"/>
    <w:rsid w:val="00EE22EC"/>
    <w:rsid w:val="00EE2413"/>
    <w:rsid w:val="00EE24F1"/>
    <w:rsid w:val="00EE2611"/>
    <w:rsid w:val="00EE264D"/>
    <w:rsid w:val="00EE2974"/>
    <w:rsid w:val="00EE2A81"/>
    <w:rsid w:val="00EE2ACC"/>
    <w:rsid w:val="00EE2B2B"/>
    <w:rsid w:val="00EE2C29"/>
    <w:rsid w:val="00EE2C49"/>
    <w:rsid w:val="00EE2C4F"/>
    <w:rsid w:val="00EE2E99"/>
    <w:rsid w:val="00EE2FC4"/>
    <w:rsid w:val="00EE3093"/>
    <w:rsid w:val="00EE3239"/>
    <w:rsid w:val="00EE340F"/>
    <w:rsid w:val="00EE34DF"/>
    <w:rsid w:val="00EE357A"/>
    <w:rsid w:val="00EE3698"/>
    <w:rsid w:val="00EE3D90"/>
    <w:rsid w:val="00EE3E0D"/>
    <w:rsid w:val="00EE4099"/>
    <w:rsid w:val="00EE40A4"/>
    <w:rsid w:val="00EE4463"/>
    <w:rsid w:val="00EE463A"/>
    <w:rsid w:val="00EE47A0"/>
    <w:rsid w:val="00EE4A01"/>
    <w:rsid w:val="00EE4C59"/>
    <w:rsid w:val="00EE4CEB"/>
    <w:rsid w:val="00EE4D7B"/>
    <w:rsid w:val="00EE4E39"/>
    <w:rsid w:val="00EE4F78"/>
    <w:rsid w:val="00EE52AD"/>
    <w:rsid w:val="00EE552E"/>
    <w:rsid w:val="00EE5546"/>
    <w:rsid w:val="00EE55A6"/>
    <w:rsid w:val="00EE5791"/>
    <w:rsid w:val="00EE579A"/>
    <w:rsid w:val="00EE586D"/>
    <w:rsid w:val="00EE5DFF"/>
    <w:rsid w:val="00EE605F"/>
    <w:rsid w:val="00EE6218"/>
    <w:rsid w:val="00EE6347"/>
    <w:rsid w:val="00EE6521"/>
    <w:rsid w:val="00EE6925"/>
    <w:rsid w:val="00EE6ADA"/>
    <w:rsid w:val="00EE6F2E"/>
    <w:rsid w:val="00EE74AC"/>
    <w:rsid w:val="00EE762B"/>
    <w:rsid w:val="00EE77EB"/>
    <w:rsid w:val="00EE789B"/>
    <w:rsid w:val="00EF0038"/>
    <w:rsid w:val="00EF0067"/>
    <w:rsid w:val="00EF0338"/>
    <w:rsid w:val="00EF0394"/>
    <w:rsid w:val="00EF0581"/>
    <w:rsid w:val="00EF06F7"/>
    <w:rsid w:val="00EF0722"/>
    <w:rsid w:val="00EF073D"/>
    <w:rsid w:val="00EF0A86"/>
    <w:rsid w:val="00EF0B3A"/>
    <w:rsid w:val="00EF0E1F"/>
    <w:rsid w:val="00EF223A"/>
    <w:rsid w:val="00EF25F8"/>
    <w:rsid w:val="00EF27B8"/>
    <w:rsid w:val="00EF2886"/>
    <w:rsid w:val="00EF2A91"/>
    <w:rsid w:val="00EF2AEC"/>
    <w:rsid w:val="00EF2F63"/>
    <w:rsid w:val="00EF2FC3"/>
    <w:rsid w:val="00EF3015"/>
    <w:rsid w:val="00EF3185"/>
    <w:rsid w:val="00EF32A6"/>
    <w:rsid w:val="00EF32D2"/>
    <w:rsid w:val="00EF32E4"/>
    <w:rsid w:val="00EF33A1"/>
    <w:rsid w:val="00EF3507"/>
    <w:rsid w:val="00EF3643"/>
    <w:rsid w:val="00EF3A28"/>
    <w:rsid w:val="00EF3CD0"/>
    <w:rsid w:val="00EF3F31"/>
    <w:rsid w:val="00EF3F7D"/>
    <w:rsid w:val="00EF4209"/>
    <w:rsid w:val="00EF4530"/>
    <w:rsid w:val="00EF4734"/>
    <w:rsid w:val="00EF4AF0"/>
    <w:rsid w:val="00EF4D14"/>
    <w:rsid w:val="00EF4EFA"/>
    <w:rsid w:val="00EF5159"/>
    <w:rsid w:val="00EF51CF"/>
    <w:rsid w:val="00EF5362"/>
    <w:rsid w:val="00EF5764"/>
    <w:rsid w:val="00EF5882"/>
    <w:rsid w:val="00EF5991"/>
    <w:rsid w:val="00EF5A56"/>
    <w:rsid w:val="00EF5C0F"/>
    <w:rsid w:val="00EF5C58"/>
    <w:rsid w:val="00EF5E53"/>
    <w:rsid w:val="00EF5E9D"/>
    <w:rsid w:val="00EF5FDC"/>
    <w:rsid w:val="00EF60FF"/>
    <w:rsid w:val="00EF6246"/>
    <w:rsid w:val="00EF62CA"/>
    <w:rsid w:val="00EF6449"/>
    <w:rsid w:val="00EF644A"/>
    <w:rsid w:val="00EF6829"/>
    <w:rsid w:val="00EF686D"/>
    <w:rsid w:val="00EF6A25"/>
    <w:rsid w:val="00EF6B24"/>
    <w:rsid w:val="00EF6E63"/>
    <w:rsid w:val="00EF6F82"/>
    <w:rsid w:val="00EF6F8A"/>
    <w:rsid w:val="00EF70DA"/>
    <w:rsid w:val="00EF72E0"/>
    <w:rsid w:val="00EF738F"/>
    <w:rsid w:val="00EF7518"/>
    <w:rsid w:val="00EF7544"/>
    <w:rsid w:val="00EF7716"/>
    <w:rsid w:val="00EF77DA"/>
    <w:rsid w:val="00EF7A8C"/>
    <w:rsid w:val="00F00477"/>
    <w:rsid w:val="00F005B3"/>
    <w:rsid w:val="00F00AA6"/>
    <w:rsid w:val="00F00BF5"/>
    <w:rsid w:val="00F00D0B"/>
    <w:rsid w:val="00F00E1E"/>
    <w:rsid w:val="00F00E52"/>
    <w:rsid w:val="00F00F4E"/>
    <w:rsid w:val="00F00F6C"/>
    <w:rsid w:val="00F010CD"/>
    <w:rsid w:val="00F01149"/>
    <w:rsid w:val="00F013AF"/>
    <w:rsid w:val="00F013B1"/>
    <w:rsid w:val="00F017D2"/>
    <w:rsid w:val="00F01921"/>
    <w:rsid w:val="00F019BA"/>
    <w:rsid w:val="00F01C66"/>
    <w:rsid w:val="00F01D5E"/>
    <w:rsid w:val="00F01D77"/>
    <w:rsid w:val="00F01EE5"/>
    <w:rsid w:val="00F01F49"/>
    <w:rsid w:val="00F020F9"/>
    <w:rsid w:val="00F021A6"/>
    <w:rsid w:val="00F02387"/>
    <w:rsid w:val="00F02392"/>
    <w:rsid w:val="00F0267B"/>
    <w:rsid w:val="00F02680"/>
    <w:rsid w:val="00F02B93"/>
    <w:rsid w:val="00F02C3A"/>
    <w:rsid w:val="00F02CEC"/>
    <w:rsid w:val="00F02DB2"/>
    <w:rsid w:val="00F02E05"/>
    <w:rsid w:val="00F02E0C"/>
    <w:rsid w:val="00F02E74"/>
    <w:rsid w:val="00F030EA"/>
    <w:rsid w:val="00F034B7"/>
    <w:rsid w:val="00F0365A"/>
    <w:rsid w:val="00F03669"/>
    <w:rsid w:val="00F036A1"/>
    <w:rsid w:val="00F036E7"/>
    <w:rsid w:val="00F037A2"/>
    <w:rsid w:val="00F03A6E"/>
    <w:rsid w:val="00F03AAA"/>
    <w:rsid w:val="00F03B31"/>
    <w:rsid w:val="00F03B5D"/>
    <w:rsid w:val="00F03CA4"/>
    <w:rsid w:val="00F03CD5"/>
    <w:rsid w:val="00F03E68"/>
    <w:rsid w:val="00F03F47"/>
    <w:rsid w:val="00F03F7A"/>
    <w:rsid w:val="00F040A6"/>
    <w:rsid w:val="00F0411E"/>
    <w:rsid w:val="00F043D8"/>
    <w:rsid w:val="00F044E7"/>
    <w:rsid w:val="00F046DC"/>
    <w:rsid w:val="00F04982"/>
    <w:rsid w:val="00F04CF9"/>
    <w:rsid w:val="00F04DEF"/>
    <w:rsid w:val="00F04EB7"/>
    <w:rsid w:val="00F04ECB"/>
    <w:rsid w:val="00F04F3C"/>
    <w:rsid w:val="00F0528B"/>
    <w:rsid w:val="00F0534C"/>
    <w:rsid w:val="00F0537E"/>
    <w:rsid w:val="00F0553D"/>
    <w:rsid w:val="00F05586"/>
    <w:rsid w:val="00F056EA"/>
    <w:rsid w:val="00F057B3"/>
    <w:rsid w:val="00F05974"/>
    <w:rsid w:val="00F059F4"/>
    <w:rsid w:val="00F05C29"/>
    <w:rsid w:val="00F05D6F"/>
    <w:rsid w:val="00F05F26"/>
    <w:rsid w:val="00F05F43"/>
    <w:rsid w:val="00F06057"/>
    <w:rsid w:val="00F0617A"/>
    <w:rsid w:val="00F0622B"/>
    <w:rsid w:val="00F062E5"/>
    <w:rsid w:val="00F06556"/>
    <w:rsid w:val="00F06819"/>
    <w:rsid w:val="00F068F5"/>
    <w:rsid w:val="00F068F7"/>
    <w:rsid w:val="00F06B00"/>
    <w:rsid w:val="00F06D2D"/>
    <w:rsid w:val="00F07118"/>
    <w:rsid w:val="00F07284"/>
    <w:rsid w:val="00F072EE"/>
    <w:rsid w:val="00F07316"/>
    <w:rsid w:val="00F0746D"/>
    <w:rsid w:val="00F0755F"/>
    <w:rsid w:val="00F075ED"/>
    <w:rsid w:val="00F077FA"/>
    <w:rsid w:val="00F07EA9"/>
    <w:rsid w:val="00F07EE8"/>
    <w:rsid w:val="00F103A2"/>
    <w:rsid w:val="00F10569"/>
    <w:rsid w:val="00F10799"/>
    <w:rsid w:val="00F10DE3"/>
    <w:rsid w:val="00F111AB"/>
    <w:rsid w:val="00F11347"/>
    <w:rsid w:val="00F114E3"/>
    <w:rsid w:val="00F1166C"/>
    <w:rsid w:val="00F11763"/>
    <w:rsid w:val="00F11843"/>
    <w:rsid w:val="00F118B9"/>
    <w:rsid w:val="00F11A0D"/>
    <w:rsid w:val="00F11A24"/>
    <w:rsid w:val="00F11A2F"/>
    <w:rsid w:val="00F11B00"/>
    <w:rsid w:val="00F11BCB"/>
    <w:rsid w:val="00F11CAD"/>
    <w:rsid w:val="00F11D07"/>
    <w:rsid w:val="00F11DA7"/>
    <w:rsid w:val="00F11DE5"/>
    <w:rsid w:val="00F12009"/>
    <w:rsid w:val="00F12014"/>
    <w:rsid w:val="00F120A1"/>
    <w:rsid w:val="00F12134"/>
    <w:rsid w:val="00F121CC"/>
    <w:rsid w:val="00F12297"/>
    <w:rsid w:val="00F122A8"/>
    <w:rsid w:val="00F1233E"/>
    <w:rsid w:val="00F1268D"/>
    <w:rsid w:val="00F12729"/>
    <w:rsid w:val="00F127E8"/>
    <w:rsid w:val="00F12896"/>
    <w:rsid w:val="00F128A9"/>
    <w:rsid w:val="00F128AD"/>
    <w:rsid w:val="00F1295E"/>
    <w:rsid w:val="00F12A48"/>
    <w:rsid w:val="00F12B39"/>
    <w:rsid w:val="00F12C98"/>
    <w:rsid w:val="00F12D90"/>
    <w:rsid w:val="00F12DA0"/>
    <w:rsid w:val="00F12F81"/>
    <w:rsid w:val="00F1334F"/>
    <w:rsid w:val="00F134C1"/>
    <w:rsid w:val="00F1362C"/>
    <w:rsid w:val="00F13640"/>
    <w:rsid w:val="00F13713"/>
    <w:rsid w:val="00F139D4"/>
    <w:rsid w:val="00F13CA8"/>
    <w:rsid w:val="00F13D19"/>
    <w:rsid w:val="00F14091"/>
    <w:rsid w:val="00F1409E"/>
    <w:rsid w:val="00F14325"/>
    <w:rsid w:val="00F14404"/>
    <w:rsid w:val="00F144B6"/>
    <w:rsid w:val="00F1493C"/>
    <w:rsid w:val="00F14E4E"/>
    <w:rsid w:val="00F1503F"/>
    <w:rsid w:val="00F15148"/>
    <w:rsid w:val="00F152DC"/>
    <w:rsid w:val="00F152E1"/>
    <w:rsid w:val="00F154A4"/>
    <w:rsid w:val="00F1550B"/>
    <w:rsid w:val="00F15675"/>
    <w:rsid w:val="00F1578A"/>
    <w:rsid w:val="00F15A07"/>
    <w:rsid w:val="00F15AFD"/>
    <w:rsid w:val="00F15B1E"/>
    <w:rsid w:val="00F15B90"/>
    <w:rsid w:val="00F15EE1"/>
    <w:rsid w:val="00F15F8A"/>
    <w:rsid w:val="00F16021"/>
    <w:rsid w:val="00F16058"/>
    <w:rsid w:val="00F16133"/>
    <w:rsid w:val="00F1634A"/>
    <w:rsid w:val="00F16504"/>
    <w:rsid w:val="00F16594"/>
    <w:rsid w:val="00F16950"/>
    <w:rsid w:val="00F16A0C"/>
    <w:rsid w:val="00F16EF1"/>
    <w:rsid w:val="00F17086"/>
    <w:rsid w:val="00F1714C"/>
    <w:rsid w:val="00F17852"/>
    <w:rsid w:val="00F178ED"/>
    <w:rsid w:val="00F1796C"/>
    <w:rsid w:val="00F17B8C"/>
    <w:rsid w:val="00F17BBC"/>
    <w:rsid w:val="00F17D8D"/>
    <w:rsid w:val="00F17E27"/>
    <w:rsid w:val="00F2000A"/>
    <w:rsid w:val="00F200A2"/>
    <w:rsid w:val="00F20134"/>
    <w:rsid w:val="00F201E1"/>
    <w:rsid w:val="00F20246"/>
    <w:rsid w:val="00F202FB"/>
    <w:rsid w:val="00F20535"/>
    <w:rsid w:val="00F206DF"/>
    <w:rsid w:val="00F20723"/>
    <w:rsid w:val="00F207E0"/>
    <w:rsid w:val="00F20D65"/>
    <w:rsid w:val="00F20E1C"/>
    <w:rsid w:val="00F20F40"/>
    <w:rsid w:val="00F20F55"/>
    <w:rsid w:val="00F2115A"/>
    <w:rsid w:val="00F211D9"/>
    <w:rsid w:val="00F21406"/>
    <w:rsid w:val="00F214DE"/>
    <w:rsid w:val="00F215FF"/>
    <w:rsid w:val="00F21813"/>
    <w:rsid w:val="00F21AB9"/>
    <w:rsid w:val="00F21AFD"/>
    <w:rsid w:val="00F21B03"/>
    <w:rsid w:val="00F21B3E"/>
    <w:rsid w:val="00F21D2D"/>
    <w:rsid w:val="00F21E7A"/>
    <w:rsid w:val="00F21E98"/>
    <w:rsid w:val="00F2226D"/>
    <w:rsid w:val="00F222F0"/>
    <w:rsid w:val="00F2236B"/>
    <w:rsid w:val="00F22426"/>
    <w:rsid w:val="00F2262F"/>
    <w:rsid w:val="00F22984"/>
    <w:rsid w:val="00F22B47"/>
    <w:rsid w:val="00F22C74"/>
    <w:rsid w:val="00F22CC0"/>
    <w:rsid w:val="00F22DCC"/>
    <w:rsid w:val="00F22E73"/>
    <w:rsid w:val="00F230BE"/>
    <w:rsid w:val="00F23117"/>
    <w:rsid w:val="00F23141"/>
    <w:rsid w:val="00F231BC"/>
    <w:rsid w:val="00F23552"/>
    <w:rsid w:val="00F235C1"/>
    <w:rsid w:val="00F23711"/>
    <w:rsid w:val="00F23A3A"/>
    <w:rsid w:val="00F23AF1"/>
    <w:rsid w:val="00F23B30"/>
    <w:rsid w:val="00F23BAB"/>
    <w:rsid w:val="00F23D8F"/>
    <w:rsid w:val="00F23E1E"/>
    <w:rsid w:val="00F23E8E"/>
    <w:rsid w:val="00F2401C"/>
    <w:rsid w:val="00F24022"/>
    <w:rsid w:val="00F242D1"/>
    <w:rsid w:val="00F24381"/>
    <w:rsid w:val="00F245B0"/>
    <w:rsid w:val="00F2472F"/>
    <w:rsid w:val="00F247CF"/>
    <w:rsid w:val="00F24A03"/>
    <w:rsid w:val="00F24A29"/>
    <w:rsid w:val="00F24D92"/>
    <w:rsid w:val="00F2503D"/>
    <w:rsid w:val="00F25357"/>
    <w:rsid w:val="00F253F2"/>
    <w:rsid w:val="00F257AF"/>
    <w:rsid w:val="00F2587F"/>
    <w:rsid w:val="00F25AEE"/>
    <w:rsid w:val="00F25B0D"/>
    <w:rsid w:val="00F25B12"/>
    <w:rsid w:val="00F25C4A"/>
    <w:rsid w:val="00F25EBB"/>
    <w:rsid w:val="00F264E9"/>
    <w:rsid w:val="00F26633"/>
    <w:rsid w:val="00F266CA"/>
    <w:rsid w:val="00F2697C"/>
    <w:rsid w:val="00F269BF"/>
    <w:rsid w:val="00F269FA"/>
    <w:rsid w:val="00F26A24"/>
    <w:rsid w:val="00F26D1D"/>
    <w:rsid w:val="00F26DD3"/>
    <w:rsid w:val="00F26E38"/>
    <w:rsid w:val="00F26E9A"/>
    <w:rsid w:val="00F2713F"/>
    <w:rsid w:val="00F272AC"/>
    <w:rsid w:val="00F27345"/>
    <w:rsid w:val="00F27553"/>
    <w:rsid w:val="00F27627"/>
    <w:rsid w:val="00F27825"/>
    <w:rsid w:val="00F279FE"/>
    <w:rsid w:val="00F27ABB"/>
    <w:rsid w:val="00F27CCD"/>
    <w:rsid w:val="00F27DAA"/>
    <w:rsid w:val="00F3012E"/>
    <w:rsid w:val="00F30486"/>
    <w:rsid w:val="00F30593"/>
    <w:rsid w:val="00F30824"/>
    <w:rsid w:val="00F30826"/>
    <w:rsid w:val="00F309ED"/>
    <w:rsid w:val="00F30A12"/>
    <w:rsid w:val="00F30A2A"/>
    <w:rsid w:val="00F30A71"/>
    <w:rsid w:val="00F30EDB"/>
    <w:rsid w:val="00F30FD7"/>
    <w:rsid w:val="00F3119F"/>
    <w:rsid w:val="00F31378"/>
    <w:rsid w:val="00F3145B"/>
    <w:rsid w:val="00F3164D"/>
    <w:rsid w:val="00F316FB"/>
    <w:rsid w:val="00F3171F"/>
    <w:rsid w:val="00F318AE"/>
    <w:rsid w:val="00F31975"/>
    <w:rsid w:val="00F31AE1"/>
    <w:rsid w:val="00F31C06"/>
    <w:rsid w:val="00F31CB4"/>
    <w:rsid w:val="00F31D1E"/>
    <w:rsid w:val="00F31DD0"/>
    <w:rsid w:val="00F3201E"/>
    <w:rsid w:val="00F3219F"/>
    <w:rsid w:val="00F323F1"/>
    <w:rsid w:val="00F32469"/>
    <w:rsid w:val="00F32479"/>
    <w:rsid w:val="00F3248B"/>
    <w:rsid w:val="00F32B16"/>
    <w:rsid w:val="00F32BFC"/>
    <w:rsid w:val="00F32E0B"/>
    <w:rsid w:val="00F32E8B"/>
    <w:rsid w:val="00F32EBA"/>
    <w:rsid w:val="00F33113"/>
    <w:rsid w:val="00F33330"/>
    <w:rsid w:val="00F33420"/>
    <w:rsid w:val="00F33617"/>
    <w:rsid w:val="00F337F8"/>
    <w:rsid w:val="00F338B5"/>
    <w:rsid w:val="00F33D9A"/>
    <w:rsid w:val="00F33EB2"/>
    <w:rsid w:val="00F33F4A"/>
    <w:rsid w:val="00F34046"/>
    <w:rsid w:val="00F34221"/>
    <w:rsid w:val="00F34285"/>
    <w:rsid w:val="00F342D1"/>
    <w:rsid w:val="00F3448A"/>
    <w:rsid w:val="00F346D3"/>
    <w:rsid w:val="00F34721"/>
    <w:rsid w:val="00F3484B"/>
    <w:rsid w:val="00F348BB"/>
    <w:rsid w:val="00F34EA7"/>
    <w:rsid w:val="00F34F08"/>
    <w:rsid w:val="00F34FA0"/>
    <w:rsid w:val="00F34FCF"/>
    <w:rsid w:val="00F35123"/>
    <w:rsid w:val="00F35168"/>
    <w:rsid w:val="00F35470"/>
    <w:rsid w:val="00F35522"/>
    <w:rsid w:val="00F3556A"/>
    <w:rsid w:val="00F3569C"/>
    <w:rsid w:val="00F35891"/>
    <w:rsid w:val="00F359FE"/>
    <w:rsid w:val="00F35A67"/>
    <w:rsid w:val="00F35BA9"/>
    <w:rsid w:val="00F35C97"/>
    <w:rsid w:val="00F35CD5"/>
    <w:rsid w:val="00F35D23"/>
    <w:rsid w:val="00F35E97"/>
    <w:rsid w:val="00F360A6"/>
    <w:rsid w:val="00F3624C"/>
    <w:rsid w:val="00F3626A"/>
    <w:rsid w:val="00F363B5"/>
    <w:rsid w:val="00F36702"/>
    <w:rsid w:val="00F36A4C"/>
    <w:rsid w:val="00F36A6B"/>
    <w:rsid w:val="00F36AF9"/>
    <w:rsid w:val="00F36B59"/>
    <w:rsid w:val="00F36D8C"/>
    <w:rsid w:val="00F36DC1"/>
    <w:rsid w:val="00F36ED5"/>
    <w:rsid w:val="00F37321"/>
    <w:rsid w:val="00F37583"/>
    <w:rsid w:val="00F37C43"/>
    <w:rsid w:val="00F37DA2"/>
    <w:rsid w:val="00F37E92"/>
    <w:rsid w:val="00F4005E"/>
    <w:rsid w:val="00F400E1"/>
    <w:rsid w:val="00F40301"/>
    <w:rsid w:val="00F405AB"/>
    <w:rsid w:val="00F40656"/>
    <w:rsid w:val="00F4067B"/>
    <w:rsid w:val="00F40C49"/>
    <w:rsid w:val="00F40C7D"/>
    <w:rsid w:val="00F40CD2"/>
    <w:rsid w:val="00F40F93"/>
    <w:rsid w:val="00F40FBB"/>
    <w:rsid w:val="00F410BC"/>
    <w:rsid w:val="00F41163"/>
    <w:rsid w:val="00F41609"/>
    <w:rsid w:val="00F41635"/>
    <w:rsid w:val="00F41775"/>
    <w:rsid w:val="00F419C8"/>
    <w:rsid w:val="00F41C14"/>
    <w:rsid w:val="00F41DDA"/>
    <w:rsid w:val="00F41F43"/>
    <w:rsid w:val="00F41FA7"/>
    <w:rsid w:val="00F420C9"/>
    <w:rsid w:val="00F420FD"/>
    <w:rsid w:val="00F4224F"/>
    <w:rsid w:val="00F423CA"/>
    <w:rsid w:val="00F42401"/>
    <w:rsid w:val="00F427CD"/>
    <w:rsid w:val="00F428B3"/>
    <w:rsid w:val="00F4296F"/>
    <w:rsid w:val="00F42B03"/>
    <w:rsid w:val="00F42D2B"/>
    <w:rsid w:val="00F43036"/>
    <w:rsid w:val="00F431A5"/>
    <w:rsid w:val="00F432D5"/>
    <w:rsid w:val="00F4341D"/>
    <w:rsid w:val="00F4355E"/>
    <w:rsid w:val="00F4356E"/>
    <w:rsid w:val="00F4371E"/>
    <w:rsid w:val="00F4387F"/>
    <w:rsid w:val="00F43D64"/>
    <w:rsid w:val="00F44002"/>
    <w:rsid w:val="00F441CE"/>
    <w:rsid w:val="00F442AF"/>
    <w:rsid w:val="00F44327"/>
    <w:rsid w:val="00F4440F"/>
    <w:rsid w:val="00F44705"/>
    <w:rsid w:val="00F4471E"/>
    <w:rsid w:val="00F4472F"/>
    <w:rsid w:val="00F44CE1"/>
    <w:rsid w:val="00F44CE4"/>
    <w:rsid w:val="00F44D2E"/>
    <w:rsid w:val="00F45013"/>
    <w:rsid w:val="00F450E7"/>
    <w:rsid w:val="00F451DB"/>
    <w:rsid w:val="00F451FD"/>
    <w:rsid w:val="00F4541A"/>
    <w:rsid w:val="00F455A2"/>
    <w:rsid w:val="00F455B7"/>
    <w:rsid w:val="00F45654"/>
    <w:rsid w:val="00F457AE"/>
    <w:rsid w:val="00F4589F"/>
    <w:rsid w:val="00F45B33"/>
    <w:rsid w:val="00F45CDD"/>
    <w:rsid w:val="00F45E54"/>
    <w:rsid w:val="00F45ED8"/>
    <w:rsid w:val="00F45FF8"/>
    <w:rsid w:val="00F46088"/>
    <w:rsid w:val="00F460A7"/>
    <w:rsid w:val="00F4644F"/>
    <w:rsid w:val="00F4669A"/>
    <w:rsid w:val="00F46788"/>
    <w:rsid w:val="00F467AB"/>
    <w:rsid w:val="00F468CB"/>
    <w:rsid w:val="00F469D1"/>
    <w:rsid w:val="00F469ED"/>
    <w:rsid w:val="00F469F3"/>
    <w:rsid w:val="00F46E86"/>
    <w:rsid w:val="00F46F46"/>
    <w:rsid w:val="00F46F67"/>
    <w:rsid w:val="00F47002"/>
    <w:rsid w:val="00F470D1"/>
    <w:rsid w:val="00F471D9"/>
    <w:rsid w:val="00F47280"/>
    <w:rsid w:val="00F472A1"/>
    <w:rsid w:val="00F47460"/>
    <w:rsid w:val="00F475E4"/>
    <w:rsid w:val="00F4764A"/>
    <w:rsid w:val="00F47A2C"/>
    <w:rsid w:val="00F47A5B"/>
    <w:rsid w:val="00F47D4C"/>
    <w:rsid w:val="00F47DCF"/>
    <w:rsid w:val="00F47E59"/>
    <w:rsid w:val="00F50071"/>
    <w:rsid w:val="00F50088"/>
    <w:rsid w:val="00F50134"/>
    <w:rsid w:val="00F50875"/>
    <w:rsid w:val="00F50950"/>
    <w:rsid w:val="00F509A4"/>
    <w:rsid w:val="00F50B0C"/>
    <w:rsid w:val="00F51293"/>
    <w:rsid w:val="00F514E3"/>
    <w:rsid w:val="00F51608"/>
    <w:rsid w:val="00F5172B"/>
    <w:rsid w:val="00F51737"/>
    <w:rsid w:val="00F51A25"/>
    <w:rsid w:val="00F51C5C"/>
    <w:rsid w:val="00F51C7E"/>
    <w:rsid w:val="00F51CC9"/>
    <w:rsid w:val="00F51E79"/>
    <w:rsid w:val="00F51F24"/>
    <w:rsid w:val="00F521D1"/>
    <w:rsid w:val="00F52352"/>
    <w:rsid w:val="00F524F2"/>
    <w:rsid w:val="00F528A2"/>
    <w:rsid w:val="00F52AC1"/>
    <w:rsid w:val="00F52B43"/>
    <w:rsid w:val="00F53255"/>
    <w:rsid w:val="00F53638"/>
    <w:rsid w:val="00F536BB"/>
    <w:rsid w:val="00F53727"/>
    <w:rsid w:val="00F537F2"/>
    <w:rsid w:val="00F53A04"/>
    <w:rsid w:val="00F53A77"/>
    <w:rsid w:val="00F53C4D"/>
    <w:rsid w:val="00F53CE6"/>
    <w:rsid w:val="00F53D97"/>
    <w:rsid w:val="00F53DA5"/>
    <w:rsid w:val="00F543FC"/>
    <w:rsid w:val="00F544B9"/>
    <w:rsid w:val="00F54612"/>
    <w:rsid w:val="00F54767"/>
    <w:rsid w:val="00F547A3"/>
    <w:rsid w:val="00F547C0"/>
    <w:rsid w:val="00F549FF"/>
    <w:rsid w:val="00F54ADD"/>
    <w:rsid w:val="00F54B3D"/>
    <w:rsid w:val="00F54C6C"/>
    <w:rsid w:val="00F54D13"/>
    <w:rsid w:val="00F552BB"/>
    <w:rsid w:val="00F55447"/>
    <w:rsid w:val="00F5544F"/>
    <w:rsid w:val="00F55746"/>
    <w:rsid w:val="00F55774"/>
    <w:rsid w:val="00F5579C"/>
    <w:rsid w:val="00F5612D"/>
    <w:rsid w:val="00F56162"/>
    <w:rsid w:val="00F56188"/>
    <w:rsid w:val="00F56292"/>
    <w:rsid w:val="00F56364"/>
    <w:rsid w:val="00F564A5"/>
    <w:rsid w:val="00F5666F"/>
    <w:rsid w:val="00F56794"/>
    <w:rsid w:val="00F568AF"/>
    <w:rsid w:val="00F56941"/>
    <w:rsid w:val="00F56A17"/>
    <w:rsid w:val="00F56A3B"/>
    <w:rsid w:val="00F56B15"/>
    <w:rsid w:val="00F56B80"/>
    <w:rsid w:val="00F56CEA"/>
    <w:rsid w:val="00F56CF5"/>
    <w:rsid w:val="00F56E0E"/>
    <w:rsid w:val="00F56E3D"/>
    <w:rsid w:val="00F570F8"/>
    <w:rsid w:val="00F5710E"/>
    <w:rsid w:val="00F5715E"/>
    <w:rsid w:val="00F5750B"/>
    <w:rsid w:val="00F576A7"/>
    <w:rsid w:val="00F576F7"/>
    <w:rsid w:val="00F57A3D"/>
    <w:rsid w:val="00F57B20"/>
    <w:rsid w:val="00F57C62"/>
    <w:rsid w:val="00F57E1D"/>
    <w:rsid w:val="00F57F7C"/>
    <w:rsid w:val="00F60234"/>
    <w:rsid w:val="00F60405"/>
    <w:rsid w:val="00F607C9"/>
    <w:rsid w:val="00F6098E"/>
    <w:rsid w:val="00F60C73"/>
    <w:rsid w:val="00F60E17"/>
    <w:rsid w:val="00F60FA7"/>
    <w:rsid w:val="00F614DC"/>
    <w:rsid w:val="00F61517"/>
    <w:rsid w:val="00F61522"/>
    <w:rsid w:val="00F615BC"/>
    <w:rsid w:val="00F617CA"/>
    <w:rsid w:val="00F61986"/>
    <w:rsid w:val="00F61AB6"/>
    <w:rsid w:val="00F61AC8"/>
    <w:rsid w:val="00F61C5E"/>
    <w:rsid w:val="00F61C6A"/>
    <w:rsid w:val="00F61C7E"/>
    <w:rsid w:val="00F61EAC"/>
    <w:rsid w:val="00F62055"/>
    <w:rsid w:val="00F62060"/>
    <w:rsid w:val="00F6207B"/>
    <w:rsid w:val="00F620D0"/>
    <w:rsid w:val="00F6242D"/>
    <w:rsid w:val="00F6243B"/>
    <w:rsid w:val="00F62682"/>
    <w:rsid w:val="00F627C4"/>
    <w:rsid w:val="00F62850"/>
    <w:rsid w:val="00F62892"/>
    <w:rsid w:val="00F6298E"/>
    <w:rsid w:val="00F6299D"/>
    <w:rsid w:val="00F629A8"/>
    <w:rsid w:val="00F629B1"/>
    <w:rsid w:val="00F62AD7"/>
    <w:rsid w:val="00F62BA0"/>
    <w:rsid w:val="00F62BB6"/>
    <w:rsid w:val="00F62E14"/>
    <w:rsid w:val="00F62FED"/>
    <w:rsid w:val="00F631B2"/>
    <w:rsid w:val="00F63296"/>
    <w:rsid w:val="00F63307"/>
    <w:rsid w:val="00F635E8"/>
    <w:rsid w:val="00F6370F"/>
    <w:rsid w:val="00F63927"/>
    <w:rsid w:val="00F63B2C"/>
    <w:rsid w:val="00F63C75"/>
    <w:rsid w:val="00F63C80"/>
    <w:rsid w:val="00F63E3D"/>
    <w:rsid w:val="00F63EE5"/>
    <w:rsid w:val="00F6415B"/>
    <w:rsid w:val="00F6425D"/>
    <w:rsid w:val="00F64291"/>
    <w:rsid w:val="00F6477D"/>
    <w:rsid w:val="00F647C6"/>
    <w:rsid w:val="00F649F5"/>
    <w:rsid w:val="00F64A8A"/>
    <w:rsid w:val="00F64B36"/>
    <w:rsid w:val="00F64C2D"/>
    <w:rsid w:val="00F64E55"/>
    <w:rsid w:val="00F6505F"/>
    <w:rsid w:val="00F651EB"/>
    <w:rsid w:val="00F65283"/>
    <w:rsid w:val="00F65508"/>
    <w:rsid w:val="00F65595"/>
    <w:rsid w:val="00F655FB"/>
    <w:rsid w:val="00F65676"/>
    <w:rsid w:val="00F65929"/>
    <w:rsid w:val="00F65AA5"/>
    <w:rsid w:val="00F65DD6"/>
    <w:rsid w:val="00F65ECC"/>
    <w:rsid w:val="00F662BD"/>
    <w:rsid w:val="00F663C1"/>
    <w:rsid w:val="00F663D6"/>
    <w:rsid w:val="00F66445"/>
    <w:rsid w:val="00F664DA"/>
    <w:rsid w:val="00F66507"/>
    <w:rsid w:val="00F66566"/>
    <w:rsid w:val="00F66657"/>
    <w:rsid w:val="00F669AE"/>
    <w:rsid w:val="00F66A0D"/>
    <w:rsid w:val="00F66B55"/>
    <w:rsid w:val="00F6708E"/>
    <w:rsid w:val="00F6722F"/>
    <w:rsid w:val="00F673EC"/>
    <w:rsid w:val="00F6741C"/>
    <w:rsid w:val="00F674CA"/>
    <w:rsid w:val="00F675E8"/>
    <w:rsid w:val="00F679D9"/>
    <w:rsid w:val="00F67A3E"/>
    <w:rsid w:val="00F67A86"/>
    <w:rsid w:val="00F67BC0"/>
    <w:rsid w:val="00F67BCA"/>
    <w:rsid w:val="00F67C05"/>
    <w:rsid w:val="00F67C4F"/>
    <w:rsid w:val="00F67C77"/>
    <w:rsid w:val="00F701A7"/>
    <w:rsid w:val="00F70A46"/>
    <w:rsid w:val="00F70E43"/>
    <w:rsid w:val="00F71058"/>
    <w:rsid w:val="00F710F3"/>
    <w:rsid w:val="00F7112F"/>
    <w:rsid w:val="00F712F4"/>
    <w:rsid w:val="00F71857"/>
    <w:rsid w:val="00F7186C"/>
    <w:rsid w:val="00F71901"/>
    <w:rsid w:val="00F719E1"/>
    <w:rsid w:val="00F71AF8"/>
    <w:rsid w:val="00F71BEA"/>
    <w:rsid w:val="00F71EEA"/>
    <w:rsid w:val="00F71F11"/>
    <w:rsid w:val="00F72184"/>
    <w:rsid w:val="00F72236"/>
    <w:rsid w:val="00F7223F"/>
    <w:rsid w:val="00F72248"/>
    <w:rsid w:val="00F723C3"/>
    <w:rsid w:val="00F723FE"/>
    <w:rsid w:val="00F72538"/>
    <w:rsid w:val="00F72706"/>
    <w:rsid w:val="00F72729"/>
    <w:rsid w:val="00F72735"/>
    <w:rsid w:val="00F72879"/>
    <w:rsid w:val="00F72962"/>
    <w:rsid w:val="00F729D2"/>
    <w:rsid w:val="00F729EA"/>
    <w:rsid w:val="00F72A7C"/>
    <w:rsid w:val="00F72ADE"/>
    <w:rsid w:val="00F72C74"/>
    <w:rsid w:val="00F72CE6"/>
    <w:rsid w:val="00F72E11"/>
    <w:rsid w:val="00F72E70"/>
    <w:rsid w:val="00F72FAE"/>
    <w:rsid w:val="00F72FB0"/>
    <w:rsid w:val="00F7321E"/>
    <w:rsid w:val="00F732D5"/>
    <w:rsid w:val="00F73781"/>
    <w:rsid w:val="00F739D0"/>
    <w:rsid w:val="00F73B1F"/>
    <w:rsid w:val="00F73B24"/>
    <w:rsid w:val="00F73EAF"/>
    <w:rsid w:val="00F7413E"/>
    <w:rsid w:val="00F74217"/>
    <w:rsid w:val="00F74421"/>
    <w:rsid w:val="00F744BF"/>
    <w:rsid w:val="00F746E4"/>
    <w:rsid w:val="00F74978"/>
    <w:rsid w:val="00F74A55"/>
    <w:rsid w:val="00F74B0C"/>
    <w:rsid w:val="00F74B49"/>
    <w:rsid w:val="00F74BB8"/>
    <w:rsid w:val="00F74E0A"/>
    <w:rsid w:val="00F74E48"/>
    <w:rsid w:val="00F75028"/>
    <w:rsid w:val="00F7509D"/>
    <w:rsid w:val="00F751A2"/>
    <w:rsid w:val="00F75201"/>
    <w:rsid w:val="00F753DB"/>
    <w:rsid w:val="00F753ED"/>
    <w:rsid w:val="00F75990"/>
    <w:rsid w:val="00F75A67"/>
    <w:rsid w:val="00F75A84"/>
    <w:rsid w:val="00F75C57"/>
    <w:rsid w:val="00F764EA"/>
    <w:rsid w:val="00F769C5"/>
    <w:rsid w:val="00F76A4C"/>
    <w:rsid w:val="00F76CB9"/>
    <w:rsid w:val="00F76E35"/>
    <w:rsid w:val="00F76E42"/>
    <w:rsid w:val="00F76E81"/>
    <w:rsid w:val="00F76EA0"/>
    <w:rsid w:val="00F77067"/>
    <w:rsid w:val="00F77095"/>
    <w:rsid w:val="00F770DA"/>
    <w:rsid w:val="00F7748B"/>
    <w:rsid w:val="00F776E9"/>
    <w:rsid w:val="00F77B13"/>
    <w:rsid w:val="00F77CF7"/>
    <w:rsid w:val="00F77D1C"/>
    <w:rsid w:val="00F77D78"/>
    <w:rsid w:val="00F77F28"/>
    <w:rsid w:val="00F77F89"/>
    <w:rsid w:val="00F801E3"/>
    <w:rsid w:val="00F8042D"/>
    <w:rsid w:val="00F80694"/>
    <w:rsid w:val="00F80958"/>
    <w:rsid w:val="00F80B73"/>
    <w:rsid w:val="00F80B8B"/>
    <w:rsid w:val="00F80D47"/>
    <w:rsid w:val="00F80DA0"/>
    <w:rsid w:val="00F80F49"/>
    <w:rsid w:val="00F80FC9"/>
    <w:rsid w:val="00F8102F"/>
    <w:rsid w:val="00F811BB"/>
    <w:rsid w:val="00F811E1"/>
    <w:rsid w:val="00F81576"/>
    <w:rsid w:val="00F815A4"/>
    <w:rsid w:val="00F817C9"/>
    <w:rsid w:val="00F817D3"/>
    <w:rsid w:val="00F819A3"/>
    <w:rsid w:val="00F81A68"/>
    <w:rsid w:val="00F81F3A"/>
    <w:rsid w:val="00F82138"/>
    <w:rsid w:val="00F8237D"/>
    <w:rsid w:val="00F82543"/>
    <w:rsid w:val="00F825D9"/>
    <w:rsid w:val="00F82647"/>
    <w:rsid w:val="00F8285D"/>
    <w:rsid w:val="00F828F4"/>
    <w:rsid w:val="00F8291C"/>
    <w:rsid w:val="00F8294B"/>
    <w:rsid w:val="00F82BA6"/>
    <w:rsid w:val="00F82D61"/>
    <w:rsid w:val="00F82DE8"/>
    <w:rsid w:val="00F82E17"/>
    <w:rsid w:val="00F82E9E"/>
    <w:rsid w:val="00F82F04"/>
    <w:rsid w:val="00F83057"/>
    <w:rsid w:val="00F832DA"/>
    <w:rsid w:val="00F8340D"/>
    <w:rsid w:val="00F836A5"/>
    <w:rsid w:val="00F83734"/>
    <w:rsid w:val="00F8383A"/>
    <w:rsid w:val="00F838A0"/>
    <w:rsid w:val="00F83922"/>
    <w:rsid w:val="00F83A0A"/>
    <w:rsid w:val="00F83B26"/>
    <w:rsid w:val="00F83B82"/>
    <w:rsid w:val="00F83F8E"/>
    <w:rsid w:val="00F84270"/>
    <w:rsid w:val="00F842E5"/>
    <w:rsid w:val="00F84554"/>
    <w:rsid w:val="00F846DB"/>
    <w:rsid w:val="00F84761"/>
    <w:rsid w:val="00F84837"/>
    <w:rsid w:val="00F84870"/>
    <w:rsid w:val="00F84A9A"/>
    <w:rsid w:val="00F84F4A"/>
    <w:rsid w:val="00F84F56"/>
    <w:rsid w:val="00F851FA"/>
    <w:rsid w:val="00F852FB"/>
    <w:rsid w:val="00F85422"/>
    <w:rsid w:val="00F8548C"/>
    <w:rsid w:val="00F85672"/>
    <w:rsid w:val="00F856C4"/>
    <w:rsid w:val="00F85898"/>
    <w:rsid w:val="00F85942"/>
    <w:rsid w:val="00F85947"/>
    <w:rsid w:val="00F859C6"/>
    <w:rsid w:val="00F85F54"/>
    <w:rsid w:val="00F861C5"/>
    <w:rsid w:val="00F86857"/>
    <w:rsid w:val="00F86A21"/>
    <w:rsid w:val="00F86AE1"/>
    <w:rsid w:val="00F86D6B"/>
    <w:rsid w:val="00F874E7"/>
    <w:rsid w:val="00F87590"/>
    <w:rsid w:val="00F876A8"/>
    <w:rsid w:val="00F876D6"/>
    <w:rsid w:val="00F87856"/>
    <w:rsid w:val="00F87876"/>
    <w:rsid w:val="00F87C32"/>
    <w:rsid w:val="00F87C4D"/>
    <w:rsid w:val="00F87C6B"/>
    <w:rsid w:val="00F87DD3"/>
    <w:rsid w:val="00F87F6A"/>
    <w:rsid w:val="00F87F7F"/>
    <w:rsid w:val="00F87FD4"/>
    <w:rsid w:val="00F901BF"/>
    <w:rsid w:val="00F901F9"/>
    <w:rsid w:val="00F90211"/>
    <w:rsid w:val="00F90237"/>
    <w:rsid w:val="00F90320"/>
    <w:rsid w:val="00F9054D"/>
    <w:rsid w:val="00F9063C"/>
    <w:rsid w:val="00F9074E"/>
    <w:rsid w:val="00F90786"/>
    <w:rsid w:val="00F907D8"/>
    <w:rsid w:val="00F909D1"/>
    <w:rsid w:val="00F90AD0"/>
    <w:rsid w:val="00F90C38"/>
    <w:rsid w:val="00F90EB9"/>
    <w:rsid w:val="00F9105C"/>
    <w:rsid w:val="00F9108C"/>
    <w:rsid w:val="00F913D6"/>
    <w:rsid w:val="00F9169B"/>
    <w:rsid w:val="00F9178E"/>
    <w:rsid w:val="00F91BF6"/>
    <w:rsid w:val="00F92088"/>
    <w:rsid w:val="00F920F6"/>
    <w:rsid w:val="00F9223B"/>
    <w:rsid w:val="00F92349"/>
    <w:rsid w:val="00F9240A"/>
    <w:rsid w:val="00F924C1"/>
    <w:rsid w:val="00F92843"/>
    <w:rsid w:val="00F92877"/>
    <w:rsid w:val="00F92914"/>
    <w:rsid w:val="00F92A50"/>
    <w:rsid w:val="00F92F64"/>
    <w:rsid w:val="00F92FCC"/>
    <w:rsid w:val="00F9366E"/>
    <w:rsid w:val="00F93869"/>
    <w:rsid w:val="00F93A63"/>
    <w:rsid w:val="00F93A7B"/>
    <w:rsid w:val="00F93B65"/>
    <w:rsid w:val="00F93C38"/>
    <w:rsid w:val="00F93C5A"/>
    <w:rsid w:val="00F93D1E"/>
    <w:rsid w:val="00F93F90"/>
    <w:rsid w:val="00F9400F"/>
    <w:rsid w:val="00F94021"/>
    <w:rsid w:val="00F941A7"/>
    <w:rsid w:val="00F94287"/>
    <w:rsid w:val="00F942AF"/>
    <w:rsid w:val="00F94564"/>
    <w:rsid w:val="00F94B2F"/>
    <w:rsid w:val="00F94CD0"/>
    <w:rsid w:val="00F94FE1"/>
    <w:rsid w:val="00F950C9"/>
    <w:rsid w:val="00F951BE"/>
    <w:rsid w:val="00F95498"/>
    <w:rsid w:val="00F95582"/>
    <w:rsid w:val="00F95605"/>
    <w:rsid w:val="00F9568E"/>
    <w:rsid w:val="00F95839"/>
    <w:rsid w:val="00F95BAD"/>
    <w:rsid w:val="00F95D64"/>
    <w:rsid w:val="00F95DE6"/>
    <w:rsid w:val="00F95EB8"/>
    <w:rsid w:val="00F95ED3"/>
    <w:rsid w:val="00F95EF7"/>
    <w:rsid w:val="00F95FDD"/>
    <w:rsid w:val="00F96008"/>
    <w:rsid w:val="00F96089"/>
    <w:rsid w:val="00F961A4"/>
    <w:rsid w:val="00F964F7"/>
    <w:rsid w:val="00F96AF5"/>
    <w:rsid w:val="00F96B30"/>
    <w:rsid w:val="00F96B4C"/>
    <w:rsid w:val="00F96BB6"/>
    <w:rsid w:val="00F96E4C"/>
    <w:rsid w:val="00F97055"/>
    <w:rsid w:val="00F9706B"/>
    <w:rsid w:val="00F9723D"/>
    <w:rsid w:val="00F97429"/>
    <w:rsid w:val="00F97454"/>
    <w:rsid w:val="00F9753D"/>
    <w:rsid w:val="00F97690"/>
    <w:rsid w:val="00F9780C"/>
    <w:rsid w:val="00F9783A"/>
    <w:rsid w:val="00F978F2"/>
    <w:rsid w:val="00F97964"/>
    <w:rsid w:val="00F97B0E"/>
    <w:rsid w:val="00F97BAF"/>
    <w:rsid w:val="00F97ED2"/>
    <w:rsid w:val="00F97ED3"/>
    <w:rsid w:val="00F97FFA"/>
    <w:rsid w:val="00FA0072"/>
    <w:rsid w:val="00FA0258"/>
    <w:rsid w:val="00FA04F1"/>
    <w:rsid w:val="00FA06EE"/>
    <w:rsid w:val="00FA09AB"/>
    <w:rsid w:val="00FA0BB0"/>
    <w:rsid w:val="00FA10BB"/>
    <w:rsid w:val="00FA1133"/>
    <w:rsid w:val="00FA1413"/>
    <w:rsid w:val="00FA169A"/>
    <w:rsid w:val="00FA1ECB"/>
    <w:rsid w:val="00FA1ECF"/>
    <w:rsid w:val="00FA2084"/>
    <w:rsid w:val="00FA21B8"/>
    <w:rsid w:val="00FA23AD"/>
    <w:rsid w:val="00FA2766"/>
    <w:rsid w:val="00FA27C7"/>
    <w:rsid w:val="00FA2C15"/>
    <w:rsid w:val="00FA2CC3"/>
    <w:rsid w:val="00FA2D03"/>
    <w:rsid w:val="00FA3145"/>
    <w:rsid w:val="00FA3502"/>
    <w:rsid w:val="00FA350A"/>
    <w:rsid w:val="00FA3584"/>
    <w:rsid w:val="00FA3623"/>
    <w:rsid w:val="00FA3C46"/>
    <w:rsid w:val="00FA3D5E"/>
    <w:rsid w:val="00FA43A3"/>
    <w:rsid w:val="00FA444E"/>
    <w:rsid w:val="00FA49D5"/>
    <w:rsid w:val="00FA4A79"/>
    <w:rsid w:val="00FA4C0B"/>
    <w:rsid w:val="00FA4C17"/>
    <w:rsid w:val="00FA4D84"/>
    <w:rsid w:val="00FA4F72"/>
    <w:rsid w:val="00FA513B"/>
    <w:rsid w:val="00FA51A2"/>
    <w:rsid w:val="00FA51AE"/>
    <w:rsid w:val="00FA51D8"/>
    <w:rsid w:val="00FA5265"/>
    <w:rsid w:val="00FA5306"/>
    <w:rsid w:val="00FA5533"/>
    <w:rsid w:val="00FA56F7"/>
    <w:rsid w:val="00FA5783"/>
    <w:rsid w:val="00FA5967"/>
    <w:rsid w:val="00FA5B22"/>
    <w:rsid w:val="00FA5CDE"/>
    <w:rsid w:val="00FA5D6D"/>
    <w:rsid w:val="00FA5FE1"/>
    <w:rsid w:val="00FA67A9"/>
    <w:rsid w:val="00FA67D4"/>
    <w:rsid w:val="00FA6AE4"/>
    <w:rsid w:val="00FA6B97"/>
    <w:rsid w:val="00FA7139"/>
    <w:rsid w:val="00FA71AC"/>
    <w:rsid w:val="00FA72DE"/>
    <w:rsid w:val="00FA7429"/>
    <w:rsid w:val="00FA74BD"/>
    <w:rsid w:val="00FA7952"/>
    <w:rsid w:val="00FA7A26"/>
    <w:rsid w:val="00FA7C94"/>
    <w:rsid w:val="00FA7DF1"/>
    <w:rsid w:val="00FA7E55"/>
    <w:rsid w:val="00FA7E75"/>
    <w:rsid w:val="00FB01EA"/>
    <w:rsid w:val="00FB021E"/>
    <w:rsid w:val="00FB0271"/>
    <w:rsid w:val="00FB0279"/>
    <w:rsid w:val="00FB042D"/>
    <w:rsid w:val="00FB0519"/>
    <w:rsid w:val="00FB05C3"/>
    <w:rsid w:val="00FB0AD8"/>
    <w:rsid w:val="00FB0B5E"/>
    <w:rsid w:val="00FB0E2C"/>
    <w:rsid w:val="00FB0F37"/>
    <w:rsid w:val="00FB0FE6"/>
    <w:rsid w:val="00FB113F"/>
    <w:rsid w:val="00FB12B5"/>
    <w:rsid w:val="00FB1576"/>
    <w:rsid w:val="00FB1636"/>
    <w:rsid w:val="00FB16C5"/>
    <w:rsid w:val="00FB17DD"/>
    <w:rsid w:val="00FB1BF5"/>
    <w:rsid w:val="00FB1C74"/>
    <w:rsid w:val="00FB1D64"/>
    <w:rsid w:val="00FB1D9A"/>
    <w:rsid w:val="00FB22C9"/>
    <w:rsid w:val="00FB24DD"/>
    <w:rsid w:val="00FB24E6"/>
    <w:rsid w:val="00FB2635"/>
    <w:rsid w:val="00FB2637"/>
    <w:rsid w:val="00FB266C"/>
    <w:rsid w:val="00FB2A09"/>
    <w:rsid w:val="00FB2AA3"/>
    <w:rsid w:val="00FB2BAD"/>
    <w:rsid w:val="00FB2D23"/>
    <w:rsid w:val="00FB2D27"/>
    <w:rsid w:val="00FB2EC5"/>
    <w:rsid w:val="00FB2ED0"/>
    <w:rsid w:val="00FB2F57"/>
    <w:rsid w:val="00FB3299"/>
    <w:rsid w:val="00FB3366"/>
    <w:rsid w:val="00FB36EB"/>
    <w:rsid w:val="00FB37FD"/>
    <w:rsid w:val="00FB3935"/>
    <w:rsid w:val="00FB3A0E"/>
    <w:rsid w:val="00FB3A8A"/>
    <w:rsid w:val="00FB3BD2"/>
    <w:rsid w:val="00FB3DD8"/>
    <w:rsid w:val="00FB3E37"/>
    <w:rsid w:val="00FB3F2C"/>
    <w:rsid w:val="00FB4096"/>
    <w:rsid w:val="00FB4225"/>
    <w:rsid w:val="00FB425D"/>
    <w:rsid w:val="00FB42FD"/>
    <w:rsid w:val="00FB445D"/>
    <w:rsid w:val="00FB4522"/>
    <w:rsid w:val="00FB4706"/>
    <w:rsid w:val="00FB4734"/>
    <w:rsid w:val="00FB49FC"/>
    <w:rsid w:val="00FB4A98"/>
    <w:rsid w:val="00FB4C94"/>
    <w:rsid w:val="00FB4F03"/>
    <w:rsid w:val="00FB5587"/>
    <w:rsid w:val="00FB56C6"/>
    <w:rsid w:val="00FB5796"/>
    <w:rsid w:val="00FB586B"/>
    <w:rsid w:val="00FB598E"/>
    <w:rsid w:val="00FB5B3F"/>
    <w:rsid w:val="00FB5C0C"/>
    <w:rsid w:val="00FB5D2D"/>
    <w:rsid w:val="00FB5D74"/>
    <w:rsid w:val="00FB5DE0"/>
    <w:rsid w:val="00FB5E47"/>
    <w:rsid w:val="00FB5EBF"/>
    <w:rsid w:val="00FB5FC0"/>
    <w:rsid w:val="00FB6130"/>
    <w:rsid w:val="00FB63DD"/>
    <w:rsid w:val="00FB64FB"/>
    <w:rsid w:val="00FB6525"/>
    <w:rsid w:val="00FB6899"/>
    <w:rsid w:val="00FB68BA"/>
    <w:rsid w:val="00FB6C02"/>
    <w:rsid w:val="00FB6CCA"/>
    <w:rsid w:val="00FB6D8E"/>
    <w:rsid w:val="00FB6EAC"/>
    <w:rsid w:val="00FB6EEC"/>
    <w:rsid w:val="00FB7033"/>
    <w:rsid w:val="00FB70DA"/>
    <w:rsid w:val="00FB71C1"/>
    <w:rsid w:val="00FB7403"/>
    <w:rsid w:val="00FB761D"/>
    <w:rsid w:val="00FB7730"/>
    <w:rsid w:val="00FB784F"/>
    <w:rsid w:val="00FB78C2"/>
    <w:rsid w:val="00FB7A4A"/>
    <w:rsid w:val="00FB7AB6"/>
    <w:rsid w:val="00FB7D8A"/>
    <w:rsid w:val="00FB7F28"/>
    <w:rsid w:val="00FC03F7"/>
    <w:rsid w:val="00FC05F8"/>
    <w:rsid w:val="00FC0938"/>
    <w:rsid w:val="00FC09C5"/>
    <w:rsid w:val="00FC0C1D"/>
    <w:rsid w:val="00FC0EFC"/>
    <w:rsid w:val="00FC0F1B"/>
    <w:rsid w:val="00FC1009"/>
    <w:rsid w:val="00FC10B7"/>
    <w:rsid w:val="00FC11BE"/>
    <w:rsid w:val="00FC13C2"/>
    <w:rsid w:val="00FC15AD"/>
    <w:rsid w:val="00FC1691"/>
    <w:rsid w:val="00FC1886"/>
    <w:rsid w:val="00FC1BF5"/>
    <w:rsid w:val="00FC1FBA"/>
    <w:rsid w:val="00FC205F"/>
    <w:rsid w:val="00FC207A"/>
    <w:rsid w:val="00FC2233"/>
    <w:rsid w:val="00FC2393"/>
    <w:rsid w:val="00FC2762"/>
    <w:rsid w:val="00FC284A"/>
    <w:rsid w:val="00FC2892"/>
    <w:rsid w:val="00FC28D3"/>
    <w:rsid w:val="00FC28F3"/>
    <w:rsid w:val="00FC2A02"/>
    <w:rsid w:val="00FC2CA3"/>
    <w:rsid w:val="00FC2CBB"/>
    <w:rsid w:val="00FC2CC6"/>
    <w:rsid w:val="00FC2D81"/>
    <w:rsid w:val="00FC3485"/>
    <w:rsid w:val="00FC35C3"/>
    <w:rsid w:val="00FC394B"/>
    <w:rsid w:val="00FC3D1D"/>
    <w:rsid w:val="00FC3DAF"/>
    <w:rsid w:val="00FC3E7D"/>
    <w:rsid w:val="00FC3EA0"/>
    <w:rsid w:val="00FC40FA"/>
    <w:rsid w:val="00FC410D"/>
    <w:rsid w:val="00FC412D"/>
    <w:rsid w:val="00FC434A"/>
    <w:rsid w:val="00FC43A0"/>
    <w:rsid w:val="00FC43CF"/>
    <w:rsid w:val="00FC43D3"/>
    <w:rsid w:val="00FC44B3"/>
    <w:rsid w:val="00FC4531"/>
    <w:rsid w:val="00FC4605"/>
    <w:rsid w:val="00FC4636"/>
    <w:rsid w:val="00FC463D"/>
    <w:rsid w:val="00FC4643"/>
    <w:rsid w:val="00FC465E"/>
    <w:rsid w:val="00FC46A5"/>
    <w:rsid w:val="00FC46EF"/>
    <w:rsid w:val="00FC4801"/>
    <w:rsid w:val="00FC48C8"/>
    <w:rsid w:val="00FC4E56"/>
    <w:rsid w:val="00FC4F8E"/>
    <w:rsid w:val="00FC4FA0"/>
    <w:rsid w:val="00FC5072"/>
    <w:rsid w:val="00FC50BA"/>
    <w:rsid w:val="00FC5680"/>
    <w:rsid w:val="00FC574D"/>
    <w:rsid w:val="00FC5946"/>
    <w:rsid w:val="00FC59E0"/>
    <w:rsid w:val="00FC5A76"/>
    <w:rsid w:val="00FC5B3B"/>
    <w:rsid w:val="00FC5B6C"/>
    <w:rsid w:val="00FC5D08"/>
    <w:rsid w:val="00FC5D41"/>
    <w:rsid w:val="00FC5D95"/>
    <w:rsid w:val="00FC5DEF"/>
    <w:rsid w:val="00FC5E1F"/>
    <w:rsid w:val="00FC5F95"/>
    <w:rsid w:val="00FC5FB7"/>
    <w:rsid w:val="00FC620E"/>
    <w:rsid w:val="00FC63ED"/>
    <w:rsid w:val="00FC64E3"/>
    <w:rsid w:val="00FC6693"/>
    <w:rsid w:val="00FC6AA5"/>
    <w:rsid w:val="00FC6CD9"/>
    <w:rsid w:val="00FC6DE7"/>
    <w:rsid w:val="00FC6E7D"/>
    <w:rsid w:val="00FC6FF3"/>
    <w:rsid w:val="00FC7516"/>
    <w:rsid w:val="00FC7517"/>
    <w:rsid w:val="00FC752A"/>
    <w:rsid w:val="00FC7534"/>
    <w:rsid w:val="00FC7744"/>
    <w:rsid w:val="00FC779C"/>
    <w:rsid w:val="00FC77A5"/>
    <w:rsid w:val="00FC7936"/>
    <w:rsid w:val="00FC7BFE"/>
    <w:rsid w:val="00FC7C14"/>
    <w:rsid w:val="00FC7C85"/>
    <w:rsid w:val="00FC7E68"/>
    <w:rsid w:val="00FC7FA8"/>
    <w:rsid w:val="00FC7FD8"/>
    <w:rsid w:val="00FD014F"/>
    <w:rsid w:val="00FD037B"/>
    <w:rsid w:val="00FD06DD"/>
    <w:rsid w:val="00FD08D2"/>
    <w:rsid w:val="00FD0B10"/>
    <w:rsid w:val="00FD0B1E"/>
    <w:rsid w:val="00FD0DB6"/>
    <w:rsid w:val="00FD0E28"/>
    <w:rsid w:val="00FD0F21"/>
    <w:rsid w:val="00FD1016"/>
    <w:rsid w:val="00FD1075"/>
    <w:rsid w:val="00FD11A5"/>
    <w:rsid w:val="00FD133F"/>
    <w:rsid w:val="00FD14ED"/>
    <w:rsid w:val="00FD153D"/>
    <w:rsid w:val="00FD160A"/>
    <w:rsid w:val="00FD1718"/>
    <w:rsid w:val="00FD19B9"/>
    <w:rsid w:val="00FD1A08"/>
    <w:rsid w:val="00FD1A6B"/>
    <w:rsid w:val="00FD1B19"/>
    <w:rsid w:val="00FD1D31"/>
    <w:rsid w:val="00FD1D72"/>
    <w:rsid w:val="00FD1E1D"/>
    <w:rsid w:val="00FD2087"/>
    <w:rsid w:val="00FD20F7"/>
    <w:rsid w:val="00FD21D0"/>
    <w:rsid w:val="00FD2735"/>
    <w:rsid w:val="00FD2A1F"/>
    <w:rsid w:val="00FD2A48"/>
    <w:rsid w:val="00FD2FE1"/>
    <w:rsid w:val="00FD30AB"/>
    <w:rsid w:val="00FD3327"/>
    <w:rsid w:val="00FD342A"/>
    <w:rsid w:val="00FD35AE"/>
    <w:rsid w:val="00FD3998"/>
    <w:rsid w:val="00FD39AB"/>
    <w:rsid w:val="00FD3B9C"/>
    <w:rsid w:val="00FD4044"/>
    <w:rsid w:val="00FD40C3"/>
    <w:rsid w:val="00FD43B8"/>
    <w:rsid w:val="00FD4411"/>
    <w:rsid w:val="00FD4536"/>
    <w:rsid w:val="00FD47F1"/>
    <w:rsid w:val="00FD4865"/>
    <w:rsid w:val="00FD498C"/>
    <w:rsid w:val="00FD4D03"/>
    <w:rsid w:val="00FD4E72"/>
    <w:rsid w:val="00FD5332"/>
    <w:rsid w:val="00FD53A8"/>
    <w:rsid w:val="00FD543C"/>
    <w:rsid w:val="00FD548C"/>
    <w:rsid w:val="00FD56C9"/>
    <w:rsid w:val="00FD57C3"/>
    <w:rsid w:val="00FD57F6"/>
    <w:rsid w:val="00FD58D3"/>
    <w:rsid w:val="00FD5987"/>
    <w:rsid w:val="00FD5B1A"/>
    <w:rsid w:val="00FD5B3D"/>
    <w:rsid w:val="00FD5E8A"/>
    <w:rsid w:val="00FD5EC9"/>
    <w:rsid w:val="00FD6457"/>
    <w:rsid w:val="00FD6626"/>
    <w:rsid w:val="00FD66A9"/>
    <w:rsid w:val="00FD6788"/>
    <w:rsid w:val="00FD6989"/>
    <w:rsid w:val="00FD69C0"/>
    <w:rsid w:val="00FD6A61"/>
    <w:rsid w:val="00FD6A9F"/>
    <w:rsid w:val="00FD6BB8"/>
    <w:rsid w:val="00FD6C05"/>
    <w:rsid w:val="00FD6C0F"/>
    <w:rsid w:val="00FD6EEF"/>
    <w:rsid w:val="00FD6F7B"/>
    <w:rsid w:val="00FD6FB0"/>
    <w:rsid w:val="00FD716F"/>
    <w:rsid w:val="00FD7299"/>
    <w:rsid w:val="00FD7314"/>
    <w:rsid w:val="00FD7338"/>
    <w:rsid w:val="00FD7405"/>
    <w:rsid w:val="00FD741E"/>
    <w:rsid w:val="00FD7531"/>
    <w:rsid w:val="00FD75C3"/>
    <w:rsid w:val="00FD769F"/>
    <w:rsid w:val="00FD774D"/>
    <w:rsid w:val="00FD7C86"/>
    <w:rsid w:val="00FD7D86"/>
    <w:rsid w:val="00FD7E0B"/>
    <w:rsid w:val="00FD7F15"/>
    <w:rsid w:val="00FE0019"/>
    <w:rsid w:val="00FE0163"/>
    <w:rsid w:val="00FE0279"/>
    <w:rsid w:val="00FE0368"/>
    <w:rsid w:val="00FE0481"/>
    <w:rsid w:val="00FE04AD"/>
    <w:rsid w:val="00FE059C"/>
    <w:rsid w:val="00FE061A"/>
    <w:rsid w:val="00FE0622"/>
    <w:rsid w:val="00FE06C5"/>
    <w:rsid w:val="00FE06FE"/>
    <w:rsid w:val="00FE071B"/>
    <w:rsid w:val="00FE0785"/>
    <w:rsid w:val="00FE078D"/>
    <w:rsid w:val="00FE08D8"/>
    <w:rsid w:val="00FE0D7D"/>
    <w:rsid w:val="00FE0E0B"/>
    <w:rsid w:val="00FE0E55"/>
    <w:rsid w:val="00FE0F4B"/>
    <w:rsid w:val="00FE103A"/>
    <w:rsid w:val="00FE1077"/>
    <w:rsid w:val="00FE1150"/>
    <w:rsid w:val="00FE129F"/>
    <w:rsid w:val="00FE13A6"/>
    <w:rsid w:val="00FE18F7"/>
    <w:rsid w:val="00FE1956"/>
    <w:rsid w:val="00FE197A"/>
    <w:rsid w:val="00FE19ED"/>
    <w:rsid w:val="00FE1AE7"/>
    <w:rsid w:val="00FE1DF8"/>
    <w:rsid w:val="00FE1EB9"/>
    <w:rsid w:val="00FE20DC"/>
    <w:rsid w:val="00FE21B2"/>
    <w:rsid w:val="00FE26B7"/>
    <w:rsid w:val="00FE2CB5"/>
    <w:rsid w:val="00FE2DE2"/>
    <w:rsid w:val="00FE2EC2"/>
    <w:rsid w:val="00FE2F54"/>
    <w:rsid w:val="00FE2FBA"/>
    <w:rsid w:val="00FE30AA"/>
    <w:rsid w:val="00FE3356"/>
    <w:rsid w:val="00FE3444"/>
    <w:rsid w:val="00FE3684"/>
    <w:rsid w:val="00FE3734"/>
    <w:rsid w:val="00FE384F"/>
    <w:rsid w:val="00FE3870"/>
    <w:rsid w:val="00FE3884"/>
    <w:rsid w:val="00FE38C2"/>
    <w:rsid w:val="00FE3957"/>
    <w:rsid w:val="00FE3969"/>
    <w:rsid w:val="00FE3994"/>
    <w:rsid w:val="00FE3A0E"/>
    <w:rsid w:val="00FE3B0A"/>
    <w:rsid w:val="00FE3E92"/>
    <w:rsid w:val="00FE3F00"/>
    <w:rsid w:val="00FE40C3"/>
    <w:rsid w:val="00FE4439"/>
    <w:rsid w:val="00FE447D"/>
    <w:rsid w:val="00FE44D0"/>
    <w:rsid w:val="00FE44F0"/>
    <w:rsid w:val="00FE451D"/>
    <w:rsid w:val="00FE4646"/>
    <w:rsid w:val="00FE46FE"/>
    <w:rsid w:val="00FE480A"/>
    <w:rsid w:val="00FE4B05"/>
    <w:rsid w:val="00FE4D6E"/>
    <w:rsid w:val="00FE4DDF"/>
    <w:rsid w:val="00FE4F38"/>
    <w:rsid w:val="00FE507F"/>
    <w:rsid w:val="00FE5298"/>
    <w:rsid w:val="00FE563D"/>
    <w:rsid w:val="00FE56DC"/>
    <w:rsid w:val="00FE5BC1"/>
    <w:rsid w:val="00FE5C8B"/>
    <w:rsid w:val="00FE5E9B"/>
    <w:rsid w:val="00FE6143"/>
    <w:rsid w:val="00FE616E"/>
    <w:rsid w:val="00FE623C"/>
    <w:rsid w:val="00FE65A2"/>
    <w:rsid w:val="00FE6812"/>
    <w:rsid w:val="00FE6841"/>
    <w:rsid w:val="00FE6AE0"/>
    <w:rsid w:val="00FE6CE8"/>
    <w:rsid w:val="00FE6D7C"/>
    <w:rsid w:val="00FE6E05"/>
    <w:rsid w:val="00FE6F5A"/>
    <w:rsid w:val="00FE6FA5"/>
    <w:rsid w:val="00FE7014"/>
    <w:rsid w:val="00FE7101"/>
    <w:rsid w:val="00FE7515"/>
    <w:rsid w:val="00FE7517"/>
    <w:rsid w:val="00FE761D"/>
    <w:rsid w:val="00FE7622"/>
    <w:rsid w:val="00FE7696"/>
    <w:rsid w:val="00FE7843"/>
    <w:rsid w:val="00FE7A7D"/>
    <w:rsid w:val="00FE7B62"/>
    <w:rsid w:val="00FE7D53"/>
    <w:rsid w:val="00FE7DD2"/>
    <w:rsid w:val="00FE7E7C"/>
    <w:rsid w:val="00FEE291"/>
    <w:rsid w:val="00FF0013"/>
    <w:rsid w:val="00FF018D"/>
    <w:rsid w:val="00FF01B7"/>
    <w:rsid w:val="00FF0291"/>
    <w:rsid w:val="00FF029B"/>
    <w:rsid w:val="00FF02EB"/>
    <w:rsid w:val="00FF03D0"/>
    <w:rsid w:val="00FF04B5"/>
    <w:rsid w:val="00FF0675"/>
    <w:rsid w:val="00FF0839"/>
    <w:rsid w:val="00FF095D"/>
    <w:rsid w:val="00FF0A49"/>
    <w:rsid w:val="00FF0CC7"/>
    <w:rsid w:val="00FF1015"/>
    <w:rsid w:val="00FF1156"/>
    <w:rsid w:val="00FF1158"/>
    <w:rsid w:val="00FF15A8"/>
    <w:rsid w:val="00FF1668"/>
    <w:rsid w:val="00FF17F5"/>
    <w:rsid w:val="00FF19BD"/>
    <w:rsid w:val="00FF1AB2"/>
    <w:rsid w:val="00FF1AC6"/>
    <w:rsid w:val="00FF1AD8"/>
    <w:rsid w:val="00FF1C18"/>
    <w:rsid w:val="00FF1DF3"/>
    <w:rsid w:val="00FF1E72"/>
    <w:rsid w:val="00FF2215"/>
    <w:rsid w:val="00FF2301"/>
    <w:rsid w:val="00FF25B9"/>
    <w:rsid w:val="00FF269D"/>
    <w:rsid w:val="00FF26C0"/>
    <w:rsid w:val="00FF26FF"/>
    <w:rsid w:val="00FF2760"/>
    <w:rsid w:val="00FF2898"/>
    <w:rsid w:val="00FF2DFF"/>
    <w:rsid w:val="00FF2E91"/>
    <w:rsid w:val="00FF2F9F"/>
    <w:rsid w:val="00FF3277"/>
    <w:rsid w:val="00FF34C2"/>
    <w:rsid w:val="00FF3724"/>
    <w:rsid w:val="00FF46DB"/>
    <w:rsid w:val="00FF470F"/>
    <w:rsid w:val="00FF47EF"/>
    <w:rsid w:val="00FF49C1"/>
    <w:rsid w:val="00FF4AB0"/>
    <w:rsid w:val="00FF4C03"/>
    <w:rsid w:val="00FF4D38"/>
    <w:rsid w:val="00FF4E47"/>
    <w:rsid w:val="00FF50D2"/>
    <w:rsid w:val="00FF548F"/>
    <w:rsid w:val="00FF54E7"/>
    <w:rsid w:val="00FF56C3"/>
    <w:rsid w:val="00FF5A42"/>
    <w:rsid w:val="00FF5BE7"/>
    <w:rsid w:val="00FF5DAD"/>
    <w:rsid w:val="00FF5E80"/>
    <w:rsid w:val="00FF61D9"/>
    <w:rsid w:val="00FF6258"/>
    <w:rsid w:val="00FF633D"/>
    <w:rsid w:val="00FF6471"/>
    <w:rsid w:val="00FF6636"/>
    <w:rsid w:val="00FF663E"/>
    <w:rsid w:val="00FF674F"/>
    <w:rsid w:val="00FF6873"/>
    <w:rsid w:val="00FF687A"/>
    <w:rsid w:val="00FF6BAE"/>
    <w:rsid w:val="00FF6C36"/>
    <w:rsid w:val="00FF7025"/>
    <w:rsid w:val="00FF7234"/>
    <w:rsid w:val="00FF7454"/>
    <w:rsid w:val="00FF75C1"/>
    <w:rsid w:val="00FF7B23"/>
    <w:rsid w:val="00FF7BBA"/>
    <w:rsid w:val="00FF7BEC"/>
    <w:rsid w:val="00FF7C96"/>
    <w:rsid w:val="01038218"/>
    <w:rsid w:val="0107CF9A"/>
    <w:rsid w:val="01291C50"/>
    <w:rsid w:val="0137D3FD"/>
    <w:rsid w:val="0142743E"/>
    <w:rsid w:val="0143F114"/>
    <w:rsid w:val="014C210F"/>
    <w:rsid w:val="014E62F8"/>
    <w:rsid w:val="0173AAB5"/>
    <w:rsid w:val="0194F7DA"/>
    <w:rsid w:val="01959515"/>
    <w:rsid w:val="01A6DACF"/>
    <w:rsid w:val="01B4C969"/>
    <w:rsid w:val="01CEF599"/>
    <w:rsid w:val="01D9CE66"/>
    <w:rsid w:val="01DE66D1"/>
    <w:rsid w:val="01E515C6"/>
    <w:rsid w:val="01ECBB2A"/>
    <w:rsid w:val="01F6DEB9"/>
    <w:rsid w:val="020348E3"/>
    <w:rsid w:val="021A2D1F"/>
    <w:rsid w:val="025A70AA"/>
    <w:rsid w:val="02616EA7"/>
    <w:rsid w:val="0293D1A0"/>
    <w:rsid w:val="02956921"/>
    <w:rsid w:val="02A1FD2A"/>
    <w:rsid w:val="02E42A67"/>
    <w:rsid w:val="02EC8E63"/>
    <w:rsid w:val="02F9073E"/>
    <w:rsid w:val="02FC9F67"/>
    <w:rsid w:val="031964F1"/>
    <w:rsid w:val="032B75AA"/>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B89966"/>
    <w:rsid w:val="04D0DA51"/>
    <w:rsid w:val="04FB021D"/>
    <w:rsid w:val="04FC19BE"/>
    <w:rsid w:val="050AA817"/>
    <w:rsid w:val="05330119"/>
    <w:rsid w:val="053FA743"/>
    <w:rsid w:val="054E09A5"/>
    <w:rsid w:val="055559E4"/>
    <w:rsid w:val="055841EC"/>
    <w:rsid w:val="055AA15A"/>
    <w:rsid w:val="05658AF6"/>
    <w:rsid w:val="0577AB3B"/>
    <w:rsid w:val="05818DEA"/>
    <w:rsid w:val="05A4F295"/>
    <w:rsid w:val="05B5BF52"/>
    <w:rsid w:val="05C14DDD"/>
    <w:rsid w:val="05DEA650"/>
    <w:rsid w:val="0603D1BC"/>
    <w:rsid w:val="060938F9"/>
    <w:rsid w:val="06135568"/>
    <w:rsid w:val="064FB646"/>
    <w:rsid w:val="065F21DF"/>
    <w:rsid w:val="0667D56C"/>
    <w:rsid w:val="06748B96"/>
    <w:rsid w:val="06A26255"/>
    <w:rsid w:val="06A87984"/>
    <w:rsid w:val="06B48085"/>
    <w:rsid w:val="06B6B9F0"/>
    <w:rsid w:val="06C5C2A6"/>
    <w:rsid w:val="06C61743"/>
    <w:rsid w:val="06D114BB"/>
    <w:rsid w:val="06D44CA5"/>
    <w:rsid w:val="06D77BE6"/>
    <w:rsid w:val="06DB8BE9"/>
    <w:rsid w:val="06F7A050"/>
    <w:rsid w:val="07024383"/>
    <w:rsid w:val="070BA50E"/>
    <w:rsid w:val="0711681F"/>
    <w:rsid w:val="07117A9A"/>
    <w:rsid w:val="072A7061"/>
    <w:rsid w:val="072DC25F"/>
    <w:rsid w:val="075D7312"/>
    <w:rsid w:val="076FB252"/>
    <w:rsid w:val="0771325C"/>
    <w:rsid w:val="07943864"/>
    <w:rsid w:val="07A9182A"/>
    <w:rsid w:val="07B3AA13"/>
    <w:rsid w:val="07C7514F"/>
    <w:rsid w:val="07DC9E60"/>
    <w:rsid w:val="081D2C50"/>
    <w:rsid w:val="083DE4E9"/>
    <w:rsid w:val="086AB427"/>
    <w:rsid w:val="0892CAC5"/>
    <w:rsid w:val="089D5DE6"/>
    <w:rsid w:val="08A51924"/>
    <w:rsid w:val="08BDBB00"/>
    <w:rsid w:val="08D278A6"/>
    <w:rsid w:val="08DA7989"/>
    <w:rsid w:val="0900A7BF"/>
    <w:rsid w:val="0907FD44"/>
    <w:rsid w:val="091A3761"/>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95B087"/>
    <w:rsid w:val="0A99E7E1"/>
    <w:rsid w:val="0AC193AC"/>
    <w:rsid w:val="0AC3B490"/>
    <w:rsid w:val="0B11F7B6"/>
    <w:rsid w:val="0B2C4AB1"/>
    <w:rsid w:val="0B460A97"/>
    <w:rsid w:val="0B61A972"/>
    <w:rsid w:val="0B646BF8"/>
    <w:rsid w:val="0B7F01D1"/>
    <w:rsid w:val="0B98865A"/>
    <w:rsid w:val="0BAD90CC"/>
    <w:rsid w:val="0BD35F15"/>
    <w:rsid w:val="0BED2171"/>
    <w:rsid w:val="0C029970"/>
    <w:rsid w:val="0C05E2AA"/>
    <w:rsid w:val="0C25FAF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F45C5E"/>
    <w:rsid w:val="0EFDF48C"/>
    <w:rsid w:val="0F14313C"/>
    <w:rsid w:val="0F144DFB"/>
    <w:rsid w:val="0F1EA31E"/>
    <w:rsid w:val="0F1F4E42"/>
    <w:rsid w:val="0F219047"/>
    <w:rsid w:val="0F311137"/>
    <w:rsid w:val="0F5D3E0C"/>
    <w:rsid w:val="0F70CA5F"/>
    <w:rsid w:val="0F72AE68"/>
    <w:rsid w:val="0FA1151C"/>
    <w:rsid w:val="0FACD4A2"/>
    <w:rsid w:val="0FB9666A"/>
    <w:rsid w:val="0FC76DE0"/>
    <w:rsid w:val="0FD67FC3"/>
    <w:rsid w:val="0FE86FC7"/>
    <w:rsid w:val="0FF3D8D6"/>
    <w:rsid w:val="1003B2E7"/>
    <w:rsid w:val="10159F52"/>
    <w:rsid w:val="1020D658"/>
    <w:rsid w:val="10AAC436"/>
    <w:rsid w:val="10AC2D66"/>
    <w:rsid w:val="10AD68D1"/>
    <w:rsid w:val="10EA8CF2"/>
    <w:rsid w:val="10F53613"/>
    <w:rsid w:val="1103545F"/>
    <w:rsid w:val="111AE185"/>
    <w:rsid w:val="11401037"/>
    <w:rsid w:val="116115D2"/>
    <w:rsid w:val="11853C82"/>
    <w:rsid w:val="119EB2F9"/>
    <w:rsid w:val="11C000B8"/>
    <w:rsid w:val="11C4BA6E"/>
    <w:rsid w:val="11C82D8D"/>
    <w:rsid w:val="11CEDB7C"/>
    <w:rsid w:val="11D12A12"/>
    <w:rsid w:val="1211B0BF"/>
    <w:rsid w:val="122FCFF0"/>
    <w:rsid w:val="12326266"/>
    <w:rsid w:val="12539AEB"/>
    <w:rsid w:val="1267087D"/>
    <w:rsid w:val="127936B9"/>
    <w:rsid w:val="1287AA5B"/>
    <w:rsid w:val="129EDD85"/>
    <w:rsid w:val="12A2D0D5"/>
    <w:rsid w:val="12C7EA74"/>
    <w:rsid w:val="12E25114"/>
    <w:rsid w:val="12FE847F"/>
    <w:rsid w:val="12FF202A"/>
    <w:rsid w:val="1327F85B"/>
    <w:rsid w:val="13373AF4"/>
    <w:rsid w:val="13430E5B"/>
    <w:rsid w:val="134552FF"/>
    <w:rsid w:val="13557369"/>
    <w:rsid w:val="135634EA"/>
    <w:rsid w:val="139F62BC"/>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111691"/>
    <w:rsid w:val="154452A9"/>
    <w:rsid w:val="1551697E"/>
    <w:rsid w:val="1557CC77"/>
    <w:rsid w:val="155C6C4D"/>
    <w:rsid w:val="156480D4"/>
    <w:rsid w:val="158CD27D"/>
    <w:rsid w:val="159712F8"/>
    <w:rsid w:val="15BC74E2"/>
    <w:rsid w:val="15CB772B"/>
    <w:rsid w:val="15E9C612"/>
    <w:rsid w:val="15FB8C30"/>
    <w:rsid w:val="16121393"/>
    <w:rsid w:val="162B2675"/>
    <w:rsid w:val="1647D73A"/>
    <w:rsid w:val="167A4627"/>
    <w:rsid w:val="167FB1E6"/>
    <w:rsid w:val="16819F8C"/>
    <w:rsid w:val="16981A22"/>
    <w:rsid w:val="16A939CB"/>
    <w:rsid w:val="16B5171E"/>
    <w:rsid w:val="16F73AB6"/>
    <w:rsid w:val="171BB852"/>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B8FF7B"/>
    <w:rsid w:val="18E06503"/>
    <w:rsid w:val="18E7900D"/>
    <w:rsid w:val="18EC4523"/>
    <w:rsid w:val="18F92201"/>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94FAA"/>
    <w:rsid w:val="1ADB945A"/>
    <w:rsid w:val="1AE71AD2"/>
    <w:rsid w:val="1B0567DD"/>
    <w:rsid w:val="1B468A17"/>
    <w:rsid w:val="1B4DB69B"/>
    <w:rsid w:val="1B59204A"/>
    <w:rsid w:val="1B5EB4D5"/>
    <w:rsid w:val="1B6A2057"/>
    <w:rsid w:val="1B6C17AA"/>
    <w:rsid w:val="1B72BCA0"/>
    <w:rsid w:val="1B8605D7"/>
    <w:rsid w:val="1B8D035B"/>
    <w:rsid w:val="1B9C17B7"/>
    <w:rsid w:val="1BC10D39"/>
    <w:rsid w:val="1BF2798C"/>
    <w:rsid w:val="1C108042"/>
    <w:rsid w:val="1C16BC64"/>
    <w:rsid w:val="1C1A04FB"/>
    <w:rsid w:val="1C401D51"/>
    <w:rsid w:val="1C7747A5"/>
    <w:rsid w:val="1C94F403"/>
    <w:rsid w:val="1CCAB81A"/>
    <w:rsid w:val="1CCBB341"/>
    <w:rsid w:val="1CEF1AA8"/>
    <w:rsid w:val="1D173B69"/>
    <w:rsid w:val="1D183BCD"/>
    <w:rsid w:val="1D2A3452"/>
    <w:rsid w:val="1D306271"/>
    <w:rsid w:val="1D612F1F"/>
    <w:rsid w:val="1D6EDAF1"/>
    <w:rsid w:val="1D84A796"/>
    <w:rsid w:val="1D882C3F"/>
    <w:rsid w:val="1D959967"/>
    <w:rsid w:val="1D97E883"/>
    <w:rsid w:val="1D97FDF2"/>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203D2CD3"/>
    <w:rsid w:val="207186B1"/>
    <w:rsid w:val="2072910A"/>
    <w:rsid w:val="20784080"/>
    <w:rsid w:val="207ADA0C"/>
    <w:rsid w:val="20974979"/>
    <w:rsid w:val="20985D69"/>
    <w:rsid w:val="209B2D6C"/>
    <w:rsid w:val="20D7A435"/>
    <w:rsid w:val="20E9AA19"/>
    <w:rsid w:val="20ED43B7"/>
    <w:rsid w:val="20FC9C53"/>
    <w:rsid w:val="2103426A"/>
    <w:rsid w:val="2118DC7E"/>
    <w:rsid w:val="212F4073"/>
    <w:rsid w:val="2133CF31"/>
    <w:rsid w:val="2158FA1C"/>
    <w:rsid w:val="21658D16"/>
    <w:rsid w:val="217A4F46"/>
    <w:rsid w:val="21848643"/>
    <w:rsid w:val="219E8AEE"/>
    <w:rsid w:val="21C17A26"/>
    <w:rsid w:val="221D4650"/>
    <w:rsid w:val="2221B543"/>
    <w:rsid w:val="22379BC3"/>
    <w:rsid w:val="22394324"/>
    <w:rsid w:val="2248B0EE"/>
    <w:rsid w:val="22504D98"/>
    <w:rsid w:val="225377BF"/>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31AB1"/>
    <w:rsid w:val="2444FB18"/>
    <w:rsid w:val="2463D8B5"/>
    <w:rsid w:val="2478DFCC"/>
    <w:rsid w:val="2483F349"/>
    <w:rsid w:val="2499E32D"/>
    <w:rsid w:val="24A05610"/>
    <w:rsid w:val="24B10409"/>
    <w:rsid w:val="24B503C8"/>
    <w:rsid w:val="24BD3896"/>
    <w:rsid w:val="24CFFD9D"/>
    <w:rsid w:val="24DB775E"/>
    <w:rsid w:val="2510A670"/>
    <w:rsid w:val="25181A47"/>
    <w:rsid w:val="25323EC3"/>
    <w:rsid w:val="2534E95D"/>
    <w:rsid w:val="2548F657"/>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283035"/>
    <w:rsid w:val="2734BA1C"/>
    <w:rsid w:val="273A2B92"/>
    <w:rsid w:val="275117BB"/>
    <w:rsid w:val="2755820C"/>
    <w:rsid w:val="27615D54"/>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F138D5"/>
    <w:rsid w:val="2928441B"/>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E8D85"/>
    <w:rsid w:val="2A50EFE2"/>
    <w:rsid w:val="2A7C0D60"/>
    <w:rsid w:val="2A8C10F4"/>
    <w:rsid w:val="2AB3B482"/>
    <w:rsid w:val="2AC0E16B"/>
    <w:rsid w:val="2ACDF537"/>
    <w:rsid w:val="2AE9FF93"/>
    <w:rsid w:val="2AFD13C0"/>
    <w:rsid w:val="2AFD26E7"/>
    <w:rsid w:val="2B1E25AA"/>
    <w:rsid w:val="2B23CD3D"/>
    <w:rsid w:val="2B447B6B"/>
    <w:rsid w:val="2B570E02"/>
    <w:rsid w:val="2B5F5FEC"/>
    <w:rsid w:val="2B61F9FC"/>
    <w:rsid w:val="2B64892A"/>
    <w:rsid w:val="2B6BCBF1"/>
    <w:rsid w:val="2B8B0766"/>
    <w:rsid w:val="2BA72D78"/>
    <w:rsid w:val="2BE28F34"/>
    <w:rsid w:val="2BE5D347"/>
    <w:rsid w:val="2C008FEF"/>
    <w:rsid w:val="2C03005E"/>
    <w:rsid w:val="2C50E3C3"/>
    <w:rsid w:val="2C5ADB8D"/>
    <w:rsid w:val="2C736680"/>
    <w:rsid w:val="2C89E21B"/>
    <w:rsid w:val="2C8F8B66"/>
    <w:rsid w:val="2C941179"/>
    <w:rsid w:val="2C9A1100"/>
    <w:rsid w:val="2CCE4735"/>
    <w:rsid w:val="2CD32761"/>
    <w:rsid w:val="2CE1D6F2"/>
    <w:rsid w:val="2CE672EA"/>
    <w:rsid w:val="2D022142"/>
    <w:rsid w:val="2D246FC8"/>
    <w:rsid w:val="2D29B7F1"/>
    <w:rsid w:val="2D29EAC2"/>
    <w:rsid w:val="2D2C69CF"/>
    <w:rsid w:val="2D469830"/>
    <w:rsid w:val="2D6856B3"/>
    <w:rsid w:val="2D7A8E1B"/>
    <w:rsid w:val="2D8CECC1"/>
    <w:rsid w:val="2DB3AE7E"/>
    <w:rsid w:val="2DEAD13E"/>
    <w:rsid w:val="2DEC4DA2"/>
    <w:rsid w:val="2DF2C25A"/>
    <w:rsid w:val="2DF4E965"/>
    <w:rsid w:val="2DFDCDF2"/>
    <w:rsid w:val="2E09478E"/>
    <w:rsid w:val="2E4ABA9C"/>
    <w:rsid w:val="2E5A1352"/>
    <w:rsid w:val="2E6C792F"/>
    <w:rsid w:val="2E857E04"/>
    <w:rsid w:val="2EAD8BA3"/>
    <w:rsid w:val="2EC432EB"/>
    <w:rsid w:val="2EE59574"/>
    <w:rsid w:val="2EF1C6AE"/>
    <w:rsid w:val="2F265985"/>
    <w:rsid w:val="2F39B03B"/>
    <w:rsid w:val="2F4B82B7"/>
    <w:rsid w:val="2F556A7D"/>
    <w:rsid w:val="2F586597"/>
    <w:rsid w:val="2F61DC1A"/>
    <w:rsid w:val="2F7C1774"/>
    <w:rsid w:val="2F86CEED"/>
    <w:rsid w:val="2F8C3943"/>
    <w:rsid w:val="2F8FE24A"/>
    <w:rsid w:val="2F91B53B"/>
    <w:rsid w:val="2FC1F414"/>
    <w:rsid w:val="2FCE2687"/>
    <w:rsid w:val="3009A490"/>
    <w:rsid w:val="3010954D"/>
    <w:rsid w:val="30143016"/>
    <w:rsid w:val="301F217A"/>
    <w:rsid w:val="30281BEF"/>
    <w:rsid w:val="30574C66"/>
    <w:rsid w:val="3061611C"/>
    <w:rsid w:val="30618B84"/>
    <w:rsid w:val="3063294D"/>
    <w:rsid w:val="307ED936"/>
    <w:rsid w:val="30842F8A"/>
    <w:rsid w:val="30938E93"/>
    <w:rsid w:val="30A2B0F7"/>
    <w:rsid w:val="30BC3B56"/>
    <w:rsid w:val="30BD66AF"/>
    <w:rsid w:val="30CC46ED"/>
    <w:rsid w:val="30D3A383"/>
    <w:rsid w:val="30E5FCAB"/>
    <w:rsid w:val="30FF9030"/>
    <w:rsid w:val="31103D99"/>
    <w:rsid w:val="311F6889"/>
    <w:rsid w:val="3125455E"/>
    <w:rsid w:val="3130B782"/>
    <w:rsid w:val="313EBA0D"/>
    <w:rsid w:val="314D9407"/>
    <w:rsid w:val="314F03BE"/>
    <w:rsid w:val="31774792"/>
    <w:rsid w:val="317ED91A"/>
    <w:rsid w:val="318FAD8E"/>
    <w:rsid w:val="319CE828"/>
    <w:rsid w:val="31B45E4C"/>
    <w:rsid w:val="31C5C6D2"/>
    <w:rsid w:val="31D02B8F"/>
    <w:rsid w:val="31F19650"/>
    <w:rsid w:val="3202AF75"/>
    <w:rsid w:val="320B3458"/>
    <w:rsid w:val="322D7D80"/>
    <w:rsid w:val="323B8897"/>
    <w:rsid w:val="3243B0C9"/>
    <w:rsid w:val="32458E8E"/>
    <w:rsid w:val="3251754A"/>
    <w:rsid w:val="325D4F23"/>
    <w:rsid w:val="3270032C"/>
    <w:rsid w:val="327692E9"/>
    <w:rsid w:val="32994B35"/>
    <w:rsid w:val="329B6918"/>
    <w:rsid w:val="32A16187"/>
    <w:rsid w:val="32C53692"/>
    <w:rsid w:val="32D574D6"/>
    <w:rsid w:val="32DDD584"/>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DEF2D1"/>
    <w:rsid w:val="33E8BA84"/>
    <w:rsid w:val="340DEB91"/>
    <w:rsid w:val="3449EA82"/>
    <w:rsid w:val="345D05D4"/>
    <w:rsid w:val="346A0951"/>
    <w:rsid w:val="3478387D"/>
    <w:rsid w:val="34795811"/>
    <w:rsid w:val="347BE3B9"/>
    <w:rsid w:val="347E75EE"/>
    <w:rsid w:val="34A8326A"/>
    <w:rsid w:val="34B7ADB0"/>
    <w:rsid w:val="34DACED2"/>
    <w:rsid w:val="34DD4876"/>
    <w:rsid w:val="34E0373A"/>
    <w:rsid w:val="34E73D9A"/>
    <w:rsid w:val="34EC9866"/>
    <w:rsid w:val="34EFA3D8"/>
    <w:rsid w:val="3519CE55"/>
    <w:rsid w:val="35310ACB"/>
    <w:rsid w:val="3541E553"/>
    <w:rsid w:val="355A7245"/>
    <w:rsid w:val="3567101F"/>
    <w:rsid w:val="3576A8E4"/>
    <w:rsid w:val="3582BAA2"/>
    <w:rsid w:val="35A6BE47"/>
    <w:rsid w:val="35AC2EC4"/>
    <w:rsid w:val="35BADA98"/>
    <w:rsid w:val="35C1D447"/>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95852"/>
    <w:rsid w:val="38FCBADF"/>
    <w:rsid w:val="3903BDCF"/>
    <w:rsid w:val="3906E3BE"/>
    <w:rsid w:val="39098D36"/>
    <w:rsid w:val="390A78B2"/>
    <w:rsid w:val="390DED3C"/>
    <w:rsid w:val="392263D7"/>
    <w:rsid w:val="3925F133"/>
    <w:rsid w:val="3926AD26"/>
    <w:rsid w:val="3932B670"/>
    <w:rsid w:val="393C52EF"/>
    <w:rsid w:val="394892B3"/>
    <w:rsid w:val="394E8E0D"/>
    <w:rsid w:val="39581698"/>
    <w:rsid w:val="395C6935"/>
    <w:rsid w:val="3984F3F3"/>
    <w:rsid w:val="39977FFC"/>
    <w:rsid w:val="39A4DD29"/>
    <w:rsid w:val="3A00BAC5"/>
    <w:rsid w:val="3A158A9E"/>
    <w:rsid w:val="3A3620A3"/>
    <w:rsid w:val="3A5D6258"/>
    <w:rsid w:val="3A68041E"/>
    <w:rsid w:val="3A80C76C"/>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279236"/>
    <w:rsid w:val="3C726224"/>
    <w:rsid w:val="3C7D4633"/>
    <w:rsid w:val="3C89A624"/>
    <w:rsid w:val="3CAE233D"/>
    <w:rsid w:val="3CB03B42"/>
    <w:rsid w:val="3CC51BF6"/>
    <w:rsid w:val="3CDFDB03"/>
    <w:rsid w:val="3CE14C21"/>
    <w:rsid w:val="3D0C8FB3"/>
    <w:rsid w:val="3D13DA58"/>
    <w:rsid w:val="3D1CC3FD"/>
    <w:rsid w:val="3D5833E2"/>
    <w:rsid w:val="3D5BEE60"/>
    <w:rsid w:val="3D608A21"/>
    <w:rsid w:val="3D6281F2"/>
    <w:rsid w:val="3D73B529"/>
    <w:rsid w:val="3D9272C7"/>
    <w:rsid w:val="3D99A805"/>
    <w:rsid w:val="3DCA697A"/>
    <w:rsid w:val="3DCCD28C"/>
    <w:rsid w:val="3DD09943"/>
    <w:rsid w:val="3DD62335"/>
    <w:rsid w:val="3DD782E2"/>
    <w:rsid w:val="3DE55596"/>
    <w:rsid w:val="3E0CFA20"/>
    <w:rsid w:val="3E1957AD"/>
    <w:rsid w:val="3E1AE1AF"/>
    <w:rsid w:val="3E3B6F13"/>
    <w:rsid w:val="3E4F3886"/>
    <w:rsid w:val="3E6EE008"/>
    <w:rsid w:val="3E988B4E"/>
    <w:rsid w:val="3EC53AC7"/>
    <w:rsid w:val="3EC543BD"/>
    <w:rsid w:val="3ED8F2E3"/>
    <w:rsid w:val="3F0ACD03"/>
    <w:rsid w:val="3F11A50B"/>
    <w:rsid w:val="3F1B2D7D"/>
    <w:rsid w:val="3F3BE185"/>
    <w:rsid w:val="3F61C515"/>
    <w:rsid w:val="3F7C66A2"/>
    <w:rsid w:val="3F7ED4BD"/>
    <w:rsid w:val="3F9A6FD5"/>
    <w:rsid w:val="3FB66004"/>
    <w:rsid w:val="3FE2A401"/>
    <w:rsid w:val="3FF39785"/>
    <w:rsid w:val="4002CE04"/>
    <w:rsid w:val="4022DE4E"/>
    <w:rsid w:val="40276020"/>
    <w:rsid w:val="4027DFBD"/>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E3BC36"/>
    <w:rsid w:val="41EC57E8"/>
    <w:rsid w:val="41FC4687"/>
    <w:rsid w:val="4213A6AD"/>
    <w:rsid w:val="423707A7"/>
    <w:rsid w:val="4246945C"/>
    <w:rsid w:val="426DD2B3"/>
    <w:rsid w:val="427C94E9"/>
    <w:rsid w:val="427F556B"/>
    <w:rsid w:val="42A6A233"/>
    <w:rsid w:val="42E6845B"/>
    <w:rsid w:val="42E88A9C"/>
    <w:rsid w:val="42EC3D88"/>
    <w:rsid w:val="42F74028"/>
    <w:rsid w:val="43078D50"/>
    <w:rsid w:val="4313CBB2"/>
    <w:rsid w:val="431F99E3"/>
    <w:rsid w:val="4345DFA2"/>
    <w:rsid w:val="434CD00E"/>
    <w:rsid w:val="4374923A"/>
    <w:rsid w:val="437AD9B6"/>
    <w:rsid w:val="437FF4AE"/>
    <w:rsid w:val="43804111"/>
    <w:rsid w:val="438323A8"/>
    <w:rsid w:val="4387BBBA"/>
    <w:rsid w:val="438BF6DA"/>
    <w:rsid w:val="43914392"/>
    <w:rsid w:val="439AAF7E"/>
    <w:rsid w:val="43AFD308"/>
    <w:rsid w:val="43CF360D"/>
    <w:rsid w:val="43D04C3F"/>
    <w:rsid w:val="43ED23C2"/>
    <w:rsid w:val="43EED118"/>
    <w:rsid w:val="44054C0A"/>
    <w:rsid w:val="4406A97C"/>
    <w:rsid w:val="44171E2F"/>
    <w:rsid w:val="441AE254"/>
    <w:rsid w:val="441AEF97"/>
    <w:rsid w:val="4426BAE8"/>
    <w:rsid w:val="443D0FBB"/>
    <w:rsid w:val="445B3FB1"/>
    <w:rsid w:val="446BD240"/>
    <w:rsid w:val="447972C3"/>
    <w:rsid w:val="448DA67B"/>
    <w:rsid w:val="44987BE1"/>
    <w:rsid w:val="449C48C6"/>
    <w:rsid w:val="44B36AD8"/>
    <w:rsid w:val="44C6E517"/>
    <w:rsid w:val="44C92787"/>
    <w:rsid w:val="44CF9F3C"/>
    <w:rsid w:val="44D34A26"/>
    <w:rsid w:val="44D44EB6"/>
    <w:rsid w:val="44DB1897"/>
    <w:rsid w:val="44F26DE7"/>
    <w:rsid w:val="44F2E1DA"/>
    <w:rsid w:val="44F8EA3E"/>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0D51D"/>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406EE4"/>
    <w:rsid w:val="4944D51E"/>
    <w:rsid w:val="4982DEA0"/>
    <w:rsid w:val="4986859C"/>
    <w:rsid w:val="49A58F36"/>
    <w:rsid w:val="49C7AE0E"/>
    <w:rsid w:val="49E55EC1"/>
    <w:rsid w:val="4A258200"/>
    <w:rsid w:val="4A4507DF"/>
    <w:rsid w:val="4A5AA6CA"/>
    <w:rsid w:val="4A695A24"/>
    <w:rsid w:val="4A83F7AB"/>
    <w:rsid w:val="4A87CCEC"/>
    <w:rsid w:val="4AA2445D"/>
    <w:rsid w:val="4AC460CA"/>
    <w:rsid w:val="4AC473F3"/>
    <w:rsid w:val="4AC89660"/>
    <w:rsid w:val="4B08445B"/>
    <w:rsid w:val="4B08692C"/>
    <w:rsid w:val="4B203767"/>
    <w:rsid w:val="4B2D789D"/>
    <w:rsid w:val="4B3489A1"/>
    <w:rsid w:val="4B66C84E"/>
    <w:rsid w:val="4B6F2354"/>
    <w:rsid w:val="4B779238"/>
    <w:rsid w:val="4B9EF1E2"/>
    <w:rsid w:val="4BA989BC"/>
    <w:rsid w:val="4BC589BB"/>
    <w:rsid w:val="4BCA9265"/>
    <w:rsid w:val="4BE1AF53"/>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B0602B"/>
    <w:rsid w:val="4DC847E3"/>
    <w:rsid w:val="4DD9DA52"/>
    <w:rsid w:val="4E060E05"/>
    <w:rsid w:val="4E109C55"/>
    <w:rsid w:val="4E1D3976"/>
    <w:rsid w:val="4E28B43B"/>
    <w:rsid w:val="4E2D2C0E"/>
    <w:rsid w:val="4E56A798"/>
    <w:rsid w:val="4E57F72F"/>
    <w:rsid w:val="4E5E1086"/>
    <w:rsid w:val="4E68B7AC"/>
    <w:rsid w:val="4E73E652"/>
    <w:rsid w:val="4E81BA34"/>
    <w:rsid w:val="4E820D03"/>
    <w:rsid w:val="4E932392"/>
    <w:rsid w:val="4E935716"/>
    <w:rsid w:val="4E980A55"/>
    <w:rsid w:val="4E9D0834"/>
    <w:rsid w:val="4EA1046A"/>
    <w:rsid w:val="4ED2317F"/>
    <w:rsid w:val="4F5225E6"/>
    <w:rsid w:val="4F6013D0"/>
    <w:rsid w:val="4F643F29"/>
    <w:rsid w:val="4F7A9DB5"/>
    <w:rsid w:val="4FCEDA24"/>
    <w:rsid w:val="4FCF954C"/>
    <w:rsid w:val="5000FB75"/>
    <w:rsid w:val="5005B0C1"/>
    <w:rsid w:val="502BDB89"/>
    <w:rsid w:val="5046173F"/>
    <w:rsid w:val="509E022B"/>
    <w:rsid w:val="50A88B5C"/>
    <w:rsid w:val="50A9A99D"/>
    <w:rsid w:val="50B8D4FA"/>
    <w:rsid w:val="50C2BD9B"/>
    <w:rsid w:val="50ED5DC2"/>
    <w:rsid w:val="50F4250A"/>
    <w:rsid w:val="5116F3DC"/>
    <w:rsid w:val="512273B5"/>
    <w:rsid w:val="512387B0"/>
    <w:rsid w:val="5133F0B1"/>
    <w:rsid w:val="513B2703"/>
    <w:rsid w:val="516F21B3"/>
    <w:rsid w:val="51750752"/>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C57E9"/>
    <w:rsid w:val="52FB3CE7"/>
    <w:rsid w:val="52FDE943"/>
    <w:rsid w:val="53030F1F"/>
    <w:rsid w:val="530B1F83"/>
    <w:rsid w:val="5323131C"/>
    <w:rsid w:val="53439BDE"/>
    <w:rsid w:val="53478672"/>
    <w:rsid w:val="535ED93A"/>
    <w:rsid w:val="5393C40D"/>
    <w:rsid w:val="53A1DF6F"/>
    <w:rsid w:val="53AC69CE"/>
    <w:rsid w:val="53ACEB5E"/>
    <w:rsid w:val="53B7DC0F"/>
    <w:rsid w:val="53B8DDCC"/>
    <w:rsid w:val="53C4ACAD"/>
    <w:rsid w:val="53CF4B80"/>
    <w:rsid w:val="53D51B1A"/>
    <w:rsid w:val="53F73F0C"/>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CA275D"/>
    <w:rsid w:val="54D54A42"/>
    <w:rsid w:val="54D56454"/>
    <w:rsid w:val="54D7515E"/>
    <w:rsid w:val="54EF74E4"/>
    <w:rsid w:val="55468847"/>
    <w:rsid w:val="55600653"/>
    <w:rsid w:val="556998B1"/>
    <w:rsid w:val="55B5D0DC"/>
    <w:rsid w:val="55D209BC"/>
    <w:rsid w:val="55D6419F"/>
    <w:rsid w:val="55E3F623"/>
    <w:rsid w:val="55F78032"/>
    <w:rsid w:val="55FB43C4"/>
    <w:rsid w:val="5604E70B"/>
    <w:rsid w:val="56057E56"/>
    <w:rsid w:val="5608BA31"/>
    <w:rsid w:val="56256D54"/>
    <w:rsid w:val="56264BF9"/>
    <w:rsid w:val="5634BE0B"/>
    <w:rsid w:val="56350238"/>
    <w:rsid w:val="5640BD96"/>
    <w:rsid w:val="567220A4"/>
    <w:rsid w:val="5695325F"/>
    <w:rsid w:val="56A5B3E6"/>
    <w:rsid w:val="56B7AABE"/>
    <w:rsid w:val="57143739"/>
    <w:rsid w:val="576D4D13"/>
    <w:rsid w:val="576F3494"/>
    <w:rsid w:val="57997BA0"/>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94BE6"/>
    <w:rsid w:val="5A702240"/>
    <w:rsid w:val="5A961B30"/>
    <w:rsid w:val="5AD84500"/>
    <w:rsid w:val="5AF394FF"/>
    <w:rsid w:val="5B657DDD"/>
    <w:rsid w:val="5B78A5D7"/>
    <w:rsid w:val="5B80DAE3"/>
    <w:rsid w:val="5B8E2063"/>
    <w:rsid w:val="5BA68F9B"/>
    <w:rsid w:val="5BAF5369"/>
    <w:rsid w:val="5BBF683E"/>
    <w:rsid w:val="5BC11B39"/>
    <w:rsid w:val="5BD42ED9"/>
    <w:rsid w:val="5BDB6706"/>
    <w:rsid w:val="5BE48DB5"/>
    <w:rsid w:val="5BF626E4"/>
    <w:rsid w:val="5C0DA378"/>
    <w:rsid w:val="5C5B89D4"/>
    <w:rsid w:val="5C8EAE84"/>
    <w:rsid w:val="5C9D3833"/>
    <w:rsid w:val="5CAD400A"/>
    <w:rsid w:val="5CB35EC1"/>
    <w:rsid w:val="5CBD9042"/>
    <w:rsid w:val="5CC2A2EB"/>
    <w:rsid w:val="5CC7C91C"/>
    <w:rsid w:val="5CDE8E5B"/>
    <w:rsid w:val="5D4CAD91"/>
    <w:rsid w:val="5D5F8697"/>
    <w:rsid w:val="5D78EB59"/>
    <w:rsid w:val="5D9A441A"/>
    <w:rsid w:val="5DDEBCCD"/>
    <w:rsid w:val="5DF178C2"/>
    <w:rsid w:val="5E053545"/>
    <w:rsid w:val="5E196C02"/>
    <w:rsid w:val="5E37F87C"/>
    <w:rsid w:val="5E3809D4"/>
    <w:rsid w:val="5E4E7DD9"/>
    <w:rsid w:val="5E8156DE"/>
    <w:rsid w:val="5EC67D08"/>
    <w:rsid w:val="5EC888D5"/>
    <w:rsid w:val="5EE685B4"/>
    <w:rsid w:val="5F000B22"/>
    <w:rsid w:val="5F0563FA"/>
    <w:rsid w:val="5F0BF0C8"/>
    <w:rsid w:val="5F0D1EAF"/>
    <w:rsid w:val="5F3047FD"/>
    <w:rsid w:val="5F343646"/>
    <w:rsid w:val="5F512C60"/>
    <w:rsid w:val="5F5136D5"/>
    <w:rsid w:val="5F525453"/>
    <w:rsid w:val="5F550CAB"/>
    <w:rsid w:val="5F82E5D7"/>
    <w:rsid w:val="5FA28AEF"/>
    <w:rsid w:val="5FA3B7E3"/>
    <w:rsid w:val="5FA7FA1E"/>
    <w:rsid w:val="5FB207EE"/>
    <w:rsid w:val="5FBF9E49"/>
    <w:rsid w:val="5FC2911B"/>
    <w:rsid w:val="5FD8D661"/>
    <w:rsid w:val="6020DA86"/>
    <w:rsid w:val="60258CF7"/>
    <w:rsid w:val="6032FACF"/>
    <w:rsid w:val="603E581B"/>
    <w:rsid w:val="60485821"/>
    <w:rsid w:val="604945A2"/>
    <w:rsid w:val="605482A2"/>
    <w:rsid w:val="6068FA07"/>
    <w:rsid w:val="6074C2AA"/>
    <w:rsid w:val="607AF0C1"/>
    <w:rsid w:val="608290BF"/>
    <w:rsid w:val="60978168"/>
    <w:rsid w:val="60AE6253"/>
    <w:rsid w:val="60B5EA93"/>
    <w:rsid w:val="60D5375E"/>
    <w:rsid w:val="60EB36BF"/>
    <w:rsid w:val="613016D9"/>
    <w:rsid w:val="613A39EC"/>
    <w:rsid w:val="614A1D4B"/>
    <w:rsid w:val="614BDCB6"/>
    <w:rsid w:val="615B08BA"/>
    <w:rsid w:val="615C08FB"/>
    <w:rsid w:val="61AA4AFA"/>
    <w:rsid w:val="61BD9149"/>
    <w:rsid w:val="61D6117D"/>
    <w:rsid w:val="61F42654"/>
    <w:rsid w:val="62005FFA"/>
    <w:rsid w:val="626C52AE"/>
    <w:rsid w:val="626F8741"/>
    <w:rsid w:val="6295E932"/>
    <w:rsid w:val="62978292"/>
    <w:rsid w:val="62AAC877"/>
    <w:rsid w:val="62C03404"/>
    <w:rsid w:val="62E0083F"/>
    <w:rsid w:val="62E461C8"/>
    <w:rsid w:val="62E64DF9"/>
    <w:rsid w:val="62F03AEB"/>
    <w:rsid w:val="62F69E23"/>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4B8DDD"/>
    <w:rsid w:val="6554FDF8"/>
    <w:rsid w:val="6556F2FE"/>
    <w:rsid w:val="656AAAF3"/>
    <w:rsid w:val="656B0A28"/>
    <w:rsid w:val="656E2D00"/>
    <w:rsid w:val="65715FE8"/>
    <w:rsid w:val="6583F27F"/>
    <w:rsid w:val="65B5D6D6"/>
    <w:rsid w:val="65BAA61E"/>
    <w:rsid w:val="65EF374F"/>
    <w:rsid w:val="6600BB14"/>
    <w:rsid w:val="661E8C3F"/>
    <w:rsid w:val="6665D740"/>
    <w:rsid w:val="666F49E5"/>
    <w:rsid w:val="667210F3"/>
    <w:rsid w:val="6672B659"/>
    <w:rsid w:val="66757F72"/>
    <w:rsid w:val="667763B9"/>
    <w:rsid w:val="667AF9E1"/>
    <w:rsid w:val="668A4A94"/>
    <w:rsid w:val="66AECAF1"/>
    <w:rsid w:val="66B3C563"/>
    <w:rsid w:val="66BA76A9"/>
    <w:rsid w:val="66BE5E8A"/>
    <w:rsid w:val="672C193B"/>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E2E86D"/>
    <w:rsid w:val="690BD189"/>
    <w:rsid w:val="6933B0AB"/>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19852C"/>
    <w:rsid w:val="6C7822CA"/>
    <w:rsid w:val="6C7AA05A"/>
    <w:rsid w:val="6C8EBAE4"/>
    <w:rsid w:val="6C94DE15"/>
    <w:rsid w:val="6CC06B4F"/>
    <w:rsid w:val="6CC10DF7"/>
    <w:rsid w:val="6CD6DFAC"/>
    <w:rsid w:val="6CF03ADA"/>
    <w:rsid w:val="6D096CD4"/>
    <w:rsid w:val="6D1E23D1"/>
    <w:rsid w:val="6D24E3CE"/>
    <w:rsid w:val="6D3157E5"/>
    <w:rsid w:val="6D37F75B"/>
    <w:rsid w:val="6D56C248"/>
    <w:rsid w:val="6D58AE2B"/>
    <w:rsid w:val="6D58E0FF"/>
    <w:rsid w:val="6D5CF8A5"/>
    <w:rsid w:val="6D6973B5"/>
    <w:rsid w:val="6D85DE81"/>
    <w:rsid w:val="6DA647FA"/>
    <w:rsid w:val="6DB25E2A"/>
    <w:rsid w:val="6DBBA797"/>
    <w:rsid w:val="6DBF97E9"/>
    <w:rsid w:val="6DC6D002"/>
    <w:rsid w:val="6DCB24FD"/>
    <w:rsid w:val="6DDE81C2"/>
    <w:rsid w:val="6DE04D35"/>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B7E98"/>
    <w:rsid w:val="6ECC159D"/>
    <w:rsid w:val="6ED07C81"/>
    <w:rsid w:val="6ED649CA"/>
    <w:rsid w:val="6EDE736B"/>
    <w:rsid w:val="6EE52DAE"/>
    <w:rsid w:val="6EEB3F04"/>
    <w:rsid w:val="6EFB60B3"/>
    <w:rsid w:val="6F0C425A"/>
    <w:rsid w:val="6F18863F"/>
    <w:rsid w:val="6F22E86A"/>
    <w:rsid w:val="6F35FA85"/>
    <w:rsid w:val="6F38092A"/>
    <w:rsid w:val="6F579756"/>
    <w:rsid w:val="6FD11DFF"/>
    <w:rsid w:val="6FD6B3B6"/>
    <w:rsid w:val="6FD70E19"/>
    <w:rsid w:val="6FED7584"/>
    <w:rsid w:val="7004A462"/>
    <w:rsid w:val="702F2D18"/>
    <w:rsid w:val="703C7B0A"/>
    <w:rsid w:val="704021E0"/>
    <w:rsid w:val="7048B554"/>
    <w:rsid w:val="705E38D4"/>
    <w:rsid w:val="70830B12"/>
    <w:rsid w:val="70833657"/>
    <w:rsid w:val="709E5261"/>
    <w:rsid w:val="70AC6592"/>
    <w:rsid w:val="70ADCE4B"/>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B64F3"/>
    <w:rsid w:val="719D50DA"/>
    <w:rsid w:val="71A03396"/>
    <w:rsid w:val="71AACBDA"/>
    <w:rsid w:val="71BFEED3"/>
    <w:rsid w:val="71C9AAB8"/>
    <w:rsid w:val="721F3A98"/>
    <w:rsid w:val="72262B04"/>
    <w:rsid w:val="7234D622"/>
    <w:rsid w:val="725AF06B"/>
    <w:rsid w:val="72711569"/>
    <w:rsid w:val="7277A205"/>
    <w:rsid w:val="728FC7EB"/>
    <w:rsid w:val="72935F14"/>
    <w:rsid w:val="72B10DE4"/>
    <w:rsid w:val="72B4A11C"/>
    <w:rsid w:val="72BCD333"/>
    <w:rsid w:val="72C0C6D9"/>
    <w:rsid w:val="72D0CD7F"/>
    <w:rsid w:val="72D705C6"/>
    <w:rsid w:val="72F12F0F"/>
    <w:rsid w:val="72F722F3"/>
    <w:rsid w:val="730984D7"/>
    <w:rsid w:val="73114322"/>
    <w:rsid w:val="731F64C5"/>
    <w:rsid w:val="732AAF2E"/>
    <w:rsid w:val="73405CE3"/>
    <w:rsid w:val="73556C51"/>
    <w:rsid w:val="73BB484E"/>
    <w:rsid w:val="73E01BF0"/>
    <w:rsid w:val="73E419AF"/>
    <w:rsid w:val="73ED0A1E"/>
    <w:rsid w:val="7401FAFA"/>
    <w:rsid w:val="740A8BDE"/>
    <w:rsid w:val="7411C45C"/>
    <w:rsid w:val="7426A5A8"/>
    <w:rsid w:val="742F99B8"/>
    <w:rsid w:val="748CB624"/>
    <w:rsid w:val="7495FDA0"/>
    <w:rsid w:val="7499AC36"/>
    <w:rsid w:val="749B12B0"/>
    <w:rsid w:val="749CC85B"/>
    <w:rsid w:val="749DAE1A"/>
    <w:rsid w:val="74BEE765"/>
    <w:rsid w:val="74CE5979"/>
    <w:rsid w:val="74F8617B"/>
    <w:rsid w:val="75041D7C"/>
    <w:rsid w:val="75140ABE"/>
    <w:rsid w:val="7536CDF9"/>
    <w:rsid w:val="7547F1C1"/>
    <w:rsid w:val="754F50A5"/>
    <w:rsid w:val="7551B02B"/>
    <w:rsid w:val="75631A53"/>
    <w:rsid w:val="75682404"/>
    <w:rsid w:val="758E2F84"/>
    <w:rsid w:val="759239C0"/>
    <w:rsid w:val="75E9BCE4"/>
    <w:rsid w:val="75F96C39"/>
    <w:rsid w:val="760A5AC7"/>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51CE19"/>
    <w:rsid w:val="7753717C"/>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72507E"/>
    <w:rsid w:val="79732C3C"/>
    <w:rsid w:val="7976B8E3"/>
    <w:rsid w:val="797735EE"/>
    <w:rsid w:val="797F7EE3"/>
    <w:rsid w:val="79859F99"/>
    <w:rsid w:val="798AD0A7"/>
    <w:rsid w:val="798C3743"/>
    <w:rsid w:val="798E41F6"/>
    <w:rsid w:val="79AB4B1A"/>
    <w:rsid w:val="79B270BB"/>
    <w:rsid w:val="79BD8F31"/>
    <w:rsid w:val="79D33C77"/>
    <w:rsid w:val="79DA73AB"/>
    <w:rsid w:val="79EF082B"/>
    <w:rsid w:val="7A0FFE7E"/>
    <w:rsid w:val="7A38C284"/>
    <w:rsid w:val="7A3D8AE2"/>
    <w:rsid w:val="7A4E978D"/>
    <w:rsid w:val="7A525039"/>
    <w:rsid w:val="7A7E5482"/>
    <w:rsid w:val="7A846935"/>
    <w:rsid w:val="7A8A9BE0"/>
    <w:rsid w:val="7A8B0D85"/>
    <w:rsid w:val="7A9A7015"/>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D05AE73"/>
    <w:rsid w:val="7D11C694"/>
    <w:rsid w:val="7D3109D8"/>
    <w:rsid w:val="7D334281"/>
    <w:rsid w:val="7D4C6037"/>
    <w:rsid w:val="7D59A760"/>
    <w:rsid w:val="7D644CC7"/>
    <w:rsid w:val="7D65BEE6"/>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F1917D8"/>
    <w:rsid w:val="7F3D1BBF"/>
    <w:rsid w:val="7F4C7C18"/>
    <w:rsid w:val="7F5DC3E1"/>
    <w:rsid w:val="7F66ECF5"/>
    <w:rsid w:val="7F7611DC"/>
    <w:rsid w:val="7F7E4046"/>
    <w:rsid w:val="7FAB248C"/>
    <w:rsid w:val="7FC05081"/>
    <w:rsid w:val="7FC0919A"/>
    <w:rsid w:val="7FCCB79D"/>
    <w:rsid w:val="7FCFAAD7"/>
    <w:rsid w:val="7FD92EA6"/>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F68BBBCA-9A73-4BAA-A872-C988B71B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Heading1">
    <w:name w:val="heading 1"/>
    <w:basedOn w:val="Normal"/>
    <w:next w:val="Normal"/>
    <w:link w:val="Heading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Heading2">
    <w:name w:val="heading 2"/>
    <w:basedOn w:val="Normal"/>
    <w:next w:val="Normal"/>
    <w:link w:val="Heading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Heading3">
    <w:name w:val="heading 3"/>
    <w:basedOn w:val="Normal"/>
    <w:next w:val="Normal"/>
    <w:link w:val="Heading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Heading4">
    <w:name w:val="heading 4"/>
    <w:basedOn w:val="Normal"/>
    <w:next w:val="Normal"/>
    <w:link w:val="Heading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13"/>
    <w:rPr>
      <w:rFonts w:ascii="Franklin Gothic Demi" w:eastAsiaTheme="majorEastAsia" w:hAnsi="Franklin Gothic Demi" w:cstheme="majorBidi"/>
      <w:color w:val="00458A"/>
      <w:sz w:val="32"/>
      <w:szCs w:val="32"/>
    </w:rPr>
  </w:style>
  <w:style w:type="character" w:customStyle="1" w:styleId="Heading2Char">
    <w:name w:val="Heading 2 Char"/>
    <w:basedOn w:val="DefaultParagraphFont"/>
    <w:link w:val="Heading2"/>
    <w:uiPriority w:val="9"/>
    <w:rsid w:val="003900CB"/>
    <w:rPr>
      <w:rFonts w:ascii="Franklin Gothic Demi" w:eastAsiaTheme="majorEastAsia" w:hAnsi="Franklin Gothic Demi" w:cstheme="majorBidi"/>
      <w:color w:val="00458A"/>
      <w:sz w:val="26"/>
      <w:szCs w:val="26"/>
    </w:rPr>
  </w:style>
  <w:style w:type="character" w:customStyle="1" w:styleId="Heading3Char">
    <w:name w:val="Heading 3 Char"/>
    <w:basedOn w:val="DefaultParagraphFont"/>
    <w:link w:val="Heading3"/>
    <w:uiPriority w:val="9"/>
    <w:rsid w:val="00316B6A"/>
    <w:rPr>
      <w:rFonts w:ascii="Franklin Gothic Demi" w:eastAsiaTheme="majorEastAsia" w:hAnsi="Franklin Gothic Demi" w:cstheme="majorBidi"/>
      <w:color w:val="00458A"/>
      <w:sz w:val="24"/>
      <w:szCs w:val="24"/>
    </w:rPr>
  </w:style>
  <w:style w:type="character" w:customStyle="1" w:styleId="Heading4Char">
    <w:name w:val="Heading 4 Char"/>
    <w:basedOn w:val="DefaultParagraphFont"/>
    <w:link w:val="Heading4"/>
    <w:uiPriority w:val="9"/>
    <w:rsid w:val="00D61EA8"/>
    <w:rPr>
      <w:rFonts w:asciiTheme="majorHAnsi" w:eastAsiaTheme="majorEastAsia" w:hAnsiTheme="majorHAnsi" w:cstheme="majorBidi"/>
      <w:i/>
      <w:iCs/>
      <w:color w:val="203869" w:themeColor="accent1" w:themeShade="BF"/>
    </w:rPr>
  </w:style>
  <w:style w:type="paragraph" w:styleId="TOCHeading">
    <w:name w:val="TOC Heading"/>
    <w:basedOn w:val="Heading1"/>
    <w:next w:val="Normal"/>
    <w:uiPriority w:val="39"/>
    <w:unhideWhenUsed/>
    <w:qFormat/>
    <w:rsid w:val="00936D8D"/>
    <w:pPr>
      <w:outlineLvl w:val="9"/>
    </w:pPr>
    <w:rPr>
      <w:lang w:eastAsia="sv-SE"/>
    </w:rPr>
  </w:style>
  <w:style w:type="paragraph" w:styleId="ListParagraph">
    <w:name w:val="List Paragraph"/>
    <w:basedOn w:val="Normal"/>
    <w:uiPriority w:val="34"/>
    <w:qFormat/>
    <w:rsid w:val="00936D8D"/>
    <w:pPr>
      <w:ind w:left="720"/>
      <w:contextualSpacing/>
    </w:pPr>
  </w:style>
  <w:style w:type="paragraph" w:styleId="TOC1">
    <w:name w:val="toc 1"/>
    <w:basedOn w:val="Normal"/>
    <w:next w:val="Normal"/>
    <w:autoRedefine/>
    <w:uiPriority w:val="39"/>
    <w:unhideWhenUsed/>
    <w:rsid w:val="00D70508"/>
    <w:pPr>
      <w:tabs>
        <w:tab w:val="left" w:pos="440"/>
        <w:tab w:val="right" w:leader="dot" w:pos="9072"/>
      </w:tabs>
      <w:spacing w:after="100"/>
    </w:pPr>
  </w:style>
  <w:style w:type="paragraph" w:styleId="TOC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ink">
    <w:name w:val="Hyperlink"/>
    <w:basedOn w:val="DefaultParagraphFont"/>
    <w:uiPriority w:val="99"/>
    <w:unhideWhenUsed/>
    <w:rsid w:val="00E15261"/>
    <w:rPr>
      <w:color w:val="EAE51C" w:themeColor="hyperlink"/>
      <w:u w:val="single"/>
    </w:rPr>
  </w:style>
  <w:style w:type="table" w:styleId="TableGrid">
    <w:name w:val="Table Grid"/>
    <w:basedOn w:val="TableNorma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0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87B"/>
    <w:rPr>
      <w:rFonts w:ascii="Segoe UI" w:hAnsi="Segoe UI" w:cs="Segoe UI"/>
      <w:sz w:val="18"/>
      <w:szCs w:val="18"/>
    </w:rPr>
  </w:style>
  <w:style w:type="paragraph" w:styleId="NoSpacing">
    <w:name w:val="No Spacing"/>
    <w:link w:val="NoSpacingChar"/>
    <w:uiPriority w:val="1"/>
    <w:qFormat/>
    <w:rsid w:val="00832040"/>
    <w:pPr>
      <w:spacing w:after="0" w:line="240" w:lineRule="auto"/>
    </w:pPr>
    <w:rPr>
      <w:rFonts w:eastAsiaTheme="minorEastAsia"/>
      <w:lang w:eastAsia="sv-SE"/>
    </w:rPr>
  </w:style>
  <w:style w:type="character" w:customStyle="1" w:styleId="NoSpacingChar">
    <w:name w:val="No Spacing Char"/>
    <w:basedOn w:val="DefaultParagraphFont"/>
    <w:link w:val="NoSpacing"/>
    <w:uiPriority w:val="1"/>
    <w:rsid w:val="00832040"/>
    <w:rPr>
      <w:rFonts w:eastAsiaTheme="minorEastAsia"/>
      <w:lang w:eastAsia="sv-SE"/>
    </w:rPr>
  </w:style>
  <w:style w:type="paragraph" w:styleId="Header">
    <w:name w:val="header"/>
    <w:basedOn w:val="Normal"/>
    <w:link w:val="HeaderChar"/>
    <w:uiPriority w:val="99"/>
    <w:unhideWhenUsed/>
    <w:rsid w:val="003235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35E7"/>
  </w:style>
  <w:style w:type="paragraph" w:styleId="Footer">
    <w:name w:val="footer"/>
    <w:basedOn w:val="Normal"/>
    <w:link w:val="FooterChar"/>
    <w:uiPriority w:val="99"/>
    <w:unhideWhenUsed/>
    <w:rsid w:val="003235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35E7"/>
  </w:style>
  <w:style w:type="paragraph" w:styleId="TOC3">
    <w:name w:val="toc 3"/>
    <w:basedOn w:val="Normal"/>
    <w:next w:val="Normal"/>
    <w:autoRedefine/>
    <w:uiPriority w:val="39"/>
    <w:unhideWhenUsed/>
    <w:rsid w:val="00D86387"/>
    <w:pPr>
      <w:suppressLineNumbers/>
      <w:tabs>
        <w:tab w:val="left" w:pos="1320"/>
      </w:tabs>
      <w:spacing w:after="100"/>
      <w:ind w:right="-2"/>
    </w:pPr>
  </w:style>
  <w:style w:type="paragraph" w:styleId="TOC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TOC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TOC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TOC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TOC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TOC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UnresolvedMention">
    <w:name w:val="Unresolved Mention"/>
    <w:basedOn w:val="DefaultParagraphFon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rong">
    <w:name w:val="Strong"/>
    <w:basedOn w:val="DefaultParagraphFont"/>
    <w:uiPriority w:val="22"/>
    <w:qFormat/>
    <w:rsid w:val="00C2427F"/>
    <w:rPr>
      <w:b/>
      <w:bCs/>
    </w:rPr>
  </w:style>
  <w:style w:type="paragraph" w:styleId="NormalWe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Emphasis">
    <w:name w:val="Emphasis"/>
    <w:basedOn w:val="DefaultParagraphFont"/>
    <w:uiPriority w:val="20"/>
    <w:qFormat/>
    <w:rsid w:val="00323A11"/>
    <w:rPr>
      <w:i/>
      <w:iCs/>
    </w:rPr>
  </w:style>
  <w:style w:type="paragraph" w:styleId="BodyText">
    <w:name w:val="Body Text"/>
    <w:basedOn w:val="Normal"/>
    <w:link w:val="Body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odyTextChar">
    <w:name w:val="Body Text Char"/>
    <w:basedOn w:val="DefaultParagraphFont"/>
    <w:link w:val="BodyText"/>
    <w:uiPriority w:val="1"/>
    <w:rsid w:val="0015380C"/>
    <w:rPr>
      <w:rFonts w:ascii="Franklin Gothic Demi" w:eastAsia="Franklin Gothic Demi" w:hAnsi="Franklin Gothic Demi" w:cs="Franklin Gothic Demi"/>
      <w:b/>
      <w:bCs/>
      <w:sz w:val="100"/>
      <w:szCs w:val="100"/>
    </w:rPr>
  </w:style>
  <w:style w:type="character" w:styleId="CommentReference">
    <w:name w:val="annotation reference"/>
    <w:basedOn w:val="DefaultParagraphFont"/>
    <w:uiPriority w:val="99"/>
    <w:semiHidden/>
    <w:unhideWhenUsed/>
    <w:rsid w:val="008B2205"/>
    <w:rPr>
      <w:sz w:val="16"/>
      <w:szCs w:val="16"/>
    </w:rPr>
  </w:style>
  <w:style w:type="paragraph" w:styleId="CommentText">
    <w:name w:val="annotation text"/>
    <w:basedOn w:val="Normal"/>
    <w:link w:val="CommentTextChar"/>
    <w:uiPriority w:val="99"/>
    <w:semiHidden/>
    <w:unhideWhenUsed/>
    <w:rsid w:val="008B2205"/>
    <w:pPr>
      <w:spacing w:line="240" w:lineRule="auto"/>
    </w:pPr>
    <w:rPr>
      <w:sz w:val="20"/>
      <w:szCs w:val="20"/>
    </w:rPr>
  </w:style>
  <w:style w:type="character" w:customStyle="1" w:styleId="CommentTextChar">
    <w:name w:val="Comment Text Char"/>
    <w:basedOn w:val="DefaultParagraphFont"/>
    <w:link w:val="CommentText"/>
    <w:uiPriority w:val="99"/>
    <w:semiHidden/>
    <w:rsid w:val="008B22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B2205"/>
    <w:rPr>
      <w:b/>
      <w:bCs/>
    </w:rPr>
  </w:style>
  <w:style w:type="character" w:customStyle="1" w:styleId="CommentSubjectChar">
    <w:name w:val="Comment Subject Char"/>
    <w:basedOn w:val="CommentTextChar"/>
    <w:link w:val="CommentSubject"/>
    <w:uiPriority w:val="99"/>
    <w:semiHidden/>
    <w:rsid w:val="008B2205"/>
    <w:rPr>
      <w:rFonts w:ascii="Times New Roman" w:hAnsi="Times New Roman"/>
      <w:b/>
      <w:bCs/>
      <w:sz w:val="20"/>
      <w:szCs w:val="20"/>
    </w:rPr>
  </w:style>
  <w:style w:type="character" w:styleId="Mention">
    <w:name w:val="Mention"/>
    <w:basedOn w:val="DefaultParagraphFon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DefaultParagraphFont"/>
    <w:rsid w:val="00430B5F"/>
  </w:style>
  <w:style w:type="character" w:customStyle="1" w:styleId="eop">
    <w:name w:val="eop"/>
    <w:basedOn w:val="DefaultParagraphFon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le3-Accent1">
    <w:name w:val="List Table 3 Accent 1"/>
    <w:basedOn w:val="TableNorma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DefaultParagraphFont"/>
    <w:rsid w:val="005A2331"/>
  </w:style>
  <w:style w:type="paragraph" w:customStyle="1" w:styleId="contentpasted0">
    <w:name w:val="contentpasted0"/>
    <w:basedOn w:val="Normal"/>
    <w:rsid w:val="00E00B25"/>
    <w:pPr>
      <w:spacing w:before="100" w:beforeAutospacing="1" w:after="100" w:afterAutospacing="1"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2827043">
      <w:bodyDiv w:val="1"/>
      <w:marLeft w:val="0"/>
      <w:marRight w:val="0"/>
      <w:marTop w:val="0"/>
      <w:marBottom w:val="0"/>
      <w:divBdr>
        <w:top w:val="none" w:sz="0" w:space="0" w:color="auto"/>
        <w:left w:val="none" w:sz="0" w:space="0" w:color="auto"/>
        <w:bottom w:val="none" w:sz="0" w:space="0" w:color="auto"/>
        <w:right w:val="none" w:sz="0" w:space="0" w:color="auto"/>
      </w:divBdr>
    </w:div>
    <w:div w:id="5519555">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13652425">
      <w:bodyDiv w:val="1"/>
      <w:marLeft w:val="0"/>
      <w:marRight w:val="0"/>
      <w:marTop w:val="0"/>
      <w:marBottom w:val="0"/>
      <w:divBdr>
        <w:top w:val="none" w:sz="0" w:space="0" w:color="auto"/>
        <w:left w:val="none" w:sz="0" w:space="0" w:color="auto"/>
        <w:bottom w:val="none" w:sz="0" w:space="0" w:color="auto"/>
        <w:right w:val="none" w:sz="0" w:space="0" w:color="auto"/>
      </w:divBdr>
    </w:div>
    <w:div w:id="26293723">
      <w:bodyDiv w:val="1"/>
      <w:marLeft w:val="0"/>
      <w:marRight w:val="0"/>
      <w:marTop w:val="0"/>
      <w:marBottom w:val="0"/>
      <w:divBdr>
        <w:top w:val="none" w:sz="0" w:space="0" w:color="auto"/>
        <w:left w:val="none" w:sz="0" w:space="0" w:color="auto"/>
        <w:bottom w:val="none" w:sz="0" w:space="0" w:color="auto"/>
        <w:right w:val="none" w:sz="0" w:space="0" w:color="auto"/>
      </w:divBdr>
    </w:div>
    <w:div w:id="4479157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60954934">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93479953">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06394955">
      <w:bodyDiv w:val="1"/>
      <w:marLeft w:val="0"/>
      <w:marRight w:val="0"/>
      <w:marTop w:val="0"/>
      <w:marBottom w:val="0"/>
      <w:divBdr>
        <w:top w:val="none" w:sz="0" w:space="0" w:color="auto"/>
        <w:left w:val="none" w:sz="0" w:space="0" w:color="auto"/>
        <w:bottom w:val="none" w:sz="0" w:space="0" w:color="auto"/>
        <w:right w:val="none" w:sz="0" w:space="0" w:color="auto"/>
      </w:divBdr>
    </w:div>
    <w:div w:id="157818243">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176970601">
      <w:bodyDiv w:val="1"/>
      <w:marLeft w:val="0"/>
      <w:marRight w:val="0"/>
      <w:marTop w:val="0"/>
      <w:marBottom w:val="0"/>
      <w:divBdr>
        <w:top w:val="none" w:sz="0" w:space="0" w:color="auto"/>
        <w:left w:val="none" w:sz="0" w:space="0" w:color="auto"/>
        <w:bottom w:val="none" w:sz="0" w:space="0" w:color="auto"/>
        <w:right w:val="none" w:sz="0" w:space="0" w:color="auto"/>
      </w:divBdr>
    </w:div>
    <w:div w:id="214777478">
      <w:bodyDiv w:val="1"/>
      <w:marLeft w:val="0"/>
      <w:marRight w:val="0"/>
      <w:marTop w:val="0"/>
      <w:marBottom w:val="0"/>
      <w:divBdr>
        <w:top w:val="none" w:sz="0" w:space="0" w:color="auto"/>
        <w:left w:val="none" w:sz="0" w:space="0" w:color="auto"/>
        <w:bottom w:val="none" w:sz="0" w:space="0" w:color="auto"/>
        <w:right w:val="none" w:sz="0" w:space="0" w:color="auto"/>
      </w:divBdr>
    </w:div>
    <w:div w:id="219562093">
      <w:bodyDiv w:val="1"/>
      <w:marLeft w:val="0"/>
      <w:marRight w:val="0"/>
      <w:marTop w:val="0"/>
      <w:marBottom w:val="0"/>
      <w:divBdr>
        <w:top w:val="none" w:sz="0" w:space="0" w:color="auto"/>
        <w:left w:val="none" w:sz="0" w:space="0" w:color="auto"/>
        <w:bottom w:val="none" w:sz="0" w:space="0" w:color="auto"/>
        <w:right w:val="none" w:sz="0" w:space="0" w:color="auto"/>
      </w:divBdr>
    </w:div>
    <w:div w:id="229080485">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47886989">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86549619">
      <w:bodyDiv w:val="1"/>
      <w:marLeft w:val="0"/>
      <w:marRight w:val="0"/>
      <w:marTop w:val="0"/>
      <w:marBottom w:val="0"/>
      <w:divBdr>
        <w:top w:val="none" w:sz="0" w:space="0" w:color="auto"/>
        <w:left w:val="none" w:sz="0" w:space="0" w:color="auto"/>
        <w:bottom w:val="none" w:sz="0" w:space="0" w:color="auto"/>
        <w:right w:val="none" w:sz="0" w:space="0" w:color="auto"/>
      </w:divBdr>
    </w:div>
    <w:div w:id="291792271">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02545354">
      <w:bodyDiv w:val="1"/>
      <w:marLeft w:val="0"/>
      <w:marRight w:val="0"/>
      <w:marTop w:val="0"/>
      <w:marBottom w:val="0"/>
      <w:divBdr>
        <w:top w:val="none" w:sz="0" w:space="0" w:color="auto"/>
        <w:left w:val="none" w:sz="0" w:space="0" w:color="auto"/>
        <w:bottom w:val="none" w:sz="0" w:space="0" w:color="auto"/>
        <w:right w:val="none" w:sz="0" w:space="0" w:color="auto"/>
      </w:divBdr>
    </w:div>
    <w:div w:id="305479181">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22394914">
      <w:bodyDiv w:val="1"/>
      <w:marLeft w:val="0"/>
      <w:marRight w:val="0"/>
      <w:marTop w:val="0"/>
      <w:marBottom w:val="0"/>
      <w:divBdr>
        <w:top w:val="none" w:sz="0" w:space="0" w:color="auto"/>
        <w:left w:val="none" w:sz="0" w:space="0" w:color="auto"/>
        <w:bottom w:val="none" w:sz="0" w:space="0" w:color="auto"/>
        <w:right w:val="none" w:sz="0" w:space="0" w:color="auto"/>
      </w:divBdr>
    </w:div>
    <w:div w:id="338970890">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59284891">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86300587">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24039080">
      <w:bodyDiv w:val="1"/>
      <w:marLeft w:val="0"/>
      <w:marRight w:val="0"/>
      <w:marTop w:val="0"/>
      <w:marBottom w:val="0"/>
      <w:divBdr>
        <w:top w:val="none" w:sz="0" w:space="0" w:color="auto"/>
        <w:left w:val="none" w:sz="0" w:space="0" w:color="auto"/>
        <w:bottom w:val="none" w:sz="0" w:space="0" w:color="auto"/>
        <w:right w:val="none" w:sz="0" w:space="0" w:color="auto"/>
      </w:divBdr>
    </w:div>
    <w:div w:id="425853735">
      <w:bodyDiv w:val="1"/>
      <w:marLeft w:val="0"/>
      <w:marRight w:val="0"/>
      <w:marTop w:val="0"/>
      <w:marBottom w:val="0"/>
      <w:divBdr>
        <w:top w:val="none" w:sz="0" w:space="0" w:color="auto"/>
        <w:left w:val="none" w:sz="0" w:space="0" w:color="auto"/>
        <w:bottom w:val="none" w:sz="0" w:space="0" w:color="auto"/>
        <w:right w:val="none" w:sz="0" w:space="0" w:color="auto"/>
      </w:divBdr>
    </w:div>
    <w:div w:id="433669414">
      <w:bodyDiv w:val="1"/>
      <w:marLeft w:val="0"/>
      <w:marRight w:val="0"/>
      <w:marTop w:val="0"/>
      <w:marBottom w:val="0"/>
      <w:divBdr>
        <w:top w:val="none" w:sz="0" w:space="0" w:color="auto"/>
        <w:left w:val="none" w:sz="0" w:space="0" w:color="auto"/>
        <w:bottom w:val="none" w:sz="0" w:space="0" w:color="auto"/>
        <w:right w:val="none" w:sz="0" w:space="0" w:color="auto"/>
      </w:divBdr>
    </w:div>
    <w:div w:id="440146486">
      <w:bodyDiv w:val="1"/>
      <w:marLeft w:val="0"/>
      <w:marRight w:val="0"/>
      <w:marTop w:val="0"/>
      <w:marBottom w:val="0"/>
      <w:divBdr>
        <w:top w:val="none" w:sz="0" w:space="0" w:color="auto"/>
        <w:left w:val="none" w:sz="0" w:space="0" w:color="auto"/>
        <w:bottom w:val="none" w:sz="0" w:space="0" w:color="auto"/>
        <w:right w:val="none" w:sz="0" w:space="0" w:color="auto"/>
      </w:divBdr>
    </w:div>
    <w:div w:id="444468892">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511380991">
      <w:bodyDiv w:val="1"/>
      <w:marLeft w:val="0"/>
      <w:marRight w:val="0"/>
      <w:marTop w:val="0"/>
      <w:marBottom w:val="0"/>
      <w:divBdr>
        <w:top w:val="none" w:sz="0" w:space="0" w:color="auto"/>
        <w:left w:val="none" w:sz="0" w:space="0" w:color="auto"/>
        <w:bottom w:val="none" w:sz="0" w:space="0" w:color="auto"/>
        <w:right w:val="none" w:sz="0" w:space="0" w:color="auto"/>
      </w:divBdr>
    </w:div>
    <w:div w:id="517234015">
      <w:bodyDiv w:val="1"/>
      <w:marLeft w:val="0"/>
      <w:marRight w:val="0"/>
      <w:marTop w:val="0"/>
      <w:marBottom w:val="0"/>
      <w:divBdr>
        <w:top w:val="none" w:sz="0" w:space="0" w:color="auto"/>
        <w:left w:val="none" w:sz="0" w:space="0" w:color="auto"/>
        <w:bottom w:val="none" w:sz="0" w:space="0" w:color="auto"/>
        <w:right w:val="none" w:sz="0" w:space="0" w:color="auto"/>
      </w:divBdr>
    </w:div>
    <w:div w:id="524637227">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35892150">
      <w:bodyDiv w:val="1"/>
      <w:marLeft w:val="0"/>
      <w:marRight w:val="0"/>
      <w:marTop w:val="0"/>
      <w:marBottom w:val="0"/>
      <w:divBdr>
        <w:top w:val="none" w:sz="0" w:space="0" w:color="auto"/>
        <w:left w:val="none" w:sz="0" w:space="0" w:color="auto"/>
        <w:bottom w:val="none" w:sz="0" w:space="0" w:color="auto"/>
        <w:right w:val="none" w:sz="0" w:space="0" w:color="auto"/>
      </w:divBdr>
    </w:div>
    <w:div w:id="552275842">
      <w:bodyDiv w:val="1"/>
      <w:marLeft w:val="0"/>
      <w:marRight w:val="0"/>
      <w:marTop w:val="0"/>
      <w:marBottom w:val="0"/>
      <w:divBdr>
        <w:top w:val="none" w:sz="0" w:space="0" w:color="auto"/>
        <w:left w:val="none" w:sz="0" w:space="0" w:color="auto"/>
        <w:bottom w:val="none" w:sz="0" w:space="0" w:color="auto"/>
        <w:right w:val="none" w:sz="0" w:space="0" w:color="auto"/>
      </w:divBdr>
    </w:div>
    <w:div w:id="565650928">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7200951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57001995">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706763129">
      <w:bodyDiv w:val="1"/>
      <w:marLeft w:val="0"/>
      <w:marRight w:val="0"/>
      <w:marTop w:val="0"/>
      <w:marBottom w:val="0"/>
      <w:divBdr>
        <w:top w:val="none" w:sz="0" w:space="0" w:color="auto"/>
        <w:left w:val="none" w:sz="0" w:space="0" w:color="auto"/>
        <w:bottom w:val="none" w:sz="0" w:space="0" w:color="auto"/>
        <w:right w:val="none" w:sz="0" w:space="0" w:color="auto"/>
      </w:divBdr>
    </w:div>
    <w:div w:id="716007121">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22293625">
      <w:bodyDiv w:val="1"/>
      <w:marLeft w:val="0"/>
      <w:marRight w:val="0"/>
      <w:marTop w:val="0"/>
      <w:marBottom w:val="0"/>
      <w:divBdr>
        <w:top w:val="none" w:sz="0" w:space="0" w:color="auto"/>
        <w:left w:val="none" w:sz="0" w:space="0" w:color="auto"/>
        <w:bottom w:val="none" w:sz="0" w:space="0" w:color="auto"/>
        <w:right w:val="none" w:sz="0" w:space="0" w:color="auto"/>
      </w:divBdr>
    </w:div>
    <w:div w:id="723336854">
      <w:bodyDiv w:val="1"/>
      <w:marLeft w:val="0"/>
      <w:marRight w:val="0"/>
      <w:marTop w:val="0"/>
      <w:marBottom w:val="0"/>
      <w:divBdr>
        <w:top w:val="none" w:sz="0" w:space="0" w:color="auto"/>
        <w:left w:val="none" w:sz="0" w:space="0" w:color="auto"/>
        <w:bottom w:val="none" w:sz="0" w:space="0" w:color="auto"/>
        <w:right w:val="none" w:sz="0" w:space="0" w:color="auto"/>
      </w:divBdr>
    </w:div>
    <w:div w:id="727923674">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6076428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4713857">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85199469">
      <w:bodyDiv w:val="1"/>
      <w:marLeft w:val="0"/>
      <w:marRight w:val="0"/>
      <w:marTop w:val="0"/>
      <w:marBottom w:val="0"/>
      <w:divBdr>
        <w:top w:val="none" w:sz="0" w:space="0" w:color="auto"/>
        <w:left w:val="none" w:sz="0" w:space="0" w:color="auto"/>
        <w:bottom w:val="none" w:sz="0" w:space="0" w:color="auto"/>
        <w:right w:val="none" w:sz="0" w:space="0" w:color="auto"/>
      </w:divBdr>
    </w:div>
    <w:div w:id="791828154">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798885759">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57623977">
      <w:bodyDiv w:val="1"/>
      <w:marLeft w:val="0"/>
      <w:marRight w:val="0"/>
      <w:marTop w:val="0"/>
      <w:marBottom w:val="0"/>
      <w:divBdr>
        <w:top w:val="none" w:sz="0" w:space="0" w:color="auto"/>
        <w:left w:val="none" w:sz="0" w:space="0" w:color="auto"/>
        <w:bottom w:val="none" w:sz="0" w:space="0" w:color="auto"/>
        <w:right w:val="none" w:sz="0" w:space="0" w:color="auto"/>
      </w:divBdr>
    </w:div>
    <w:div w:id="859974803">
      <w:bodyDiv w:val="1"/>
      <w:marLeft w:val="0"/>
      <w:marRight w:val="0"/>
      <w:marTop w:val="0"/>
      <w:marBottom w:val="0"/>
      <w:divBdr>
        <w:top w:val="none" w:sz="0" w:space="0" w:color="auto"/>
        <w:left w:val="none" w:sz="0" w:space="0" w:color="auto"/>
        <w:bottom w:val="none" w:sz="0" w:space="0" w:color="auto"/>
        <w:right w:val="none" w:sz="0" w:space="0" w:color="auto"/>
      </w:divBdr>
    </w:div>
    <w:div w:id="861357888">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895163815">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6133654">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60111922">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00933934">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34311710">
      <w:bodyDiv w:val="1"/>
      <w:marLeft w:val="0"/>
      <w:marRight w:val="0"/>
      <w:marTop w:val="0"/>
      <w:marBottom w:val="0"/>
      <w:divBdr>
        <w:top w:val="none" w:sz="0" w:space="0" w:color="auto"/>
        <w:left w:val="none" w:sz="0" w:space="0" w:color="auto"/>
        <w:bottom w:val="none" w:sz="0" w:space="0" w:color="auto"/>
        <w:right w:val="none" w:sz="0" w:space="0" w:color="auto"/>
      </w:divBdr>
    </w:div>
    <w:div w:id="1053188100">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2237612">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256225">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25083648">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159074527">
      <w:bodyDiv w:val="1"/>
      <w:marLeft w:val="0"/>
      <w:marRight w:val="0"/>
      <w:marTop w:val="0"/>
      <w:marBottom w:val="0"/>
      <w:divBdr>
        <w:top w:val="none" w:sz="0" w:space="0" w:color="auto"/>
        <w:left w:val="none" w:sz="0" w:space="0" w:color="auto"/>
        <w:bottom w:val="none" w:sz="0" w:space="0" w:color="auto"/>
        <w:right w:val="none" w:sz="0" w:space="0" w:color="auto"/>
      </w:divBdr>
    </w:div>
    <w:div w:id="1159426679">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60791048">
      <w:bodyDiv w:val="1"/>
      <w:marLeft w:val="0"/>
      <w:marRight w:val="0"/>
      <w:marTop w:val="0"/>
      <w:marBottom w:val="0"/>
      <w:divBdr>
        <w:top w:val="none" w:sz="0" w:space="0" w:color="auto"/>
        <w:left w:val="none" w:sz="0" w:space="0" w:color="auto"/>
        <w:bottom w:val="none" w:sz="0" w:space="0" w:color="auto"/>
        <w:right w:val="none" w:sz="0" w:space="0" w:color="auto"/>
      </w:divBdr>
    </w:div>
    <w:div w:id="1268346118">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05163371">
      <w:bodyDiv w:val="1"/>
      <w:marLeft w:val="0"/>
      <w:marRight w:val="0"/>
      <w:marTop w:val="0"/>
      <w:marBottom w:val="0"/>
      <w:divBdr>
        <w:top w:val="none" w:sz="0" w:space="0" w:color="auto"/>
        <w:left w:val="none" w:sz="0" w:space="0" w:color="auto"/>
        <w:bottom w:val="none" w:sz="0" w:space="0" w:color="auto"/>
        <w:right w:val="none" w:sz="0" w:space="0" w:color="auto"/>
      </w:divBdr>
    </w:div>
    <w:div w:id="1314679251">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0890465">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673433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366061702">
      <w:bodyDiv w:val="1"/>
      <w:marLeft w:val="0"/>
      <w:marRight w:val="0"/>
      <w:marTop w:val="0"/>
      <w:marBottom w:val="0"/>
      <w:divBdr>
        <w:top w:val="none" w:sz="0" w:space="0" w:color="auto"/>
        <w:left w:val="none" w:sz="0" w:space="0" w:color="auto"/>
        <w:bottom w:val="none" w:sz="0" w:space="0" w:color="auto"/>
        <w:right w:val="none" w:sz="0" w:space="0" w:color="auto"/>
      </w:divBdr>
    </w:div>
    <w:div w:id="1372875378">
      <w:bodyDiv w:val="1"/>
      <w:marLeft w:val="0"/>
      <w:marRight w:val="0"/>
      <w:marTop w:val="0"/>
      <w:marBottom w:val="0"/>
      <w:divBdr>
        <w:top w:val="none" w:sz="0" w:space="0" w:color="auto"/>
        <w:left w:val="none" w:sz="0" w:space="0" w:color="auto"/>
        <w:bottom w:val="none" w:sz="0" w:space="0" w:color="auto"/>
        <w:right w:val="none" w:sz="0" w:space="0" w:color="auto"/>
      </w:divBdr>
    </w:div>
    <w:div w:id="139697167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3576417">
      <w:bodyDiv w:val="1"/>
      <w:marLeft w:val="0"/>
      <w:marRight w:val="0"/>
      <w:marTop w:val="0"/>
      <w:marBottom w:val="0"/>
      <w:divBdr>
        <w:top w:val="none" w:sz="0" w:space="0" w:color="auto"/>
        <w:left w:val="none" w:sz="0" w:space="0" w:color="auto"/>
        <w:bottom w:val="none" w:sz="0" w:space="0" w:color="auto"/>
        <w:right w:val="none" w:sz="0" w:space="0" w:color="auto"/>
      </w:divBdr>
    </w:div>
    <w:div w:id="1414157836">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31316571">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437559106">
      <w:bodyDiv w:val="1"/>
      <w:marLeft w:val="0"/>
      <w:marRight w:val="0"/>
      <w:marTop w:val="0"/>
      <w:marBottom w:val="0"/>
      <w:divBdr>
        <w:top w:val="none" w:sz="0" w:space="0" w:color="auto"/>
        <w:left w:val="none" w:sz="0" w:space="0" w:color="auto"/>
        <w:bottom w:val="none" w:sz="0" w:space="0" w:color="auto"/>
        <w:right w:val="none" w:sz="0" w:space="0" w:color="auto"/>
      </w:divBdr>
    </w:div>
    <w:div w:id="1477068164">
      <w:bodyDiv w:val="1"/>
      <w:marLeft w:val="0"/>
      <w:marRight w:val="0"/>
      <w:marTop w:val="0"/>
      <w:marBottom w:val="0"/>
      <w:divBdr>
        <w:top w:val="none" w:sz="0" w:space="0" w:color="auto"/>
        <w:left w:val="none" w:sz="0" w:space="0" w:color="auto"/>
        <w:bottom w:val="none" w:sz="0" w:space="0" w:color="auto"/>
        <w:right w:val="none" w:sz="0" w:space="0" w:color="auto"/>
      </w:divBdr>
    </w:div>
    <w:div w:id="1483699520">
      <w:bodyDiv w:val="1"/>
      <w:marLeft w:val="0"/>
      <w:marRight w:val="0"/>
      <w:marTop w:val="0"/>
      <w:marBottom w:val="0"/>
      <w:divBdr>
        <w:top w:val="none" w:sz="0" w:space="0" w:color="auto"/>
        <w:left w:val="none" w:sz="0" w:space="0" w:color="auto"/>
        <w:bottom w:val="none" w:sz="0" w:space="0" w:color="auto"/>
        <w:right w:val="none" w:sz="0" w:space="0" w:color="auto"/>
      </w:divBdr>
    </w:div>
    <w:div w:id="1492063059">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0747774">
      <w:bodyDiv w:val="1"/>
      <w:marLeft w:val="0"/>
      <w:marRight w:val="0"/>
      <w:marTop w:val="0"/>
      <w:marBottom w:val="0"/>
      <w:divBdr>
        <w:top w:val="none" w:sz="0" w:space="0" w:color="auto"/>
        <w:left w:val="none" w:sz="0" w:space="0" w:color="auto"/>
        <w:bottom w:val="none" w:sz="0" w:space="0" w:color="auto"/>
        <w:right w:val="none" w:sz="0" w:space="0" w:color="auto"/>
      </w:divBdr>
    </w:div>
    <w:div w:id="1562866696">
      <w:bodyDiv w:val="1"/>
      <w:marLeft w:val="0"/>
      <w:marRight w:val="0"/>
      <w:marTop w:val="0"/>
      <w:marBottom w:val="0"/>
      <w:divBdr>
        <w:top w:val="none" w:sz="0" w:space="0" w:color="auto"/>
        <w:left w:val="none" w:sz="0" w:space="0" w:color="auto"/>
        <w:bottom w:val="none" w:sz="0" w:space="0" w:color="auto"/>
        <w:right w:val="none" w:sz="0" w:space="0" w:color="auto"/>
      </w:divBdr>
    </w:div>
    <w:div w:id="1566721304">
      <w:bodyDiv w:val="1"/>
      <w:marLeft w:val="0"/>
      <w:marRight w:val="0"/>
      <w:marTop w:val="0"/>
      <w:marBottom w:val="0"/>
      <w:divBdr>
        <w:top w:val="none" w:sz="0" w:space="0" w:color="auto"/>
        <w:left w:val="none" w:sz="0" w:space="0" w:color="auto"/>
        <w:bottom w:val="none" w:sz="0" w:space="0" w:color="auto"/>
        <w:right w:val="none" w:sz="0" w:space="0" w:color="auto"/>
      </w:divBdr>
    </w:div>
    <w:div w:id="1595162172">
      <w:bodyDiv w:val="1"/>
      <w:marLeft w:val="0"/>
      <w:marRight w:val="0"/>
      <w:marTop w:val="0"/>
      <w:marBottom w:val="0"/>
      <w:divBdr>
        <w:top w:val="none" w:sz="0" w:space="0" w:color="auto"/>
        <w:left w:val="none" w:sz="0" w:space="0" w:color="auto"/>
        <w:bottom w:val="none" w:sz="0" w:space="0" w:color="auto"/>
        <w:right w:val="none" w:sz="0" w:space="0" w:color="auto"/>
      </w:divBdr>
    </w:div>
    <w:div w:id="1597518808">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26159395">
      <w:bodyDiv w:val="1"/>
      <w:marLeft w:val="0"/>
      <w:marRight w:val="0"/>
      <w:marTop w:val="0"/>
      <w:marBottom w:val="0"/>
      <w:divBdr>
        <w:top w:val="none" w:sz="0" w:space="0" w:color="auto"/>
        <w:left w:val="none" w:sz="0" w:space="0" w:color="auto"/>
        <w:bottom w:val="none" w:sz="0" w:space="0" w:color="auto"/>
        <w:right w:val="none" w:sz="0" w:space="0" w:color="auto"/>
      </w:divBdr>
    </w:div>
    <w:div w:id="1637880960">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3847978">
      <w:bodyDiv w:val="1"/>
      <w:marLeft w:val="0"/>
      <w:marRight w:val="0"/>
      <w:marTop w:val="0"/>
      <w:marBottom w:val="0"/>
      <w:divBdr>
        <w:top w:val="none" w:sz="0" w:space="0" w:color="auto"/>
        <w:left w:val="none" w:sz="0" w:space="0" w:color="auto"/>
        <w:bottom w:val="none" w:sz="0" w:space="0" w:color="auto"/>
        <w:right w:val="none" w:sz="0" w:space="0" w:color="auto"/>
      </w:divBdr>
    </w:div>
    <w:div w:id="1664358291">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684285038">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23208463">
      <w:bodyDiv w:val="1"/>
      <w:marLeft w:val="0"/>
      <w:marRight w:val="0"/>
      <w:marTop w:val="0"/>
      <w:marBottom w:val="0"/>
      <w:divBdr>
        <w:top w:val="none" w:sz="0" w:space="0" w:color="auto"/>
        <w:left w:val="none" w:sz="0" w:space="0" w:color="auto"/>
        <w:bottom w:val="none" w:sz="0" w:space="0" w:color="auto"/>
        <w:right w:val="none" w:sz="0" w:space="0" w:color="auto"/>
      </w:divBdr>
    </w:div>
    <w:div w:id="1725061502">
      <w:bodyDiv w:val="1"/>
      <w:marLeft w:val="0"/>
      <w:marRight w:val="0"/>
      <w:marTop w:val="0"/>
      <w:marBottom w:val="0"/>
      <w:divBdr>
        <w:top w:val="none" w:sz="0" w:space="0" w:color="auto"/>
        <w:left w:val="none" w:sz="0" w:space="0" w:color="auto"/>
        <w:bottom w:val="none" w:sz="0" w:space="0" w:color="auto"/>
        <w:right w:val="none" w:sz="0" w:space="0" w:color="auto"/>
      </w:divBdr>
    </w:div>
    <w:div w:id="1736319187">
      <w:bodyDiv w:val="1"/>
      <w:marLeft w:val="0"/>
      <w:marRight w:val="0"/>
      <w:marTop w:val="0"/>
      <w:marBottom w:val="0"/>
      <w:divBdr>
        <w:top w:val="none" w:sz="0" w:space="0" w:color="auto"/>
        <w:left w:val="none" w:sz="0" w:space="0" w:color="auto"/>
        <w:bottom w:val="none" w:sz="0" w:space="0" w:color="auto"/>
        <w:right w:val="none" w:sz="0" w:space="0" w:color="auto"/>
      </w:divBdr>
    </w:div>
    <w:div w:id="1740904378">
      <w:bodyDiv w:val="1"/>
      <w:marLeft w:val="0"/>
      <w:marRight w:val="0"/>
      <w:marTop w:val="0"/>
      <w:marBottom w:val="0"/>
      <w:divBdr>
        <w:top w:val="none" w:sz="0" w:space="0" w:color="auto"/>
        <w:left w:val="none" w:sz="0" w:space="0" w:color="auto"/>
        <w:bottom w:val="none" w:sz="0" w:space="0" w:color="auto"/>
        <w:right w:val="none" w:sz="0" w:space="0" w:color="auto"/>
      </w:divBdr>
    </w:div>
    <w:div w:id="1744835807">
      <w:bodyDiv w:val="1"/>
      <w:marLeft w:val="0"/>
      <w:marRight w:val="0"/>
      <w:marTop w:val="0"/>
      <w:marBottom w:val="0"/>
      <w:divBdr>
        <w:top w:val="none" w:sz="0" w:space="0" w:color="auto"/>
        <w:left w:val="none" w:sz="0" w:space="0" w:color="auto"/>
        <w:bottom w:val="none" w:sz="0" w:space="0" w:color="auto"/>
        <w:right w:val="none" w:sz="0" w:space="0" w:color="auto"/>
      </w:divBdr>
    </w:div>
    <w:div w:id="1758482483">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66920359">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09325355">
      <w:bodyDiv w:val="1"/>
      <w:marLeft w:val="0"/>
      <w:marRight w:val="0"/>
      <w:marTop w:val="0"/>
      <w:marBottom w:val="0"/>
      <w:divBdr>
        <w:top w:val="none" w:sz="0" w:space="0" w:color="auto"/>
        <w:left w:val="none" w:sz="0" w:space="0" w:color="auto"/>
        <w:bottom w:val="none" w:sz="0" w:space="0" w:color="auto"/>
        <w:right w:val="none" w:sz="0" w:space="0" w:color="auto"/>
      </w:divBdr>
    </w:div>
    <w:div w:id="1819490828">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271177">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883907416">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03833926">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31111493">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4068172">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0768059">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28208788">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 w:id="2084908755">
      <w:bodyDiv w:val="1"/>
      <w:marLeft w:val="0"/>
      <w:marRight w:val="0"/>
      <w:marTop w:val="0"/>
      <w:marBottom w:val="0"/>
      <w:divBdr>
        <w:top w:val="none" w:sz="0" w:space="0" w:color="auto"/>
        <w:left w:val="none" w:sz="0" w:space="0" w:color="auto"/>
        <w:bottom w:val="none" w:sz="0" w:space="0" w:color="auto"/>
        <w:right w:val="none" w:sz="0" w:space="0" w:color="auto"/>
      </w:divBdr>
    </w:div>
    <w:div w:id="2090298953">
      <w:bodyDiv w:val="1"/>
      <w:marLeft w:val="0"/>
      <w:marRight w:val="0"/>
      <w:marTop w:val="0"/>
      <w:marBottom w:val="0"/>
      <w:divBdr>
        <w:top w:val="none" w:sz="0" w:space="0" w:color="auto"/>
        <w:left w:val="none" w:sz="0" w:space="0" w:color="auto"/>
        <w:bottom w:val="none" w:sz="0" w:space="0" w:color="auto"/>
        <w:right w:val="none" w:sz="0" w:space="0" w:color="auto"/>
      </w:divBdr>
    </w:div>
    <w:div w:id="2103336147">
      <w:bodyDiv w:val="1"/>
      <w:marLeft w:val="0"/>
      <w:marRight w:val="0"/>
      <w:marTop w:val="0"/>
      <w:marBottom w:val="0"/>
      <w:divBdr>
        <w:top w:val="none" w:sz="0" w:space="0" w:color="auto"/>
        <w:left w:val="none" w:sz="0" w:space="0" w:color="auto"/>
        <w:bottom w:val="none" w:sz="0" w:space="0" w:color="auto"/>
        <w:right w:val="none" w:sz="0" w:space="0" w:color="auto"/>
      </w:divBdr>
    </w:div>
    <w:div w:id="21209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07"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9.xml"/><Relationship Id="rId66" Type="http://schemas.openxmlformats.org/officeDocument/2006/relationships/chart" Target="charts/chart46.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7.xml"/><Relationship Id="rId102" Type="http://schemas.openxmlformats.org/officeDocument/2006/relationships/chart" Target="charts/chart82.xml"/><Relationship Id="rId110"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png"/><Relationship Id="rId82" Type="http://schemas.openxmlformats.org/officeDocument/2006/relationships/chart" Target="charts/chart62.xml"/><Relationship Id="rId90" Type="http://schemas.openxmlformats.org/officeDocument/2006/relationships/chart" Target="charts/chart70.xml"/><Relationship Id="rId95" Type="http://schemas.openxmlformats.org/officeDocument/2006/relationships/chart" Target="charts/chart75.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chart" Target="charts/chart57.xml"/><Relationship Id="rId100" Type="http://schemas.openxmlformats.org/officeDocument/2006/relationships/chart" Target="charts/chart80.xml"/><Relationship Id="rId105" Type="http://schemas.openxmlformats.org/officeDocument/2006/relationships/chart" Target="charts/chart85.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5.xml"/><Relationship Id="rId93" Type="http://schemas.openxmlformats.org/officeDocument/2006/relationships/chart" Target="charts/chart73.xml"/><Relationship Id="rId98" Type="http://schemas.openxmlformats.org/officeDocument/2006/relationships/chart" Target="charts/chart7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7.xml"/><Relationship Id="rId103" Type="http://schemas.openxmlformats.org/officeDocument/2006/relationships/chart" Target="charts/chart83.xml"/><Relationship Id="rId108" Type="http://schemas.openxmlformats.org/officeDocument/2006/relationships/footer" Target="footer3.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3.xm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1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6" Type="http://schemas.openxmlformats.org/officeDocument/2006/relationships/image" Target="media/image6.png"/><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6.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109" Type="http://schemas.openxmlformats.org/officeDocument/2006/relationships/fontTable" Target="fontTable.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chart" Target="charts/chart84.xml"/><Relationship Id="rId7" Type="http://schemas.openxmlformats.org/officeDocument/2006/relationships/settings" Target="settings.xml"/><Relationship Id="rId71" Type="http://schemas.openxmlformats.org/officeDocument/2006/relationships/chart" Target="charts/chart51.xml"/><Relationship Id="rId92" Type="http://schemas.openxmlformats.org/officeDocument/2006/relationships/chart" Target="charts/chart7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SKIP%20Data.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'Marknad månadsrapport 2023'!$C$3</c:f>
              <c:strCache>
                <c:ptCount val="1"/>
                <c:pt idx="0">
                  <c:v>2021</c:v>
                </c:pt>
              </c:strCache>
            </c:strRef>
          </c:tx>
          <c:spPr>
            <a:solidFill>
              <a:srgbClr val="8AC2E6"/>
            </a:solidFill>
            <a:ln>
              <a:noFill/>
            </a:ln>
            <a:effectLst/>
          </c:spPr>
          <c:invertIfNegative val="0"/>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2023'!$C$4:$C$15</c:f>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extLst xmlns:c15="http://schemas.microsoft.com/office/drawing/2012/chart">
            <c:ext xmlns:c16="http://schemas.microsoft.com/office/drawing/2014/chart" uri="{C3380CC4-5D6E-409C-BE32-E72D297353CC}">
              <c16:uniqueId val="{00000000-C8DF-4B4F-B961-30799F2CA237}"/>
            </c:ext>
          </c:extLst>
        </c:ser>
        <c:ser>
          <c:idx val="1"/>
          <c:order val="1"/>
          <c:tx>
            <c:strRef>
              <c:f>'Marknad månadsrapport 2023'!$B$3</c:f>
              <c:strCache>
                <c:ptCount val="1"/>
                <c:pt idx="0">
                  <c:v>2022</c:v>
                </c:pt>
              </c:strCache>
            </c:strRef>
          </c:tx>
          <c:spPr>
            <a:solidFill>
              <a:srgbClr val="2B4C8D"/>
            </a:solidFill>
            <a:ln>
              <a:noFill/>
            </a:ln>
            <a:effectLst/>
          </c:spPr>
          <c:invertIfNegative val="0"/>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numCache>
            </c:numRef>
          </c:val>
          <c:extLst xmlns:c15="http://schemas.microsoft.com/office/drawing/2012/chart">
            <c:ext xmlns:c16="http://schemas.microsoft.com/office/drawing/2014/chart" uri="{C3380CC4-5D6E-409C-BE32-E72D297353CC}">
              <c16:uniqueId val="{00000001-C8DF-4B4F-B961-30799F2CA237}"/>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 2023'!$D$3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numCache>
                  </c:numRef>
                </c:val>
                <c:smooth val="0"/>
                <c:extLst>
                  <c:ext xmlns:c16="http://schemas.microsoft.com/office/drawing/2014/chart" uri="{C3380CC4-5D6E-409C-BE32-E72D297353CC}">
                    <c16:uniqueId val="{00000002-C8DF-4B4F-B961-30799F2CA23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 2023'!$E$3</c15:sqref>
                        </c15:formulaRef>
                      </c:ext>
                    </c:extLst>
                    <c:strCache>
                      <c:ptCount val="1"/>
                      <c:pt idx="0">
                        <c:v>2021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2023'!$E$4:$E$15</c15:sqref>
                        </c15:formulaRef>
                      </c:ext>
                    </c:extLst>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xmlns:c15="http://schemas.microsoft.com/office/drawing/2012/chart">
                  <c:ext xmlns:c16="http://schemas.microsoft.com/office/drawing/2014/chart" uri="{C3380CC4-5D6E-409C-BE32-E72D297353CC}">
                    <c16:uniqueId val="{00000003-C8DF-4B4F-B961-30799F2CA237}"/>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körtid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476.17928276300455</c:v>
                </c:pt>
                <c:pt idx="1">
                  <c:v>478.35830058939098</c:v>
                </c:pt>
                <c:pt idx="2">
                  <c:v>474.8560744527739</c:v>
                </c:pt>
                <c:pt idx="3">
                  <c:v>477.30495983882514</c:v>
                </c:pt>
                <c:pt idx="4">
                  <c:v>475.58795313817262</c:v>
                </c:pt>
                <c:pt idx="5">
                  <c:v>482.26924037053777</c:v>
                </c:pt>
                <c:pt idx="6">
                  <c:v>484.26972397304934</c:v>
                </c:pt>
                <c:pt idx="7">
                  <c:v>473.01653394403093</c:v>
                </c:pt>
                <c:pt idx="8">
                  <c:v>467.6654232890042</c:v>
                </c:pt>
                <c:pt idx="9">
                  <c:v>469.49384348908535</c:v>
                </c:pt>
                <c:pt idx="10">
                  <c:v>471.95533474773714</c:v>
                </c:pt>
                <c:pt idx="11">
                  <c:v>480.97914588574662</c:v>
                </c:pt>
              </c:numCache>
            </c:numRef>
          </c:val>
          <c:smooth val="0"/>
          <c:extLst>
            <c:ext xmlns:c16="http://schemas.microsoft.com/office/drawing/2014/chart" uri="{C3380CC4-5D6E-409C-BE32-E72D297353CC}">
              <c16:uniqueId val="{00000000-0ACF-4253-9110-1BFC5BC96356}"/>
            </c:ext>
          </c:extLst>
        </c:ser>
        <c:ser>
          <c:idx val="2"/>
          <c:order val="1"/>
          <c:tx>
            <c:strRef>
              <c:f>'Ekonomi ny månadsrapport'!$D$95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531.19388048857388</c:v>
                </c:pt>
                <c:pt idx="1">
                  <c:v>527.87864630891966</c:v>
                </c:pt>
                <c:pt idx="2">
                  <c:v>513.33486343814548</c:v>
                </c:pt>
                <c:pt idx="3">
                  <c:v>514.8812513204881</c:v>
                </c:pt>
                <c:pt idx="4">
                  <c:v>509.12297790728712</c:v>
                </c:pt>
                <c:pt idx="5">
                  <c:v>516.69850021640536</c:v>
                </c:pt>
                <c:pt idx="6">
                  <c:v>520.54526819552984</c:v>
                </c:pt>
                <c:pt idx="7">
                  <c:v>504.1892100788375</c:v>
                </c:pt>
                <c:pt idx="8">
                  <c:v>499.0700806464543</c:v>
                </c:pt>
                <c:pt idx="9">
                  <c:v>497.55533418066483</c:v>
                </c:pt>
                <c:pt idx="10">
                  <c:v>503.75362919950226</c:v>
                </c:pt>
              </c:numCache>
            </c:numRef>
          </c:val>
          <c:smooth val="0"/>
          <c:extLst>
            <c:ext xmlns:c16="http://schemas.microsoft.com/office/drawing/2014/chart" uri="{C3380CC4-5D6E-409C-BE32-E72D297353CC}">
              <c16:uniqueId val="{00000001-0ACF-4253-9110-1BFC5BC96356}"/>
            </c:ext>
          </c:extLst>
        </c:ser>
        <c:ser>
          <c:idx val="1"/>
          <c:order val="2"/>
          <c:tx>
            <c:strRef>
              <c:f>'Ekonomi ny månadsrapport'!$C$95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2-0ACF-4253-9110-1BFC5BC9635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Västtrafikkostnader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13.364458345105648</c:v>
                </c:pt>
                <c:pt idx="1">
                  <c:v>12.634369233714208</c:v>
                </c:pt>
                <c:pt idx="2">
                  <c:v>12.077931714960791</c:v>
                </c:pt>
                <c:pt idx="3">
                  <c:v>11.965973909532902</c:v>
                </c:pt>
                <c:pt idx="4">
                  <c:v>11.543879955472747</c:v>
                </c:pt>
                <c:pt idx="5">
                  <c:v>11.543879955472747</c:v>
                </c:pt>
                <c:pt idx="6">
                  <c:v>11.393337214557318</c:v>
                </c:pt>
                <c:pt idx="7">
                  <c:v>11.095408900746266</c:v>
                </c:pt>
                <c:pt idx="8">
                  <c:v>11.095408900746266</c:v>
                </c:pt>
                <c:pt idx="9">
                  <c:v>10.042128868990702</c:v>
                </c:pt>
                <c:pt idx="10">
                  <c:v>9.7959189253817698</c:v>
                </c:pt>
                <c:pt idx="11">
                  <c:v>9.9639473967175736</c:v>
                </c:pt>
              </c:numCache>
            </c:numRef>
          </c:val>
          <c:smooth val="0"/>
          <c:extLst>
            <c:ext xmlns:c16="http://schemas.microsoft.com/office/drawing/2014/chart" uri="{C3380CC4-5D6E-409C-BE32-E72D297353CC}">
              <c16:uniqueId val="{00000000-A6B7-4FD0-A6E5-E4B588A49789}"/>
            </c:ext>
          </c:extLst>
        </c:ser>
        <c:ser>
          <c:idx val="2"/>
          <c:order val="1"/>
          <c:tx>
            <c:strRef>
              <c:f>'Ekonomi ny månadsrapport'!$D$117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10.324704056137536</c:v>
                </c:pt>
                <c:pt idx="1">
                  <c:v>9.5171175174507958</c:v>
                </c:pt>
                <c:pt idx="2">
                  <c:v>8.6010461034304448</c:v>
                </c:pt>
                <c:pt idx="3">
                  <c:v>8.4450657878780504</c:v>
                </c:pt>
                <c:pt idx="4">
                  <c:v>8.1447443215396937</c:v>
                </c:pt>
                <c:pt idx="5">
                  <c:v>8.2187141972917086</c:v>
                </c:pt>
                <c:pt idx="6">
                  <c:v>8.2546122568878211</c:v>
                </c:pt>
                <c:pt idx="7">
                  <c:v>7.9887654706212015</c:v>
                </c:pt>
                <c:pt idx="8">
                  <c:v>7.8875891275322498</c:v>
                </c:pt>
                <c:pt idx="9">
                  <c:v>7.8941569583913722</c:v>
                </c:pt>
                <c:pt idx="10">
                  <c:v>7.8752312915100866</c:v>
                </c:pt>
              </c:numCache>
            </c:numRef>
          </c:val>
          <c:smooth val="0"/>
          <c:extLst>
            <c:ext xmlns:c16="http://schemas.microsoft.com/office/drawing/2014/chart" uri="{C3380CC4-5D6E-409C-BE32-E72D297353CC}">
              <c16:uniqueId val="{00000001-A6B7-4FD0-A6E5-E4B588A49789}"/>
            </c:ext>
          </c:extLst>
        </c:ser>
        <c:ser>
          <c:idx val="1"/>
          <c:order val="2"/>
          <c:tx>
            <c:strRef>
              <c:f>'Ekonomi ny månadsrapport'!$C$117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11.7983219408375</c:v>
                </c:pt>
                <c:pt idx="1">
                  <c:v>11.153789543095359</c:v>
                </c:pt>
                <c:pt idx="2">
                  <c:v>10.662559085662089</c:v>
                </c:pt>
                <c:pt idx="3">
                  <c:v>10.1910910748528</c:v>
                </c:pt>
                <c:pt idx="4">
                  <c:v>10.1910910748528</c:v>
                </c:pt>
                <c:pt idx="5">
                  <c:v>10.058189936826004</c:v>
                </c:pt>
                <c:pt idx="6">
                  <c:v>9.7951748507771992</c:v>
                </c:pt>
                <c:pt idx="7">
                  <c:v>9.333498965302196</c:v>
                </c:pt>
                <c:pt idx="8">
                  <c:v>9.1153959232876804</c:v>
                </c:pt>
                <c:pt idx="9">
                  <c:v>8.8653252012357537</c:v>
                </c:pt>
                <c:pt idx="10">
                  <c:v>8.6479677816739393</c:v>
                </c:pt>
                <c:pt idx="11">
                  <c:v>8.7962962962962958</c:v>
                </c:pt>
              </c:numCache>
            </c:numRef>
          </c:val>
          <c:smooth val="0"/>
          <c:extLst>
            <c:ext xmlns:c16="http://schemas.microsoft.com/office/drawing/2014/chart" uri="{C3380CC4-5D6E-409C-BE32-E72D297353CC}">
              <c16:uniqueId val="{00000002-A6B7-4FD0-A6E5-E4B588A49789}"/>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6"/>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1.36</c:v>
                </c:pt>
                <c:pt idx="1">
                  <c:v>1.35</c:v>
                </c:pt>
                <c:pt idx="2">
                  <c:v>1.99</c:v>
                </c:pt>
                <c:pt idx="3">
                  <c:v>2.2799999999999998</c:v>
                </c:pt>
                <c:pt idx="4">
                  <c:v>2.63</c:v>
                </c:pt>
                <c:pt idx="5">
                  <c:v>2.44</c:v>
                </c:pt>
                <c:pt idx="6">
                  <c:v>1.75</c:v>
                </c:pt>
                <c:pt idx="7">
                  <c:v>1.7</c:v>
                </c:pt>
                <c:pt idx="8">
                  <c:v>1.69</c:v>
                </c:pt>
                <c:pt idx="9">
                  <c:v>0.76</c:v>
                </c:pt>
                <c:pt idx="10">
                  <c:v>0.97</c:v>
                </c:pt>
                <c:pt idx="11">
                  <c:v>2.06</c:v>
                </c:pt>
              </c:numCache>
            </c:numRef>
          </c:val>
          <c:smooth val="0"/>
          <c:extLst>
            <c:ext xmlns:c16="http://schemas.microsoft.com/office/drawing/2014/chart" uri="{C3380CC4-5D6E-409C-BE32-E72D297353CC}">
              <c16:uniqueId val="{00000000-F1C5-484B-BF8D-4FA811DCAD86}"/>
            </c:ext>
          </c:extLst>
        </c:ser>
        <c:ser>
          <c:idx val="2"/>
          <c:order val="1"/>
          <c:tx>
            <c:strRef>
              <c:f>'Ekonomi ny månadsrapport'!$D$137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pt idx="7">
                  <c:v>1.4661807572314753</c:v>
                </c:pt>
                <c:pt idx="8">
                  <c:v>1.4630727557147136</c:v>
                </c:pt>
                <c:pt idx="9">
                  <c:v>1.4546979651682441</c:v>
                </c:pt>
                <c:pt idx="10">
                  <c:v>1.4749577694877862</c:v>
                </c:pt>
              </c:numCache>
            </c:numRef>
          </c:val>
          <c:smooth val="0"/>
          <c:extLst>
            <c:ext xmlns:c16="http://schemas.microsoft.com/office/drawing/2014/chart" uri="{C3380CC4-5D6E-409C-BE32-E72D297353CC}">
              <c16:uniqueId val="{00000001-F1C5-484B-BF8D-4FA811DCAD86}"/>
            </c:ext>
          </c:extLst>
        </c:ser>
        <c:ser>
          <c:idx val="1"/>
          <c:order val="2"/>
          <c:tx>
            <c:strRef>
              <c:f>'Ekonomi ny månadsrapport'!$C$137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2-F1C5-484B-BF8D-4FA811DCAD8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månadsrapport'!$B$3</c:f>
              <c:strCache>
                <c:ptCount val="1"/>
                <c:pt idx="0">
                  <c:v>Upphandlade leverantörer</c:v>
                </c:pt>
              </c:strCache>
            </c:strRef>
          </c:tx>
          <c:spPr>
            <a:solidFill>
              <a:srgbClr val="2B4C8D"/>
            </a:solidFill>
            <a:ln>
              <a:noFill/>
            </a:ln>
            <a:effectLst/>
          </c:spPr>
          <c:invertIfNegative val="0"/>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månadsrapport'!$B$16:$B$27</c:f>
              <c:numCache>
                <c:formatCode>#\ ##0.0</c:formatCode>
                <c:ptCount val="12"/>
                <c:pt idx="0">
                  <c:v>32.481467000000002</c:v>
                </c:pt>
                <c:pt idx="1">
                  <c:v>25.704203</c:v>
                </c:pt>
                <c:pt idx="2">
                  <c:v>44.237859999999998</c:v>
                </c:pt>
                <c:pt idx="3">
                  <c:v>31.799036999999998</c:v>
                </c:pt>
                <c:pt idx="4">
                  <c:v>27.352239999999998</c:v>
                </c:pt>
                <c:pt idx="5">
                  <c:v>46.744326999999998</c:v>
                </c:pt>
                <c:pt idx="6">
                  <c:v>32.180135999999997</c:v>
                </c:pt>
                <c:pt idx="7">
                  <c:v>31.593926</c:v>
                </c:pt>
                <c:pt idx="8">
                  <c:v>46.033425000000001</c:v>
                </c:pt>
                <c:pt idx="9">
                  <c:v>34.806857000000001</c:v>
                </c:pt>
                <c:pt idx="10">
                  <c:v>42.077404000000001</c:v>
                </c:pt>
              </c:numCache>
            </c:numRef>
          </c:val>
          <c:extLst xmlns:c15="http://schemas.microsoft.com/office/drawing/2012/chart">
            <c:ext xmlns:c16="http://schemas.microsoft.com/office/drawing/2014/chart" uri="{C3380CC4-5D6E-409C-BE32-E72D297353CC}">
              <c16:uniqueId val="{00000000-B1BC-463A-966E-D4631D2D0721}"/>
            </c:ext>
          </c:extLst>
        </c:ser>
        <c:ser>
          <c:idx val="0"/>
          <c:order val="1"/>
          <c:tx>
            <c:strRef>
              <c:f>'Upphandling månadsrapport'!$C$3</c:f>
              <c:strCache>
                <c:ptCount val="1"/>
                <c:pt idx="0">
                  <c:v>Avtalslösa leverantörer</c:v>
                </c:pt>
              </c:strCache>
            </c:strRef>
          </c:tx>
          <c:spPr>
            <a:solidFill>
              <a:srgbClr val="8AC2E6"/>
            </a:solidFill>
            <a:ln>
              <a:noFill/>
            </a:ln>
            <a:effectLst/>
          </c:spPr>
          <c:invertIfNegative val="0"/>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månadsrapport'!$C$16:$C$27</c:f>
              <c:numCache>
                <c:formatCode>#\ ##0.0</c:formatCode>
                <c:ptCount val="12"/>
                <c:pt idx="0">
                  <c:v>21.254996999999999</c:v>
                </c:pt>
                <c:pt idx="1">
                  <c:v>6.7774890000000001</c:v>
                </c:pt>
                <c:pt idx="2">
                  <c:v>16.021094999999999</c:v>
                </c:pt>
                <c:pt idx="3">
                  <c:v>16.538589999999999</c:v>
                </c:pt>
                <c:pt idx="4">
                  <c:v>10.895443999999999</c:v>
                </c:pt>
                <c:pt idx="5">
                  <c:v>9.2690730000000006</c:v>
                </c:pt>
                <c:pt idx="6">
                  <c:v>9.3735909999999993</c:v>
                </c:pt>
                <c:pt idx="7">
                  <c:v>8.6710580000000004</c:v>
                </c:pt>
                <c:pt idx="8">
                  <c:v>14.342451000000001</c:v>
                </c:pt>
                <c:pt idx="9">
                  <c:v>11.235655</c:v>
                </c:pt>
                <c:pt idx="10">
                  <c:v>10.821508</c:v>
                </c:pt>
              </c:numCache>
            </c:numRef>
          </c:val>
          <c:extLst xmlns:c15="http://schemas.microsoft.com/office/drawing/2012/chart">
            <c:ext xmlns:c16="http://schemas.microsoft.com/office/drawing/2014/chart" uri="{C3380CC4-5D6E-409C-BE32-E72D297353CC}">
              <c16:uniqueId val="{00000001-B1BC-463A-966E-D4631D2D0721}"/>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månadsrapport'!$D$3</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månadsrapport'!$D$16:$D$27</c:f>
              <c:numCache>
                <c:formatCode>0.0%</c:formatCode>
                <c:ptCount val="12"/>
                <c:pt idx="0">
                  <c:v>0.60445858514248352</c:v>
                </c:pt>
                <c:pt idx="1">
                  <c:v>0.7913443363726248</c:v>
                </c:pt>
                <c:pt idx="2">
                  <c:v>0.73412922610423625</c:v>
                </c:pt>
                <c:pt idx="3">
                  <c:v>0.65785267034312622</c:v>
                </c:pt>
                <c:pt idx="4">
                  <c:v>0.7151345425255029</c:v>
                </c:pt>
                <c:pt idx="5">
                  <c:v>0.83452043618134231</c:v>
                </c:pt>
                <c:pt idx="6">
                  <c:v>0.77442237612043807</c:v>
                </c:pt>
                <c:pt idx="7">
                  <c:v>0.78465015657276804</c:v>
                </c:pt>
                <c:pt idx="8">
                  <c:v>0.76244732250344482</c:v>
                </c:pt>
                <c:pt idx="9">
                  <c:v>0.75597215460355416</c:v>
                </c:pt>
                <c:pt idx="10">
                  <c:v>0.79543042397544961</c:v>
                </c:pt>
              </c:numCache>
            </c:numRef>
          </c:val>
          <c:smooth val="0"/>
          <c:extLst>
            <c:ext xmlns:c16="http://schemas.microsoft.com/office/drawing/2014/chart" uri="{C3380CC4-5D6E-409C-BE32-E72D297353CC}">
              <c16:uniqueId val="{00000002-B1BC-463A-966E-D4631D2D0721}"/>
            </c:ext>
          </c:extLst>
        </c:ser>
        <c:ser>
          <c:idx val="3"/>
          <c:order val="3"/>
          <c:tx>
            <c:strRef>
              <c:f>'Upphandling månadsrapport'!$E$3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månadsrapport'!$E$16:$E$27</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B1BC-463A-966E-D4631D2D0721}"/>
            </c:ext>
          </c:extLst>
        </c:ser>
        <c:dLbls>
          <c:showLegendKey val="0"/>
          <c:showVal val="0"/>
          <c:showCatName val="0"/>
          <c:showSerName val="0"/>
          <c:showPercent val="0"/>
          <c:showBubbleSize val="0"/>
        </c:dLbls>
        <c:marker val="1"/>
        <c:smooth val="0"/>
        <c:axId val="1007091576"/>
        <c:axId val="1007094856"/>
      </c:lineChart>
      <c:dateAx>
        <c:axId val="13086148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Offset val="100"/>
        <c:baseTimeUnit val="months"/>
      </c:date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7091576"/>
        <c:crosses val="max"/>
        <c:crossBetween val="between"/>
      </c:valAx>
      <c:dateAx>
        <c:axId val="1007091576"/>
        <c:scaling>
          <c:orientation val="minMax"/>
        </c:scaling>
        <c:delete val="1"/>
        <c:axPos val="b"/>
        <c:numFmt formatCode="mmm\-yy" sourceLinked="1"/>
        <c:majorTickMark val="out"/>
        <c:minorTickMark val="none"/>
        <c:tickLblPos val="nextTo"/>
        <c:crossAx val="1007094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utlämnande allmänna handlingar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3"/>
          <c:order val="3"/>
          <c:tx>
            <c:strRef>
              <c:f>'Ledning och kom månadsrapport'!$E$3</c:f>
              <c:strCache>
                <c:ptCount val="1"/>
                <c:pt idx="0">
                  <c:v>Antal inom 1 dag</c:v>
                </c:pt>
              </c:strCache>
            </c:strRef>
          </c:tx>
          <c:spPr>
            <a:solidFill>
              <a:srgbClr val="2B4C8D"/>
            </a:solidFill>
            <a:ln>
              <a:noFill/>
            </a:ln>
            <a:effectLst/>
          </c:spPr>
          <c:invertIfNegative val="0"/>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månadsrapport'!$E$14:$E$25</c:f>
              <c:numCache>
                <c:formatCode>0</c:formatCode>
                <c:ptCount val="12"/>
                <c:pt idx="0">
                  <c:v>3</c:v>
                </c:pt>
                <c:pt idx="1">
                  <c:v>1</c:v>
                </c:pt>
                <c:pt idx="2">
                  <c:v>10</c:v>
                </c:pt>
                <c:pt idx="3">
                  <c:v>13</c:v>
                </c:pt>
                <c:pt idx="4">
                  <c:v>11</c:v>
                </c:pt>
                <c:pt idx="5">
                  <c:v>9</c:v>
                </c:pt>
                <c:pt idx="6">
                  <c:v>4</c:v>
                </c:pt>
                <c:pt idx="7">
                  <c:v>10</c:v>
                </c:pt>
                <c:pt idx="8">
                  <c:v>6</c:v>
                </c:pt>
                <c:pt idx="9">
                  <c:v>9</c:v>
                </c:pt>
                <c:pt idx="10">
                  <c:v>8</c:v>
                </c:pt>
              </c:numCache>
            </c:numRef>
          </c:val>
          <c:extLst>
            <c:ext xmlns:c16="http://schemas.microsoft.com/office/drawing/2014/chart" uri="{C3380CC4-5D6E-409C-BE32-E72D297353CC}">
              <c16:uniqueId val="{00000000-510F-4B76-ACEB-579FA14C469D}"/>
            </c:ext>
          </c:extLst>
        </c:ser>
        <c:ser>
          <c:idx val="4"/>
          <c:order val="4"/>
          <c:tx>
            <c:strRef>
              <c:f>'Ledning och kom månadsrapport'!$F$3</c:f>
              <c:strCache>
                <c:ptCount val="1"/>
                <c:pt idx="0">
                  <c:v>Antal inom 2-3 dagar</c:v>
                </c:pt>
              </c:strCache>
            </c:strRef>
          </c:tx>
          <c:spPr>
            <a:solidFill>
              <a:srgbClr val="8AC2E6"/>
            </a:solidFill>
            <a:ln>
              <a:noFill/>
            </a:ln>
            <a:effectLst/>
          </c:spPr>
          <c:invertIfNegative val="0"/>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månadsrapport'!$F$14:$F$25</c:f>
              <c:numCache>
                <c:formatCode>0</c:formatCode>
                <c:ptCount val="12"/>
                <c:pt idx="0">
                  <c:v>4</c:v>
                </c:pt>
                <c:pt idx="1">
                  <c:v>2</c:v>
                </c:pt>
                <c:pt idx="2">
                  <c:v>3</c:v>
                </c:pt>
                <c:pt idx="3">
                  <c:v>1</c:v>
                </c:pt>
                <c:pt idx="4">
                  <c:v>12</c:v>
                </c:pt>
                <c:pt idx="5">
                  <c:v>1</c:v>
                </c:pt>
                <c:pt idx="6">
                  <c:v>3</c:v>
                </c:pt>
                <c:pt idx="7">
                  <c:v>3</c:v>
                </c:pt>
                <c:pt idx="8">
                  <c:v>2</c:v>
                </c:pt>
                <c:pt idx="9">
                  <c:v>8</c:v>
                </c:pt>
                <c:pt idx="10">
                  <c:v>3</c:v>
                </c:pt>
              </c:numCache>
            </c:numRef>
          </c:val>
          <c:extLst>
            <c:ext xmlns:c16="http://schemas.microsoft.com/office/drawing/2014/chart" uri="{C3380CC4-5D6E-409C-BE32-E72D297353CC}">
              <c16:uniqueId val="{00000001-510F-4B76-ACEB-579FA14C469D}"/>
            </c:ext>
          </c:extLst>
        </c:ser>
        <c:ser>
          <c:idx val="5"/>
          <c:order val="5"/>
          <c:tx>
            <c:strRef>
              <c:f>'Ledning och kom månadsrapport'!$G$3</c:f>
              <c:strCache>
                <c:ptCount val="1"/>
                <c:pt idx="0">
                  <c:v>Antal &gt;3 dagar</c:v>
                </c:pt>
              </c:strCache>
            </c:strRef>
          </c:tx>
          <c:spPr>
            <a:solidFill>
              <a:srgbClr val="B7B9BA"/>
            </a:solidFill>
            <a:ln>
              <a:noFill/>
            </a:ln>
            <a:effectLst/>
          </c:spPr>
          <c:invertIfNegative val="0"/>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månadsrapport'!$G$14:$G$25</c:f>
              <c:numCache>
                <c:formatCode>0</c:formatCode>
                <c:ptCount val="12"/>
                <c:pt idx="0">
                  <c:v>0</c:v>
                </c:pt>
                <c:pt idx="1">
                  <c:v>1</c:v>
                </c:pt>
                <c:pt idx="2">
                  <c:v>3</c:v>
                </c:pt>
                <c:pt idx="3">
                  <c:v>1</c:v>
                </c:pt>
                <c:pt idx="4">
                  <c:v>0</c:v>
                </c:pt>
                <c:pt idx="5">
                  <c:v>1</c:v>
                </c:pt>
                <c:pt idx="6">
                  <c:v>0</c:v>
                </c:pt>
                <c:pt idx="7">
                  <c:v>0</c:v>
                </c:pt>
                <c:pt idx="8">
                  <c:v>0</c:v>
                </c:pt>
                <c:pt idx="9">
                  <c:v>3</c:v>
                </c:pt>
                <c:pt idx="10">
                  <c:v>1</c:v>
                </c:pt>
              </c:numCache>
            </c:numRef>
          </c:val>
          <c:extLst>
            <c:ext xmlns:c16="http://schemas.microsoft.com/office/drawing/2014/chart" uri="{C3380CC4-5D6E-409C-BE32-E72D297353CC}">
              <c16:uniqueId val="{00000002-510F-4B76-ACEB-579FA14C469D}"/>
            </c:ext>
          </c:extLst>
        </c:ser>
        <c:dLbls>
          <c:showLegendKey val="0"/>
          <c:showVal val="0"/>
          <c:showCatName val="0"/>
          <c:showSerName val="0"/>
          <c:showPercent val="0"/>
          <c:showBubbleSize val="0"/>
        </c:dLbls>
        <c:gapWidth val="219"/>
        <c:overlap val="100"/>
        <c:axId val="726218144"/>
        <c:axId val="726219784"/>
        <c:extLst>
          <c:ext xmlns:c15="http://schemas.microsoft.com/office/drawing/2012/chart" uri="{02D57815-91ED-43cb-92C2-25804820EDAC}">
            <c15:filteredBarSeries>
              <c15:ser>
                <c:idx val="0"/>
                <c:order val="0"/>
                <c:tx>
                  <c:strRef>
                    <c:extLst>
                      <c:ext uri="{02D57815-91ED-43cb-92C2-25804820EDAC}">
                        <c15:formulaRef>
                          <c15:sqref>'Ledning och kom månadsrapport'!$B$3</c15:sqref>
                        </c15:formulaRef>
                      </c:ext>
                    </c:extLst>
                    <c:strCache>
                      <c:ptCount val="1"/>
                      <c:pt idx="0">
                        <c:v>inom 1 dag</c:v>
                      </c:pt>
                    </c:strCache>
                  </c:strRef>
                </c:tx>
                <c:spPr>
                  <a:solidFill>
                    <a:schemeClr val="accent1"/>
                  </a:solidFill>
                  <a:ln>
                    <a:noFill/>
                  </a:ln>
                  <a:effectLst/>
                </c:spPr>
                <c:invertIfNegative val="0"/>
                <c:cat>
                  <c:strRef>
                    <c:extLst>
                      <c:ext uri="{02D57815-91ED-43cb-92C2-25804820EDAC}">
                        <c15:formulaRef>
                          <c15:sqref>'Ledning och kom månadsrapport'!$A$14:$A$25</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'Ledning och kom månadsrapport'!$B$14:$B$25</c15:sqref>
                        </c15:formulaRef>
                      </c:ext>
                    </c:extLst>
                    <c:numCache>
                      <c:formatCode>0%</c:formatCode>
                      <c:ptCount val="12"/>
                      <c:pt idx="0">
                        <c:v>0.42857142857142855</c:v>
                      </c:pt>
                      <c:pt idx="1">
                        <c:v>0.25</c:v>
                      </c:pt>
                      <c:pt idx="2">
                        <c:v>0.625</c:v>
                      </c:pt>
                      <c:pt idx="3">
                        <c:v>0.8666666666666667</c:v>
                      </c:pt>
                      <c:pt idx="4">
                        <c:v>0.47826086956521741</c:v>
                      </c:pt>
                      <c:pt idx="5">
                        <c:v>0.81818181818181823</c:v>
                      </c:pt>
                      <c:pt idx="6">
                        <c:v>0.5714285714285714</c:v>
                      </c:pt>
                      <c:pt idx="7">
                        <c:v>0.76923076923076927</c:v>
                      </c:pt>
                      <c:pt idx="8">
                        <c:v>0.75</c:v>
                      </c:pt>
                      <c:pt idx="9">
                        <c:v>0.4</c:v>
                      </c:pt>
                      <c:pt idx="10">
                        <c:v>0.25</c:v>
                      </c:pt>
                    </c:numCache>
                  </c:numRef>
                </c:val>
                <c:extLst>
                  <c:ext xmlns:c16="http://schemas.microsoft.com/office/drawing/2014/chart" uri="{C3380CC4-5D6E-409C-BE32-E72D297353CC}">
                    <c16:uniqueId val="{00000004-510F-4B76-ACEB-579FA14C469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'Ledning och kom månadsrapport'!$C$3</c15:sqref>
                        </c15:formulaRef>
                      </c:ext>
                    </c:extLst>
                    <c:strCache>
                      <c:ptCount val="1"/>
                      <c:pt idx="0">
                        <c:v>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'Ledning och kom månadsrapport'!$A$14:$A$25</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'Ledning och kom månadsrapport'!$C$14:$C$25</c15:sqref>
                        </c15:formulaRef>
                      </c:ext>
                    </c:extLst>
                    <c:numCache>
                      <c:formatCode>0%</c:formatCode>
                      <c:ptCount val="12"/>
                      <c:pt idx="0">
                        <c:v>0.5714285714285714</c:v>
                      </c:pt>
                      <c:pt idx="1">
                        <c:v>0.5</c:v>
                      </c:pt>
                      <c:pt idx="2">
                        <c:v>0.1875</c:v>
                      </c:pt>
                      <c:pt idx="3">
                        <c:v>6.6666666666666666E-2</c:v>
                      </c:pt>
                      <c:pt idx="4">
                        <c:v>0.52173913043478259</c:v>
                      </c:pt>
                      <c:pt idx="5">
                        <c:v>9.0909090909090912E-2</c:v>
                      </c:pt>
                      <c:pt idx="6">
                        <c:v>0.42857142857142855</c:v>
                      </c:pt>
                      <c:pt idx="7">
                        <c:v>0.23076923076923078</c:v>
                      </c:pt>
                      <c:pt idx="8">
                        <c:v>0.25</c:v>
                      </c:pt>
                      <c:pt idx="9">
                        <c:v>0.15</c:v>
                      </c:pt>
                      <c:pt idx="10">
                        <c:v>8.3333333333333329E-2</c:v>
                      </c:pt>
                    </c:numCache>
                  </c:numRef>
                </c:val>
                <c:extLst xmlns:c15="http://schemas.microsoft.com/office/drawing/2012/chart">
                  <c:ext xmlns:c16="http://schemas.microsoft.com/office/drawing/2014/chart" uri="{C3380CC4-5D6E-409C-BE32-E72D297353CC}">
                    <c16:uniqueId val="{00000005-510F-4B76-ACEB-579FA14C469D}"/>
                  </c:ext>
                </c:extLst>
              </c15:ser>
            </c15:filteredBarSeries>
          </c:ext>
        </c:extLst>
      </c:barChart>
      <c:lineChart>
        <c:grouping val="standard"/>
        <c:varyColors val="0"/>
        <c:ser>
          <c:idx val="2"/>
          <c:order val="2"/>
          <c:tx>
            <c:strRef>
              <c:f>'Ledning och kom månadsrapport'!$D$3</c:f>
              <c:strCache>
                <c:ptCount val="1"/>
                <c:pt idx="0">
                  <c:v>Andel &gt;3 dagar</c:v>
                </c:pt>
              </c:strCache>
            </c:strRef>
          </c:tx>
          <c:spPr>
            <a:ln w="28575" cap="rnd">
              <a:solidFill>
                <a:srgbClr val="B7B9BA"/>
              </a:solidFill>
              <a:round/>
            </a:ln>
            <a:effectLst/>
          </c:spPr>
          <c:marker>
            <c:symbol val="circle"/>
            <c:size val="5"/>
            <c:spPr>
              <a:solidFill>
                <a:srgbClr val="B7B9BA"/>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månadsrapport'!$D$14:$D$25</c:f>
              <c:numCache>
                <c:formatCode>0%</c:formatCode>
                <c:ptCount val="12"/>
                <c:pt idx="0">
                  <c:v>0</c:v>
                </c:pt>
                <c:pt idx="1">
                  <c:v>0.25</c:v>
                </c:pt>
                <c:pt idx="2">
                  <c:v>0.1875</c:v>
                </c:pt>
                <c:pt idx="3">
                  <c:v>6.6666666666666666E-2</c:v>
                </c:pt>
                <c:pt idx="4">
                  <c:v>0</c:v>
                </c:pt>
                <c:pt idx="5">
                  <c:v>9.0909090909090912E-2</c:v>
                </c:pt>
                <c:pt idx="6">
                  <c:v>0</c:v>
                </c:pt>
                <c:pt idx="7">
                  <c:v>0</c:v>
                </c:pt>
                <c:pt idx="8">
                  <c:v>0</c:v>
                </c:pt>
                <c:pt idx="9">
                  <c:v>0.15</c:v>
                </c:pt>
                <c:pt idx="10">
                  <c:v>8.3333333333333329E-2</c:v>
                </c:pt>
              </c:numCache>
            </c:numRef>
          </c:val>
          <c:smooth val="0"/>
          <c:extLst>
            <c:ext xmlns:c16="http://schemas.microsoft.com/office/drawing/2014/chart" uri="{C3380CC4-5D6E-409C-BE32-E72D297353CC}">
              <c16:uniqueId val="{00000003-510F-4B76-ACEB-579FA14C469D}"/>
            </c:ext>
          </c:extLst>
        </c:ser>
        <c:dLbls>
          <c:showLegendKey val="0"/>
          <c:showVal val="0"/>
          <c:showCatName val="0"/>
          <c:showSerName val="0"/>
          <c:showPercent val="0"/>
          <c:showBubbleSize val="0"/>
        </c:dLbls>
        <c:marker val="1"/>
        <c:smooth val="0"/>
        <c:axId val="732777264"/>
        <c:axId val="732809080"/>
      </c:lineChart>
      <c:catAx>
        <c:axId val="7262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9784"/>
        <c:crosses val="autoZero"/>
        <c:auto val="1"/>
        <c:lblAlgn val="ctr"/>
        <c:lblOffset val="100"/>
        <c:noMultiLvlLbl val="0"/>
      </c:catAx>
      <c:valAx>
        <c:axId val="72621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8144"/>
        <c:crosses val="autoZero"/>
        <c:crossBetween val="between"/>
      </c:valAx>
      <c:valAx>
        <c:axId val="7328090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2777264"/>
        <c:crosses val="max"/>
        <c:crossBetween val="between"/>
      </c:valAx>
      <c:catAx>
        <c:axId val="732777264"/>
        <c:scaling>
          <c:orientation val="minMax"/>
        </c:scaling>
        <c:delete val="1"/>
        <c:axPos val="b"/>
        <c:numFmt formatCode="General" sourceLinked="1"/>
        <c:majorTickMark val="out"/>
        <c:minorTickMark val="none"/>
        <c:tickLblPos val="nextTo"/>
        <c:crossAx val="732809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'Ledning och kom månadsrapport'!$B$32</c:f>
              <c:strCache>
                <c:ptCount val="1"/>
                <c:pt idx="0">
                  <c:v>antal avslag</c:v>
                </c:pt>
              </c:strCache>
            </c:strRef>
          </c:tx>
          <c:spPr>
            <a:solidFill>
              <a:srgbClr val="2B4C8D"/>
            </a:solidFill>
            <a:ln>
              <a:noFill/>
            </a:ln>
            <a:effectLst/>
          </c:spPr>
          <c:invertIfNegative val="0"/>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månadsrapport'!$B$40:$B$51</c:f>
              <c:numCache>
                <c:formatCode>0</c:formatCode>
                <c:ptCount val="12"/>
                <c:pt idx="0">
                  <c:v>1</c:v>
                </c:pt>
                <c:pt idx="1">
                  <c:v>0</c:v>
                </c:pt>
                <c:pt idx="2">
                  <c:v>2</c:v>
                </c:pt>
                <c:pt idx="3">
                  <c:v>1</c:v>
                </c:pt>
                <c:pt idx="4">
                  <c:v>3</c:v>
                </c:pt>
                <c:pt idx="5">
                  <c:v>2</c:v>
                </c:pt>
                <c:pt idx="6">
                  <c:v>0</c:v>
                </c:pt>
                <c:pt idx="7">
                  <c:v>1</c:v>
                </c:pt>
                <c:pt idx="8">
                  <c:v>4</c:v>
                </c:pt>
                <c:pt idx="9">
                  <c:v>2</c:v>
                </c:pt>
                <c:pt idx="10">
                  <c:v>3</c:v>
                </c:pt>
              </c:numCache>
            </c:numRef>
          </c:val>
          <c:extLst xmlns:c15="http://schemas.microsoft.com/office/drawing/2012/chart">
            <c:ext xmlns:c16="http://schemas.microsoft.com/office/drawing/2014/chart" uri="{C3380CC4-5D6E-409C-BE32-E72D297353CC}">
              <c16:uniqueId val="{00000000-7E00-4D63-916C-0746C8115A78}"/>
            </c:ext>
          </c:extLst>
        </c:ser>
        <c:ser>
          <c:idx val="1"/>
          <c:order val="1"/>
          <c:tx>
            <c:strRef>
              <c:f>'Ledning och kom månadsrapport'!$C$32</c:f>
              <c:strCache>
                <c:ptCount val="1"/>
                <c:pt idx="0">
                  <c:v>antal delvis avslag</c:v>
                </c:pt>
              </c:strCache>
            </c:strRef>
          </c:tx>
          <c:spPr>
            <a:solidFill>
              <a:srgbClr val="8AC2E6"/>
            </a:solidFill>
            <a:ln>
              <a:noFill/>
            </a:ln>
            <a:effectLst/>
          </c:spPr>
          <c:invertIfNegative val="0"/>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månadsrapport'!$C$40:$C$51</c:f>
              <c:numCache>
                <c:formatCode>0</c:formatCode>
                <c:ptCount val="12"/>
                <c:pt idx="0">
                  <c:v>2</c:v>
                </c:pt>
                <c:pt idx="1">
                  <c:v>1</c:v>
                </c:pt>
                <c:pt idx="2">
                  <c:v>5</c:v>
                </c:pt>
                <c:pt idx="3">
                  <c:v>4</c:v>
                </c:pt>
                <c:pt idx="4">
                  <c:v>12</c:v>
                </c:pt>
                <c:pt idx="5">
                  <c:v>3</c:v>
                </c:pt>
                <c:pt idx="6">
                  <c:v>0</c:v>
                </c:pt>
                <c:pt idx="7">
                  <c:v>7</c:v>
                </c:pt>
                <c:pt idx="8">
                  <c:v>3</c:v>
                </c:pt>
                <c:pt idx="9">
                  <c:v>7</c:v>
                </c:pt>
                <c:pt idx="10">
                  <c:v>1</c:v>
                </c:pt>
              </c:numCache>
            </c:numRef>
          </c:val>
          <c:extLst xmlns:c15="http://schemas.microsoft.com/office/drawing/2012/chart">
            <c:ext xmlns:c16="http://schemas.microsoft.com/office/drawing/2014/chart" uri="{C3380CC4-5D6E-409C-BE32-E72D297353CC}">
              <c16:uniqueId val="{00000001-7E00-4D63-916C-0746C8115A78}"/>
            </c:ext>
          </c:extLst>
        </c:ser>
        <c:ser>
          <c:idx val="2"/>
          <c:order val="2"/>
          <c:tx>
            <c:strRef>
              <c:f>'Ledning och kom månadsrapport'!$D$32</c:f>
              <c:strCache>
                <c:ptCount val="1"/>
                <c:pt idx="0">
                  <c:v>antal utlämnande</c:v>
                </c:pt>
              </c:strCache>
            </c:strRef>
          </c:tx>
          <c:spPr>
            <a:solidFill>
              <a:srgbClr val="B7B9BA"/>
            </a:solidFill>
            <a:ln>
              <a:noFill/>
            </a:ln>
            <a:effectLst/>
          </c:spPr>
          <c:invertIfNegative val="0"/>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månadsrapport'!$D$40:$D$51</c:f>
              <c:numCache>
                <c:formatCode>0</c:formatCode>
                <c:ptCount val="12"/>
                <c:pt idx="0">
                  <c:v>4</c:v>
                </c:pt>
                <c:pt idx="1">
                  <c:v>3</c:v>
                </c:pt>
                <c:pt idx="2">
                  <c:v>9</c:v>
                </c:pt>
                <c:pt idx="3">
                  <c:v>10</c:v>
                </c:pt>
                <c:pt idx="4">
                  <c:v>8</c:v>
                </c:pt>
                <c:pt idx="5">
                  <c:v>6</c:v>
                </c:pt>
                <c:pt idx="6">
                  <c:v>7</c:v>
                </c:pt>
                <c:pt idx="7">
                  <c:v>5</c:v>
                </c:pt>
                <c:pt idx="8">
                  <c:v>1</c:v>
                </c:pt>
                <c:pt idx="9">
                  <c:v>11</c:v>
                </c:pt>
                <c:pt idx="10">
                  <c:v>8</c:v>
                </c:pt>
              </c:numCache>
            </c:numRef>
          </c:val>
          <c:extLst xmlns:c15="http://schemas.microsoft.com/office/drawing/2012/chart">
            <c:ext xmlns:c16="http://schemas.microsoft.com/office/drawing/2014/chart" uri="{C3380CC4-5D6E-409C-BE32-E72D297353CC}">
              <c16:uniqueId val="{00000002-7E00-4D63-916C-0746C8115A78}"/>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'Ledning och kom månadsrapport'!$E$32</c:f>
              <c:strCache>
                <c:ptCount val="1"/>
                <c:pt idx="0">
                  <c:v>Andel avslag</c:v>
                </c:pt>
              </c:strCache>
            </c:strRef>
          </c:tx>
          <c:spPr>
            <a:ln w="28575" cap="rnd">
              <a:noFill/>
              <a:round/>
            </a:ln>
            <a:effectLst/>
          </c:spPr>
          <c:marker>
            <c:symbol val="circle"/>
            <c:size val="5"/>
            <c:spPr>
              <a:noFill/>
              <a:ln w="9525">
                <a:noFill/>
              </a:ln>
              <a:effectLst/>
            </c:spPr>
          </c:marker>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månadsrapport'!$E$40:$E$51</c:f>
              <c:numCache>
                <c:formatCode>0%</c:formatCode>
                <c:ptCount val="12"/>
                <c:pt idx="0">
                  <c:v>0.14285714285714285</c:v>
                </c:pt>
                <c:pt idx="1">
                  <c:v>0</c:v>
                </c:pt>
                <c:pt idx="2">
                  <c:v>0.125</c:v>
                </c:pt>
                <c:pt idx="3">
                  <c:v>6.6666666666666666E-2</c:v>
                </c:pt>
                <c:pt idx="4">
                  <c:v>0.13043478260869565</c:v>
                </c:pt>
                <c:pt idx="5">
                  <c:v>0.18181818181818182</c:v>
                </c:pt>
                <c:pt idx="6">
                  <c:v>0</c:v>
                </c:pt>
                <c:pt idx="7">
                  <c:v>7.6923076923076927E-2</c:v>
                </c:pt>
                <c:pt idx="8">
                  <c:v>0.5</c:v>
                </c:pt>
                <c:pt idx="9">
                  <c:v>0.1</c:v>
                </c:pt>
                <c:pt idx="10">
                  <c:v>0.25</c:v>
                </c:pt>
              </c:numCache>
            </c:numRef>
          </c:val>
          <c:smooth val="0"/>
          <c:extLst>
            <c:ext xmlns:c16="http://schemas.microsoft.com/office/drawing/2014/chart" uri="{C3380CC4-5D6E-409C-BE32-E72D297353CC}">
              <c16:uniqueId val="{00000003-7E00-4D63-916C-0746C8115A78}"/>
            </c:ext>
          </c:extLst>
        </c:ser>
        <c:ser>
          <c:idx val="4"/>
          <c:order val="4"/>
          <c:tx>
            <c:strRef>
              <c:f>'Ledning och kom månadsrapport'!$F$32</c:f>
              <c:strCache>
                <c:ptCount val="1"/>
                <c:pt idx="0">
                  <c:v>Andel delvis avslag</c:v>
                </c:pt>
              </c:strCache>
            </c:strRef>
          </c:tx>
          <c:spPr>
            <a:ln w="28575" cap="rnd">
              <a:noFill/>
              <a:round/>
            </a:ln>
            <a:effectLst/>
          </c:spPr>
          <c:marker>
            <c:symbol val="circle"/>
            <c:size val="5"/>
            <c:spPr>
              <a:noFill/>
              <a:ln w="9525">
                <a:noFill/>
              </a:ln>
              <a:effectLst/>
            </c:spPr>
          </c:marker>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månadsrapport'!$F$40:$F$51</c:f>
              <c:numCache>
                <c:formatCode>0%</c:formatCode>
                <c:ptCount val="12"/>
                <c:pt idx="0">
                  <c:v>0.2857142857142857</c:v>
                </c:pt>
                <c:pt idx="1">
                  <c:v>0.25</c:v>
                </c:pt>
                <c:pt idx="2">
                  <c:v>0.3125</c:v>
                </c:pt>
                <c:pt idx="3">
                  <c:v>0.26666666666666666</c:v>
                </c:pt>
                <c:pt idx="4">
                  <c:v>0.52173913043478259</c:v>
                </c:pt>
                <c:pt idx="5">
                  <c:v>0.27272727272727271</c:v>
                </c:pt>
                <c:pt idx="6">
                  <c:v>0</c:v>
                </c:pt>
                <c:pt idx="7">
                  <c:v>0.53846153846153844</c:v>
                </c:pt>
                <c:pt idx="8">
                  <c:v>0.375</c:v>
                </c:pt>
                <c:pt idx="9">
                  <c:v>0.35</c:v>
                </c:pt>
                <c:pt idx="10">
                  <c:v>8.3333333333333329E-2</c:v>
                </c:pt>
              </c:numCache>
            </c:numRef>
          </c:val>
          <c:smooth val="0"/>
          <c:extLst>
            <c:ext xmlns:c16="http://schemas.microsoft.com/office/drawing/2014/chart" uri="{C3380CC4-5D6E-409C-BE32-E72D297353CC}">
              <c16:uniqueId val="{00000004-7E00-4D63-916C-0746C8115A78}"/>
            </c:ext>
          </c:extLst>
        </c:ser>
        <c:ser>
          <c:idx val="3"/>
          <c:order val="5"/>
          <c:tx>
            <c:strRef>
              <c:f>'Ledning och kom månadsrapport'!$G$32</c:f>
              <c:strCache>
                <c:ptCount val="1"/>
                <c:pt idx="0">
                  <c:v>Andel utlämnande</c:v>
                </c:pt>
              </c:strCache>
            </c:strRef>
          </c:tx>
          <c:spPr>
            <a:ln w="28575" cap="rnd">
              <a:noFill/>
              <a:round/>
            </a:ln>
            <a:effectLst/>
          </c:spPr>
          <c:marker>
            <c:symbol val="circle"/>
            <c:size val="5"/>
            <c:spPr>
              <a:noFill/>
              <a:ln w="9525">
                <a:noFill/>
              </a:ln>
              <a:effectLst/>
            </c:spPr>
          </c:marker>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månadsrapport'!$G$40:$G$51</c:f>
              <c:numCache>
                <c:formatCode>0%</c:formatCode>
                <c:ptCount val="12"/>
                <c:pt idx="0">
                  <c:v>0.5714285714285714</c:v>
                </c:pt>
                <c:pt idx="1">
                  <c:v>0.75</c:v>
                </c:pt>
                <c:pt idx="2">
                  <c:v>0.5625</c:v>
                </c:pt>
                <c:pt idx="3">
                  <c:v>0.66666666666666663</c:v>
                </c:pt>
                <c:pt idx="4">
                  <c:v>0.34782608695652173</c:v>
                </c:pt>
                <c:pt idx="5">
                  <c:v>0.54545454545454541</c:v>
                </c:pt>
                <c:pt idx="6">
                  <c:v>1</c:v>
                </c:pt>
                <c:pt idx="7">
                  <c:v>0.38461538461538464</c:v>
                </c:pt>
                <c:pt idx="8">
                  <c:v>0.125</c:v>
                </c:pt>
                <c:pt idx="9">
                  <c:v>0.55000000000000004</c:v>
                </c:pt>
                <c:pt idx="10">
                  <c:v>0.66666666666666663</c:v>
                </c:pt>
              </c:numCache>
            </c:numRef>
          </c:val>
          <c:smooth val="0"/>
          <c:extLst>
            <c:ext xmlns:c16="http://schemas.microsoft.com/office/drawing/2014/chart" uri="{C3380CC4-5D6E-409C-BE32-E72D297353CC}">
              <c16:uniqueId val="{00000005-7E00-4D63-916C-0746C8115A78}"/>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'Ledning och kom månadsrapport'!$B$58</c:f>
              <c:strCache>
                <c:ptCount val="1"/>
                <c:pt idx="0">
                  <c:v>Positiva</c:v>
                </c:pt>
              </c:strCache>
            </c:strRef>
          </c:tx>
          <c:spPr>
            <a:solidFill>
              <a:srgbClr val="2B4C8D"/>
            </a:solidFill>
            <a:ln>
              <a:noFill/>
            </a:ln>
            <a:effectLst/>
          </c:spPr>
          <c:invertIfNegative val="0"/>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månadsrapport'!$B$69:$B$80</c:f>
              <c:numCache>
                <c:formatCode>0</c:formatCode>
                <c:ptCount val="12"/>
                <c:pt idx="0">
                  <c:v>3</c:v>
                </c:pt>
                <c:pt idx="1">
                  <c:v>1</c:v>
                </c:pt>
                <c:pt idx="2">
                  <c:v>4</c:v>
                </c:pt>
                <c:pt idx="3">
                  <c:v>1</c:v>
                </c:pt>
                <c:pt idx="4">
                  <c:v>7</c:v>
                </c:pt>
                <c:pt idx="5">
                  <c:v>3</c:v>
                </c:pt>
                <c:pt idx="6">
                  <c:v>6</c:v>
                </c:pt>
                <c:pt idx="7">
                  <c:v>0</c:v>
                </c:pt>
                <c:pt idx="8">
                  <c:v>3</c:v>
                </c:pt>
                <c:pt idx="9">
                  <c:v>3</c:v>
                </c:pt>
                <c:pt idx="10">
                  <c:v>2</c:v>
                </c:pt>
              </c:numCache>
            </c:numRef>
          </c:val>
          <c:extLst>
            <c:ext xmlns:c16="http://schemas.microsoft.com/office/drawing/2014/chart" uri="{C3380CC4-5D6E-409C-BE32-E72D297353CC}">
              <c16:uniqueId val="{00000000-3948-4A0E-9814-2C0EF1E8AC85}"/>
            </c:ext>
          </c:extLst>
        </c:ser>
        <c:ser>
          <c:idx val="5"/>
          <c:order val="1"/>
          <c:tx>
            <c:strRef>
              <c:f>'Ledning och kom månadsrapport'!$C$58</c:f>
              <c:strCache>
                <c:ptCount val="1"/>
                <c:pt idx="0">
                  <c:v>Neutrala</c:v>
                </c:pt>
              </c:strCache>
            </c:strRef>
          </c:tx>
          <c:spPr>
            <a:solidFill>
              <a:srgbClr val="8AC2E6"/>
            </a:solidFill>
            <a:ln>
              <a:noFill/>
            </a:ln>
            <a:effectLst/>
          </c:spPr>
          <c:invertIfNegative val="0"/>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månadsrapport'!$C$69:$C$80</c:f>
              <c:numCache>
                <c:formatCode>0</c:formatCode>
                <c:ptCount val="12"/>
                <c:pt idx="0">
                  <c:v>7</c:v>
                </c:pt>
                <c:pt idx="1">
                  <c:v>6</c:v>
                </c:pt>
                <c:pt idx="2">
                  <c:v>3</c:v>
                </c:pt>
                <c:pt idx="3">
                  <c:v>4</c:v>
                </c:pt>
                <c:pt idx="4">
                  <c:v>0</c:v>
                </c:pt>
                <c:pt idx="5">
                  <c:v>4</c:v>
                </c:pt>
                <c:pt idx="6">
                  <c:v>2</c:v>
                </c:pt>
                <c:pt idx="7">
                  <c:v>11</c:v>
                </c:pt>
                <c:pt idx="8">
                  <c:v>8</c:v>
                </c:pt>
                <c:pt idx="9">
                  <c:v>2</c:v>
                </c:pt>
                <c:pt idx="10">
                  <c:v>2</c:v>
                </c:pt>
              </c:numCache>
            </c:numRef>
          </c:val>
          <c:extLst>
            <c:ext xmlns:c16="http://schemas.microsoft.com/office/drawing/2014/chart" uri="{C3380CC4-5D6E-409C-BE32-E72D297353CC}">
              <c16:uniqueId val="{00000001-3948-4A0E-9814-2C0EF1E8AC85}"/>
            </c:ext>
          </c:extLst>
        </c:ser>
        <c:ser>
          <c:idx val="6"/>
          <c:order val="2"/>
          <c:tx>
            <c:strRef>
              <c:f>'Ledning och kom månadsrapport'!$D$58</c:f>
              <c:strCache>
                <c:ptCount val="1"/>
                <c:pt idx="0">
                  <c:v>Negativa</c:v>
                </c:pt>
              </c:strCache>
            </c:strRef>
          </c:tx>
          <c:spPr>
            <a:solidFill>
              <a:srgbClr val="B7B9BA"/>
            </a:solidFill>
            <a:ln>
              <a:noFill/>
            </a:ln>
            <a:effectLst/>
          </c:spPr>
          <c:invertIfNegative val="0"/>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månadsrapport'!$D$69:$D$80</c:f>
              <c:numCache>
                <c:formatCode>0</c:formatCode>
                <c:ptCount val="12"/>
                <c:pt idx="0">
                  <c:v>9</c:v>
                </c:pt>
                <c:pt idx="1">
                  <c:v>4</c:v>
                </c:pt>
                <c:pt idx="2">
                  <c:v>4</c:v>
                </c:pt>
                <c:pt idx="3">
                  <c:v>3</c:v>
                </c:pt>
                <c:pt idx="4">
                  <c:v>1</c:v>
                </c:pt>
                <c:pt idx="5">
                  <c:v>0</c:v>
                </c:pt>
                <c:pt idx="6">
                  <c:v>0</c:v>
                </c:pt>
                <c:pt idx="7">
                  <c:v>3</c:v>
                </c:pt>
                <c:pt idx="8">
                  <c:v>1</c:v>
                </c:pt>
                <c:pt idx="9">
                  <c:v>3</c:v>
                </c:pt>
                <c:pt idx="10">
                  <c:v>0</c:v>
                </c:pt>
              </c:numCache>
            </c:numRef>
          </c:val>
          <c:extLst>
            <c:ext xmlns:c16="http://schemas.microsoft.com/office/drawing/2014/chart" uri="{C3380CC4-5D6E-409C-BE32-E72D297353CC}">
              <c16:uniqueId val="{00000002-3948-4A0E-9814-2C0EF1E8AC85}"/>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'Ledning och kom månadsrapport'!$E$58</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'Ledning och kom månadsrapport'!$A$69:$A$80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'Ledning och kom månadsrapport'!$E$69:$E$80</c15:sqref>
                        </c15:formulaRef>
                      </c:ext>
                    </c:extLst>
                    <c:numCache>
                      <c:formatCode>0</c:formatCode>
                      <c:ptCount val="12"/>
                      <c:pt idx="0">
                        <c:v>19</c:v>
                      </c:pt>
                      <c:pt idx="1">
                        <c:v>11</c:v>
                      </c:pt>
                      <c:pt idx="2">
                        <c:v>11</c:v>
                      </c:pt>
                      <c:pt idx="3">
                        <c:v>8</c:v>
                      </c:pt>
                      <c:pt idx="4">
                        <c:v>9</c:v>
                      </c:pt>
                      <c:pt idx="5">
                        <c:v>7</c:v>
                      </c:pt>
                      <c:pt idx="6">
                        <c:v>8</c:v>
                      </c:pt>
                      <c:pt idx="7">
                        <c:v>14</c:v>
                      </c:pt>
                      <c:pt idx="8">
                        <c:v>12</c:v>
                      </c:pt>
                      <c:pt idx="9">
                        <c:v>8</c:v>
                      </c:pt>
                      <c:pt idx="10">
                        <c:v>4</c:v>
                      </c:pt>
                    </c:numCache>
                  </c:numRef>
                </c:val>
                <c:extLst>
                  <c:ext xmlns:c16="http://schemas.microsoft.com/office/drawing/2014/chart" uri="{C3380CC4-5D6E-409C-BE32-E72D297353CC}">
                    <c16:uniqueId val="{00000006-3948-4A0E-9814-2C0EF1E8AC85}"/>
                  </c:ext>
                </c:extLst>
              </c15:ser>
            </c15:filteredBarSeries>
          </c:ext>
        </c:extLst>
      </c:barChart>
      <c:lineChart>
        <c:grouping val="standard"/>
        <c:varyColors val="0"/>
        <c:ser>
          <c:idx val="2"/>
          <c:order val="4"/>
          <c:tx>
            <c:strRef>
              <c:f>'Ledning och kom månadsrapport'!$F$58</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dLbl>
              <c:idx val="15"/>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3-3948-4A0E-9814-2C0EF1E8AC85}"/>
                </c:ext>
              </c:extLst>
            </c:dLbl>
            <c:dLbl>
              <c:idx val="16"/>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4-3948-4A0E-9814-2C0EF1E8AC8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månadsrapport'!$F$69:$F$80</c:f>
              <c:numCache>
                <c:formatCode>0%</c:formatCode>
                <c:ptCount val="12"/>
                <c:pt idx="0">
                  <c:v>0.47368421052631576</c:v>
                </c:pt>
                <c:pt idx="1">
                  <c:v>0.36363636363636365</c:v>
                </c:pt>
                <c:pt idx="2">
                  <c:v>0.36363636363636365</c:v>
                </c:pt>
                <c:pt idx="3">
                  <c:v>0.375</c:v>
                </c:pt>
                <c:pt idx="4">
                  <c:v>0.1111111111111111</c:v>
                </c:pt>
                <c:pt idx="5">
                  <c:v>0</c:v>
                </c:pt>
                <c:pt idx="6">
                  <c:v>0</c:v>
                </c:pt>
                <c:pt idx="7">
                  <c:v>0.21428571428571427</c:v>
                </c:pt>
                <c:pt idx="8">
                  <c:v>8.3333333333333329E-2</c:v>
                </c:pt>
                <c:pt idx="9">
                  <c:v>0.375</c:v>
                </c:pt>
                <c:pt idx="10">
                  <c:v>0</c:v>
                </c:pt>
              </c:numCache>
            </c:numRef>
          </c:val>
          <c:smooth val="0"/>
          <c:extLst>
            <c:ext xmlns:c16="http://schemas.microsoft.com/office/drawing/2014/chart" uri="{C3380CC4-5D6E-409C-BE32-E72D297353CC}">
              <c16:uniqueId val="{00000005-3948-4A0E-9814-2C0EF1E8AC85}"/>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'Ledning och kom månadsrapport'!$G$58</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'Ledning och kom månadsrapport'!$A$69:$A$80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'Ledning och kom månadsrapport'!$G$69:$G$80</c15:sqref>
                        </c15:formulaRef>
                      </c:ext>
                    </c:extLst>
                    <c:numCache>
                      <c:formatCode>0%</c:formatCode>
                      <c:ptCount val="12"/>
                      <c:pt idx="0">
                        <c:v>0.15789473684210525</c:v>
                      </c:pt>
                      <c:pt idx="1">
                        <c:v>9.0909090909090912E-2</c:v>
                      </c:pt>
                      <c:pt idx="2">
                        <c:v>0.36363636363636365</c:v>
                      </c:pt>
                      <c:pt idx="3">
                        <c:v>0.125</c:v>
                      </c:pt>
                      <c:pt idx="4">
                        <c:v>0.77777777777777779</c:v>
                      </c:pt>
                      <c:pt idx="5">
                        <c:v>0.42857142857142855</c:v>
                      </c:pt>
                      <c:pt idx="6">
                        <c:v>0.75</c:v>
                      </c:pt>
                      <c:pt idx="7">
                        <c:v>0</c:v>
                      </c:pt>
                      <c:pt idx="8">
                        <c:v>0.25</c:v>
                      </c:pt>
                      <c:pt idx="9">
                        <c:v>0.375</c:v>
                      </c:pt>
                      <c:pt idx="10">
                        <c:v>0.5</c:v>
                      </c:pt>
                    </c:numCache>
                  </c:numRef>
                </c:val>
                <c:smooth val="0"/>
                <c:extLst>
                  <c:ext xmlns:c16="http://schemas.microsoft.com/office/drawing/2014/chart" uri="{C3380CC4-5D6E-409C-BE32-E72D297353CC}">
                    <c16:uniqueId val="{00000007-3948-4A0E-9814-2C0EF1E8AC85}"/>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'Ledning och kom månadsrapport'!$H$58</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'Ledning och kom månadsrapport'!$A$69:$A$80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'Ledning och kom månadsrapport'!$H$69:$H$80</c15:sqref>
                        </c15:formulaRef>
                      </c:ext>
                    </c:extLst>
                    <c:numCache>
                      <c:formatCode>0%</c:formatCode>
                      <c:ptCount val="12"/>
                      <c:pt idx="0">
                        <c:v>0.36842105263157893</c:v>
                      </c:pt>
                      <c:pt idx="1">
                        <c:v>0.54545454545454541</c:v>
                      </c:pt>
                      <c:pt idx="2">
                        <c:v>0.27272727272727271</c:v>
                      </c:pt>
                      <c:pt idx="3">
                        <c:v>0.5</c:v>
                      </c:pt>
                      <c:pt idx="4">
                        <c:v>0</c:v>
                      </c:pt>
                      <c:pt idx="5">
                        <c:v>0.5714285714285714</c:v>
                      </c:pt>
                      <c:pt idx="6">
                        <c:v>0.25</c:v>
                      </c:pt>
                      <c:pt idx="7">
                        <c:v>0.7857142857142857</c:v>
                      </c:pt>
                      <c:pt idx="8">
                        <c:v>0.66666666666666663</c:v>
                      </c:pt>
                      <c:pt idx="9">
                        <c:v>0.25</c:v>
                      </c:pt>
                      <c:pt idx="10">
                        <c:v>0.5</c:v>
                      </c:pt>
                    </c:numCache>
                  </c:numRef>
                </c:val>
                <c:smooth val="0"/>
                <c:extLst xmlns:c15="http://schemas.microsoft.com/office/drawing/2012/chart">
                  <c:ext xmlns:c16="http://schemas.microsoft.com/office/drawing/2014/chart" uri="{C3380CC4-5D6E-409C-BE32-E72D297353CC}">
                    <c16:uniqueId val="{00000008-3948-4A0E-9814-2C0EF1E8AC85}"/>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1505936"/>
        <c:crosses val="max"/>
        <c:crossBetween val="between"/>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korrekt hanterade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'Ledning och kom månadsrapport'!$B$87</c:f>
              <c:strCache>
                <c:ptCount val="1"/>
                <c:pt idx="0">
                  <c:v>Totalt antal ärenden</c:v>
                </c:pt>
              </c:strCache>
            </c:strRef>
          </c:tx>
          <c:spPr>
            <a:solidFill>
              <a:srgbClr val="2B4C8D"/>
            </a:solidFill>
            <a:ln>
              <a:solidFill>
                <a:srgbClr val="2B4C8D"/>
              </a:solidFill>
            </a:ln>
            <a:effectLst/>
          </c:spPr>
          <c:invertIfNegative val="0"/>
          <c:dLbls>
            <c:delete val="1"/>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månadsrapport'!$B$88:$B$99</c:f>
              <c:numCache>
                <c:formatCode>0</c:formatCode>
                <c:ptCount val="12"/>
                <c:pt idx="0">
                  <c:v>1</c:v>
                </c:pt>
                <c:pt idx="1">
                  <c:v>0</c:v>
                </c:pt>
                <c:pt idx="2">
                  <c:v>2</c:v>
                </c:pt>
                <c:pt idx="3">
                  <c:v>4</c:v>
                </c:pt>
                <c:pt idx="4">
                  <c:v>0</c:v>
                </c:pt>
                <c:pt idx="5">
                  <c:v>0</c:v>
                </c:pt>
                <c:pt idx="6">
                  <c:v>0</c:v>
                </c:pt>
                <c:pt idx="7">
                  <c:v>1</c:v>
                </c:pt>
                <c:pt idx="8">
                  <c:v>2</c:v>
                </c:pt>
                <c:pt idx="9">
                  <c:v>3</c:v>
                </c:pt>
                <c:pt idx="10">
                  <c:v>0</c:v>
                </c:pt>
              </c:numCache>
            </c:numRef>
          </c:val>
          <c:extLst>
            <c:ext xmlns:c16="http://schemas.microsoft.com/office/drawing/2014/chart" uri="{C3380CC4-5D6E-409C-BE32-E72D297353CC}">
              <c16:uniqueId val="{00000000-96F7-45A8-AED7-90BB7041451A}"/>
            </c:ext>
          </c:extLst>
        </c:ser>
        <c:ser>
          <c:idx val="1"/>
          <c:order val="1"/>
          <c:tx>
            <c:strRef>
              <c:f>'Ledning och kom månadsrapport'!$C$87</c:f>
              <c:strCache>
                <c:ptCount val="1"/>
                <c:pt idx="0">
                  <c:v>Hanterade inom 72h</c:v>
                </c:pt>
              </c:strCache>
            </c:strRef>
          </c:tx>
          <c:spPr>
            <a:solidFill>
              <a:srgbClr val="8AC2E6"/>
            </a:solidFill>
            <a:ln>
              <a:solidFill>
                <a:srgbClr val="8AC2E6"/>
              </a:solidFill>
            </a:ln>
            <a:effectLst/>
          </c:spPr>
          <c:invertIfNegative val="0"/>
          <c:dLbls>
            <c:delete val="1"/>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månadsrapport'!$C$88:$C$99</c:f>
              <c:numCache>
                <c:formatCode>0</c:formatCode>
                <c:ptCount val="12"/>
                <c:pt idx="0">
                  <c:v>1</c:v>
                </c:pt>
                <c:pt idx="1">
                  <c:v>0</c:v>
                </c:pt>
                <c:pt idx="2">
                  <c:v>2</c:v>
                </c:pt>
                <c:pt idx="3">
                  <c:v>4</c:v>
                </c:pt>
                <c:pt idx="4">
                  <c:v>0</c:v>
                </c:pt>
                <c:pt idx="5">
                  <c:v>0</c:v>
                </c:pt>
                <c:pt idx="6">
                  <c:v>0</c:v>
                </c:pt>
                <c:pt idx="7">
                  <c:v>0</c:v>
                </c:pt>
                <c:pt idx="8">
                  <c:v>2</c:v>
                </c:pt>
                <c:pt idx="9">
                  <c:v>3</c:v>
                </c:pt>
                <c:pt idx="10">
                  <c:v>0</c:v>
                </c:pt>
              </c:numCache>
            </c:numRef>
          </c:val>
          <c:extLst>
            <c:ext xmlns:c16="http://schemas.microsoft.com/office/drawing/2014/chart" uri="{C3380CC4-5D6E-409C-BE32-E72D297353CC}">
              <c16:uniqueId val="{00000001-96F7-45A8-AED7-90BB7041451A}"/>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strRef>
              <c:f>'Ledning och kom månadsrapport'!$D$87</c:f>
              <c:strCache>
                <c:ptCount val="1"/>
                <c:pt idx="0">
                  <c:v>Andel inom 72h</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7"/>
            <c:marker>
              <c:symbol val="circle"/>
              <c:size val="5"/>
              <c:spPr>
                <a:solidFill>
                  <a:srgbClr val="8AC2E6"/>
                </a:solidFill>
                <a:ln w="9525">
                  <a:solidFill>
                    <a:srgbClr val="8AC2E6"/>
                  </a:solidFill>
                </a:ln>
                <a:effectLst/>
              </c:spPr>
            </c:marker>
            <c:bubble3D val="0"/>
            <c:spPr>
              <a:ln w="28575" cap="rnd">
                <a:solidFill>
                  <a:srgbClr val="8AC2E6">
                    <a:alpha val="75000"/>
                  </a:srgbClr>
                </a:solidFill>
                <a:prstDash val="solid"/>
                <a:round/>
              </a:ln>
              <a:effectLst/>
            </c:spPr>
            <c:extLst>
              <c:ext xmlns:c16="http://schemas.microsoft.com/office/drawing/2014/chart" uri="{C3380CC4-5D6E-409C-BE32-E72D297353CC}">
                <c16:uniqueId val="{00000003-96F7-45A8-AED7-90BB7041451A}"/>
              </c:ext>
            </c:extLst>
          </c:dPt>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6F7-45A8-AED7-90BB7041451A}"/>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6F7-45A8-AED7-90BB7041451A}"/>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6F7-45A8-AED7-90BB7041451A}"/>
                </c:ext>
              </c:extLst>
            </c:dLbl>
            <c:dLbl>
              <c:idx val="3"/>
              <c:delete val="1"/>
              <c:extLst>
                <c:ext xmlns:c15="http://schemas.microsoft.com/office/drawing/2012/chart" uri="{CE6537A1-D6FC-4f65-9D91-7224C49458BB}"/>
                <c:ext xmlns:c16="http://schemas.microsoft.com/office/drawing/2014/chart" uri="{C3380CC4-5D6E-409C-BE32-E72D297353CC}">
                  <c16:uniqueId val="{00000007-96F7-45A8-AED7-90BB7041451A}"/>
                </c:ext>
              </c:extLst>
            </c:dLbl>
            <c:dLbl>
              <c:idx val="8"/>
              <c:delete val="1"/>
              <c:extLst>
                <c:ext xmlns:c15="http://schemas.microsoft.com/office/drawing/2012/chart" uri="{CE6537A1-D6FC-4f65-9D91-7224C49458BB}"/>
                <c:ext xmlns:c16="http://schemas.microsoft.com/office/drawing/2014/chart" uri="{C3380CC4-5D6E-409C-BE32-E72D297353CC}">
                  <c16:uniqueId val="{00000008-96F7-45A8-AED7-90BB7041451A}"/>
                </c:ext>
              </c:extLst>
            </c:dLbl>
            <c:dLbl>
              <c:idx val="9"/>
              <c:delete val="1"/>
              <c:extLst>
                <c:ext xmlns:c15="http://schemas.microsoft.com/office/drawing/2012/chart" uri="{CE6537A1-D6FC-4f65-9D91-7224C49458BB}"/>
                <c:ext xmlns:c16="http://schemas.microsoft.com/office/drawing/2014/chart" uri="{C3380CC4-5D6E-409C-BE32-E72D297353CC}">
                  <c16:uniqueId val="{00000003-21BF-47EE-9C86-754551C525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månadsrapport'!$D$88:$D$99</c:f>
              <c:numCache>
                <c:formatCode>General</c:formatCode>
                <c:ptCount val="12"/>
                <c:pt idx="0" formatCode="0%">
                  <c:v>1</c:v>
                </c:pt>
                <c:pt idx="2" formatCode="0%">
                  <c:v>1</c:v>
                </c:pt>
                <c:pt idx="3" formatCode="0%">
                  <c:v>1</c:v>
                </c:pt>
                <c:pt idx="7" formatCode="0%">
                  <c:v>0</c:v>
                </c:pt>
                <c:pt idx="8" formatCode="0%">
                  <c:v>1</c:v>
                </c:pt>
                <c:pt idx="9" formatCode="0%">
                  <c:v>1</c:v>
                </c:pt>
              </c:numCache>
            </c:numRef>
          </c:val>
          <c:smooth val="0"/>
          <c:extLst xmlns:c15="http://schemas.microsoft.com/office/drawing/2012/chart">
            <c:ext xmlns:c16="http://schemas.microsoft.com/office/drawing/2014/chart" uri="{C3380CC4-5D6E-409C-BE32-E72D297353CC}">
              <c16:uniqueId val="{00000009-96F7-45A8-AED7-90BB7041451A}"/>
            </c:ext>
          </c:extLst>
        </c:ser>
        <c:ser>
          <c:idx val="3"/>
          <c:order val="3"/>
          <c:tx>
            <c:strRef>
              <c:f>'Ledning och kom månadsrapport'!$E$87</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96F7-45A8-AED7-90BB7041451A}"/>
                </c:ext>
              </c:extLst>
            </c:dLbl>
            <c:dLbl>
              <c:idx val="1"/>
              <c:delete val="1"/>
              <c:extLst>
                <c:ext xmlns:c15="http://schemas.microsoft.com/office/drawing/2012/chart" uri="{CE6537A1-D6FC-4f65-9D91-7224C49458BB}"/>
                <c:ext xmlns:c16="http://schemas.microsoft.com/office/drawing/2014/chart" uri="{C3380CC4-5D6E-409C-BE32-E72D297353CC}">
                  <c16:uniqueId val="{0000000B-96F7-45A8-AED7-90BB7041451A}"/>
                </c:ext>
              </c:extLst>
            </c:dLbl>
            <c:dLbl>
              <c:idx val="2"/>
              <c:delete val="1"/>
              <c:extLst>
                <c:ext xmlns:c15="http://schemas.microsoft.com/office/drawing/2012/chart" uri="{CE6537A1-D6FC-4f65-9D91-7224C49458BB}"/>
                <c:ext xmlns:c16="http://schemas.microsoft.com/office/drawing/2014/chart" uri="{C3380CC4-5D6E-409C-BE32-E72D297353CC}">
                  <c16:uniqueId val="{0000000C-96F7-45A8-AED7-90BB7041451A}"/>
                </c:ext>
              </c:extLst>
            </c:dLbl>
            <c:dLbl>
              <c:idx val="3"/>
              <c:delete val="1"/>
              <c:extLst>
                <c:ext xmlns:c15="http://schemas.microsoft.com/office/drawing/2012/chart" uri="{CE6537A1-D6FC-4f65-9D91-7224C49458BB}"/>
                <c:ext xmlns:c16="http://schemas.microsoft.com/office/drawing/2014/chart" uri="{C3380CC4-5D6E-409C-BE32-E72D297353CC}">
                  <c16:uniqueId val="{0000000D-96F7-45A8-AED7-90BB7041451A}"/>
                </c:ext>
              </c:extLst>
            </c:dLbl>
            <c:dLbl>
              <c:idx val="4"/>
              <c:delete val="1"/>
              <c:extLst>
                <c:ext xmlns:c15="http://schemas.microsoft.com/office/drawing/2012/chart" uri="{CE6537A1-D6FC-4f65-9D91-7224C49458BB}"/>
                <c:ext xmlns:c16="http://schemas.microsoft.com/office/drawing/2014/chart" uri="{C3380CC4-5D6E-409C-BE32-E72D297353CC}">
                  <c16:uniqueId val="{0000000E-96F7-45A8-AED7-90BB7041451A}"/>
                </c:ext>
              </c:extLst>
            </c:dLbl>
            <c:dLbl>
              <c:idx val="5"/>
              <c:delete val="1"/>
              <c:extLst>
                <c:ext xmlns:c15="http://schemas.microsoft.com/office/drawing/2012/chart" uri="{CE6537A1-D6FC-4f65-9D91-7224C49458BB}"/>
                <c:ext xmlns:c16="http://schemas.microsoft.com/office/drawing/2014/chart" uri="{C3380CC4-5D6E-409C-BE32-E72D297353CC}">
                  <c16:uniqueId val="{0000000F-96F7-45A8-AED7-90BB7041451A}"/>
                </c:ext>
              </c:extLst>
            </c:dLbl>
            <c:dLbl>
              <c:idx val="6"/>
              <c:delete val="1"/>
              <c:extLst>
                <c:ext xmlns:c15="http://schemas.microsoft.com/office/drawing/2012/chart" uri="{CE6537A1-D6FC-4f65-9D91-7224C49458BB}"/>
                <c:ext xmlns:c16="http://schemas.microsoft.com/office/drawing/2014/chart" uri="{C3380CC4-5D6E-409C-BE32-E72D297353CC}">
                  <c16:uniqueId val="{00000010-96F7-45A8-AED7-90BB7041451A}"/>
                </c:ext>
              </c:extLst>
            </c:dLbl>
            <c:dLbl>
              <c:idx val="7"/>
              <c:delete val="1"/>
              <c:extLst>
                <c:ext xmlns:c15="http://schemas.microsoft.com/office/drawing/2012/chart" uri="{CE6537A1-D6FC-4f65-9D91-7224C49458BB}"/>
                <c:ext xmlns:c16="http://schemas.microsoft.com/office/drawing/2014/chart" uri="{C3380CC4-5D6E-409C-BE32-E72D297353CC}">
                  <c16:uniqueId val="{00000011-96F7-45A8-AED7-90BB7041451A}"/>
                </c:ext>
              </c:extLst>
            </c:dLbl>
            <c:dLbl>
              <c:idx val="8"/>
              <c:delete val="1"/>
              <c:extLst>
                <c:ext xmlns:c15="http://schemas.microsoft.com/office/drawing/2012/chart" uri="{CE6537A1-D6FC-4f65-9D91-7224C49458BB}"/>
                <c:ext xmlns:c16="http://schemas.microsoft.com/office/drawing/2014/chart" uri="{C3380CC4-5D6E-409C-BE32-E72D297353CC}">
                  <c16:uniqueId val="{00000012-96F7-45A8-AED7-90BB7041451A}"/>
                </c:ext>
              </c:extLst>
            </c:dLbl>
            <c:dLbl>
              <c:idx val="9"/>
              <c:delete val="1"/>
              <c:extLst>
                <c:ext xmlns:c15="http://schemas.microsoft.com/office/drawing/2012/chart" uri="{CE6537A1-D6FC-4f65-9D91-7224C49458BB}"/>
                <c:ext xmlns:c16="http://schemas.microsoft.com/office/drawing/2014/chart" uri="{C3380CC4-5D6E-409C-BE32-E72D297353CC}">
                  <c16:uniqueId val="{00000013-96F7-45A8-AED7-90BB7041451A}"/>
                </c:ext>
              </c:extLst>
            </c:dLbl>
            <c:dLbl>
              <c:idx val="10"/>
              <c:delete val="1"/>
              <c:extLst>
                <c:ext xmlns:c15="http://schemas.microsoft.com/office/drawing/2012/chart" uri="{CE6537A1-D6FC-4f65-9D91-7224C49458BB}"/>
                <c:ext xmlns:c16="http://schemas.microsoft.com/office/drawing/2014/chart" uri="{C3380CC4-5D6E-409C-BE32-E72D297353CC}">
                  <c16:uniqueId val="{00000014-96F7-45A8-AED7-90BB7041451A}"/>
                </c:ext>
              </c:extLst>
            </c:dLbl>
            <c:dLbl>
              <c:idx val="11"/>
              <c:layout>
                <c:manualLayout>
                  <c:x val="-5.953125000000016E-2"/>
                  <c:y val="-4.9512670565302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6F7-45A8-AED7-90BB704145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månadsrapport'!$E$88:$E$99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6-96F7-45A8-AED7-90BB7041451A}"/>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Månadsrapport2022!$F$3:$F$14</c:f>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c:ext xmlns:c16="http://schemas.microsoft.com/office/drawing/2014/chart" uri="{C3380CC4-5D6E-409C-BE32-E72D297353CC}">
              <c16:uniqueId val="{00000000-A046-4737-8442-C994F98A7AAD}"/>
            </c:ext>
          </c:extLst>
        </c:ser>
        <c:ser>
          <c:idx val="3"/>
          <c:order val="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Månadsrapport2022!$G$3:$G$14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c:ext xmlns:c16="http://schemas.microsoft.com/office/drawing/2014/chart" uri="{C3380CC4-5D6E-409C-BE32-E72D297353CC}">
              <c16:uniqueId val="{00000001-A046-4737-8442-C994F98A7AAD}"/>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A046-4737-8442-C994F98A7A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A046-4737-8442-C994F98A7AAD}"/>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2800-434E-911B-E74C5B43A6C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4-2800-434E-911B-E74C5B43A6C4}"/>
                  </c:ext>
                </c:extLst>
              </c15:ser>
            </c15:filteredBarSeries>
          </c:ext>
        </c:extLst>
      </c:barChart>
      <c:lineChart>
        <c:grouping val="standard"/>
        <c:varyColors val="0"/>
        <c:ser>
          <c:idx val="4"/>
          <c:order val="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Månadsrapport2022!$H$3:$H$14</c:f>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c:ext xmlns:c16="http://schemas.microsoft.com/office/drawing/2014/chart" uri="{C3380CC4-5D6E-409C-BE32-E72D297353CC}">
              <c16:uniqueId val="{00000000-2800-434E-911B-E74C5B43A6C4}"/>
            </c:ext>
          </c:extLst>
        </c:ser>
        <c:ser>
          <c:idx val="5"/>
          <c:order val="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Månadsrapport2022!$I$3:$I$14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smooth val="0"/>
          <c:extLst>
            <c:ext xmlns:c16="http://schemas.microsoft.com/office/drawing/2014/chart" uri="{C3380CC4-5D6E-409C-BE32-E72D297353CC}">
              <c16:uniqueId val="{00000001-2800-434E-911B-E74C5B43A6C4}"/>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Månadsrapport2022!$J$3:$J$14</c:f>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c:ext xmlns:c16="http://schemas.microsoft.com/office/drawing/2014/chart" uri="{C3380CC4-5D6E-409C-BE32-E72D297353CC}">
              <c16:uniqueId val="{00000002-2800-434E-911B-E74C5B43A6C4}"/>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c:ext xmlns:c16="http://schemas.microsoft.com/office/drawing/2014/chart" uri="{C3380CC4-5D6E-409C-BE32-E72D297353CC}">
                    <c16:uniqueId val="{00000005-2800-434E-911B-E74C5B43A6C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smooth val="0"/>
                <c:extLst xmlns:c15="http://schemas.microsoft.com/office/drawing/2012/chart">
                  <c:ext xmlns:c16="http://schemas.microsoft.com/office/drawing/2014/chart" uri="{C3380CC4-5D6E-409C-BE32-E72D297353CC}">
                    <c16:uniqueId val="{00000006-2800-434E-911B-E74C5B43A6C4}"/>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 antal delresor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2"/>
          <c:tx>
            <c:strRef>
              <c:f>'Marknad månadsrapport 2023'!$E$3</c:f>
              <c:strCache>
                <c:ptCount val="1"/>
                <c:pt idx="0">
                  <c:v>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2023'!$E$4:$E$15</c:f>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c:ext xmlns:c16="http://schemas.microsoft.com/office/drawing/2014/chart" uri="{C3380CC4-5D6E-409C-BE32-E72D297353CC}">
              <c16:uniqueId val="{00000000-68FB-48AD-9ED1-F5090D64D9C7}"/>
            </c:ext>
          </c:extLst>
        </c:ser>
        <c:ser>
          <c:idx val="2"/>
          <c:order val="3"/>
          <c:tx>
            <c:strRef>
              <c:f>'Marknad månadsrapport 2023'!$D$3</c:f>
              <c:strCache>
                <c:ptCount val="1"/>
                <c:pt idx="0">
                  <c:v>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numCache>
            </c:numRef>
          </c:val>
          <c:smooth val="0"/>
          <c:extLst>
            <c:ext xmlns:c16="http://schemas.microsoft.com/office/drawing/2014/chart" uri="{C3380CC4-5D6E-409C-BE32-E72D297353CC}">
              <c16:uniqueId val="{00000001-68FB-48AD-9ED1-F5090D64D9C7}"/>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1"/>
                <c:order val="0"/>
                <c:tx>
                  <c:strRef>
                    <c:extLst>
                      <c:ext uri="{02D57815-91ED-43cb-92C2-25804820EDAC}">
                        <c15:formulaRef>
                          <c15:sqref>'Marknad månadsrapport 2023'!$B$3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numCache>
                  </c:numRef>
                </c:val>
                <c:smooth val="0"/>
                <c:extLst>
                  <c:ext xmlns:c16="http://schemas.microsoft.com/office/drawing/2014/chart" uri="{C3380CC4-5D6E-409C-BE32-E72D297353CC}">
                    <c16:uniqueId val="{00000002-68FB-48AD-9ED1-F5090D64D9C7}"/>
                  </c:ext>
                </c:extLst>
              </c15:ser>
            </c15:filteredLineSeries>
            <c15:filteredLineSeries>
              <c15:ser>
                <c:idx val="0"/>
                <c:order val="1"/>
                <c:tx>
                  <c:strRef>
                    <c:extLst xmlns:c15="http://schemas.microsoft.com/office/drawing/2012/chart">
                      <c:ext xmlns:c15="http://schemas.microsoft.com/office/drawing/2012/chart" uri="{02D57815-91ED-43cb-92C2-25804820EDAC}">
                        <c15:formulaRef>
                          <c15:sqref>'Marknad månadsrapport 2023'!$C$3</c15:sqref>
                        </c15:formulaRef>
                      </c:ext>
                    </c:extLst>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2023'!$C$4:$C$15</c15:sqref>
                        </c15:formulaRef>
                      </c:ext>
                    </c:extLst>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smooth val="0"/>
                <c:extLst xmlns:c15="http://schemas.microsoft.com/office/drawing/2012/chart">
                  <c:ext xmlns:c16="http://schemas.microsoft.com/office/drawing/2014/chart" uri="{C3380CC4-5D6E-409C-BE32-E72D297353CC}">
                    <c16:uniqueId val="{00000003-68FB-48AD-9ED1-F5090D64D9C7}"/>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8"/>
          <c:order val="8"/>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Månadsrapport2022!$L$3:$L$14</c:f>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0-05B3-408A-83BF-D4716448305E}"/>
            </c:ext>
          </c:extLst>
        </c:ser>
        <c:ser>
          <c:idx val="7"/>
          <c:order val="7"/>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Månadsrapport2022!$K$3:$K$14</c:f>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1-05B3-408A-83BF-D4716448305E}"/>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5B3-408A-83BF-D4716448305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05B3-408A-83BF-D4716448305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05B3-408A-83BF-D4716448305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5-05B3-408A-83BF-D4716448305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05B3-408A-83BF-D4716448305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7-05B3-408A-83BF-D4716448305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05B3-408A-83BF-D4716448305E}"/>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9-05B3-408A-83BF-D4716448305E}"/>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A-05B3-408A-83BF-D4716448305E}"/>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05B3-408A-83BF-D4716448305E}"/>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FAE6-4755-96F7-EDC9A5D12F9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4-FAE6-4755-96F7-EDC9A5D12F9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FAE6-4755-96F7-EDC9A5D12F9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6-FAE6-4755-96F7-EDC9A5D12F9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FAE6-4755-96F7-EDC9A5D12F9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8-FAE6-4755-96F7-EDC9A5D12F9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FAE6-4755-96F7-EDC9A5D12F90}"/>
                  </c:ext>
                </c:extLst>
              </c15:ser>
            </c15:filteredBarSeries>
          </c:ext>
        </c:extLst>
      </c:barChart>
      <c:lineChart>
        <c:grouping val="standard"/>
        <c:varyColors val="0"/>
        <c:ser>
          <c:idx val="9"/>
          <c:order val="9"/>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Månadsrapport2022!$M$3:$M$14</c:f>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c:ext xmlns:c16="http://schemas.microsoft.com/office/drawing/2014/chart" uri="{C3380CC4-5D6E-409C-BE32-E72D297353CC}">
              <c16:uniqueId val="{00000000-FAE6-4755-96F7-EDC9A5D12F90}"/>
            </c:ext>
          </c:extLst>
        </c:ser>
        <c:ser>
          <c:idx val="10"/>
          <c:order val="10"/>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Månadsrapport2022!$N$3:$N$14</c:f>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smooth val="0"/>
          <c:extLst>
            <c:ext xmlns:c16="http://schemas.microsoft.com/office/drawing/2014/chart" uri="{C3380CC4-5D6E-409C-BE32-E72D297353CC}">
              <c16:uniqueId val="{00000001-FAE6-4755-96F7-EDC9A5D12F90}"/>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Månadsrapport2022!$O$3:$O$14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FAE6-4755-96F7-EDC9A5D12F90}"/>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c:ext xmlns:c16="http://schemas.microsoft.com/office/drawing/2014/chart" uri="{C3380CC4-5D6E-409C-BE32-E72D297353CC}">
                    <c16:uniqueId val="{0000000A-FAE6-4755-96F7-EDC9A5D12F9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smooth val="0"/>
                <c:extLst xmlns:c15="http://schemas.microsoft.com/office/drawing/2012/chart">
                  <c:ext xmlns:c16="http://schemas.microsoft.com/office/drawing/2014/chart" uri="{C3380CC4-5D6E-409C-BE32-E72D297353CC}">
                    <c16:uniqueId val="{0000000B-FAE6-4755-96F7-EDC9A5D12F90}"/>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Månadsrapport2022!$R$3:$R$14</c:f>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00-BEF8-403B-A5BC-175CD62C269C}"/>
            </c:ext>
          </c:extLst>
        </c:ser>
        <c:ser>
          <c:idx val="15"/>
          <c:order val="15"/>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Månadsrapport2022!$S$3:$S$14</c:f>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extLst>
            <c:ext xmlns:c16="http://schemas.microsoft.com/office/drawing/2014/chart" uri="{C3380CC4-5D6E-409C-BE32-E72D297353CC}">
              <c16:uniqueId val="{00000001-BEF8-403B-A5BC-175CD62C269C}"/>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BEF8-403B-A5BC-175CD62C269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BEF8-403B-A5BC-175CD62C269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BEF8-403B-A5BC-175CD62C269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5-BEF8-403B-A5BC-175CD62C269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BEF8-403B-A5BC-175CD62C269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7-BEF8-403B-A5BC-175CD62C269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BEF8-403B-A5BC-175CD62C269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BEF8-403B-A5BC-175CD62C269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A-BEF8-403B-A5BC-175CD62C269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BEF8-403B-A5BC-175CD62C269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C-BEF8-403B-A5BC-175CD62C269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BEF8-403B-A5BC-175CD62C269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BEF8-403B-A5BC-175CD62C269C}"/>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extLst xmlns:c15="http://schemas.microsoft.com/office/drawing/2012/chart">
                  <c:ext xmlns:c16="http://schemas.microsoft.com/office/drawing/2014/chart" uri="{C3380CC4-5D6E-409C-BE32-E72D297353CC}">
                    <c16:uniqueId val="{0000000F-BEF8-403B-A5BC-175CD62C269C}"/>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0-BEF8-403B-A5BC-175CD62C269C}"/>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extLst xmlns:c15="http://schemas.microsoft.com/office/drawing/2012/chart">
                  <c:ext xmlns:c16="http://schemas.microsoft.com/office/drawing/2014/chart" uri="{C3380CC4-5D6E-409C-BE32-E72D297353CC}">
                    <c16:uniqueId val="{00000011-BEF8-403B-A5BC-175CD62C269C}"/>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2-BEF8-403B-A5BC-175CD62C269C}"/>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7DFF-40C0-9348-C8E18734A1F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4-7DFF-40C0-9348-C8E18734A1F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7DFF-40C0-9348-C8E18734A1F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6-7DFF-40C0-9348-C8E18734A1F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7DFF-40C0-9348-C8E18734A1F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8-7DFF-40C0-9348-C8E18734A1F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7DFF-40C0-9348-C8E18734A1F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7DFF-40C0-9348-C8E18734A1F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B-7DFF-40C0-9348-C8E18734A1F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7DFF-40C0-9348-C8E18734A1F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D-7DFF-40C0-9348-C8E18734A1F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7DFF-40C0-9348-C8E18734A1F5}"/>
                  </c:ext>
                </c:extLst>
              </c15:ser>
            </c15:filteredBarSeries>
          </c:ext>
        </c:extLst>
      </c:barChart>
      <c:lineChart>
        <c:grouping val="standard"/>
        <c:varyColors val="0"/>
        <c:ser>
          <c:idx val="16"/>
          <c:order val="16"/>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Månadsrapport2022!$T$3:$T$14</c:f>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c:ext xmlns:c16="http://schemas.microsoft.com/office/drawing/2014/chart" uri="{C3380CC4-5D6E-409C-BE32-E72D297353CC}">
              <c16:uniqueId val="{00000000-7DFF-40C0-9348-C8E18734A1F5}"/>
            </c:ext>
          </c:extLst>
        </c:ser>
        <c:ser>
          <c:idx val="17"/>
          <c:order val="17"/>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Månadsrapport2022!$U$3:$U$14</c:f>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smooth val="0"/>
          <c:extLst>
            <c:ext xmlns:c16="http://schemas.microsoft.com/office/drawing/2014/chart" uri="{C3380CC4-5D6E-409C-BE32-E72D297353CC}">
              <c16:uniqueId val="{00000001-7DFF-40C0-9348-C8E18734A1F5}"/>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Månadsrapport2022!$V$3:$V$14</c:f>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c:ext xmlns:c16="http://schemas.microsoft.com/office/drawing/2014/chart" uri="{C3380CC4-5D6E-409C-BE32-E72D297353CC}">
              <c16:uniqueId val="{00000002-7DFF-40C0-9348-C8E18734A1F5}"/>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7DFF-40C0-9348-C8E18734A1F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smooth val="0"/>
                <c:extLst xmlns:c15="http://schemas.microsoft.com/office/drawing/2012/chart">
                  <c:ext xmlns:c16="http://schemas.microsoft.com/office/drawing/2014/chart" uri="{C3380CC4-5D6E-409C-BE32-E72D297353CC}">
                    <c16:uniqueId val="{00000010-7DFF-40C0-9348-C8E18734A1F5}"/>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7DFF-40C0-9348-C8E18734A1F5}"/>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smooth val="0"/>
                <c:extLst xmlns:c15="http://schemas.microsoft.com/office/drawing/2012/chart">
                  <c:ext xmlns:c16="http://schemas.microsoft.com/office/drawing/2014/chart" uri="{C3380CC4-5D6E-409C-BE32-E72D297353CC}">
                    <c16:uniqueId val="{00000012-7DFF-40C0-9348-C8E18734A1F5}"/>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Månadsrapport2022!$Y$3:$Y$14</c:f>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c:ext xmlns:c16="http://schemas.microsoft.com/office/drawing/2014/chart" uri="{C3380CC4-5D6E-409C-BE32-E72D297353CC}">
              <c16:uniqueId val="{00000000-8D5E-4A32-A3CA-24B62361E5E4}"/>
            </c:ext>
          </c:extLst>
        </c:ser>
        <c:ser>
          <c:idx val="22"/>
          <c:order val="22"/>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Månadsrapport2022!$Z$3:$Z$14</c:f>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extLst>
            <c:ext xmlns:c16="http://schemas.microsoft.com/office/drawing/2014/chart" uri="{C3380CC4-5D6E-409C-BE32-E72D297353CC}">
              <c16:uniqueId val="{00000001-8D5E-4A32-A3CA-24B62361E5E4}"/>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8D5E-4A32-A3CA-24B62361E5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8D5E-4A32-A3CA-24B62361E5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8D5E-4A32-A3CA-24B62361E5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5-8D5E-4A32-A3CA-24B62361E5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8D5E-4A32-A3CA-24B62361E5E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7-8D5E-4A32-A3CA-24B62361E5E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8D5E-4A32-A3CA-24B62361E5E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8D5E-4A32-A3CA-24B62361E5E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A-8D5E-4A32-A3CA-24B62361E5E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8D5E-4A32-A3CA-24B62361E5E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C-8D5E-4A32-A3CA-24B62361E5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8D5E-4A32-A3CA-24B62361E5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8D5E-4A32-A3CA-24B62361E5E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extLst xmlns:c15="http://schemas.microsoft.com/office/drawing/2012/chart">
                  <c:ext xmlns:c16="http://schemas.microsoft.com/office/drawing/2014/chart" uri="{C3380CC4-5D6E-409C-BE32-E72D297353CC}">
                    <c16:uniqueId val="{0000000F-8D5E-4A32-A3CA-24B62361E5E4}"/>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8D5E-4A32-A3CA-24B62361E5E4}"/>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extLst xmlns:c15="http://schemas.microsoft.com/office/drawing/2012/chart">
                  <c:ext xmlns:c16="http://schemas.microsoft.com/office/drawing/2014/chart" uri="{C3380CC4-5D6E-409C-BE32-E72D297353CC}">
                    <c16:uniqueId val="{00000011-8D5E-4A32-A3CA-24B62361E5E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8D5E-4A32-A3CA-24B62361E5E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extLst xmlns:c15="http://schemas.microsoft.com/office/drawing/2012/chart">
                  <c:ext xmlns:c16="http://schemas.microsoft.com/office/drawing/2014/chart" uri="{C3380CC4-5D6E-409C-BE32-E72D297353CC}">
                    <c16:uniqueId val="{00000013-8D5E-4A32-A3CA-24B62361E5E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8D5E-4A32-A3CA-24B62361E5E4}"/>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8D5E-4A32-A3CA-24B62361E5E4}"/>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extLst xmlns:c15="http://schemas.microsoft.com/office/drawing/2012/chart">
                  <c:ext xmlns:c16="http://schemas.microsoft.com/office/drawing/2014/chart" uri="{C3380CC4-5D6E-409C-BE32-E72D297353CC}">
                    <c16:uniqueId val="{00000016-8D5E-4A32-A3CA-24B62361E5E4}"/>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8AC8-4244-8DC8-9750E1153AE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4-8AC8-4244-8DC8-9750E1153AE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8AC8-4244-8DC8-9750E1153AE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6-8AC8-4244-8DC8-9750E1153AE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8AC8-4244-8DC8-9750E1153AE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8-8AC8-4244-8DC8-9750E1153AE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8AC8-4244-8DC8-9750E1153AE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8AC8-4244-8DC8-9750E1153AE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B-8AC8-4244-8DC8-9750E1153AE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8AC8-4244-8DC8-9750E1153AE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D-8AC8-4244-8DC8-9750E1153AE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8AC8-4244-8DC8-9750E1153AE6}"/>
                  </c:ext>
                </c:extLst>
              </c15:ser>
            </c15:filteredBarSeries>
          </c:ext>
        </c:extLst>
      </c:barChart>
      <c:lineChart>
        <c:grouping val="standard"/>
        <c:varyColors val="0"/>
        <c:ser>
          <c:idx val="23"/>
          <c:order val="23"/>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Månadsrapport2022!$AA$3:$AA$14</c:f>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c:ext xmlns:c16="http://schemas.microsoft.com/office/drawing/2014/chart" uri="{C3380CC4-5D6E-409C-BE32-E72D297353CC}">
              <c16:uniqueId val="{00000000-8AC8-4244-8DC8-9750E1153AE6}"/>
            </c:ext>
          </c:extLst>
        </c:ser>
        <c:ser>
          <c:idx val="24"/>
          <c:order val="24"/>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Månadsrapport2022!$AB$3:$AB$14</c:f>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numCache>
            </c:numRef>
          </c:val>
          <c:smooth val="0"/>
          <c:extLst>
            <c:ext xmlns:c16="http://schemas.microsoft.com/office/drawing/2014/chart" uri="{C3380CC4-5D6E-409C-BE32-E72D297353CC}">
              <c16:uniqueId val="{00000001-8AC8-4244-8DC8-9750E1153AE6}"/>
            </c:ext>
          </c:extLst>
        </c:ser>
        <c:ser>
          <c:idx val="25"/>
          <c:order val="25"/>
          <c:tx>
            <c:strRef>
              <c:f>Månadsrapport2022!$AC$2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Månadsrapport2022!$AC$3:$AC$14</c:f>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c:ext xmlns:c16="http://schemas.microsoft.com/office/drawing/2014/chart" uri="{C3380CC4-5D6E-409C-BE32-E72D297353CC}">
              <c16:uniqueId val="{00000002-8AC8-4244-8DC8-9750E1153AE6}"/>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8AC8-4244-8DC8-9750E1153AE6}"/>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smooth val="0"/>
                <c:extLst xmlns:c15="http://schemas.microsoft.com/office/drawing/2012/chart">
                  <c:ext xmlns:c16="http://schemas.microsoft.com/office/drawing/2014/chart" uri="{C3380CC4-5D6E-409C-BE32-E72D297353CC}">
                    <c16:uniqueId val="{00000010-8AC8-4244-8DC8-9750E1153AE6}"/>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8AC8-4244-8DC8-9750E1153AE6}"/>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smooth val="0"/>
                <c:extLst xmlns:c15="http://schemas.microsoft.com/office/drawing/2012/chart">
                  <c:ext xmlns:c16="http://schemas.microsoft.com/office/drawing/2014/chart" uri="{C3380CC4-5D6E-409C-BE32-E72D297353CC}">
                    <c16:uniqueId val="{00000012-8AC8-4244-8DC8-9750E1153AE6}"/>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8AC8-4244-8DC8-9750E1153AE6}"/>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smooth val="0"/>
                <c:extLst xmlns:c15="http://schemas.microsoft.com/office/drawing/2012/chart">
                  <c:ext xmlns:c16="http://schemas.microsoft.com/office/drawing/2014/chart" uri="{C3380CC4-5D6E-409C-BE32-E72D297353CC}">
                    <c16:uniqueId val="{00000014-8AC8-4244-8DC8-9750E1153AE6}"/>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8AC8-4244-8DC8-9750E1153AE6}"/>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8AC8-4244-8DC8-9750E1153AE6}"/>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smooth val="0"/>
                <c:extLst xmlns:c15="http://schemas.microsoft.com/office/drawing/2012/chart">
                  <c:ext xmlns:c16="http://schemas.microsoft.com/office/drawing/2014/chart" uri="{C3380CC4-5D6E-409C-BE32-E72D297353CC}">
                    <c16:uniqueId val="{00000017-8AC8-4244-8DC8-9750E1153AE6}"/>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8AC8-4244-8DC8-9750E1153AE6}"/>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smooth val="0"/>
                <c:extLst xmlns:c15="http://schemas.microsoft.com/office/drawing/2012/chart">
                  <c:ext xmlns:c16="http://schemas.microsoft.com/office/drawing/2014/chart" uri="{C3380CC4-5D6E-409C-BE32-E72D297353CC}">
                    <c16:uniqueId val="{00000019-8AC8-4244-8DC8-9750E1153AE6}"/>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Månadsrapport2022!$AF$3:$AF$14</c:f>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c:ext xmlns:c16="http://schemas.microsoft.com/office/drawing/2014/chart" uri="{C3380CC4-5D6E-409C-BE32-E72D297353CC}">
              <c16:uniqueId val="{00000000-7234-4B56-BE04-CC80AD4D6BF4}"/>
            </c:ext>
          </c:extLst>
        </c:ser>
        <c:ser>
          <c:idx val="29"/>
          <c:order val="29"/>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Månadsrapport2022!$AG$3:$AG$14</c:f>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numCache>
            </c:numRef>
          </c:val>
          <c:extLst>
            <c:ext xmlns:c16="http://schemas.microsoft.com/office/drawing/2014/chart" uri="{C3380CC4-5D6E-409C-BE32-E72D297353CC}">
              <c16:uniqueId val="{00000001-7234-4B56-BE04-CC80AD4D6BF4}"/>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7234-4B56-BE04-CC80AD4D6BF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7234-4B56-BE04-CC80AD4D6BF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7234-4B56-BE04-CC80AD4D6BF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5-7234-4B56-BE04-CC80AD4D6BF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7234-4B56-BE04-CC80AD4D6BF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7-7234-4B56-BE04-CC80AD4D6BF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7234-4B56-BE04-CC80AD4D6BF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7234-4B56-BE04-CC80AD4D6BF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A-7234-4B56-BE04-CC80AD4D6BF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7234-4B56-BE04-CC80AD4D6BF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C-7234-4B56-BE04-CC80AD4D6BF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7234-4B56-BE04-CC80AD4D6BF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7234-4B56-BE04-CC80AD4D6BF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extLst xmlns:c15="http://schemas.microsoft.com/office/drawing/2012/chart">
                  <c:ext xmlns:c16="http://schemas.microsoft.com/office/drawing/2014/chart" uri="{C3380CC4-5D6E-409C-BE32-E72D297353CC}">
                    <c16:uniqueId val="{0000000F-7234-4B56-BE04-CC80AD4D6BF4}"/>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7234-4B56-BE04-CC80AD4D6BF4}"/>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extLst xmlns:c15="http://schemas.microsoft.com/office/drawing/2012/chart">
                  <c:ext xmlns:c16="http://schemas.microsoft.com/office/drawing/2014/chart" uri="{C3380CC4-5D6E-409C-BE32-E72D297353CC}">
                    <c16:uniqueId val="{00000011-7234-4B56-BE04-CC80AD4D6BF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7234-4B56-BE04-CC80AD4D6BF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extLst xmlns:c15="http://schemas.microsoft.com/office/drawing/2012/chart">
                  <c:ext xmlns:c16="http://schemas.microsoft.com/office/drawing/2014/chart" uri="{C3380CC4-5D6E-409C-BE32-E72D297353CC}">
                    <c16:uniqueId val="{00000013-7234-4B56-BE04-CC80AD4D6BF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7234-4B56-BE04-CC80AD4D6BF4}"/>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7234-4B56-BE04-CC80AD4D6BF4}"/>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extLst xmlns:c15="http://schemas.microsoft.com/office/drawing/2012/chart">
                  <c:ext xmlns:c16="http://schemas.microsoft.com/office/drawing/2014/chart" uri="{C3380CC4-5D6E-409C-BE32-E72D297353CC}">
                    <c16:uniqueId val="{00000016-7234-4B56-BE04-CC80AD4D6BF4}"/>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7234-4B56-BE04-CC80AD4D6BF4}"/>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extLst xmlns:c15="http://schemas.microsoft.com/office/drawing/2012/chart">
                  <c:ext xmlns:c16="http://schemas.microsoft.com/office/drawing/2014/chart" uri="{C3380CC4-5D6E-409C-BE32-E72D297353CC}">
                    <c16:uniqueId val="{00000018-7234-4B56-BE04-CC80AD4D6BF4}"/>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7234-4B56-BE04-CC80AD4D6BF4}"/>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numCache>
                  </c:numRef>
                </c:val>
                <c:extLst xmlns:c15="http://schemas.microsoft.com/office/drawing/2012/chart">
                  <c:ext xmlns:c16="http://schemas.microsoft.com/office/drawing/2014/chart" uri="{C3380CC4-5D6E-409C-BE32-E72D297353CC}">
                    <c16:uniqueId val="{0000001A-7234-4B56-BE04-CC80AD4D6BF4}"/>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7234-4B56-BE04-CC80AD4D6BF4}"/>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7234-4B56-BE04-CC80AD4D6BF4}"/>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numCache>
                  </c:numRef>
                </c:val>
                <c:extLst xmlns:c15="http://schemas.microsoft.com/office/drawing/2012/chart">
                  <c:ext xmlns:c16="http://schemas.microsoft.com/office/drawing/2014/chart" uri="{C3380CC4-5D6E-409C-BE32-E72D297353CC}">
                    <c16:uniqueId val="{0000001D-7234-4B56-BE04-CC80AD4D6BF4}"/>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Månadsrapport2022!$AH$3:$AH$14</c:f>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c:ext xmlns:c16="http://schemas.microsoft.com/office/drawing/2014/chart" uri="{C3380CC4-5D6E-409C-BE32-E72D297353CC}">
              <c16:uniqueId val="{00000000-55BB-452C-8A21-EDD853FFD5F5}"/>
            </c:ext>
          </c:extLst>
        </c:ser>
        <c:ser>
          <c:idx val="31"/>
          <c:order val="31"/>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Månadsrapport2022!$AI$3:$AI$14</c:f>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numCache>
            </c:numRef>
          </c:val>
          <c:smooth val="0"/>
          <c:extLst>
            <c:ext xmlns:c16="http://schemas.microsoft.com/office/drawing/2014/chart" uri="{C3380CC4-5D6E-409C-BE32-E72D297353CC}">
              <c16:uniqueId val="{00000001-55BB-452C-8A21-EDD853FFD5F5}"/>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Månadsrapport2022!$AJ$3:$AJ$14</c:f>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c:ext xmlns:c16="http://schemas.microsoft.com/office/drawing/2014/chart" uri="{C3380CC4-5D6E-409C-BE32-E72D297353CC}">
              <c16:uniqueId val="{00000002-55BB-452C-8A21-EDD853FFD5F5}"/>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55BB-452C-8A21-EDD853FFD5F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smooth val="0"/>
                <c:extLst xmlns:c15="http://schemas.microsoft.com/office/drawing/2012/chart">
                  <c:ext xmlns:c16="http://schemas.microsoft.com/office/drawing/2014/chart" uri="{C3380CC4-5D6E-409C-BE32-E72D297353CC}">
                    <c16:uniqueId val="{00000004-55BB-452C-8A21-EDD853FFD5F5}"/>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55BB-452C-8A21-EDD853FFD5F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smooth val="0"/>
                <c:extLst xmlns:c15="http://schemas.microsoft.com/office/drawing/2012/chart">
                  <c:ext xmlns:c16="http://schemas.microsoft.com/office/drawing/2014/chart" uri="{C3380CC4-5D6E-409C-BE32-E72D297353CC}">
                    <c16:uniqueId val="{00000006-55BB-452C-8A21-EDD853FFD5F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55BB-452C-8A21-EDD853FFD5F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smooth val="0"/>
                <c:extLst xmlns:c15="http://schemas.microsoft.com/office/drawing/2012/chart">
                  <c:ext xmlns:c16="http://schemas.microsoft.com/office/drawing/2014/chart" uri="{C3380CC4-5D6E-409C-BE32-E72D297353CC}">
                    <c16:uniqueId val="{00000008-55BB-452C-8A21-EDD853FFD5F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55BB-452C-8A21-EDD853FFD5F5}"/>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55BB-452C-8A21-EDD853FFD5F5}"/>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smooth val="0"/>
                <c:extLst xmlns:c15="http://schemas.microsoft.com/office/drawing/2012/chart">
                  <c:ext xmlns:c16="http://schemas.microsoft.com/office/drawing/2014/chart" uri="{C3380CC4-5D6E-409C-BE32-E72D297353CC}">
                    <c16:uniqueId val="{0000000B-55BB-452C-8A21-EDD853FFD5F5}"/>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55BB-452C-8A21-EDD853FFD5F5}"/>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smooth val="0"/>
                <c:extLst xmlns:c15="http://schemas.microsoft.com/office/drawing/2012/chart">
                  <c:ext xmlns:c16="http://schemas.microsoft.com/office/drawing/2014/chart" uri="{C3380CC4-5D6E-409C-BE32-E72D297353CC}">
                    <c16:uniqueId val="{0000000D-55BB-452C-8A21-EDD853FFD5F5}"/>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55BB-452C-8A21-EDD853FFD5F5}"/>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55BB-452C-8A21-EDD853FFD5F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smooth val="0"/>
                <c:extLst xmlns:c15="http://schemas.microsoft.com/office/drawing/2012/chart">
                  <c:ext xmlns:c16="http://schemas.microsoft.com/office/drawing/2014/chart" uri="{C3380CC4-5D6E-409C-BE32-E72D297353CC}">
                    <c16:uniqueId val="{00000010-55BB-452C-8A21-EDD853FFD5F5}"/>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55BB-452C-8A21-EDD853FFD5F5}"/>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smooth val="0"/>
                <c:extLst xmlns:c15="http://schemas.microsoft.com/office/drawing/2012/chart">
                  <c:ext xmlns:c16="http://schemas.microsoft.com/office/drawing/2014/chart" uri="{C3380CC4-5D6E-409C-BE32-E72D297353CC}">
                    <c16:uniqueId val="{00000012-55BB-452C-8A21-EDD853FFD5F5}"/>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55BB-452C-8A21-EDD853FFD5F5}"/>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smooth val="0"/>
                <c:extLst xmlns:c15="http://schemas.microsoft.com/office/drawing/2012/chart">
                  <c:ext xmlns:c16="http://schemas.microsoft.com/office/drawing/2014/chart" uri="{C3380CC4-5D6E-409C-BE32-E72D297353CC}">
                    <c16:uniqueId val="{00000014-55BB-452C-8A21-EDD853FFD5F5}"/>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55BB-452C-8A21-EDD853FFD5F5}"/>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55BB-452C-8A21-EDD853FFD5F5}"/>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smooth val="0"/>
                <c:extLst xmlns:c15="http://schemas.microsoft.com/office/drawing/2012/chart">
                  <c:ext xmlns:c16="http://schemas.microsoft.com/office/drawing/2014/chart" uri="{C3380CC4-5D6E-409C-BE32-E72D297353CC}">
                    <c16:uniqueId val="{00000017-55BB-452C-8A21-EDD853FFD5F5}"/>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55BB-452C-8A21-EDD853FFD5F5}"/>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smooth val="0"/>
                <c:extLst xmlns:c15="http://schemas.microsoft.com/office/drawing/2012/chart">
                  <c:ext xmlns:c16="http://schemas.microsoft.com/office/drawing/2014/chart" uri="{C3380CC4-5D6E-409C-BE32-E72D297353CC}">
                    <c16:uniqueId val="{00000019-55BB-452C-8A21-EDD853FFD5F5}"/>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55BB-452C-8A21-EDD853FFD5F5}"/>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numCache>
                  </c:numRef>
                </c:val>
                <c:smooth val="0"/>
                <c:extLst xmlns:c15="http://schemas.microsoft.com/office/drawing/2012/chart">
                  <c:ext xmlns:c16="http://schemas.microsoft.com/office/drawing/2014/chart" uri="{C3380CC4-5D6E-409C-BE32-E72D297353CC}">
                    <c16:uniqueId val="{0000001B-55BB-452C-8A21-EDD853FFD5F5}"/>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55BB-452C-8A21-EDD853FFD5F5}"/>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55BB-452C-8A21-EDD853FFD5F5}"/>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numCache>
                  </c:numRef>
                </c:val>
                <c:smooth val="0"/>
                <c:extLst xmlns:c15="http://schemas.microsoft.com/office/drawing/2012/chart">
                  <c:ext xmlns:c16="http://schemas.microsoft.com/office/drawing/2014/chart" uri="{C3380CC4-5D6E-409C-BE32-E72D297353CC}">
                    <c16:uniqueId val="{0000001E-55BB-452C-8A21-EDD853FFD5F5}"/>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55BB-452C-8A21-EDD853FFD5F5}"/>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numCache>
                  </c:numRef>
                </c:val>
                <c:smooth val="0"/>
                <c:extLst xmlns:c15="http://schemas.microsoft.com/office/drawing/2012/chart">
                  <c:ext xmlns:c16="http://schemas.microsoft.com/office/drawing/2014/chart" uri="{C3380CC4-5D6E-409C-BE32-E72D297353CC}">
                    <c16:uniqueId val="{00000020-55BB-452C-8A21-EDD853FFD5F5}"/>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Månadsrapport2022!$AM$3:$AM$14</c:f>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c:ext xmlns:c16="http://schemas.microsoft.com/office/drawing/2014/chart" uri="{C3380CC4-5D6E-409C-BE32-E72D297353CC}">
              <c16:uniqueId val="{00000000-07E4-4681-97F6-363F320F78C8}"/>
            </c:ext>
          </c:extLst>
        </c:ser>
        <c:ser>
          <c:idx val="36"/>
          <c:order val="36"/>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Månadsrapport2022!$AN$3:$AN$14</c:f>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numCache>
            </c:numRef>
          </c:val>
          <c:extLst>
            <c:ext xmlns:c16="http://schemas.microsoft.com/office/drawing/2014/chart" uri="{C3380CC4-5D6E-409C-BE32-E72D297353CC}">
              <c16:uniqueId val="{00000001-07E4-4681-97F6-363F320F78C8}"/>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7E4-4681-97F6-363F320F78C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07E4-4681-97F6-363F320F78C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07E4-4681-97F6-363F320F78C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5-07E4-4681-97F6-363F320F78C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07E4-4681-97F6-363F320F78C8}"/>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7-07E4-4681-97F6-363F320F78C8}"/>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07E4-4681-97F6-363F320F78C8}"/>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07E4-4681-97F6-363F320F78C8}"/>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A-07E4-4681-97F6-363F320F78C8}"/>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07E4-4681-97F6-363F320F78C8}"/>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C-07E4-4681-97F6-363F320F78C8}"/>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07E4-4681-97F6-363F320F78C8}"/>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07E4-4681-97F6-363F320F78C8}"/>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extLst xmlns:c15="http://schemas.microsoft.com/office/drawing/2012/chart">
                  <c:ext xmlns:c16="http://schemas.microsoft.com/office/drawing/2014/chart" uri="{C3380CC4-5D6E-409C-BE32-E72D297353CC}">
                    <c16:uniqueId val="{0000000F-07E4-4681-97F6-363F320F78C8}"/>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07E4-4681-97F6-363F320F78C8}"/>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extLst xmlns:c15="http://schemas.microsoft.com/office/drawing/2012/chart">
                  <c:ext xmlns:c16="http://schemas.microsoft.com/office/drawing/2014/chart" uri="{C3380CC4-5D6E-409C-BE32-E72D297353CC}">
                    <c16:uniqueId val="{00000011-07E4-4681-97F6-363F320F78C8}"/>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07E4-4681-97F6-363F320F78C8}"/>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extLst xmlns:c15="http://schemas.microsoft.com/office/drawing/2012/chart">
                  <c:ext xmlns:c16="http://schemas.microsoft.com/office/drawing/2014/chart" uri="{C3380CC4-5D6E-409C-BE32-E72D297353CC}">
                    <c16:uniqueId val="{00000013-07E4-4681-97F6-363F320F78C8}"/>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07E4-4681-97F6-363F320F78C8}"/>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07E4-4681-97F6-363F320F78C8}"/>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extLst xmlns:c15="http://schemas.microsoft.com/office/drawing/2012/chart">
                  <c:ext xmlns:c16="http://schemas.microsoft.com/office/drawing/2014/chart" uri="{C3380CC4-5D6E-409C-BE32-E72D297353CC}">
                    <c16:uniqueId val="{00000016-07E4-4681-97F6-363F320F78C8}"/>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07E4-4681-97F6-363F320F78C8}"/>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extLst xmlns:c15="http://schemas.microsoft.com/office/drawing/2012/chart">
                  <c:ext xmlns:c16="http://schemas.microsoft.com/office/drawing/2014/chart" uri="{C3380CC4-5D6E-409C-BE32-E72D297353CC}">
                    <c16:uniqueId val="{00000018-07E4-4681-97F6-363F320F78C8}"/>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07E4-4681-97F6-363F320F78C8}"/>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numCache>
                  </c:numRef>
                </c:val>
                <c:extLst xmlns:c15="http://schemas.microsoft.com/office/drawing/2012/chart">
                  <c:ext xmlns:c16="http://schemas.microsoft.com/office/drawing/2014/chart" uri="{C3380CC4-5D6E-409C-BE32-E72D297353CC}">
                    <c16:uniqueId val="{0000001A-07E4-4681-97F6-363F320F78C8}"/>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07E4-4681-97F6-363F320F78C8}"/>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07E4-4681-97F6-363F320F78C8}"/>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numCache>
                  </c:numRef>
                </c:val>
                <c:extLst xmlns:c15="http://schemas.microsoft.com/office/drawing/2012/chart">
                  <c:ext xmlns:c16="http://schemas.microsoft.com/office/drawing/2014/chart" uri="{C3380CC4-5D6E-409C-BE32-E72D297353CC}">
                    <c16:uniqueId val="{0000001D-07E4-4681-97F6-363F320F78C8}"/>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07E4-4681-97F6-363F320F78C8}"/>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numCache>
                  </c:numRef>
                </c:val>
                <c:extLst xmlns:c15="http://schemas.microsoft.com/office/drawing/2012/chart">
                  <c:ext xmlns:c16="http://schemas.microsoft.com/office/drawing/2014/chart" uri="{C3380CC4-5D6E-409C-BE32-E72D297353CC}">
                    <c16:uniqueId val="{0000001F-07E4-4681-97F6-363F320F78C8}"/>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07E4-4681-97F6-363F320F78C8}"/>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numCache>
                  </c:numRef>
                </c:val>
                <c:extLst xmlns:c15="http://schemas.microsoft.com/office/drawing/2012/chart">
                  <c:ext xmlns:c16="http://schemas.microsoft.com/office/drawing/2014/chart" uri="{C3380CC4-5D6E-409C-BE32-E72D297353CC}">
                    <c16:uniqueId val="{00000021-07E4-4681-97F6-363F320F78C8}"/>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07E4-4681-97F6-363F320F78C8}"/>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07E4-4681-97F6-363F320F78C8}"/>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numCache>
                  </c:numRef>
                </c:val>
                <c:extLst xmlns:c15="http://schemas.microsoft.com/office/drawing/2012/chart">
                  <c:ext xmlns:c16="http://schemas.microsoft.com/office/drawing/2014/chart" uri="{C3380CC4-5D6E-409C-BE32-E72D297353CC}">
                    <c16:uniqueId val="{00000024-07E4-4681-97F6-363F320F78C8}"/>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7"/>
          <c:order val="37"/>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Månadsrapport2022!$AO$3:$AO$14</c:f>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c:ext xmlns:c16="http://schemas.microsoft.com/office/drawing/2014/chart" uri="{C3380CC4-5D6E-409C-BE32-E72D297353CC}">
              <c16:uniqueId val="{00000000-FFEA-4E2E-AA91-C8DD97E106F4}"/>
            </c:ext>
          </c:extLst>
        </c:ser>
        <c:ser>
          <c:idx val="38"/>
          <c:order val="38"/>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Månadsrapport2022!$AP$3:$AP$14</c:f>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414.96310670625371</c:v>
                </c:pt>
              </c:numCache>
            </c:numRef>
          </c:val>
          <c:smooth val="0"/>
          <c:extLst>
            <c:ext xmlns:c16="http://schemas.microsoft.com/office/drawing/2014/chart" uri="{C3380CC4-5D6E-409C-BE32-E72D297353CC}">
              <c16:uniqueId val="{00000001-FFEA-4E2E-AA91-C8DD97E106F4}"/>
            </c:ext>
          </c:extLst>
        </c:ser>
        <c:ser>
          <c:idx val="39"/>
          <c:order val="39"/>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Månadsrapport2022!$AQ$3:$AQ$14</c:f>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c:ext xmlns:c16="http://schemas.microsoft.com/office/drawing/2014/chart" uri="{C3380CC4-5D6E-409C-BE32-E72D297353CC}">
              <c16:uniqueId val="{00000002-FFEA-4E2E-AA91-C8DD97E106F4}"/>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FFEA-4E2E-AA91-C8DD97E106F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smooth val="0"/>
                <c:extLst xmlns:c15="http://schemas.microsoft.com/office/drawing/2012/chart">
                  <c:ext xmlns:c16="http://schemas.microsoft.com/office/drawing/2014/chart" uri="{C3380CC4-5D6E-409C-BE32-E72D297353CC}">
                    <c16:uniqueId val="{00000004-FFEA-4E2E-AA91-C8DD97E106F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FFEA-4E2E-AA91-C8DD97E106F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smooth val="0"/>
                <c:extLst xmlns:c15="http://schemas.microsoft.com/office/drawing/2012/chart">
                  <c:ext xmlns:c16="http://schemas.microsoft.com/office/drawing/2014/chart" uri="{C3380CC4-5D6E-409C-BE32-E72D297353CC}">
                    <c16:uniqueId val="{00000006-FFEA-4E2E-AA91-C8DD97E106F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FFEA-4E2E-AA91-C8DD97E106F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smooth val="0"/>
                <c:extLst xmlns:c15="http://schemas.microsoft.com/office/drawing/2012/chart">
                  <c:ext xmlns:c16="http://schemas.microsoft.com/office/drawing/2014/chart" uri="{C3380CC4-5D6E-409C-BE32-E72D297353CC}">
                    <c16:uniqueId val="{00000008-FFEA-4E2E-AA91-C8DD97E106F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FFEA-4E2E-AA91-C8DD97E106F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FFEA-4E2E-AA91-C8DD97E106F4}"/>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smooth val="0"/>
                <c:extLst xmlns:c15="http://schemas.microsoft.com/office/drawing/2012/chart">
                  <c:ext xmlns:c16="http://schemas.microsoft.com/office/drawing/2014/chart" uri="{C3380CC4-5D6E-409C-BE32-E72D297353CC}">
                    <c16:uniqueId val="{0000000B-FFEA-4E2E-AA91-C8DD97E106F4}"/>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FFEA-4E2E-AA91-C8DD97E106F4}"/>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smooth val="0"/>
                <c:extLst xmlns:c15="http://schemas.microsoft.com/office/drawing/2012/chart">
                  <c:ext xmlns:c16="http://schemas.microsoft.com/office/drawing/2014/chart" uri="{C3380CC4-5D6E-409C-BE32-E72D297353CC}">
                    <c16:uniqueId val="{0000000D-FFEA-4E2E-AA91-C8DD97E106F4}"/>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FFEA-4E2E-AA91-C8DD97E106F4}"/>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FFEA-4E2E-AA91-C8DD97E106F4}"/>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smooth val="0"/>
                <c:extLst xmlns:c15="http://schemas.microsoft.com/office/drawing/2012/chart">
                  <c:ext xmlns:c16="http://schemas.microsoft.com/office/drawing/2014/chart" uri="{C3380CC4-5D6E-409C-BE32-E72D297353CC}">
                    <c16:uniqueId val="{00000010-FFEA-4E2E-AA91-C8DD97E106F4}"/>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FFEA-4E2E-AA91-C8DD97E106F4}"/>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smooth val="0"/>
                <c:extLst xmlns:c15="http://schemas.microsoft.com/office/drawing/2012/chart">
                  <c:ext xmlns:c16="http://schemas.microsoft.com/office/drawing/2014/chart" uri="{C3380CC4-5D6E-409C-BE32-E72D297353CC}">
                    <c16:uniqueId val="{00000012-FFEA-4E2E-AA91-C8DD97E106F4}"/>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FFEA-4E2E-AA91-C8DD97E106F4}"/>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smooth val="0"/>
                <c:extLst xmlns:c15="http://schemas.microsoft.com/office/drawing/2012/chart">
                  <c:ext xmlns:c16="http://schemas.microsoft.com/office/drawing/2014/chart" uri="{C3380CC4-5D6E-409C-BE32-E72D297353CC}">
                    <c16:uniqueId val="{00000014-FFEA-4E2E-AA91-C8DD97E106F4}"/>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FFEA-4E2E-AA91-C8DD97E106F4}"/>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FFEA-4E2E-AA91-C8DD97E106F4}"/>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smooth val="0"/>
                <c:extLst xmlns:c15="http://schemas.microsoft.com/office/drawing/2012/chart">
                  <c:ext xmlns:c16="http://schemas.microsoft.com/office/drawing/2014/chart" uri="{C3380CC4-5D6E-409C-BE32-E72D297353CC}">
                    <c16:uniqueId val="{00000017-FFEA-4E2E-AA91-C8DD97E106F4}"/>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FFEA-4E2E-AA91-C8DD97E106F4}"/>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smooth val="0"/>
                <c:extLst xmlns:c15="http://schemas.microsoft.com/office/drawing/2012/chart">
                  <c:ext xmlns:c16="http://schemas.microsoft.com/office/drawing/2014/chart" uri="{C3380CC4-5D6E-409C-BE32-E72D297353CC}">
                    <c16:uniqueId val="{00000019-FFEA-4E2E-AA91-C8DD97E106F4}"/>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FFEA-4E2E-AA91-C8DD97E106F4}"/>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smooth val="0"/>
                <c:extLst xmlns:c15="http://schemas.microsoft.com/office/drawing/2012/chart">
                  <c:ext xmlns:c16="http://schemas.microsoft.com/office/drawing/2014/chart" uri="{C3380CC4-5D6E-409C-BE32-E72D297353CC}">
                    <c16:uniqueId val="{0000001B-FFEA-4E2E-AA91-C8DD97E106F4}"/>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FFEA-4E2E-AA91-C8DD97E106F4}"/>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FFEA-4E2E-AA91-C8DD97E106F4}"/>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smooth val="0"/>
                <c:extLst xmlns:c15="http://schemas.microsoft.com/office/drawing/2012/chart">
                  <c:ext xmlns:c16="http://schemas.microsoft.com/office/drawing/2014/chart" uri="{C3380CC4-5D6E-409C-BE32-E72D297353CC}">
                    <c16:uniqueId val="{0000001E-FFEA-4E2E-AA91-C8DD97E106F4}"/>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FFEA-4E2E-AA91-C8DD97E106F4}"/>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smooth val="0"/>
                <c:extLst xmlns:c15="http://schemas.microsoft.com/office/drawing/2012/chart">
                  <c:ext xmlns:c16="http://schemas.microsoft.com/office/drawing/2014/chart" uri="{C3380CC4-5D6E-409C-BE32-E72D297353CC}">
                    <c16:uniqueId val="{00000020-FFEA-4E2E-AA91-C8DD97E106F4}"/>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FFEA-4E2E-AA91-C8DD97E106F4}"/>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171.8468189496966</c:v>
                      </c:pt>
                    </c:numCache>
                  </c:numRef>
                </c:val>
                <c:smooth val="0"/>
                <c:extLst xmlns:c15="http://schemas.microsoft.com/office/drawing/2012/chart">
                  <c:ext xmlns:c16="http://schemas.microsoft.com/office/drawing/2014/chart" uri="{C3380CC4-5D6E-409C-BE32-E72D297353CC}">
                    <c16:uniqueId val="{00000022-FFEA-4E2E-AA91-C8DD97E106F4}"/>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FFEA-4E2E-AA91-C8DD97E106F4}"/>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FFEA-4E2E-AA91-C8DD97E106F4}"/>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numCache>
                  </c:numRef>
                </c:val>
                <c:smooth val="0"/>
                <c:extLst xmlns:c15="http://schemas.microsoft.com/office/drawing/2012/chart">
                  <c:ext xmlns:c16="http://schemas.microsoft.com/office/drawing/2014/chart" uri="{C3380CC4-5D6E-409C-BE32-E72D297353CC}">
                    <c16:uniqueId val="{00000025-FFEA-4E2E-AA91-C8DD97E106F4}"/>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FFEA-4E2E-AA91-C8DD97E106F4}"/>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50.05037531476691</c:v>
                      </c:pt>
                    </c:numCache>
                  </c:numRef>
                </c:val>
                <c:smooth val="0"/>
                <c:extLst xmlns:c15="http://schemas.microsoft.com/office/drawing/2012/chart">
                  <c:ext xmlns:c16="http://schemas.microsoft.com/office/drawing/2014/chart" uri="{C3380CC4-5D6E-409C-BE32-E72D297353CC}">
                    <c16:uniqueId val="{00000027-FFEA-4E2E-AA91-C8DD97E106F4}"/>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2021</c:v>
                </c:pt>
              </c:strCache>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månadsrapport'!$C$4:$C$16</c:f>
              <c:numCache>
                <c:formatCode>0.0%</c:formatCode>
                <c:ptCount val="13"/>
                <c:pt idx="0">
                  <c:v>0.96199999999999997</c:v>
                </c:pt>
                <c:pt idx="1">
                  <c:v>0.95199999999999996</c:v>
                </c:pt>
                <c:pt idx="2">
                  <c:v>0.96879999999999999</c:v>
                </c:pt>
                <c:pt idx="3">
                  <c:v>0.96740000000000004</c:v>
                </c:pt>
                <c:pt idx="4">
                  <c:v>0.96730000000000005</c:v>
                </c:pt>
                <c:pt idx="5">
                  <c:v>0.97140000000000004</c:v>
                </c:pt>
                <c:pt idx="6">
                  <c:v>0.92210000000000003</c:v>
                </c:pt>
                <c:pt idx="7">
                  <c:v>0.93840000000000001</c:v>
                </c:pt>
                <c:pt idx="8">
                  <c:v>0.9516</c:v>
                </c:pt>
                <c:pt idx="9">
                  <c:v>0.92730000000000001</c:v>
                </c:pt>
                <c:pt idx="10">
                  <c:v>0.94279999999999997</c:v>
                </c:pt>
                <c:pt idx="11">
                  <c:v>0.93720000000000003</c:v>
                </c:pt>
                <c:pt idx="12">
                  <c:v>0.95282999999999995</c:v>
                </c:pt>
              </c:numCache>
            </c:numRef>
          </c:val>
          <c:extLst>
            <c:ext xmlns:c16="http://schemas.microsoft.com/office/drawing/2014/chart" uri="{C3380CC4-5D6E-409C-BE32-E72D297353CC}">
              <c16:uniqueId val="{00000000-0F33-4894-99D2-8984C799F36A}"/>
            </c:ext>
          </c:extLst>
        </c:ser>
        <c:ser>
          <c:idx val="0"/>
          <c:order val="1"/>
          <c:tx>
            <c:strRef>
              <c:f>'Leveransstatus månadsrapport'!$B$3</c:f>
              <c:strCache>
                <c:ptCount val="1"/>
                <c:pt idx="0">
                  <c:v>2022</c:v>
                </c:pt>
              </c:strCache>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månadsrapport'!$B$4:$B$16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8">
                  <c:v>0.95120000000000005</c:v>
                </c:pt>
                <c:pt idx="9">
                  <c:v>0.93520000000000003</c:v>
                </c:pt>
                <c:pt idx="10">
                  <c:v>0.95199999999999996</c:v>
                </c:pt>
                <c:pt idx="12">
                  <c:v>0.95040000000000002</c:v>
                </c:pt>
              </c:numCache>
            </c:numRef>
          </c:val>
          <c:extLst>
            <c:ext xmlns:c16="http://schemas.microsoft.com/office/drawing/2014/chart" uri="{C3380CC4-5D6E-409C-BE32-E72D297353CC}">
              <c16:uniqueId val="{00000001-0F33-4894-99D2-8984C799F36A}"/>
            </c:ext>
          </c:extLst>
        </c:ser>
        <c:dLbls>
          <c:showLegendKey val="0"/>
          <c:showVal val="0"/>
          <c:showCatName val="0"/>
          <c:showSerName val="0"/>
          <c:showPercent val="0"/>
          <c:showBubbleSize val="0"/>
        </c:dLbls>
        <c:gapWidth val="150"/>
        <c:axId val="688070128"/>
        <c:axId val="688067176"/>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0F33-4894-99D2-8984C799F36A}"/>
                </c:ext>
              </c:extLst>
            </c:dLbl>
            <c:dLbl>
              <c:idx val="1"/>
              <c:delete val="1"/>
              <c:extLst>
                <c:ext xmlns:c15="http://schemas.microsoft.com/office/drawing/2012/chart" uri="{CE6537A1-D6FC-4f65-9D91-7224C49458BB}"/>
                <c:ext xmlns:c16="http://schemas.microsoft.com/office/drawing/2014/chart" uri="{C3380CC4-5D6E-409C-BE32-E72D297353CC}">
                  <c16:uniqueId val="{00000003-0F33-4894-99D2-8984C799F36A}"/>
                </c:ext>
              </c:extLst>
            </c:dLbl>
            <c:dLbl>
              <c:idx val="2"/>
              <c:delete val="1"/>
              <c:extLst>
                <c:ext xmlns:c15="http://schemas.microsoft.com/office/drawing/2012/chart" uri="{CE6537A1-D6FC-4f65-9D91-7224C49458BB}"/>
                <c:ext xmlns:c16="http://schemas.microsoft.com/office/drawing/2014/chart" uri="{C3380CC4-5D6E-409C-BE32-E72D297353CC}">
                  <c16:uniqueId val="{00000004-0F33-4894-99D2-8984C799F36A}"/>
                </c:ext>
              </c:extLst>
            </c:dLbl>
            <c:dLbl>
              <c:idx val="3"/>
              <c:delete val="1"/>
              <c:extLst>
                <c:ext xmlns:c15="http://schemas.microsoft.com/office/drawing/2012/chart" uri="{CE6537A1-D6FC-4f65-9D91-7224C49458BB}"/>
                <c:ext xmlns:c16="http://schemas.microsoft.com/office/drawing/2014/chart" uri="{C3380CC4-5D6E-409C-BE32-E72D297353CC}">
                  <c16:uniqueId val="{00000005-0F33-4894-99D2-8984C799F36A}"/>
                </c:ext>
              </c:extLst>
            </c:dLbl>
            <c:dLbl>
              <c:idx val="4"/>
              <c:delete val="1"/>
              <c:extLst>
                <c:ext xmlns:c15="http://schemas.microsoft.com/office/drawing/2012/chart" uri="{CE6537A1-D6FC-4f65-9D91-7224C49458BB}"/>
                <c:ext xmlns:c16="http://schemas.microsoft.com/office/drawing/2014/chart" uri="{C3380CC4-5D6E-409C-BE32-E72D297353CC}">
                  <c16:uniqueId val="{00000006-0F33-4894-99D2-8984C799F36A}"/>
                </c:ext>
              </c:extLst>
            </c:dLbl>
            <c:dLbl>
              <c:idx val="5"/>
              <c:delete val="1"/>
              <c:extLst>
                <c:ext xmlns:c15="http://schemas.microsoft.com/office/drawing/2012/chart" uri="{CE6537A1-D6FC-4f65-9D91-7224C49458BB}"/>
                <c:ext xmlns:c16="http://schemas.microsoft.com/office/drawing/2014/chart" uri="{C3380CC4-5D6E-409C-BE32-E72D297353CC}">
                  <c16:uniqueId val="{00000007-0F33-4894-99D2-8984C799F36A}"/>
                </c:ext>
              </c:extLst>
            </c:dLbl>
            <c:dLbl>
              <c:idx val="6"/>
              <c:delete val="1"/>
              <c:extLst>
                <c:ext xmlns:c15="http://schemas.microsoft.com/office/drawing/2012/chart" uri="{CE6537A1-D6FC-4f65-9D91-7224C49458BB}"/>
                <c:ext xmlns:c16="http://schemas.microsoft.com/office/drawing/2014/chart" uri="{C3380CC4-5D6E-409C-BE32-E72D297353CC}">
                  <c16:uniqueId val="{00000008-0F33-4894-99D2-8984C799F36A}"/>
                </c:ext>
              </c:extLst>
            </c:dLbl>
            <c:dLbl>
              <c:idx val="7"/>
              <c:delete val="1"/>
              <c:extLst>
                <c:ext xmlns:c15="http://schemas.microsoft.com/office/drawing/2012/chart" uri="{CE6537A1-D6FC-4f65-9D91-7224C49458BB}"/>
                <c:ext xmlns:c16="http://schemas.microsoft.com/office/drawing/2014/chart" uri="{C3380CC4-5D6E-409C-BE32-E72D297353CC}">
                  <c16:uniqueId val="{00000009-0F33-4894-99D2-8984C799F36A}"/>
                </c:ext>
              </c:extLst>
            </c:dLbl>
            <c:dLbl>
              <c:idx val="8"/>
              <c:delete val="1"/>
              <c:extLst>
                <c:ext xmlns:c15="http://schemas.microsoft.com/office/drawing/2012/chart" uri="{CE6537A1-D6FC-4f65-9D91-7224C49458BB}"/>
                <c:ext xmlns:c16="http://schemas.microsoft.com/office/drawing/2014/chart" uri="{C3380CC4-5D6E-409C-BE32-E72D297353CC}">
                  <c16:uniqueId val="{0000000A-0F33-4894-99D2-8984C799F36A}"/>
                </c:ext>
              </c:extLst>
            </c:dLbl>
            <c:dLbl>
              <c:idx val="9"/>
              <c:delete val="1"/>
              <c:extLst>
                <c:ext xmlns:c15="http://schemas.microsoft.com/office/drawing/2012/chart" uri="{CE6537A1-D6FC-4f65-9D91-7224C49458BB}"/>
                <c:ext xmlns:c16="http://schemas.microsoft.com/office/drawing/2014/chart" uri="{C3380CC4-5D6E-409C-BE32-E72D297353CC}">
                  <c16:uniqueId val="{0000000B-0F33-4894-99D2-8984C799F36A}"/>
                </c:ext>
              </c:extLst>
            </c:dLbl>
            <c:dLbl>
              <c:idx val="10"/>
              <c:delete val="1"/>
              <c:extLst>
                <c:ext xmlns:c15="http://schemas.microsoft.com/office/drawing/2012/chart" uri="{CE6537A1-D6FC-4f65-9D91-7224C49458BB}"/>
                <c:ext xmlns:c16="http://schemas.microsoft.com/office/drawing/2014/chart" uri="{C3380CC4-5D6E-409C-BE32-E72D297353CC}">
                  <c16:uniqueId val="{0000000C-0F33-4894-99D2-8984C799F36A}"/>
                </c:ext>
              </c:extLst>
            </c:dLbl>
            <c:dLbl>
              <c:idx val="11"/>
              <c:delete val="1"/>
              <c:extLst>
                <c:ext xmlns:c15="http://schemas.microsoft.com/office/drawing/2012/chart" uri="{CE6537A1-D6FC-4f65-9D91-7224C49458BB}"/>
                <c:ext xmlns:c16="http://schemas.microsoft.com/office/drawing/2014/chart" uri="{C3380CC4-5D6E-409C-BE32-E72D297353CC}">
                  <c16:uniqueId val="{0000000D-0F33-4894-99D2-8984C799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0F33-4894-99D2-8984C799F36A}"/>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42"/>
          <c:order val="4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Månadsrapport2022!$AT$3:$AT$14</c:f>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extLst>
            <c:ext xmlns:c16="http://schemas.microsoft.com/office/drawing/2014/chart" uri="{C3380CC4-5D6E-409C-BE32-E72D297353CC}">
              <c16:uniqueId val="{00000000-615A-4958-9E90-436727766E86}"/>
            </c:ext>
          </c:extLst>
        </c:ser>
        <c:ser>
          <c:idx val="43"/>
          <c:order val="4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Månadsrapport2022!$AU$3:$AU$14</c:f>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numCache>
            </c:numRef>
          </c:val>
          <c:extLst>
            <c:ext xmlns:c16="http://schemas.microsoft.com/office/drawing/2014/chart" uri="{C3380CC4-5D6E-409C-BE32-E72D297353CC}">
              <c16:uniqueId val="{00000001-615A-4958-9E90-436727766E86}"/>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615A-4958-9E90-436727766E8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extLst xmlns:c15="http://schemas.microsoft.com/office/drawing/2012/chart">
                  <c:ext xmlns:c16="http://schemas.microsoft.com/office/drawing/2014/chart" uri="{C3380CC4-5D6E-409C-BE32-E72D297353CC}">
                    <c16:uniqueId val="{00000003-615A-4958-9E90-436727766E8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615A-4958-9E90-436727766E8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extLst xmlns:c15="http://schemas.microsoft.com/office/drawing/2012/chart">
                  <c:ext xmlns:c16="http://schemas.microsoft.com/office/drawing/2014/chart" uri="{C3380CC4-5D6E-409C-BE32-E72D297353CC}">
                    <c16:uniqueId val="{00000005-615A-4958-9E90-436727766E8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615A-4958-9E90-436727766E8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extLst xmlns:c15="http://schemas.microsoft.com/office/drawing/2012/chart">
                  <c:ext xmlns:c16="http://schemas.microsoft.com/office/drawing/2014/chart" uri="{C3380CC4-5D6E-409C-BE32-E72D297353CC}">
                    <c16:uniqueId val="{00000007-615A-4958-9E90-436727766E8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615A-4958-9E90-436727766E8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615A-4958-9E90-436727766E8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extLst xmlns:c15="http://schemas.microsoft.com/office/drawing/2012/chart">
                  <c:ext xmlns:c16="http://schemas.microsoft.com/office/drawing/2014/chart" uri="{C3380CC4-5D6E-409C-BE32-E72D297353CC}">
                    <c16:uniqueId val="{0000000A-615A-4958-9E90-436727766E8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615A-4958-9E90-436727766E8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extLst xmlns:c15="http://schemas.microsoft.com/office/drawing/2012/chart">
                  <c:ext xmlns:c16="http://schemas.microsoft.com/office/drawing/2014/chart" uri="{C3380CC4-5D6E-409C-BE32-E72D297353CC}">
                    <c16:uniqueId val="{0000000C-615A-4958-9E90-436727766E8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615A-4958-9E90-436727766E86}"/>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615A-4958-9E90-436727766E86}"/>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extLst xmlns:c15="http://schemas.microsoft.com/office/drawing/2012/chart">
                  <c:ext xmlns:c16="http://schemas.microsoft.com/office/drawing/2014/chart" uri="{C3380CC4-5D6E-409C-BE32-E72D297353CC}">
                    <c16:uniqueId val="{0000000F-615A-4958-9E90-436727766E86}"/>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615A-4958-9E90-436727766E86}"/>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extLst xmlns:c15="http://schemas.microsoft.com/office/drawing/2012/chart">
                  <c:ext xmlns:c16="http://schemas.microsoft.com/office/drawing/2014/chart" uri="{C3380CC4-5D6E-409C-BE32-E72D297353CC}">
                    <c16:uniqueId val="{00000011-615A-4958-9E90-436727766E86}"/>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615A-4958-9E90-436727766E86}"/>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extLst xmlns:c15="http://schemas.microsoft.com/office/drawing/2012/chart">
                  <c:ext xmlns:c16="http://schemas.microsoft.com/office/drawing/2014/chart" uri="{C3380CC4-5D6E-409C-BE32-E72D297353CC}">
                    <c16:uniqueId val="{00000013-615A-4958-9E90-436727766E86}"/>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615A-4958-9E90-436727766E86}"/>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615A-4958-9E90-436727766E86}"/>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extLst xmlns:c15="http://schemas.microsoft.com/office/drawing/2012/chart">
                  <c:ext xmlns:c16="http://schemas.microsoft.com/office/drawing/2014/chart" uri="{C3380CC4-5D6E-409C-BE32-E72D297353CC}">
                    <c16:uniqueId val="{00000016-615A-4958-9E90-436727766E86}"/>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615A-4958-9E90-436727766E86}"/>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extLst xmlns:c15="http://schemas.microsoft.com/office/drawing/2012/chart">
                  <c:ext xmlns:c16="http://schemas.microsoft.com/office/drawing/2014/chart" uri="{C3380CC4-5D6E-409C-BE32-E72D297353CC}">
                    <c16:uniqueId val="{00000018-615A-4958-9E90-436727766E86}"/>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615A-4958-9E90-436727766E86}"/>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numCache>
                  </c:numRef>
                </c:val>
                <c:extLst xmlns:c15="http://schemas.microsoft.com/office/drawing/2012/chart">
                  <c:ext xmlns:c16="http://schemas.microsoft.com/office/drawing/2014/chart" uri="{C3380CC4-5D6E-409C-BE32-E72D297353CC}">
                    <c16:uniqueId val="{0000001A-615A-4958-9E90-436727766E86}"/>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615A-4958-9E90-436727766E86}"/>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615A-4958-9E90-436727766E86}"/>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numCache>
                  </c:numRef>
                </c:val>
                <c:extLst xmlns:c15="http://schemas.microsoft.com/office/drawing/2012/chart">
                  <c:ext xmlns:c16="http://schemas.microsoft.com/office/drawing/2014/chart" uri="{C3380CC4-5D6E-409C-BE32-E72D297353CC}">
                    <c16:uniqueId val="{0000001D-615A-4958-9E90-436727766E86}"/>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615A-4958-9E90-436727766E86}"/>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numCache>
                  </c:numRef>
                </c:val>
                <c:extLst xmlns:c15="http://schemas.microsoft.com/office/drawing/2012/chart">
                  <c:ext xmlns:c16="http://schemas.microsoft.com/office/drawing/2014/chart" uri="{C3380CC4-5D6E-409C-BE32-E72D297353CC}">
                    <c16:uniqueId val="{0000001F-615A-4958-9E90-436727766E86}"/>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615A-4958-9E90-436727766E86}"/>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numCache>
                  </c:numRef>
                </c:val>
                <c:extLst xmlns:c15="http://schemas.microsoft.com/office/drawing/2012/chart">
                  <c:ext xmlns:c16="http://schemas.microsoft.com/office/drawing/2014/chart" uri="{C3380CC4-5D6E-409C-BE32-E72D297353CC}">
                    <c16:uniqueId val="{00000021-615A-4958-9E90-436727766E86}"/>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615A-4958-9E90-436727766E86}"/>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solidFill>
                    <a:schemeClr val="accent4">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615A-4958-9E90-436727766E86}"/>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solidFill>
                    <a:schemeClr val="accent5">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numCache>
                  </c:numRef>
                </c:val>
                <c:extLst xmlns:c15="http://schemas.microsoft.com/office/drawing/2012/chart">
                  <c:ext xmlns:c16="http://schemas.microsoft.com/office/drawing/2014/chart" uri="{C3380CC4-5D6E-409C-BE32-E72D297353CC}">
                    <c16:uniqueId val="{00000024-615A-4958-9E90-436727766E86}"/>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solidFill>
                    <a:schemeClr val="accent6">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xmlns:c15="http://schemas.microsoft.com/office/drawing/2012/chart">
                  <c:ext xmlns:c16="http://schemas.microsoft.com/office/drawing/2014/chart" uri="{C3380CC4-5D6E-409C-BE32-E72D297353CC}">
                    <c16:uniqueId val="{00000025-615A-4958-9E90-436727766E86}"/>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solidFill>
                    <a:schemeClr val="accent1">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numCache>
                  </c:numRef>
                </c:val>
                <c:extLst xmlns:c15="http://schemas.microsoft.com/office/drawing/2012/chart">
                  <c:ext xmlns:c16="http://schemas.microsoft.com/office/drawing/2014/chart" uri="{C3380CC4-5D6E-409C-BE32-E72D297353CC}">
                    <c16:uniqueId val="{00000026-615A-4958-9E90-436727766E86}"/>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2021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extLst xmlns:c15="http://schemas.microsoft.com/office/drawing/2012/chart">
                  <c:ext xmlns:c16="http://schemas.microsoft.com/office/drawing/2014/chart" uri="{C3380CC4-5D6E-409C-BE32-E72D297353CC}">
                    <c16:uniqueId val="{00000027-615A-4958-9E90-436727766E86}"/>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Klot 2022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410.62395146735855</c:v>
                      </c:pt>
                      <c:pt idx="10">
                        <c:v>443.69166486381005</c:v>
                      </c:pt>
                    </c:numCache>
                  </c:numRef>
                </c:val>
                <c:extLst xmlns:c15="http://schemas.microsoft.com/office/drawing/2012/chart">
                  <c:ext xmlns:c16="http://schemas.microsoft.com/office/drawing/2014/chart" uri="{C3380CC4-5D6E-409C-BE32-E72D297353CC}">
                    <c16:uniqueId val="{00000028-615A-4958-9E90-436727766E86}"/>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extLst xmlns:c15="http://schemas.microsoft.com/office/drawing/2012/chart">
                  <c:ext xmlns:c16="http://schemas.microsoft.com/office/drawing/2014/chart" uri="{C3380CC4-5D6E-409C-BE32-E72D297353CC}">
                    <c16:uniqueId val="{00000029-615A-4958-9E90-436727766E86}"/>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 H&amp;V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extLst xmlns:c15="http://schemas.microsoft.com/office/drawing/2012/chart">
                  <c:ext xmlns:c16="http://schemas.microsoft.com/office/drawing/2014/chart" uri="{C3380CC4-5D6E-409C-BE32-E72D297353CC}">
                    <c16:uniqueId val="{0000002A-615A-4958-9E90-436727766E86}"/>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numCache>
                  </c:numRef>
                </c:val>
                <c:extLst xmlns:c15="http://schemas.microsoft.com/office/drawing/2012/chart">
                  <c:ext xmlns:c16="http://schemas.microsoft.com/office/drawing/2014/chart" uri="{C3380CC4-5D6E-409C-BE32-E72D297353CC}">
                    <c16:uniqueId val="{0000002B-615A-4958-9E90-436727766E86}"/>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4"/>
          <c:order val="4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Månadsrapport2022!$AV$3:$AV$14</c:f>
              <c:numCache>
                <c:formatCode>0.0</c:formatCode>
                <c:ptCount val="12"/>
                <c:pt idx="0">
                  <c:v>3.9515461412164044</c:v>
                </c:pt>
                <c:pt idx="1">
                  <c:v>7.2480454896633084</c:v>
                </c:pt>
                <c:pt idx="2">
                  <c:v>12.011234869309853</c:v>
                </c:pt>
                <c:pt idx="3">
                  <c:v>17.032508084022005</c:v>
                </c:pt>
                <c:pt idx="4">
                  <c:v>21.587674671295339</c:v>
                </c:pt>
                <c:pt idx="5">
                  <c:v>28.697860121339996</c:v>
                </c:pt>
                <c:pt idx="6">
                  <c:v>32.946841959067129</c:v>
                </c:pt>
                <c:pt idx="7">
                  <c:v>35.962533388275411</c:v>
                </c:pt>
                <c:pt idx="8">
                  <c:v>38.11210730312807</c:v>
                </c:pt>
                <c:pt idx="9">
                  <c:v>40.940785289153794</c:v>
                </c:pt>
                <c:pt idx="10">
                  <c:v>43.532772678536993</c:v>
                </c:pt>
                <c:pt idx="11">
                  <c:v>47.02494814194074</c:v>
                </c:pt>
              </c:numCache>
            </c:numRef>
          </c:val>
          <c:smooth val="0"/>
          <c:extLst>
            <c:ext xmlns:c16="http://schemas.microsoft.com/office/drawing/2014/chart" uri="{C3380CC4-5D6E-409C-BE32-E72D297353CC}">
              <c16:uniqueId val="{00000000-8A26-4940-A683-8529266F525A}"/>
            </c:ext>
          </c:extLst>
        </c:ser>
        <c:ser>
          <c:idx val="45"/>
          <c:order val="4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Månadsrapport2022!$AW$3:$AW$14</c:f>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28.338875185455709</c:v>
                </c:pt>
                <c:pt idx="10">
                  <c:v>29.690416604929204</c:v>
                </c:pt>
              </c:numCache>
            </c:numRef>
          </c:val>
          <c:smooth val="0"/>
          <c:extLst>
            <c:ext xmlns:c16="http://schemas.microsoft.com/office/drawing/2014/chart" uri="{C3380CC4-5D6E-409C-BE32-E72D297353CC}">
              <c16:uniqueId val="{00000001-8A26-4940-A683-8529266F525A}"/>
            </c:ext>
          </c:extLst>
        </c:ser>
        <c:ser>
          <c:idx val="46"/>
          <c:order val="4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Månadsrapport2022!$AX$3:$AX$14</c:f>
              <c:numCache>
                <c:formatCode>0.0</c:formatCode>
                <c:ptCount val="12"/>
                <c:pt idx="0">
                  <c:v>3.5563915270947639</c:v>
                </c:pt>
                <c:pt idx="1">
                  <c:v>6.5232409406969776</c:v>
                </c:pt>
                <c:pt idx="2">
                  <c:v>10.810111382378867</c:v>
                </c:pt>
                <c:pt idx="3">
                  <c:v>15.329257275619804</c:v>
                </c:pt>
                <c:pt idx="4">
                  <c:v>19.428907204165807</c:v>
                </c:pt>
                <c:pt idx="5">
                  <c:v>25.828074109205996</c:v>
                </c:pt>
                <c:pt idx="6">
                  <c:v>29.652157763160417</c:v>
                </c:pt>
                <c:pt idx="7">
                  <c:v>32.366280049447873</c:v>
                </c:pt>
                <c:pt idx="8">
                  <c:v>34.300896572815262</c:v>
                </c:pt>
                <c:pt idx="9">
                  <c:v>36.846706760238419</c:v>
                </c:pt>
                <c:pt idx="10">
                  <c:v>39.179495410683295</c:v>
                </c:pt>
                <c:pt idx="11">
                  <c:v>42.322453327746665</c:v>
                </c:pt>
              </c:numCache>
            </c:numRef>
          </c:val>
          <c:smooth val="0"/>
          <c:extLst>
            <c:ext xmlns:c16="http://schemas.microsoft.com/office/drawing/2014/chart" uri="{C3380CC4-5D6E-409C-BE32-E72D297353CC}">
              <c16:uniqueId val="{00000002-8A26-4940-A683-8529266F525A}"/>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8A26-4940-A683-8529266F525A}"/>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numCache>
                  </c:numRef>
                </c:val>
                <c:smooth val="0"/>
                <c:extLst xmlns:c15="http://schemas.microsoft.com/office/drawing/2012/chart">
                  <c:ext xmlns:c16="http://schemas.microsoft.com/office/drawing/2014/chart" uri="{C3380CC4-5D6E-409C-BE32-E72D297353CC}">
                    <c16:uniqueId val="{00000004-8A26-4940-A683-8529266F525A}"/>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8A26-4940-A683-8529266F525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numCache>
                  </c:numRef>
                </c:val>
                <c:smooth val="0"/>
                <c:extLst xmlns:c15="http://schemas.microsoft.com/office/drawing/2012/chart">
                  <c:ext xmlns:c16="http://schemas.microsoft.com/office/drawing/2014/chart" uri="{C3380CC4-5D6E-409C-BE32-E72D297353CC}">
                    <c16:uniqueId val="{00000006-8A26-4940-A683-8529266F525A}"/>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8A26-4940-A683-8529266F525A}"/>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numCache>
                  </c:numRef>
                </c:val>
                <c:smooth val="0"/>
                <c:extLst xmlns:c15="http://schemas.microsoft.com/office/drawing/2012/chart">
                  <c:ext xmlns:c16="http://schemas.microsoft.com/office/drawing/2014/chart" uri="{C3380CC4-5D6E-409C-BE32-E72D297353CC}">
                    <c16:uniqueId val="{00000008-8A26-4940-A683-8529266F525A}"/>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8A26-4940-A683-8529266F525A}"/>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8A26-4940-A683-8529266F525A}"/>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numCache>
                  </c:numRef>
                </c:val>
                <c:smooth val="0"/>
                <c:extLst xmlns:c15="http://schemas.microsoft.com/office/drawing/2012/chart">
                  <c:ext xmlns:c16="http://schemas.microsoft.com/office/drawing/2014/chart" uri="{C3380CC4-5D6E-409C-BE32-E72D297353CC}">
                    <c16:uniqueId val="{0000000B-8A26-4940-A683-8529266F525A}"/>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8A26-4940-A683-8529266F525A}"/>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numCache>
                  </c:numRef>
                </c:val>
                <c:smooth val="0"/>
                <c:extLst xmlns:c15="http://schemas.microsoft.com/office/drawing/2012/chart">
                  <c:ext xmlns:c16="http://schemas.microsoft.com/office/drawing/2014/chart" uri="{C3380CC4-5D6E-409C-BE32-E72D297353CC}">
                    <c16:uniqueId val="{0000000D-8A26-4940-A683-8529266F525A}"/>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8A26-4940-A683-8529266F525A}"/>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8A26-4940-A683-8529266F525A}"/>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numCache>
                  </c:numRef>
                </c:val>
                <c:smooth val="0"/>
                <c:extLst xmlns:c15="http://schemas.microsoft.com/office/drawing/2012/chart">
                  <c:ext xmlns:c16="http://schemas.microsoft.com/office/drawing/2014/chart" uri="{C3380CC4-5D6E-409C-BE32-E72D297353CC}">
                    <c16:uniqueId val="{00000010-8A26-4940-A683-8529266F525A}"/>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8A26-4940-A683-8529266F525A}"/>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numCache>
                  </c:numRef>
                </c:val>
                <c:smooth val="0"/>
                <c:extLst xmlns:c15="http://schemas.microsoft.com/office/drawing/2012/chart">
                  <c:ext xmlns:c16="http://schemas.microsoft.com/office/drawing/2014/chart" uri="{C3380CC4-5D6E-409C-BE32-E72D297353CC}">
                    <c16:uniqueId val="{00000012-8A26-4940-A683-8529266F525A}"/>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8A26-4940-A683-8529266F525A}"/>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numCache>
                  </c:numRef>
                </c:val>
                <c:smooth val="0"/>
                <c:extLst xmlns:c15="http://schemas.microsoft.com/office/drawing/2012/chart">
                  <c:ext xmlns:c16="http://schemas.microsoft.com/office/drawing/2014/chart" uri="{C3380CC4-5D6E-409C-BE32-E72D297353CC}">
                    <c16:uniqueId val="{00000014-8A26-4940-A683-8529266F525A}"/>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8A26-4940-A683-8529266F525A}"/>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8A26-4940-A683-8529266F525A}"/>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numCache>
                  </c:numRef>
                </c:val>
                <c:smooth val="0"/>
                <c:extLst xmlns:c15="http://schemas.microsoft.com/office/drawing/2012/chart">
                  <c:ext xmlns:c16="http://schemas.microsoft.com/office/drawing/2014/chart" uri="{C3380CC4-5D6E-409C-BE32-E72D297353CC}">
                    <c16:uniqueId val="{00000017-8A26-4940-A683-8529266F525A}"/>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8A26-4940-A683-8529266F525A}"/>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numCache>
                  </c:numRef>
                </c:val>
                <c:smooth val="0"/>
                <c:extLst xmlns:c15="http://schemas.microsoft.com/office/drawing/2012/chart">
                  <c:ext xmlns:c16="http://schemas.microsoft.com/office/drawing/2014/chart" uri="{C3380CC4-5D6E-409C-BE32-E72D297353CC}">
                    <c16:uniqueId val="{00000019-8A26-4940-A683-8529266F525A}"/>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8A26-4940-A683-8529266F525A}"/>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numCache>
                  </c:numRef>
                </c:val>
                <c:smooth val="0"/>
                <c:extLst xmlns:c15="http://schemas.microsoft.com/office/drawing/2012/chart">
                  <c:ext xmlns:c16="http://schemas.microsoft.com/office/drawing/2014/chart" uri="{C3380CC4-5D6E-409C-BE32-E72D297353CC}">
                    <c16:uniqueId val="{0000001B-8A26-4940-A683-8529266F525A}"/>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8A26-4940-A683-8529266F525A}"/>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8A26-4940-A683-8529266F525A}"/>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numCache>
                  </c:numRef>
                </c:val>
                <c:smooth val="0"/>
                <c:extLst xmlns:c15="http://schemas.microsoft.com/office/drawing/2012/chart">
                  <c:ext xmlns:c16="http://schemas.microsoft.com/office/drawing/2014/chart" uri="{C3380CC4-5D6E-409C-BE32-E72D297353CC}">
                    <c16:uniqueId val="{0000001E-8A26-4940-A683-8529266F525A}"/>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8A26-4940-A683-8529266F525A}"/>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numCache>
                  </c:numRef>
                </c:val>
                <c:smooth val="0"/>
                <c:extLst xmlns:c15="http://schemas.microsoft.com/office/drawing/2012/chart">
                  <c:ext xmlns:c16="http://schemas.microsoft.com/office/drawing/2014/chart" uri="{C3380CC4-5D6E-409C-BE32-E72D297353CC}">
                    <c16:uniqueId val="{00000020-8A26-4940-A683-8529266F525A}"/>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8A26-4940-A683-8529266F525A}"/>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numCache>
                  </c:numRef>
                </c:val>
                <c:smooth val="0"/>
                <c:extLst xmlns:c15="http://schemas.microsoft.com/office/drawing/2012/chart">
                  <c:ext xmlns:c16="http://schemas.microsoft.com/office/drawing/2014/chart" uri="{C3380CC4-5D6E-409C-BE32-E72D297353CC}">
                    <c16:uniqueId val="{00000022-8A26-4940-A683-8529266F525A}"/>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8A26-4940-A683-8529266F525A}"/>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8A26-4940-A683-8529266F525A}"/>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numCache>
                  </c:numRef>
                </c:val>
                <c:smooth val="0"/>
                <c:extLst xmlns:c15="http://schemas.microsoft.com/office/drawing/2012/chart">
                  <c:ext xmlns:c16="http://schemas.microsoft.com/office/drawing/2014/chart" uri="{C3380CC4-5D6E-409C-BE32-E72D297353CC}">
                    <c16:uniqueId val="{00000025-8A26-4940-A683-8529266F525A}"/>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8A26-4940-A683-8529266F525A}"/>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numCache>
                  </c:numRef>
                </c:val>
                <c:smooth val="0"/>
                <c:extLst xmlns:c15="http://schemas.microsoft.com/office/drawing/2012/chart">
                  <c:ext xmlns:c16="http://schemas.microsoft.com/office/drawing/2014/chart" uri="{C3380CC4-5D6E-409C-BE32-E72D297353CC}">
                    <c16:uniqueId val="{00000027-8A26-4940-A683-8529266F525A}"/>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2021 Ack.</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xmlns:c15="http://schemas.microsoft.com/office/drawing/2012/chart">
                  <c:ext xmlns:c16="http://schemas.microsoft.com/office/drawing/2014/chart" uri="{C3380CC4-5D6E-409C-BE32-E72D297353CC}">
                    <c16:uniqueId val="{00000028-8A26-4940-A683-8529266F525A}"/>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Klot 2022 Ack.</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410.62395146735855</c:v>
                      </c:pt>
                      <c:pt idx="10">
                        <c:v>443.69166486381005</c:v>
                      </c:pt>
                    </c:numCache>
                  </c:numRef>
                </c:val>
                <c:smooth val="0"/>
                <c:extLst xmlns:c15="http://schemas.microsoft.com/office/drawing/2012/chart">
                  <c:ext xmlns:c16="http://schemas.microsoft.com/office/drawing/2014/chart" uri="{C3380CC4-5D6E-409C-BE32-E72D297353CC}">
                    <c16:uniqueId val="{00000029-8A26-4940-A683-8529266F525A}"/>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Klot Mål</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xmlns:c15="http://schemas.microsoft.com/office/drawing/2012/chart">
                  <c:ext xmlns:c16="http://schemas.microsoft.com/office/drawing/2014/chart" uri="{C3380CC4-5D6E-409C-BE32-E72D297353CC}">
                    <c16:uniqueId val="{0000002A-8A26-4940-A683-8529266F525A}"/>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 H&amp;V 2021</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smooth val="0"/>
                <c:extLst xmlns:c15="http://schemas.microsoft.com/office/drawing/2012/chart">
                  <c:ext xmlns:c16="http://schemas.microsoft.com/office/drawing/2014/chart" uri="{C3380CC4-5D6E-409C-BE32-E72D297353CC}">
                    <c16:uniqueId val="{0000002B-8A26-4940-A683-8529266F525A}"/>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numCache>
                  </c:numRef>
                </c:val>
                <c:smooth val="0"/>
                <c:extLst xmlns:c15="http://schemas.microsoft.com/office/drawing/2012/chart">
                  <c:ext xmlns:c16="http://schemas.microsoft.com/office/drawing/2014/chart" uri="{C3380CC4-5D6E-409C-BE32-E72D297353CC}">
                    <c16:uniqueId val="{0000002C-8A26-4940-A683-8529266F525A}"/>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Månadsrapport2022!$AT$2</c15:sqref>
                        </c15:formulaRef>
                      </c:ext>
                    </c:extLst>
                    <c:strCache>
                      <c:ptCount val="1"/>
                      <c:pt idx="0">
                        <c:v>H&amp;V 2021 per miljon delresor</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Månadsrapport2022!$AT$3:$AT$14</c15:sqref>
                        </c15:formulaRef>
                      </c:ext>
                    </c:extLst>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smooth val="0"/>
                <c:extLst xmlns:c15="http://schemas.microsoft.com/office/drawing/2012/chart">
                  <c:ext xmlns:c16="http://schemas.microsoft.com/office/drawing/2014/chart" uri="{C3380CC4-5D6E-409C-BE32-E72D297353CC}">
                    <c16:uniqueId val="{0000002D-8A26-4940-A683-8529266F525A}"/>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Månadsrapport2022!$AU$2</c15:sqref>
                        </c15:formulaRef>
                      </c:ext>
                    </c:extLst>
                    <c:strCache>
                      <c:ptCount val="1"/>
                      <c:pt idx="0">
                        <c:v>H&amp;V 2022 per miljon delresor</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Månadsrapport2022!$AU$3:$AU$14</c15:sqref>
                        </c15:formulaRef>
                      </c:ext>
                    </c:extLst>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numCache>
                  </c:numRef>
                </c:val>
                <c:smooth val="0"/>
                <c:extLst xmlns:c15="http://schemas.microsoft.com/office/drawing/2012/chart">
                  <c:ext xmlns:c16="http://schemas.microsoft.com/office/drawing/2014/chart" uri="{C3380CC4-5D6E-409C-BE32-E72D297353CC}">
                    <c16:uniqueId val="{0000002E-8A26-4940-A683-8529266F525A}"/>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Månadsrapport2022!$BP$2</c:f>
              <c:strCache>
                <c:ptCount val="1"/>
                <c:pt idx="0">
                  <c:v>Antal riskanalyser, totalt</c:v>
                </c:pt>
              </c:strCache>
            </c:strRef>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Månadsrapport2022!$BO$7:$BO$14</c:f>
              <c:strCache>
                <c:ptCount val="8"/>
                <c:pt idx="0">
                  <c:v>maj</c:v>
                </c:pt>
                <c:pt idx="1">
                  <c:v>jun</c:v>
                </c:pt>
                <c:pt idx="2">
                  <c:v>jul</c:v>
                </c:pt>
                <c:pt idx="3">
                  <c:v>aug</c:v>
                </c:pt>
                <c:pt idx="4">
                  <c:v>sep</c:v>
                </c:pt>
                <c:pt idx="5">
                  <c:v>okt</c:v>
                </c:pt>
                <c:pt idx="6">
                  <c:v>nov</c:v>
                </c:pt>
                <c:pt idx="7">
                  <c:v>dec</c:v>
                </c:pt>
              </c:strCache>
              <c:extLst/>
            </c:strRef>
          </c:cat>
          <c:val>
            <c:numRef>
              <c:f>Månadsrapport2022!$BP$7:$BP$14</c:f>
              <c:numCache>
                <c:formatCode>General</c:formatCode>
                <c:ptCount val="8"/>
                <c:pt idx="0">
                  <c:v>21</c:v>
                </c:pt>
                <c:pt idx="1">
                  <c:v>13</c:v>
                </c:pt>
                <c:pt idx="2">
                  <c:v>3</c:v>
                </c:pt>
                <c:pt idx="3">
                  <c:v>18</c:v>
                </c:pt>
                <c:pt idx="4">
                  <c:v>28</c:v>
                </c:pt>
                <c:pt idx="5">
                  <c:v>27</c:v>
                </c:pt>
                <c:pt idx="6">
                  <c:v>11</c:v>
                </c:pt>
              </c:numCache>
              <c:extLst/>
            </c:numRef>
          </c:val>
          <c:extLst>
            <c:ext xmlns:c16="http://schemas.microsoft.com/office/drawing/2014/chart" uri="{C3380CC4-5D6E-409C-BE32-E72D297353CC}">
              <c16:uniqueId val="{00000000-83E3-4F34-BC17-5DE29B3E8687}"/>
            </c:ext>
          </c:extLst>
        </c:ser>
        <c:dLbls>
          <c:showLegendKey val="0"/>
          <c:showVal val="0"/>
          <c:showCatName val="0"/>
          <c:showSerName val="0"/>
          <c:showPercent val="0"/>
          <c:showBubbleSize val="0"/>
        </c:dLbls>
        <c:gapWidth val="219"/>
        <c:overlap val="-27"/>
        <c:axId val="696817752"/>
        <c:axId val="696814800"/>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skyddsronder och egenkontroller</a:t>
            </a:r>
          </a:p>
          <a:p>
            <a:pPr>
              <a:defRPr>
                <a:latin typeface="Franklin Gothic Demi" panose="020B0703020102020204" pitchFamily="34" charset="0"/>
              </a:defRPr>
            </a:pPr>
            <a:r>
              <a:rPr lang="en-US">
                <a:latin typeface="Franklin Gothic Demi" panose="020B0703020102020204" pitchFamily="34" charset="0"/>
              </a:rPr>
              <a:t>enligt plan</a:t>
            </a:r>
            <a:endParaRPr lang="en-US">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Månadsrapport2022!$BQ$2</c:f>
              <c:strCache>
                <c:ptCount val="1"/>
                <c:pt idx="0">
                  <c:v>Skyddronder 2021</c:v>
                </c:pt>
              </c:strCache>
            </c:strRef>
          </c:tx>
          <c:spPr>
            <a:solidFill>
              <a:srgbClr val="92D050"/>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Månadsrapport2022!$BQ$3:$BQ$14</c:f>
              <c:numCache>
                <c:formatCode>General</c:formatCode>
                <c:ptCount val="12"/>
                <c:pt idx="3" formatCode="0.0%">
                  <c:v>0.58139534883720934</c:v>
                </c:pt>
                <c:pt idx="10" formatCode="0.0%">
                  <c:v>0.63855421686746983</c:v>
                </c:pt>
              </c:numCache>
            </c:numRef>
          </c:val>
          <c:extLst>
            <c:ext xmlns:c16="http://schemas.microsoft.com/office/drawing/2014/chart" uri="{C3380CC4-5D6E-409C-BE32-E72D297353CC}">
              <c16:uniqueId val="{00000000-3B6C-4677-897D-F20FBBA70503}"/>
            </c:ext>
          </c:extLst>
        </c:ser>
        <c:ser>
          <c:idx val="2"/>
          <c:order val="2"/>
          <c:tx>
            <c:strRef>
              <c:f>Månadsrapport2022!$BR$2</c:f>
              <c:strCache>
                <c:ptCount val="1"/>
                <c:pt idx="0">
                  <c:v>Skyddronder 2022</c:v>
                </c:pt>
              </c:strCache>
            </c:strRef>
          </c:tx>
          <c:spPr>
            <a:solidFill>
              <a:srgbClr val="087056"/>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Månadsrapport2022!$BR$3:$BR$14</c:f>
              <c:numCache>
                <c:formatCode>General</c:formatCode>
                <c:ptCount val="12"/>
                <c:pt idx="3" formatCode="0.0%">
                  <c:v>0.75247524752475248</c:v>
                </c:pt>
                <c:pt idx="10" formatCode="0.0%">
                  <c:v>0.52336448598130836</c:v>
                </c:pt>
              </c:numCache>
            </c:numRef>
          </c:val>
          <c:extLst>
            <c:ext xmlns:c16="http://schemas.microsoft.com/office/drawing/2014/chart" uri="{C3380CC4-5D6E-409C-BE32-E72D297353CC}">
              <c16:uniqueId val="{00000001-3B6C-4677-897D-F20FBBA70503}"/>
            </c:ext>
          </c:extLst>
        </c:ser>
        <c:ser>
          <c:idx val="3"/>
          <c:order val="3"/>
          <c:tx>
            <c:strRef>
              <c:f>Månadsrapport2022!$BS$2</c:f>
              <c:strCache>
                <c:ptCount val="1"/>
                <c:pt idx="0">
                  <c:v>Egenkontroller 2021</c:v>
                </c:pt>
              </c:strCache>
            </c:strRef>
          </c:tx>
          <c:spPr>
            <a:solidFill>
              <a:srgbClr val="8AC2E6"/>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Månadsrapport2022!$BS$3:$BS$14</c:f>
              <c:numCache>
                <c:formatCode>0.0%</c:formatCode>
                <c:ptCount val="12"/>
                <c:pt idx="0">
                  <c:v>0.71641791044776115</c:v>
                </c:pt>
                <c:pt idx="1">
                  <c:v>0.7384615384615385</c:v>
                </c:pt>
                <c:pt idx="2">
                  <c:v>0.52307692307692311</c:v>
                </c:pt>
                <c:pt idx="4">
                  <c:v>0.58208955223880599</c:v>
                </c:pt>
                <c:pt idx="5">
                  <c:v>0.72307692307692306</c:v>
                </c:pt>
                <c:pt idx="6">
                  <c:v>0.63076923076923075</c:v>
                </c:pt>
                <c:pt idx="7">
                  <c:v>0.66153846153846152</c:v>
                </c:pt>
                <c:pt idx="8">
                  <c:v>0.68656716417910446</c:v>
                </c:pt>
                <c:pt idx="9">
                  <c:v>0.9538461538461539</c:v>
                </c:pt>
                <c:pt idx="11">
                  <c:v>0.75384615384615383</c:v>
                </c:pt>
              </c:numCache>
            </c:numRef>
          </c:val>
          <c:extLst>
            <c:ext xmlns:c16="http://schemas.microsoft.com/office/drawing/2014/chart" uri="{C3380CC4-5D6E-409C-BE32-E72D297353CC}">
              <c16:uniqueId val="{00000002-3B6C-4677-897D-F20FBBA70503}"/>
            </c:ext>
          </c:extLst>
        </c:ser>
        <c:ser>
          <c:idx val="4"/>
          <c:order val="4"/>
          <c:tx>
            <c:strRef>
              <c:f>Månadsrapport2022!$BT$2</c:f>
              <c:strCache>
                <c:ptCount val="1"/>
                <c:pt idx="0">
                  <c:v>Egenkontroller 2022</c:v>
                </c:pt>
              </c:strCache>
            </c:strRef>
          </c:tx>
          <c:spPr>
            <a:solidFill>
              <a:srgbClr val="2B4C8D"/>
            </a:solidFill>
            <a:ln>
              <a:solidFill>
                <a:srgbClr val="2B4C8D"/>
              </a:solid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Månadsrapport2022!$BT$3:$BT$14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numCache>
            </c:numRef>
          </c:val>
          <c:extLst>
            <c:ext xmlns:c16="http://schemas.microsoft.com/office/drawing/2014/chart" uri="{C3380CC4-5D6E-409C-BE32-E72D297353CC}">
              <c16:uniqueId val="{00000003-3B6C-4677-897D-F20FBBA70503}"/>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Månadsrapport2022!$BP$2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Månadsrapport2022!$BO$3:$BO$14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Månadsrapport2022!$BP$3:$BP$14</c15:sqref>
                        </c15:formulaRef>
                      </c:ext>
                    </c:extLst>
                    <c:numCache>
                      <c:formatCode>General</c:formatCode>
                      <c:ptCount val="12"/>
                      <c:pt idx="4">
                        <c:v>21</c:v>
                      </c:pt>
                      <c:pt idx="5">
                        <c:v>13</c:v>
                      </c:pt>
                      <c:pt idx="6">
                        <c:v>3</c:v>
                      </c:pt>
                      <c:pt idx="7">
                        <c:v>18</c:v>
                      </c:pt>
                      <c:pt idx="8">
                        <c:v>28</c:v>
                      </c:pt>
                      <c:pt idx="9">
                        <c:v>27</c:v>
                      </c:pt>
                      <c:pt idx="10">
                        <c:v>11</c:v>
                      </c:pt>
                    </c:numCache>
                  </c:numRef>
                </c:val>
                <c:extLst>
                  <c:ext xmlns:c16="http://schemas.microsoft.com/office/drawing/2014/chart" uri="{C3380CC4-5D6E-409C-BE32-E72D297353CC}">
                    <c16:uniqueId val="{00000011-3B6C-4677-897D-F20FBBA70503}"/>
                  </c:ext>
                </c:extLst>
              </c15:ser>
            </c15:filteredBarSeries>
          </c:ext>
        </c:extLst>
      </c:barChart>
      <c:lineChart>
        <c:grouping val="standard"/>
        <c:varyColors val="0"/>
        <c:ser>
          <c:idx val="5"/>
          <c:order val="5"/>
          <c:tx>
            <c:strRef>
              <c:f>Månadsrapport2022!$BU$2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3B6C-4677-897D-F20FBBA70503}"/>
                </c:ext>
              </c:extLst>
            </c:dLbl>
            <c:dLbl>
              <c:idx val="1"/>
              <c:delete val="1"/>
              <c:extLst>
                <c:ext xmlns:c15="http://schemas.microsoft.com/office/drawing/2012/chart" uri="{CE6537A1-D6FC-4f65-9D91-7224C49458BB}"/>
                <c:ext xmlns:c16="http://schemas.microsoft.com/office/drawing/2014/chart" uri="{C3380CC4-5D6E-409C-BE32-E72D297353CC}">
                  <c16:uniqueId val="{00000005-3B6C-4677-897D-F20FBBA70503}"/>
                </c:ext>
              </c:extLst>
            </c:dLbl>
            <c:dLbl>
              <c:idx val="2"/>
              <c:delete val="1"/>
              <c:extLst>
                <c:ext xmlns:c15="http://schemas.microsoft.com/office/drawing/2012/chart" uri="{CE6537A1-D6FC-4f65-9D91-7224C49458BB}"/>
                <c:ext xmlns:c16="http://schemas.microsoft.com/office/drawing/2014/chart" uri="{C3380CC4-5D6E-409C-BE32-E72D297353CC}">
                  <c16:uniqueId val="{00000006-3B6C-4677-897D-F20FBBA70503}"/>
                </c:ext>
              </c:extLst>
            </c:dLbl>
            <c:dLbl>
              <c:idx val="3"/>
              <c:delete val="1"/>
              <c:extLst>
                <c:ext xmlns:c15="http://schemas.microsoft.com/office/drawing/2012/chart" uri="{CE6537A1-D6FC-4f65-9D91-7224C49458BB}"/>
                <c:ext xmlns:c16="http://schemas.microsoft.com/office/drawing/2014/chart" uri="{C3380CC4-5D6E-409C-BE32-E72D297353CC}">
                  <c16:uniqueId val="{00000007-3B6C-4677-897D-F20FBBA70503}"/>
                </c:ext>
              </c:extLst>
            </c:dLbl>
            <c:dLbl>
              <c:idx val="4"/>
              <c:delete val="1"/>
              <c:extLst>
                <c:ext xmlns:c15="http://schemas.microsoft.com/office/drawing/2012/chart" uri="{CE6537A1-D6FC-4f65-9D91-7224C49458BB}"/>
                <c:ext xmlns:c16="http://schemas.microsoft.com/office/drawing/2014/chart" uri="{C3380CC4-5D6E-409C-BE32-E72D297353CC}">
                  <c16:uniqueId val="{00000008-3B6C-4677-897D-F20FBBA70503}"/>
                </c:ext>
              </c:extLst>
            </c:dLbl>
            <c:dLbl>
              <c:idx val="5"/>
              <c:delete val="1"/>
              <c:extLst>
                <c:ext xmlns:c15="http://schemas.microsoft.com/office/drawing/2012/chart" uri="{CE6537A1-D6FC-4f65-9D91-7224C49458BB}"/>
                <c:ext xmlns:c16="http://schemas.microsoft.com/office/drawing/2014/chart" uri="{C3380CC4-5D6E-409C-BE32-E72D297353CC}">
                  <c16:uniqueId val="{00000009-3B6C-4677-897D-F20FBBA70503}"/>
                </c:ext>
              </c:extLst>
            </c:dLbl>
            <c:dLbl>
              <c:idx val="6"/>
              <c:delete val="1"/>
              <c:extLst>
                <c:ext xmlns:c15="http://schemas.microsoft.com/office/drawing/2012/chart" uri="{CE6537A1-D6FC-4f65-9D91-7224C49458BB}"/>
                <c:ext xmlns:c16="http://schemas.microsoft.com/office/drawing/2014/chart" uri="{C3380CC4-5D6E-409C-BE32-E72D297353CC}">
                  <c16:uniqueId val="{0000000A-3B6C-4677-897D-F20FBBA70503}"/>
                </c:ext>
              </c:extLst>
            </c:dLbl>
            <c:dLbl>
              <c:idx val="7"/>
              <c:delete val="1"/>
              <c:extLst>
                <c:ext xmlns:c15="http://schemas.microsoft.com/office/drawing/2012/chart" uri="{CE6537A1-D6FC-4f65-9D91-7224C49458BB}"/>
                <c:ext xmlns:c16="http://schemas.microsoft.com/office/drawing/2014/chart" uri="{C3380CC4-5D6E-409C-BE32-E72D297353CC}">
                  <c16:uniqueId val="{0000000B-3B6C-4677-897D-F20FBBA70503}"/>
                </c:ext>
              </c:extLst>
            </c:dLbl>
            <c:dLbl>
              <c:idx val="8"/>
              <c:delete val="1"/>
              <c:extLst>
                <c:ext xmlns:c15="http://schemas.microsoft.com/office/drawing/2012/chart" uri="{CE6537A1-D6FC-4f65-9D91-7224C49458BB}"/>
                <c:ext xmlns:c16="http://schemas.microsoft.com/office/drawing/2014/chart" uri="{C3380CC4-5D6E-409C-BE32-E72D297353CC}">
                  <c16:uniqueId val="{0000000C-3B6C-4677-897D-F20FBBA70503}"/>
                </c:ext>
              </c:extLst>
            </c:dLbl>
            <c:dLbl>
              <c:idx val="9"/>
              <c:delete val="1"/>
              <c:extLst>
                <c:ext xmlns:c15="http://schemas.microsoft.com/office/drawing/2012/chart" uri="{CE6537A1-D6FC-4f65-9D91-7224C49458BB}"/>
                <c:ext xmlns:c16="http://schemas.microsoft.com/office/drawing/2014/chart" uri="{C3380CC4-5D6E-409C-BE32-E72D297353CC}">
                  <c16:uniqueId val="{0000000D-3B6C-4677-897D-F20FBBA70503}"/>
                </c:ext>
              </c:extLst>
            </c:dLbl>
            <c:dLbl>
              <c:idx val="10"/>
              <c:delete val="1"/>
              <c:extLst>
                <c:ext xmlns:c15="http://schemas.microsoft.com/office/drawing/2012/chart" uri="{CE6537A1-D6FC-4f65-9D91-7224C49458BB}"/>
                <c:ext xmlns:c16="http://schemas.microsoft.com/office/drawing/2014/chart" uri="{C3380CC4-5D6E-409C-BE32-E72D297353CC}">
                  <c16:uniqueId val="{0000000E-3B6C-4677-897D-F20FBBA70503}"/>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3B6C-4677-897D-F20FBBA705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Månadsrapport2022!$BU$3:$BU$14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3B6C-4677-897D-F20FBBA70503}"/>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Data.xlsx]Egenkontroll_&amp;rond 2022 ver5!PivotTable2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skyddsronder eller egenkontroller per avdelning november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rgbClr val="2B4C8D"/>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pivotFmt>
      <c:pivotFmt>
        <c:idx val="50"/>
      </c:pivotFmt>
      <c:pivotFmt>
        <c:idx val="5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'Egenkontroll_&amp;rond 2022 ver5'!$U$17:$U$18</c:f>
              <c:strCache>
                <c:ptCount val="1"/>
                <c:pt idx="0">
                  <c:v>Ej utförd</c:v>
                </c:pt>
              </c:strCache>
            </c:strRef>
          </c:tx>
          <c:spPr>
            <a:solidFill>
              <a:schemeClr val="accent1"/>
            </a:solidFill>
            <a:ln>
              <a:noFill/>
            </a:ln>
            <a:effectLst/>
          </c:spPr>
          <c:invertIfNegative val="0"/>
          <c:cat>
            <c:strRef>
              <c:f>'Egenkontroll_&amp;rond 2022 ver5'!$T$19:$T$29</c:f>
              <c:strCache>
                <c:ptCount val="10"/>
                <c:pt idx="0">
                  <c:v>Ledning och kommunikation</c:v>
                </c:pt>
                <c:pt idx="1">
                  <c:v>VD</c:v>
                </c:pt>
                <c:pt idx="2">
                  <c:v>HR och kultur</c:v>
                </c:pt>
                <c:pt idx="3">
                  <c:v>Trafikledning och information</c:v>
                </c:pt>
                <c:pt idx="4">
                  <c:v>Marknad och produkt</c:v>
                </c:pt>
                <c:pt idx="5">
                  <c:v>Trafikpersonal och service</c:v>
                </c:pt>
                <c:pt idx="6">
                  <c:v>SKIP och förbättring</c:v>
                </c:pt>
                <c:pt idx="7">
                  <c:v>Ekonomi och upphandling</c:v>
                </c:pt>
                <c:pt idx="8">
                  <c:v>Fordon och driftsäkring</c:v>
                </c:pt>
                <c:pt idx="9">
                  <c:v>Infrastruktur och driftsäkring</c:v>
                </c:pt>
              </c:strCache>
            </c:strRef>
          </c:cat>
          <c:val>
            <c:numRef>
              <c:f>'Egenkontroll_&amp;rond 2022 ver5'!$U$19:$U$29</c:f>
              <c:numCache>
                <c:formatCode>General</c:formatCode>
                <c:ptCount val="10"/>
                <c:pt idx="1">
                  <c:v>1</c:v>
                </c:pt>
                <c:pt idx="3">
                  <c:v>1</c:v>
                </c:pt>
                <c:pt idx="4">
                  <c:v>2</c:v>
                </c:pt>
                <c:pt idx="5">
                  <c:v>2</c:v>
                </c:pt>
                <c:pt idx="6">
                  <c:v>4</c:v>
                </c:pt>
                <c:pt idx="8">
                  <c:v>10</c:v>
                </c:pt>
                <c:pt idx="9">
                  <c:v>16</c:v>
                </c:pt>
              </c:numCache>
            </c:numRef>
          </c:val>
          <c:extLst>
            <c:ext xmlns:c16="http://schemas.microsoft.com/office/drawing/2014/chart" uri="{C3380CC4-5D6E-409C-BE32-E72D297353CC}">
              <c16:uniqueId val="{00000000-117E-463E-9FF7-087BE3F53C31}"/>
            </c:ext>
          </c:extLst>
        </c:ser>
        <c:ser>
          <c:idx val="1"/>
          <c:order val="1"/>
          <c:tx>
            <c:strRef>
              <c:f>'Egenkontroll_&amp;rond 2022 ver5'!$V$17:$V$18</c:f>
              <c:strCache>
                <c:ptCount val="1"/>
                <c:pt idx="0">
                  <c:v>Utförd enligt plan</c:v>
                </c:pt>
              </c:strCache>
            </c:strRef>
          </c:tx>
          <c:spPr>
            <a:solidFill>
              <a:srgbClr val="2B4C8D"/>
            </a:solidFill>
            <a:ln>
              <a:noFill/>
            </a:ln>
            <a:effectLst/>
          </c:spPr>
          <c:invertIfNegative val="0"/>
          <c:cat>
            <c:strRef>
              <c:f>'Egenkontroll_&amp;rond 2022 ver5'!$T$19:$T$29</c:f>
              <c:strCache>
                <c:ptCount val="10"/>
                <c:pt idx="0">
                  <c:v>Ledning och kommunikation</c:v>
                </c:pt>
                <c:pt idx="1">
                  <c:v>VD</c:v>
                </c:pt>
                <c:pt idx="2">
                  <c:v>HR och kultur</c:v>
                </c:pt>
                <c:pt idx="3">
                  <c:v>Trafikledning och information</c:v>
                </c:pt>
                <c:pt idx="4">
                  <c:v>Marknad och produkt</c:v>
                </c:pt>
                <c:pt idx="5">
                  <c:v>Trafikpersonal och service</c:v>
                </c:pt>
                <c:pt idx="6">
                  <c:v>SKIP och förbättring</c:v>
                </c:pt>
                <c:pt idx="7">
                  <c:v>Ekonomi och upphandling</c:v>
                </c:pt>
                <c:pt idx="8">
                  <c:v>Fordon och driftsäkring</c:v>
                </c:pt>
                <c:pt idx="9">
                  <c:v>Infrastruktur och driftsäkring</c:v>
                </c:pt>
              </c:strCache>
            </c:strRef>
          </c:cat>
          <c:val>
            <c:numRef>
              <c:f>'Egenkontroll_&amp;rond 2022 ver5'!$V$19:$V$29</c:f>
              <c:numCache>
                <c:formatCode>General</c:formatCode>
                <c:ptCount val="10"/>
                <c:pt idx="0">
                  <c:v>1</c:v>
                </c:pt>
                <c:pt idx="2">
                  <c:v>3</c:v>
                </c:pt>
                <c:pt idx="3">
                  <c:v>2</c:v>
                </c:pt>
                <c:pt idx="4">
                  <c:v>2</c:v>
                </c:pt>
                <c:pt idx="6">
                  <c:v>1</c:v>
                </c:pt>
                <c:pt idx="8">
                  <c:v>17</c:v>
                </c:pt>
                <c:pt idx="9">
                  <c:v>30</c:v>
                </c:pt>
              </c:numCache>
            </c:numRef>
          </c:val>
          <c:extLst>
            <c:ext xmlns:c16="http://schemas.microsoft.com/office/drawing/2014/chart" uri="{C3380CC4-5D6E-409C-BE32-E72D297353CC}">
              <c16:uniqueId val="{00000001-117E-463E-9FF7-087BE3F53C31}"/>
            </c:ext>
          </c:extLst>
        </c:ser>
        <c:ser>
          <c:idx val="2"/>
          <c:order val="2"/>
          <c:tx>
            <c:strRef>
              <c:f>'Egenkontroll_&amp;rond 2022 ver5'!$W$17:$W$18</c:f>
              <c:strCache>
                <c:ptCount val="1"/>
                <c:pt idx="0">
                  <c:v>Utförd, ej enligt plan</c:v>
                </c:pt>
              </c:strCache>
            </c:strRef>
          </c:tx>
          <c:spPr>
            <a:solidFill>
              <a:schemeClr val="accent3"/>
            </a:solidFill>
            <a:ln>
              <a:noFill/>
            </a:ln>
            <a:effectLst/>
          </c:spPr>
          <c:invertIfNegative val="0"/>
          <c:cat>
            <c:strRef>
              <c:f>'Egenkontroll_&amp;rond 2022 ver5'!$T$19:$T$29</c:f>
              <c:strCache>
                <c:ptCount val="10"/>
                <c:pt idx="0">
                  <c:v>Ledning och kommunikation</c:v>
                </c:pt>
                <c:pt idx="1">
                  <c:v>VD</c:v>
                </c:pt>
                <c:pt idx="2">
                  <c:v>HR och kultur</c:v>
                </c:pt>
                <c:pt idx="3">
                  <c:v>Trafikledning och information</c:v>
                </c:pt>
                <c:pt idx="4">
                  <c:v>Marknad och produkt</c:v>
                </c:pt>
                <c:pt idx="5">
                  <c:v>Trafikpersonal och service</c:v>
                </c:pt>
                <c:pt idx="6">
                  <c:v>SKIP och förbättring</c:v>
                </c:pt>
                <c:pt idx="7">
                  <c:v>Ekonomi och upphandling</c:v>
                </c:pt>
                <c:pt idx="8">
                  <c:v>Fordon och driftsäkring</c:v>
                </c:pt>
                <c:pt idx="9">
                  <c:v>Infrastruktur och driftsäkring</c:v>
                </c:pt>
              </c:strCache>
            </c:strRef>
          </c:cat>
          <c:val>
            <c:numRef>
              <c:f>'Egenkontroll_&amp;rond 2022 ver5'!$W$19:$W$29</c:f>
              <c:numCache>
                <c:formatCode>General</c:formatCode>
                <c:ptCount val="10"/>
                <c:pt idx="5">
                  <c:v>2</c:v>
                </c:pt>
                <c:pt idx="7">
                  <c:v>5</c:v>
                </c:pt>
                <c:pt idx="8">
                  <c:v>5</c:v>
                </c:pt>
                <c:pt idx="9">
                  <c:v>3</c:v>
                </c:pt>
              </c:numCache>
            </c:numRef>
          </c:val>
          <c:extLst>
            <c:ext xmlns:c16="http://schemas.microsoft.com/office/drawing/2014/chart" uri="{C3380CC4-5D6E-409C-BE32-E72D297353CC}">
              <c16:uniqueId val="{00000002-117E-463E-9FF7-087BE3F53C31}"/>
            </c:ext>
          </c:extLst>
        </c:ser>
        <c:dLbls>
          <c:showLegendKey val="0"/>
          <c:showVal val="0"/>
          <c:showCatName val="0"/>
          <c:showSerName val="0"/>
          <c:showPercent val="0"/>
          <c:showBubbleSize val="0"/>
        </c:dLbls>
        <c:gapWidth val="150"/>
        <c:overlap val="100"/>
        <c:axId val="652172096"/>
        <c:axId val="652174720"/>
      </c:barChart>
      <c:catAx>
        <c:axId val="6521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2174720"/>
        <c:crosses val="autoZero"/>
        <c:auto val="1"/>
        <c:lblAlgn val="ctr"/>
        <c:lblOffset val="100"/>
        <c:noMultiLvlLbl val="0"/>
      </c:catAx>
      <c:valAx>
        <c:axId val="6521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2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Månadsrapport2022!$BQ$30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Månadsrapport2022!$BQ$43:$BQ$54</c:f>
              <c:numCache>
                <c:formatCode>0%</c:formatCode>
                <c:ptCount val="12"/>
                <c:pt idx="0">
                  <c:v>1</c:v>
                </c:pt>
                <c:pt idx="1">
                  <c:v>1</c:v>
                </c:pt>
                <c:pt idx="2">
                  <c:v>1</c:v>
                </c:pt>
                <c:pt idx="3">
                  <c:v>1</c:v>
                </c:pt>
                <c:pt idx="4">
                  <c:v>1</c:v>
                </c:pt>
                <c:pt idx="5">
                  <c:v>1</c:v>
                </c:pt>
                <c:pt idx="6">
                  <c:v>1</c:v>
                </c:pt>
                <c:pt idx="7">
                  <c:v>1</c:v>
                </c:pt>
                <c:pt idx="8">
                  <c:v>1</c:v>
                </c:pt>
                <c:pt idx="9">
                  <c:v>1</c:v>
                </c:pt>
                <c:pt idx="10">
                  <c:v>1</c:v>
                </c:pt>
              </c:numCache>
            </c:numRef>
          </c:val>
          <c:smooth val="0"/>
          <c:extLst>
            <c:ext xmlns:c16="http://schemas.microsoft.com/office/drawing/2014/chart" uri="{C3380CC4-5D6E-409C-BE32-E72D297353CC}">
              <c16:uniqueId val="{00000000-DE04-4F3A-92CC-2EA4D2BC7406}"/>
            </c:ext>
          </c:extLst>
        </c:ser>
        <c:ser>
          <c:idx val="1"/>
          <c:order val="1"/>
          <c:tx>
            <c:strRef>
              <c:f>Månadsrapport2022!$BR$30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8"/>
            <c:marker>
              <c:symbol val="circle"/>
              <c:size val="5"/>
              <c:spPr>
                <a:solidFill>
                  <a:srgbClr val="8AC2E6"/>
                </a:solidFill>
                <a:ln w="9525">
                  <a:solidFill>
                    <a:srgbClr val="8AC2E6"/>
                  </a:solidFill>
                </a:ln>
                <a:effectLst/>
              </c:spPr>
            </c:marker>
            <c:bubble3D val="0"/>
            <c:spPr>
              <a:ln w="28575" cap="rnd">
                <a:solidFill>
                  <a:srgbClr val="8AC2E6">
                    <a:alpha val="70000"/>
                  </a:srgbClr>
                </a:solidFill>
                <a:prstDash val="solid"/>
                <a:round/>
              </a:ln>
              <a:effectLst/>
            </c:spPr>
            <c:extLst>
              <c:ext xmlns:c16="http://schemas.microsoft.com/office/drawing/2014/chart" uri="{C3380CC4-5D6E-409C-BE32-E72D297353CC}">
                <c16:uniqueId val="{00000002-DE04-4F3A-92CC-2EA4D2BC7406}"/>
              </c:ext>
            </c:extLst>
          </c:dPt>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Månadsrapport2022!$BR$43:$BR$54</c:f>
              <c:numCache>
                <c:formatCode>0%</c:formatCode>
                <c:ptCount val="12"/>
                <c:pt idx="0">
                  <c:v>1</c:v>
                </c:pt>
                <c:pt idx="1">
                  <c:v>1</c:v>
                </c:pt>
                <c:pt idx="2">
                  <c:v>0.8571428571428571</c:v>
                </c:pt>
                <c:pt idx="3">
                  <c:v>0.75</c:v>
                </c:pt>
                <c:pt idx="4">
                  <c:v>0.8571428571428571</c:v>
                </c:pt>
                <c:pt idx="5">
                  <c:v>0.8571428571428571</c:v>
                </c:pt>
                <c:pt idx="8">
                  <c:v>0.8</c:v>
                </c:pt>
                <c:pt idx="9">
                  <c:v>0.78</c:v>
                </c:pt>
              </c:numCache>
            </c:numRef>
          </c:val>
          <c:smooth val="0"/>
          <c:extLst>
            <c:ext xmlns:c16="http://schemas.microsoft.com/office/drawing/2014/chart" uri="{C3380CC4-5D6E-409C-BE32-E72D297353CC}">
              <c16:uniqueId val="{00000003-DE04-4F3A-92CC-2EA4D2BC7406}"/>
            </c:ext>
          </c:extLst>
        </c:ser>
        <c:ser>
          <c:idx val="2"/>
          <c:order val="2"/>
          <c:tx>
            <c:strRef>
              <c:f>Månadsrapport2022!$BS$30</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DE04-4F3A-92CC-2EA4D2BC7406}"/>
                </c:ext>
              </c:extLst>
            </c:dLbl>
            <c:dLbl>
              <c:idx val="1"/>
              <c:delete val="1"/>
              <c:extLst>
                <c:ext xmlns:c15="http://schemas.microsoft.com/office/drawing/2012/chart" uri="{CE6537A1-D6FC-4f65-9D91-7224C49458BB}"/>
                <c:ext xmlns:c16="http://schemas.microsoft.com/office/drawing/2014/chart" uri="{C3380CC4-5D6E-409C-BE32-E72D297353CC}">
                  <c16:uniqueId val="{00000005-DE04-4F3A-92CC-2EA4D2BC7406}"/>
                </c:ext>
              </c:extLst>
            </c:dLbl>
            <c:dLbl>
              <c:idx val="2"/>
              <c:delete val="1"/>
              <c:extLst>
                <c:ext xmlns:c15="http://schemas.microsoft.com/office/drawing/2012/chart" uri="{CE6537A1-D6FC-4f65-9D91-7224C49458BB}"/>
                <c:ext xmlns:c16="http://schemas.microsoft.com/office/drawing/2014/chart" uri="{C3380CC4-5D6E-409C-BE32-E72D297353CC}">
                  <c16:uniqueId val="{00000006-DE04-4F3A-92CC-2EA4D2BC7406}"/>
                </c:ext>
              </c:extLst>
            </c:dLbl>
            <c:dLbl>
              <c:idx val="3"/>
              <c:delete val="1"/>
              <c:extLst>
                <c:ext xmlns:c15="http://schemas.microsoft.com/office/drawing/2012/chart" uri="{CE6537A1-D6FC-4f65-9D91-7224C49458BB}"/>
                <c:ext xmlns:c16="http://schemas.microsoft.com/office/drawing/2014/chart" uri="{C3380CC4-5D6E-409C-BE32-E72D297353CC}">
                  <c16:uniqueId val="{00000007-DE04-4F3A-92CC-2EA4D2BC7406}"/>
                </c:ext>
              </c:extLst>
            </c:dLbl>
            <c:dLbl>
              <c:idx val="4"/>
              <c:delete val="1"/>
              <c:extLst>
                <c:ext xmlns:c15="http://schemas.microsoft.com/office/drawing/2012/chart" uri="{CE6537A1-D6FC-4f65-9D91-7224C49458BB}"/>
                <c:ext xmlns:c16="http://schemas.microsoft.com/office/drawing/2014/chart" uri="{C3380CC4-5D6E-409C-BE32-E72D297353CC}">
                  <c16:uniqueId val="{00000008-DE04-4F3A-92CC-2EA4D2BC7406}"/>
                </c:ext>
              </c:extLst>
            </c:dLbl>
            <c:dLbl>
              <c:idx val="5"/>
              <c:delete val="1"/>
              <c:extLst>
                <c:ext xmlns:c15="http://schemas.microsoft.com/office/drawing/2012/chart" uri="{CE6537A1-D6FC-4f65-9D91-7224C49458BB}"/>
                <c:ext xmlns:c16="http://schemas.microsoft.com/office/drawing/2014/chart" uri="{C3380CC4-5D6E-409C-BE32-E72D297353CC}">
                  <c16:uniqueId val="{00000009-DE04-4F3A-92CC-2EA4D2BC7406}"/>
                </c:ext>
              </c:extLst>
            </c:dLbl>
            <c:dLbl>
              <c:idx val="6"/>
              <c:delete val="1"/>
              <c:extLst>
                <c:ext xmlns:c15="http://schemas.microsoft.com/office/drawing/2012/chart" uri="{CE6537A1-D6FC-4f65-9D91-7224C49458BB}"/>
                <c:ext xmlns:c16="http://schemas.microsoft.com/office/drawing/2014/chart" uri="{C3380CC4-5D6E-409C-BE32-E72D297353CC}">
                  <c16:uniqueId val="{0000000A-DE04-4F3A-92CC-2EA4D2BC7406}"/>
                </c:ext>
              </c:extLst>
            </c:dLbl>
            <c:dLbl>
              <c:idx val="7"/>
              <c:delete val="1"/>
              <c:extLst>
                <c:ext xmlns:c15="http://schemas.microsoft.com/office/drawing/2012/chart" uri="{CE6537A1-D6FC-4f65-9D91-7224C49458BB}"/>
                <c:ext xmlns:c16="http://schemas.microsoft.com/office/drawing/2014/chart" uri="{C3380CC4-5D6E-409C-BE32-E72D297353CC}">
                  <c16:uniqueId val="{0000000B-DE04-4F3A-92CC-2EA4D2BC7406}"/>
                </c:ext>
              </c:extLst>
            </c:dLbl>
            <c:dLbl>
              <c:idx val="8"/>
              <c:delete val="1"/>
              <c:extLst>
                <c:ext xmlns:c15="http://schemas.microsoft.com/office/drawing/2012/chart" uri="{CE6537A1-D6FC-4f65-9D91-7224C49458BB}"/>
                <c:ext xmlns:c16="http://schemas.microsoft.com/office/drawing/2014/chart" uri="{C3380CC4-5D6E-409C-BE32-E72D297353CC}">
                  <c16:uniqueId val="{0000000C-DE04-4F3A-92CC-2EA4D2BC7406}"/>
                </c:ext>
              </c:extLst>
            </c:dLbl>
            <c:dLbl>
              <c:idx val="9"/>
              <c:delete val="1"/>
              <c:extLst>
                <c:ext xmlns:c15="http://schemas.microsoft.com/office/drawing/2012/chart" uri="{CE6537A1-D6FC-4f65-9D91-7224C49458BB}"/>
                <c:ext xmlns:c16="http://schemas.microsoft.com/office/drawing/2014/chart" uri="{C3380CC4-5D6E-409C-BE32-E72D297353CC}">
                  <c16:uniqueId val="{0000000D-DE04-4F3A-92CC-2EA4D2BC7406}"/>
                </c:ext>
              </c:extLst>
            </c:dLbl>
            <c:dLbl>
              <c:idx val="10"/>
              <c:delete val="1"/>
              <c:extLst>
                <c:ext xmlns:c15="http://schemas.microsoft.com/office/drawing/2012/chart" uri="{CE6537A1-D6FC-4f65-9D91-7224C49458BB}"/>
                <c:ext xmlns:c16="http://schemas.microsoft.com/office/drawing/2014/chart" uri="{C3380CC4-5D6E-409C-BE32-E72D297353CC}">
                  <c16:uniqueId val="{0000000E-DE04-4F3A-92CC-2EA4D2BC74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Månadsrapport2022!$BS$43:$BS$54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DE04-4F3A-92CC-2EA4D2BC7406}"/>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händelser per kategori</a:t>
            </a:r>
            <a:r>
              <a:rPr lang="en-US" sz="1200" baseline="0">
                <a:latin typeface="Franklin Gothic Demi" panose="020B0703020102020204" pitchFamily="34" charset="0"/>
              </a:rPr>
              <a:t>, april - november 2022</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Månadsrapport2022!$BO$129:$BO$130</c:f>
              <c:strCache>
                <c:ptCount val="1"/>
                <c:pt idx="0">
                  <c:v>Arbetssjukdom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Månadsrapport2022!$BN$131:$BN$139</c:f>
              <c:strCache>
                <c:ptCount val="8"/>
                <c:pt idx="0">
                  <c:v>apr</c:v>
                </c:pt>
                <c:pt idx="1">
                  <c:v>maj</c:v>
                </c:pt>
                <c:pt idx="2">
                  <c:v>jun</c:v>
                </c:pt>
                <c:pt idx="3">
                  <c:v>jul</c:v>
                </c:pt>
                <c:pt idx="4">
                  <c:v>aug</c:v>
                </c:pt>
                <c:pt idx="5">
                  <c:v>sep</c:v>
                </c:pt>
                <c:pt idx="6">
                  <c:v>okt</c:v>
                </c:pt>
                <c:pt idx="7">
                  <c:v>nov</c:v>
                </c:pt>
              </c:strCache>
            </c:strRef>
          </c:cat>
          <c:val>
            <c:numRef>
              <c:f>Månadsrapport2022!$BO$131:$BO$139</c:f>
              <c:numCache>
                <c:formatCode>General</c:formatCode>
                <c:ptCount val="8"/>
                <c:pt idx="0">
                  <c:v>2</c:v>
                </c:pt>
                <c:pt idx="7">
                  <c:v>1</c:v>
                </c:pt>
              </c:numCache>
            </c:numRef>
          </c:val>
          <c:smooth val="0"/>
          <c:extLst>
            <c:ext xmlns:c16="http://schemas.microsoft.com/office/drawing/2014/chart" uri="{C3380CC4-5D6E-409C-BE32-E72D297353CC}">
              <c16:uniqueId val="{00000000-51AD-46F1-9FCA-166A2010997B}"/>
            </c:ext>
          </c:extLst>
        </c:ser>
        <c:ser>
          <c:idx val="1"/>
          <c:order val="1"/>
          <c:tx>
            <c:strRef>
              <c:f>Månadsrapport2022!$BP$129:$BP$130</c:f>
              <c:strCache>
                <c:ptCount val="1"/>
                <c:pt idx="0">
                  <c:v>Färdolycksfall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Månadsrapport2022!$BN$131:$BN$139</c:f>
              <c:strCache>
                <c:ptCount val="8"/>
                <c:pt idx="0">
                  <c:v>apr</c:v>
                </c:pt>
                <c:pt idx="1">
                  <c:v>maj</c:v>
                </c:pt>
                <c:pt idx="2">
                  <c:v>jun</c:v>
                </c:pt>
                <c:pt idx="3">
                  <c:v>jul</c:v>
                </c:pt>
                <c:pt idx="4">
                  <c:v>aug</c:v>
                </c:pt>
                <c:pt idx="5">
                  <c:v>sep</c:v>
                </c:pt>
                <c:pt idx="6">
                  <c:v>okt</c:v>
                </c:pt>
                <c:pt idx="7">
                  <c:v>nov</c:v>
                </c:pt>
              </c:strCache>
            </c:strRef>
          </c:cat>
          <c:val>
            <c:numRef>
              <c:f>Månadsrapport2022!$BP$131:$BP$139</c:f>
              <c:numCache>
                <c:formatCode>General</c:formatCode>
                <c:ptCount val="8"/>
                <c:pt idx="3">
                  <c:v>1</c:v>
                </c:pt>
                <c:pt idx="4">
                  <c:v>1</c:v>
                </c:pt>
                <c:pt idx="6">
                  <c:v>1</c:v>
                </c:pt>
              </c:numCache>
            </c:numRef>
          </c:val>
          <c:smooth val="0"/>
          <c:extLst>
            <c:ext xmlns:c16="http://schemas.microsoft.com/office/drawing/2014/chart" uri="{C3380CC4-5D6E-409C-BE32-E72D297353CC}">
              <c16:uniqueId val="{00000001-51AD-46F1-9FCA-166A2010997B}"/>
            </c:ext>
          </c:extLst>
        </c:ser>
        <c:ser>
          <c:idx val="2"/>
          <c:order val="2"/>
          <c:tx>
            <c:strRef>
              <c:f>Månadsrapport2022!$BQ$129:$BQ$130</c:f>
              <c:strCache>
                <c:ptCount val="1"/>
                <c:pt idx="0">
                  <c:v>Kränkningar/diskriminering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Månadsrapport2022!$BN$131:$BN$139</c:f>
              <c:strCache>
                <c:ptCount val="8"/>
                <c:pt idx="0">
                  <c:v>apr</c:v>
                </c:pt>
                <c:pt idx="1">
                  <c:v>maj</c:v>
                </c:pt>
                <c:pt idx="2">
                  <c:v>jun</c:v>
                </c:pt>
                <c:pt idx="3">
                  <c:v>jul</c:v>
                </c:pt>
                <c:pt idx="4">
                  <c:v>aug</c:v>
                </c:pt>
                <c:pt idx="5">
                  <c:v>sep</c:v>
                </c:pt>
                <c:pt idx="6">
                  <c:v>okt</c:v>
                </c:pt>
                <c:pt idx="7">
                  <c:v>nov</c:v>
                </c:pt>
              </c:strCache>
            </c:strRef>
          </c:cat>
          <c:val>
            <c:numRef>
              <c:f>Månadsrapport2022!$BQ$131:$BQ$139</c:f>
              <c:numCache>
                <c:formatCode>General</c:formatCode>
                <c:ptCount val="8"/>
                <c:pt idx="0">
                  <c:v>1</c:v>
                </c:pt>
                <c:pt idx="1">
                  <c:v>1</c:v>
                </c:pt>
                <c:pt idx="5">
                  <c:v>2</c:v>
                </c:pt>
                <c:pt idx="6">
                  <c:v>1</c:v>
                </c:pt>
              </c:numCache>
            </c:numRef>
          </c:val>
          <c:smooth val="0"/>
          <c:extLst>
            <c:ext xmlns:c16="http://schemas.microsoft.com/office/drawing/2014/chart" uri="{C3380CC4-5D6E-409C-BE32-E72D297353CC}">
              <c16:uniqueId val="{00000002-51AD-46F1-9FCA-166A2010997B}"/>
            </c:ext>
          </c:extLst>
        </c:ser>
        <c:ser>
          <c:idx val="3"/>
          <c:order val="3"/>
          <c:tx>
            <c:strRef>
              <c:f>Månadsrapport2022!$BR$129:$BR$130</c:f>
              <c:strCache>
                <c:ptCount val="1"/>
                <c:pt idx="0">
                  <c:v>Riskobservation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Månadsrapport2022!$BN$131:$BN$139</c:f>
              <c:strCache>
                <c:ptCount val="8"/>
                <c:pt idx="0">
                  <c:v>apr</c:v>
                </c:pt>
                <c:pt idx="1">
                  <c:v>maj</c:v>
                </c:pt>
                <c:pt idx="2">
                  <c:v>jun</c:v>
                </c:pt>
                <c:pt idx="3">
                  <c:v>jul</c:v>
                </c:pt>
                <c:pt idx="4">
                  <c:v>aug</c:v>
                </c:pt>
                <c:pt idx="5">
                  <c:v>sep</c:v>
                </c:pt>
                <c:pt idx="6">
                  <c:v>okt</c:v>
                </c:pt>
                <c:pt idx="7">
                  <c:v>nov</c:v>
                </c:pt>
              </c:strCache>
            </c:strRef>
          </c:cat>
          <c:val>
            <c:numRef>
              <c:f>Månadsrapport2022!$BR$131:$BR$139</c:f>
              <c:numCache>
                <c:formatCode>General</c:formatCode>
                <c:ptCount val="8"/>
                <c:pt idx="1">
                  <c:v>2</c:v>
                </c:pt>
                <c:pt idx="5">
                  <c:v>3</c:v>
                </c:pt>
                <c:pt idx="6">
                  <c:v>3</c:v>
                </c:pt>
              </c:numCache>
            </c:numRef>
          </c:val>
          <c:smooth val="0"/>
          <c:extLst>
            <c:ext xmlns:c16="http://schemas.microsoft.com/office/drawing/2014/chart" uri="{C3380CC4-5D6E-409C-BE32-E72D297353CC}">
              <c16:uniqueId val="{00000003-51AD-46F1-9FCA-166A2010997B}"/>
            </c:ext>
          </c:extLst>
        </c:ser>
        <c:ser>
          <c:idx val="4"/>
          <c:order val="4"/>
          <c:tx>
            <c:strRef>
              <c:f>Månadsrapport2022!$BS$129:$BS$130</c:f>
              <c:strCache>
                <c:ptCount val="1"/>
                <c:pt idx="0">
                  <c:v>Tillbud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Månadsrapport2022!$BN$131:$BN$139</c:f>
              <c:strCache>
                <c:ptCount val="8"/>
                <c:pt idx="0">
                  <c:v>apr</c:v>
                </c:pt>
                <c:pt idx="1">
                  <c:v>maj</c:v>
                </c:pt>
                <c:pt idx="2">
                  <c:v>jun</c:v>
                </c:pt>
                <c:pt idx="3">
                  <c:v>jul</c:v>
                </c:pt>
                <c:pt idx="4">
                  <c:v>aug</c:v>
                </c:pt>
                <c:pt idx="5">
                  <c:v>sep</c:v>
                </c:pt>
                <c:pt idx="6">
                  <c:v>okt</c:v>
                </c:pt>
                <c:pt idx="7">
                  <c:v>nov</c:v>
                </c:pt>
              </c:strCache>
            </c:strRef>
          </c:cat>
          <c:val>
            <c:numRef>
              <c:f>Månadsrapport2022!$BS$131:$BS$139</c:f>
              <c:numCache>
                <c:formatCode>General</c:formatCode>
                <c:ptCount val="8"/>
                <c:pt idx="1">
                  <c:v>3</c:v>
                </c:pt>
                <c:pt idx="2">
                  <c:v>4</c:v>
                </c:pt>
                <c:pt idx="3">
                  <c:v>6</c:v>
                </c:pt>
                <c:pt idx="4">
                  <c:v>16</c:v>
                </c:pt>
                <c:pt idx="5">
                  <c:v>17</c:v>
                </c:pt>
                <c:pt idx="6">
                  <c:v>8</c:v>
                </c:pt>
                <c:pt idx="7">
                  <c:v>10</c:v>
                </c:pt>
              </c:numCache>
            </c:numRef>
          </c:val>
          <c:smooth val="0"/>
          <c:extLst>
            <c:ext xmlns:c16="http://schemas.microsoft.com/office/drawing/2014/chart" uri="{C3380CC4-5D6E-409C-BE32-E72D297353CC}">
              <c16:uniqueId val="{00000004-51AD-46F1-9FCA-166A2010997B}"/>
            </c:ext>
          </c:extLst>
        </c:ser>
        <c:ser>
          <c:idx val="5"/>
          <c:order val="5"/>
          <c:tx>
            <c:strRef>
              <c:f>Månadsrapport2022!$BT$129:$BT$130</c:f>
              <c:strCache>
                <c:ptCount val="1"/>
                <c:pt idx="0">
                  <c:v>Olycksfall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Månadsrapport2022!$BN$131:$BN$139</c:f>
              <c:strCache>
                <c:ptCount val="8"/>
                <c:pt idx="0">
                  <c:v>apr</c:v>
                </c:pt>
                <c:pt idx="1">
                  <c:v>maj</c:v>
                </c:pt>
                <c:pt idx="2">
                  <c:v>jun</c:v>
                </c:pt>
                <c:pt idx="3">
                  <c:v>jul</c:v>
                </c:pt>
                <c:pt idx="4">
                  <c:v>aug</c:v>
                </c:pt>
                <c:pt idx="5">
                  <c:v>sep</c:v>
                </c:pt>
                <c:pt idx="6">
                  <c:v>okt</c:v>
                </c:pt>
                <c:pt idx="7">
                  <c:v>nov</c:v>
                </c:pt>
              </c:strCache>
            </c:strRef>
          </c:cat>
          <c:val>
            <c:numRef>
              <c:f>Månadsrapport2022!$BT$131:$BT$139</c:f>
              <c:numCache>
                <c:formatCode>General</c:formatCode>
                <c:ptCount val="8"/>
                <c:pt idx="0">
                  <c:v>3</c:v>
                </c:pt>
                <c:pt idx="1">
                  <c:v>13</c:v>
                </c:pt>
                <c:pt idx="2">
                  <c:v>10</c:v>
                </c:pt>
                <c:pt idx="3">
                  <c:v>11</c:v>
                </c:pt>
                <c:pt idx="4">
                  <c:v>10</c:v>
                </c:pt>
                <c:pt idx="5">
                  <c:v>7</c:v>
                </c:pt>
                <c:pt idx="6">
                  <c:v>14</c:v>
                </c:pt>
                <c:pt idx="7">
                  <c:v>11</c:v>
                </c:pt>
              </c:numCache>
            </c:numRef>
          </c:val>
          <c:smooth val="0"/>
          <c:extLst>
            <c:ext xmlns:c16="http://schemas.microsoft.com/office/drawing/2014/chart" uri="{C3380CC4-5D6E-409C-BE32-E72D297353CC}">
              <c16:uniqueId val="{00000005-51AD-46F1-9FCA-166A2010997B}"/>
            </c:ext>
          </c:extLst>
        </c:ser>
        <c:dLbls>
          <c:showLegendKey val="0"/>
          <c:showVal val="0"/>
          <c:showCatName val="0"/>
          <c:showSerName val="0"/>
          <c:showPercent val="0"/>
          <c:showBubbleSize val="0"/>
        </c:dLbls>
        <c:marker val="1"/>
        <c:smooth val="0"/>
        <c:axId val="123164679"/>
        <c:axId val="123162711"/>
      </c:lineChart>
      <c:catAx>
        <c:axId val="123164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2711"/>
        <c:crosses val="autoZero"/>
        <c:auto val="1"/>
        <c:lblAlgn val="ctr"/>
        <c:lblOffset val="100"/>
        <c:noMultiLvlLbl val="0"/>
      </c:catAx>
      <c:valAx>
        <c:axId val="123162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4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[SKIP Data.xlsx]Månadsrapport2022!PivotTable1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november 2022</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Månadsrapport2022!$BO$61:$BO$62</c:f>
              <c:strCache>
                <c:ptCount val="1"/>
                <c:pt idx="0">
                  <c:v>Tillbud</c:v>
                </c:pt>
              </c:strCache>
            </c:strRef>
          </c:tx>
          <c:spPr>
            <a:solidFill>
              <a:srgbClr val="8AC2E6"/>
            </a:solidFill>
            <a:ln>
              <a:noFill/>
            </a:ln>
            <a:effectLst/>
          </c:spPr>
          <c:invertIfNegative val="0"/>
          <c:cat>
            <c:strRef>
              <c:f>Månadsrapport2022!$BN$63:$BN$70</c:f>
              <c:strCache>
                <c:ptCount val="7"/>
                <c:pt idx="0">
                  <c:v>Fordonsolycka</c:v>
                </c:pt>
                <c:pt idx="1">
                  <c:v>Övrigt</c:v>
                </c:pt>
                <c:pt idx="2">
                  <c:v>Skadad av person</c:v>
                </c:pt>
                <c:pt idx="3">
                  <c:v>Akut överansträngning (av t.ex. dra, skjuta, lyfta)</c:v>
                </c:pt>
                <c:pt idx="4">
                  <c:v>Arbetsbelastning ohälsosam (stress, m.m.)</c:v>
                </c:pt>
                <c:pt idx="5">
                  <c:v>Utsättas för kyla, hetta eller strålning</c:v>
                </c:pt>
                <c:pt idx="6">
                  <c:v>Påkörd, klämmas av vägfordon, truck, spårtrafik</c:v>
                </c:pt>
              </c:strCache>
            </c:strRef>
          </c:cat>
          <c:val>
            <c:numRef>
              <c:f>Månadsrapport2022!$BO$63:$BO$70</c:f>
              <c:numCache>
                <c:formatCode>General</c:formatCode>
                <c:ptCount val="7"/>
                <c:pt idx="0">
                  <c:v>1</c:v>
                </c:pt>
                <c:pt idx="1">
                  <c:v>1</c:v>
                </c:pt>
                <c:pt idx="2">
                  <c:v>1</c:v>
                </c:pt>
                <c:pt idx="3">
                  <c:v>1</c:v>
                </c:pt>
                <c:pt idx="4">
                  <c:v>2</c:v>
                </c:pt>
                <c:pt idx="5">
                  <c:v>2</c:v>
                </c:pt>
                <c:pt idx="6">
                  <c:v>2</c:v>
                </c:pt>
              </c:numCache>
            </c:numRef>
          </c:val>
          <c:extLst>
            <c:ext xmlns:c16="http://schemas.microsoft.com/office/drawing/2014/chart" uri="{C3380CC4-5D6E-409C-BE32-E72D297353CC}">
              <c16:uniqueId val="{00000000-D3C1-4618-87EA-4BC8D496CC97}"/>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[SKIP Data.xlsx]Månadsrapport2022!PivotTable1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april - november 2022</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Månadsrapport2022!$BO$61:$BO$62</c:f>
              <c:strCache>
                <c:ptCount val="1"/>
                <c:pt idx="0">
                  <c:v>Riskobservation</c:v>
                </c:pt>
              </c:strCache>
            </c:strRef>
          </c:tx>
          <c:spPr>
            <a:solidFill>
              <a:srgbClr val="FFC000"/>
            </a:solidFill>
            <a:ln>
              <a:noFill/>
            </a:ln>
            <a:effectLst/>
          </c:spPr>
          <c:invertIfNegative val="0"/>
          <c:cat>
            <c:strRef>
              <c:f>Månadsrapport2022!$BN$63:$BN$82</c:f>
              <c:strCache>
                <c:ptCount val="19"/>
                <c:pt idx="0">
                  <c:v>Ofredande</c:v>
                </c:pt>
                <c:pt idx="1">
                  <c:v>Skadad av person</c:v>
                </c:pt>
                <c:pt idx="2">
                  <c:v>Kontakt med vasst föremål</c:v>
                </c:pt>
                <c:pt idx="3">
                  <c:v>Psykisk överbelastning (chock, hot)</c:v>
                </c:pt>
                <c:pt idx="4">
                  <c:v>Komma i kontakt med elström</c:v>
                </c:pt>
                <c:pt idx="5">
                  <c:v>Strömgenomgång</c:v>
                </c:pt>
                <c:pt idx="6">
                  <c:v>Utsättas för buller (höga ljudnivåer, impulsljud)</c:v>
                </c:pt>
                <c:pt idx="7">
                  <c:v>Hot och våld</c:v>
                </c:pt>
                <c:pt idx="8">
                  <c:v>Fall från höjd</c:v>
                </c:pt>
                <c:pt idx="9">
                  <c:v>Akut överansträngning (av t.ex. dra, skjuta, lyfta)</c:v>
                </c:pt>
                <c:pt idx="10">
                  <c:v>Fastna eller klämmas mellan föremål</c:v>
                </c:pt>
                <c:pt idx="11">
                  <c:v>Fall i samma nivå (snubbla, halka)</c:v>
                </c:pt>
                <c:pt idx="12">
                  <c:v>Påkörd, klämmas av vägfordon, truck, spårtrafik</c:v>
                </c:pt>
                <c:pt idx="13">
                  <c:v>Ergonomisk risk</c:v>
                </c:pt>
                <c:pt idx="14">
                  <c:v>Övrigt</c:v>
                </c:pt>
                <c:pt idx="15">
                  <c:v>Arbetsbelastning ohälsosam (stress, m.m.)</c:v>
                </c:pt>
                <c:pt idx="16">
                  <c:v>Träffas av flygande eller fallande föremål</c:v>
                </c:pt>
                <c:pt idx="17">
                  <c:v>Fordonsolycka</c:v>
                </c:pt>
                <c:pt idx="18">
                  <c:v>Utsättas för kyla, hetta eller strålning</c:v>
                </c:pt>
              </c:strCache>
            </c:strRef>
          </c:cat>
          <c:val>
            <c:numRef>
              <c:f>Månadsrapport2022!$BO$63:$BO$82</c:f>
              <c:numCache>
                <c:formatCode>General</c:formatCode>
                <c:ptCount val="19"/>
                <c:pt idx="14">
                  <c:v>2</c:v>
                </c:pt>
                <c:pt idx="15">
                  <c:v>2</c:v>
                </c:pt>
                <c:pt idx="16">
                  <c:v>2</c:v>
                </c:pt>
                <c:pt idx="17">
                  <c:v>2</c:v>
                </c:pt>
              </c:numCache>
            </c:numRef>
          </c:val>
          <c:extLst>
            <c:ext xmlns:c16="http://schemas.microsoft.com/office/drawing/2014/chart" uri="{C3380CC4-5D6E-409C-BE32-E72D297353CC}">
              <c16:uniqueId val="{00000000-0BBC-4768-81FA-1D378241D17B}"/>
            </c:ext>
          </c:extLst>
        </c:ser>
        <c:ser>
          <c:idx val="1"/>
          <c:order val="1"/>
          <c:tx>
            <c:strRef>
              <c:f>Månadsrapport2022!$BP$61:$BP$62</c:f>
              <c:strCache>
                <c:ptCount val="1"/>
                <c:pt idx="0">
                  <c:v>Tillbud</c:v>
                </c:pt>
              </c:strCache>
            </c:strRef>
          </c:tx>
          <c:spPr>
            <a:solidFill>
              <a:srgbClr val="8AC2E6"/>
            </a:solidFill>
            <a:ln>
              <a:noFill/>
            </a:ln>
            <a:effectLst/>
          </c:spPr>
          <c:invertIfNegative val="0"/>
          <c:cat>
            <c:strRef>
              <c:f>Månadsrapport2022!$BN$63:$BN$82</c:f>
              <c:strCache>
                <c:ptCount val="19"/>
                <c:pt idx="0">
                  <c:v>Ofredande</c:v>
                </c:pt>
                <c:pt idx="1">
                  <c:v>Skadad av person</c:v>
                </c:pt>
                <c:pt idx="2">
                  <c:v>Kontakt med vasst föremål</c:v>
                </c:pt>
                <c:pt idx="3">
                  <c:v>Psykisk överbelastning (chock, hot)</c:v>
                </c:pt>
                <c:pt idx="4">
                  <c:v>Komma i kontakt med elström</c:v>
                </c:pt>
                <c:pt idx="5">
                  <c:v>Strömgenomgång</c:v>
                </c:pt>
                <c:pt idx="6">
                  <c:v>Utsättas för buller (höga ljudnivåer, impulsljud)</c:v>
                </c:pt>
                <c:pt idx="7">
                  <c:v>Hot och våld</c:v>
                </c:pt>
                <c:pt idx="8">
                  <c:v>Fall från höjd</c:v>
                </c:pt>
                <c:pt idx="9">
                  <c:v>Akut överansträngning (av t.ex. dra, skjuta, lyfta)</c:v>
                </c:pt>
                <c:pt idx="10">
                  <c:v>Fastna eller klämmas mellan föremål</c:v>
                </c:pt>
                <c:pt idx="11">
                  <c:v>Fall i samma nivå (snubbla, halka)</c:v>
                </c:pt>
                <c:pt idx="12">
                  <c:v>Påkörd, klämmas av vägfordon, truck, spårtrafik</c:v>
                </c:pt>
                <c:pt idx="13">
                  <c:v>Ergonomisk risk</c:v>
                </c:pt>
                <c:pt idx="14">
                  <c:v>Övrigt</c:v>
                </c:pt>
                <c:pt idx="15">
                  <c:v>Arbetsbelastning ohälsosam (stress, m.m.)</c:v>
                </c:pt>
                <c:pt idx="16">
                  <c:v>Träffas av flygande eller fallande föremål</c:v>
                </c:pt>
                <c:pt idx="17">
                  <c:v>Fordonsolycka</c:v>
                </c:pt>
                <c:pt idx="18">
                  <c:v>Utsättas för kyla, hetta eller strålning</c:v>
                </c:pt>
              </c:strCache>
            </c:strRef>
          </c:cat>
          <c:val>
            <c:numRef>
              <c:f>Månadsrapport2022!$BP$63:$BP$82</c:f>
              <c:numCache>
                <c:formatCode>General</c:formatCode>
                <c:ptCount val="19"/>
                <c:pt idx="0">
                  <c:v>1</c:v>
                </c:pt>
                <c:pt idx="1">
                  <c:v>1</c:v>
                </c:pt>
                <c:pt idx="2">
                  <c:v>1</c:v>
                </c:pt>
                <c:pt idx="3">
                  <c:v>1</c:v>
                </c:pt>
                <c:pt idx="4">
                  <c:v>1</c:v>
                </c:pt>
                <c:pt idx="5">
                  <c:v>1</c:v>
                </c:pt>
                <c:pt idx="6">
                  <c:v>1</c:v>
                </c:pt>
                <c:pt idx="7">
                  <c:v>2</c:v>
                </c:pt>
                <c:pt idx="8">
                  <c:v>2</c:v>
                </c:pt>
                <c:pt idx="9">
                  <c:v>3</c:v>
                </c:pt>
                <c:pt idx="10">
                  <c:v>3</c:v>
                </c:pt>
                <c:pt idx="11">
                  <c:v>4</c:v>
                </c:pt>
                <c:pt idx="12">
                  <c:v>5</c:v>
                </c:pt>
                <c:pt idx="13">
                  <c:v>5</c:v>
                </c:pt>
                <c:pt idx="14">
                  <c:v>4</c:v>
                </c:pt>
                <c:pt idx="15">
                  <c:v>4</c:v>
                </c:pt>
                <c:pt idx="16">
                  <c:v>6</c:v>
                </c:pt>
                <c:pt idx="17">
                  <c:v>6</c:v>
                </c:pt>
                <c:pt idx="18">
                  <c:v>13</c:v>
                </c:pt>
              </c:numCache>
            </c:numRef>
          </c:val>
          <c:extLst>
            <c:ext xmlns:c16="http://schemas.microsoft.com/office/drawing/2014/chart" uri="{C3380CC4-5D6E-409C-BE32-E72D297353CC}">
              <c16:uniqueId val="{00000001-0BBC-4768-81FA-1D378241D17B}"/>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[SKIP Data.xlsx]Månadsrapport2022!PivotTable3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november 2022</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0D6ABF"/>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0D6ABF"/>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0D6ABF"/>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Månadsrapport2022!$BO$97:$BO$98</c:f>
              <c:strCache>
                <c:ptCount val="1"/>
                <c:pt idx="0">
                  <c:v>Olycksfall</c:v>
                </c:pt>
              </c:strCache>
            </c:strRef>
          </c:tx>
          <c:spPr>
            <a:solidFill>
              <a:srgbClr val="2B4C8D"/>
            </a:solidFill>
            <a:ln>
              <a:noFill/>
            </a:ln>
            <a:effectLst/>
          </c:spPr>
          <c:invertIfNegative val="0"/>
          <c:cat>
            <c:strRef>
              <c:f>Månadsrapport2022!$BN$99:$BN$106</c:f>
              <c:strCache>
                <c:ptCount val="7"/>
                <c:pt idx="0">
                  <c:v>Fordonsolycka</c:v>
                </c:pt>
                <c:pt idx="1">
                  <c:v>Fall i samma nivå (snubbla, halka)</c:v>
                </c:pt>
                <c:pt idx="2">
                  <c:v>Skada av egenhanterad kniv</c:v>
                </c:pt>
                <c:pt idx="3">
                  <c:v>Akut överansträngning (av t.ex. dra, skjuta, lyfta)</c:v>
                </c:pt>
                <c:pt idx="4">
                  <c:v>Ergonomiska faktorer (ensidigt, statiskt, repetitivt)</c:v>
                </c:pt>
                <c:pt idx="5">
                  <c:v>Arbetsbelastning ohälsosam (stress, m.m.)</c:v>
                </c:pt>
                <c:pt idx="6">
                  <c:v>Slag mot fast föremål</c:v>
                </c:pt>
              </c:strCache>
            </c:strRef>
          </c:cat>
          <c:val>
            <c:numRef>
              <c:f>Månadsrapport2022!$BO$99:$BO$106</c:f>
              <c:numCache>
                <c:formatCode>General</c:formatCode>
                <c:ptCount val="7"/>
                <c:pt idx="0">
                  <c:v>1</c:v>
                </c:pt>
                <c:pt idx="1">
                  <c:v>1</c:v>
                </c:pt>
                <c:pt idx="2">
                  <c:v>1</c:v>
                </c:pt>
                <c:pt idx="3">
                  <c:v>1</c:v>
                </c:pt>
                <c:pt idx="4">
                  <c:v>2</c:v>
                </c:pt>
                <c:pt idx="5">
                  <c:v>2</c:v>
                </c:pt>
                <c:pt idx="6">
                  <c:v>3</c:v>
                </c:pt>
              </c:numCache>
            </c:numRef>
          </c:val>
          <c:extLst>
            <c:ext xmlns:c16="http://schemas.microsoft.com/office/drawing/2014/chart" uri="{C3380CC4-5D6E-409C-BE32-E72D297353CC}">
              <c16:uniqueId val="{00000000-498A-4FA9-9454-FF46D6D0239B}"/>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månadsrapport'!$C$28</c:f>
              <c:strCache>
                <c:ptCount val="1"/>
                <c:pt idx="0">
                  <c:v>2021</c:v>
                </c:pt>
              </c:strCache>
            </c:strRef>
          </c:tx>
          <c:spPr>
            <a:solidFill>
              <a:srgbClr val="8AC2E6"/>
            </a:solidFill>
            <a:ln>
              <a:solidFill>
                <a:srgbClr val="8AC2E6"/>
              </a:solid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månadsrapport'!$C$29:$C$41</c:f>
              <c:numCache>
                <c:formatCode>0.0%</c:formatCode>
                <c:ptCount val="13"/>
                <c:pt idx="0">
                  <c:v>0.83</c:v>
                </c:pt>
                <c:pt idx="1">
                  <c:v>0.81</c:v>
                </c:pt>
                <c:pt idx="2">
                  <c:v>0.84399999999999997</c:v>
                </c:pt>
                <c:pt idx="3">
                  <c:v>0.82</c:v>
                </c:pt>
                <c:pt idx="4">
                  <c:v>0.81100000000000005</c:v>
                </c:pt>
                <c:pt idx="5">
                  <c:v>0.81299999999999994</c:v>
                </c:pt>
                <c:pt idx="6">
                  <c:v>0.82299999999999995</c:v>
                </c:pt>
                <c:pt idx="7">
                  <c:v>0.80500000000000005</c:v>
                </c:pt>
                <c:pt idx="8">
                  <c:v>0.78900000000000003</c:v>
                </c:pt>
                <c:pt idx="9">
                  <c:v>0.75800000000000001</c:v>
                </c:pt>
                <c:pt idx="10">
                  <c:v>0.755</c:v>
                </c:pt>
                <c:pt idx="11">
                  <c:v>0.73399999999999999</c:v>
                </c:pt>
                <c:pt idx="12">
                  <c:v>0.8102999999999998</c:v>
                </c:pt>
              </c:numCache>
            </c:numRef>
          </c:val>
          <c:extLst>
            <c:ext xmlns:c16="http://schemas.microsoft.com/office/drawing/2014/chart" uri="{C3380CC4-5D6E-409C-BE32-E72D297353CC}">
              <c16:uniqueId val="{00000000-78B0-469D-87B1-E98805A67390}"/>
            </c:ext>
          </c:extLst>
        </c:ser>
        <c:ser>
          <c:idx val="0"/>
          <c:order val="1"/>
          <c:tx>
            <c:strRef>
              <c:f>'Leveransstatus månadsrapport'!$B$28</c:f>
              <c:strCache>
                <c:ptCount val="1"/>
                <c:pt idx="0">
                  <c:v>2022</c:v>
                </c:pt>
              </c:strCache>
            </c:strRef>
          </c:tx>
          <c:spPr>
            <a:solidFill>
              <a:srgbClr val="2B4C8D"/>
            </a:solidFill>
            <a:ln>
              <a:no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månadsrapport'!$B$29:$B$41</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8">
                  <c:v>0.76700000000000002</c:v>
                </c:pt>
                <c:pt idx="9">
                  <c:v>0.73399999999999999</c:v>
                </c:pt>
                <c:pt idx="10">
                  <c:v>0.74</c:v>
                </c:pt>
                <c:pt idx="12">
                  <c:v>0.77390909090909088</c:v>
                </c:pt>
              </c:numCache>
            </c:numRef>
          </c:val>
          <c:extLst>
            <c:ext xmlns:c16="http://schemas.microsoft.com/office/drawing/2014/chart" uri="{C3380CC4-5D6E-409C-BE32-E72D297353CC}">
              <c16:uniqueId val="{00000001-78B0-469D-87B1-E98805A67390}"/>
            </c:ext>
          </c:extLst>
        </c:ser>
        <c:dLbls>
          <c:showLegendKey val="0"/>
          <c:showVal val="1"/>
          <c:showCatName val="0"/>
          <c:showSerName val="0"/>
          <c:showPercent val="0"/>
          <c:showBubbleSize val="0"/>
        </c:dLbls>
        <c:gapWidth val="150"/>
        <c:axId val="688070128"/>
        <c:axId val="688067176"/>
      </c:barChart>
      <c:lineChart>
        <c:grouping val="standard"/>
        <c:varyColors val="0"/>
        <c:ser>
          <c:idx val="2"/>
          <c:order val="2"/>
          <c:tx>
            <c:strRef>
              <c:f>'Leveransstatus månadsrapport'!$D$28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78B0-469D-87B1-E98805A67390}"/>
                </c:ext>
              </c:extLst>
            </c:dLbl>
            <c:dLbl>
              <c:idx val="1"/>
              <c:delete val="1"/>
              <c:extLst>
                <c:ext xmlns:c15="http://schemas.microsoft.com/office/drawing/2012/chart" uri="{CE6537A1-D6FC-4f65-9D91-7224C49458BB}"/>
                <c:ext xmlns:c16="http://schemas.microsoft.com/office/drawing/2014/chart" uri="{C3380CC4-5D6E-409C-BE32-E72D297353CC}">
                  <c16:uniqueId val="{00000003-78B0-469D-87B1-E98805A67390}"/>
                </c:ext>
              </c:extLst>
            </c:dLbl>
            <c:dLbl>
              <c:idx val="2"/>
              <c:delete val="1"/>
              <c:extLst>
                <c:ext xmlns:c15="http://schemas.microsoft.com/office/drawing/2012/chart" uri="{CE6537A1-D6FC-4f65-9D91-7224C49458BB}"/>
                <c:ext xmlns:c16="http://schemas.microsoft.com/office/drawing/2014/chart" uri="{C3380CC4-5D6E-409C-BE32-E72D297353CC}">
                  <c16:uniqueId val="{00000004-78B0-469D-87B1-E98805A67390}"/>
                </c:ext>
              </c:extLst>
            </c:dLbl>
            <c:dLbl>
              <c:idx val="3"/>
              <c:delete val="1"/>
              <c:extLst>
                <c:ext xmlns:c15="http://schemas.microsoft.com/office/drawing/2012/chart" uri="{CE6537A1-D6FC-4f65-9D91-7224C49458BB}"/>
                <c:ext xmlns:c16="http://schemas.microsoft.com/office/drawing/2014/chart" uri="{C3380CC4-5D6E-409C-BE32-E72D297353CC}">
                  <c16:uniqueId val="{00000005-78B0-469D-87B1-E98805A67390}"/>
                </c:ext>
              </c:extLst>
            </c:dLbl>
            <c:dLbl>
              <c:idx val="4"/>
              <c:delete val="1"/>
              <c:extLst>
                <c:ext xmlns:c15="http://schemas.microsoft.com/office/drawing/2012/chart" uri="{CE6537A1-D6FC-4f65-9D91-7224C49458BB}"/>
                <c:ext xmlns:c16="http://schemas.microsoft.com/office/drawing/2014/chart" uri="{C3380CC4-5D6E-409C-BE32-E72D297353CC}">
                  <c16:uniqueId val="{00000006-78B0-469D-87B1-E98805A67390}"/>
                </c:ext>
              </c:extLst>
            </c:dLbl>
            <c:dLbl>
              <c:idx val="5"/>
              <c:delete val="1"/>
              <c:extLst>
                <c:ext xmlns:c15="http://schemas.microsoft.com/office/drawing/2012/chart" uri="{CE6537A1-D6FC-4f65-9D91-7224C49458BB}"/>
                <c:ext xmlns:c16="http://schemas.microsoft.com/office/drawing/2014/chart" uri="{C3380CC4-5D6E-409C-BE32-E72D297353CC}">
                  <c16:uniqueId val="{00000007-78B0-469D-87B1-E98805A67390}"/>
                </c:ext>
              </c:extLst>
            </c:dLbl>
            <c:dLbl>
              <c:idx val="6"/>
              <c:delete val="1"/>
              <c:extLst>
                <c:ext xmlns:c15="http://schemas.microsoft.com/office/drawing/2012/chart" uri="{CE6537A1-D6FC-4f65-9D91-7224C49458BB}"/>
                <c:ext xmlns:c16="http://schemas.microsoft.com/office/drawing/2014/chart" uri="{C3380CC4-5D6E-409C-BE32-E72D297353CC}">
                  <c16:uniqueId val="{00000008-78B0-469D-87B1-E98805A67390}"/>
                </c:ext>
              </c:extLst>
            </c:dLbl>
            <c:dLbl>
              <c:idx val="7"/>
              <c:delete val="1"/>
              <c:extLst>
                <c:ext xmlns:c15="http://schemas.microsoft.com/office/drawing/2012/chart" uri="{CE6537A1-D6FC-4f65-9D91-7224C49458BB}"/>
                <c:ext xmlns:c16="http://schemas.microsoft.com/office/drawing/2014/chart" uri="{C3380CC4-5D6E-409C-BE32-E72D297353CC}">
                  <c16:uniqueId val="{00000009-78B0-469D-87B1-E98805A67390}"/>
                </c:ext>
              </c:extLst>
            </c:dLbl>
            <c:dLbl>
              <c:idx val="8"/>
              <c:delete val="1"/>
              <c:extLst>
                <c:ext xmlns:c15="http://schemas.microsoft.com/office/drawing/2012/chart" uri="{CE6537A1-D6FC-4f65-9D91-7224C49458BB}"/>
                <c:ext xmlns:c16="http://schemas.microsoft.com/office/drawing/2014/chart" uri="{C3380CC4-5D6E-409C-BE32-E72D297353CC}">
                  <c16:uniqueId val="{0000000A-78B0-469D-87B1-E98805A67390}"/>
                </c:ext>
              </c:extLst>
            </c:dLbl>
            <c:dLbl>
              <c:idx val="9"/>
              <c:delete val="1"/>
              <c:extLst>
                <c:ext xmlns:c15="http://schemas.microsoft.com/office/drawing/2012/chart" uri="{CE6537A1-D6FC-4f65-9D91-7224C49458BB}"/>
                <c:ext xmlns:c16="http://schemas.microsoft.com/office/drawing/2014/chart" uri="{C3380CC4-5D6E-409C-BE32-E72D297353CC}">
                  <c16:uniqueId val="{0000000B-78B0-469D-87B1-E98805A67390}"/>
                </c:ext>
              </c:extLst>
            </c:dLbl>
            <c:dLbl>
              <c:idx val="10"/>
              <c:delete val="1"/>
              <c:extLst>
                <c:ext xmlns:c15="http://schemas.microsoft.com/office/drawing/2012/chart" uri="{CE6537A1-D6FC-4f65-9D91-7224C49458BB}"/>
                <c:ext xmlns:c16="http://schemas.microsoft.com/office/drawing/2014/chart" uri="{C3380CC4-5D6E-409C-BE32-E72D297353CC}">
                  <c16:uniqueId val="{0000000C-78B0-469D-87B1-E98805A67390}"/>
                </c:ext>
              </c:extLst>
            </c:dLbl>
            <c:dLbl>
              <c:idx val="11"/>
              <c:delete val="1"/>
              <c:extLst>
                <c:ext xmlns:c15="http://schemas.microsoft.com/office/drawing/2012/chart" uri="{CE6537A1-D6FC-4f65-9D91-7224C49458BB}"/>
                <c:ext xmlns:c16="http://schemas.microsoft.com/office/drawing/2014/chart" uri="{C3380CC4-5D6E-409C-BE32-E72D297353CC}">
                  <c16:uniqueId val="{0000000D-78B0-469D-87B1-E98805A673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månadsrapport'!$D$29:$D$41</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78B0-469D-87B1-E98805A67390}"/>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[SKIP Data.xlsx]Månadsrapport2022!PivotTable3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april - november 2022</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0D6ABF"/>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0D6ABF"/>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0D6ABF"/>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Månadsrapport2022!$BO$97:$BO$98</c:f>
              <c:strCache>
                <c:ptCount val="1"/>
                <c:pt idx="0">
                  <c:v>Olycksfall</c:v>
                </c:pt>
              </c:strCache>
            </c:strRef>
          </c:tx>
          <c:spPr>
            <a:solidFill>
              <a:srgbClr val="2B4C8D"/>
            </a:solidFill>
            <a:ln>
              <a:noFill/>
            </a:ln>
            <a:effectLst/>
          </c:spPr>
          <c:invertIfNegative val="0"/>
          <c:cat>
            <c:strRef>
              <c:f>Månadsrapport2022!$BN$99:$BN$117</c:f>
              <c:strCache>
                <c:ptCount val="18"/>
                <c:pt idx="0">
                  <c:v>Psykisk överbelastning (chock, hot)</c:v>
                </c:pt>
                <c:pt idx="1">
                  <c:v>Utsättas för buller (höga ljudnivåer, impulsljud)</c:v>
                </c:pt>
                <c:pt idx="2">
                  <c:v>Fall från höjd</c:v>
                </c:pt>
                <c:pt idx="3">
                  <c:v>Fordonsolycka</c:v>
                </c:pt>
                <c:pt idx="4">
                  <c:v>Fastna eller klämmas mellan föremål</c:v>
                </c:pt>
                <c:pt idx="5">
                  <c:v>Skada av egenhanterad kniv</c:v>
                </c:pt>
                <c:pt idx="6">
                  <c:v>Ofredande</c:v>
                </c:pt>
                <c:pt idx="7">
                  <c:v>Träffas av flygande eller fallande föremål</c:v>
                </c:pt>
                <c:pt idx="8">
                  <c:v>Övrigt</c:v>
                </c:pt>
                <c:pt idx="9">
                  <c:v>Ergonomiska faktorer (ensidigt, statiskt, repetitivt)</c:v>
                </c:pt>
                <c:pt idx="10">
                  <c:v>Kontakt med vasst föremål</c:v>
                </c:pt>
                <c:pt idx="11">
                  <c:v>Arbetsbelastning ohälsosam (stress, m.m.)</c:v>
                </c:pt>
                <c:pt idx="12">
                  <c:v>Brand (även explosion)</c:v>
                </c:pt>
                <c:pt idx="13">
                  <c:v>Hot och våld</c:v>
                </c:pt>
                <c:pt idx="14">
                  <c:v>Slag mot fast föremål</c:v>
                </c:pt>
                <c:pt idx="15">
                  <c:v>Skada av egenhanterat föremål</c:v>
                </c:pt>
                <c:pt idx="16">
                  <c:v>Fall i samma nivå (snubbla, halka)</c:v>
                </c:pt>
                <c:pt idx="17">
                  <c:v>Akut överansträngning (av t.ex. dra, skjuta, lyfta)</c:v>
                </c:pt>
              </c:strCache>
            </c:strRef>
          </c:cat>
          <c:val>
            <c:numRef>
              <c:f>Månadsrapport2022!$BO$99:$BO$117</c:f>
              <c:numCache>
                <c:formatCode>General</c:formatCode>
                <c:ptCount val="18"/>
                <c:pt idx="0">
                  <c:v>1</c:v>
                </c:pt>
                <c:pt idx="1">
                  <c:v>1</c:v>
                </c:pt>
                <c:pt idx="2">
                  <c:v>1</c:v>
                </c:pt>
                <c:pt idx="3">
                  <c:v>2</c:v>
                </c:pt>
                <c:pt idx="4">
                  <c:v>2</c:v>
                </c:pt>
                <c:pt idx="5">
                  <c:v>2</c:v>
                </c:pt>
                <c:pt idx="6">
                  <c:v>2</c:v>
                </c:pt>
                <c:pt idx="7">
                  <c:v>3</c:v>
                </c:pt>
                <c:pt idx="8">
                  <c:v>3</c:v>
                </c:pt>
                <c:pt idx="9">
                  <c:v>4</c:v>
                </c:pt>
                <c:pt idx="10">
                  <c:v>4</c:v>
                </c:pt>
                <c:pt idx="11">
                  <c:v>4</c:v>
                </c:pt>
                <c:pt idx="12">
                  <c:v>4</c:v>
                </c:pt>
                <c:pt idx="13">
                  <c:v>4</c:v>
                </c:pt>
                <c:pt idx="14">
                  <c:v>6</c:v>
                </c:pt>
                <c:pt idx="15">
                  <c:v>8</c:v>
                </c:pt>
                <c:pt idx="16">
                  <c:v>14</c:v>
                </c:pt>
                <c:pt idx="17">
                  <c:v>14</c:v>
                </c:pt>
              </c:numCache>
            </c:numRef>
          </c:val>
          <c:extLst>
            <c:ext xmlns:c16="http://schemas.microsoft.com/office/drawing/2014/chart" uri="{C3380CC4-5D6E-409C-BE32-E72D297353CC}">
              <c16:uniqueId val="{00000000-3391-457C-BD49-35EF38DDBBB4}"/>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nov</a:t>
            </a:r>
            <a:r>
              <a:rPr lang="en-US" sz="1200">
                <a:latin typeface="Franklin Gothic Demi" panose="020B0703020102020204" pitchFamily="34" charset="0"/>
              </a:rPr>
              <a:t>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Månadsrapport!$B$50</c:f>
              <c:strCache>
                <c:ptCount val="1"/>
                <c:pt idx="0">
                  <c:v>Ekonomi och upphandling</c:v>
                </c:pt>
              </c:strCache>
            </c:strRef>
          </c:tx>
          <c:spPr>
            <a:solidFill>
              <a:schemeClr val="accent1"/>
            </a:solidFill>
            <a:ln>
              <a:noFill/>
            </a:ln>
            <a:effectLst/>
          </c:spPr>
          <c:invertIfNegative val="0"/>
          <c:cat>
            <c:strRef>
              <c:f>(Månadsrapport!$A$59:$A$60,Månadsrapport!$A$63)</c:f>
              <c:strCache>
                <c:ptCount val="3"/>
                <c:pt idx="0">
                  <c:v>nov-22</c:v>
                </c:pt>
                <c:pt idx="1">
                  <c:v>nov-21</c:v>
                </c:pt>
                <c:pt idx="2">
                  <c:v>helår-21</c:v>
                </c:pt>
              </c:strCache>
              <c:extLst/>
            </c:strRef>
          </c:cat>
          <c:val>
            <c:numRef>
              <c:f>(Månadsrapport!$B$59:$B$60,Månadsrapport!$B$63)</c:f>
              <c:numCache>
                <c:formatCode>General</c:formatCode>
                <c:ptCount val="3"/>
                <c:pt idx="0">
                  <c:v>21.6</c:v>
                </c:pt>
                <c:pt idx="1">
                  <c:v>24.2</c:v>
                </c:pt>
                <c:pt idx="2" formatCode="0.0">
                  <c:v>26.3</c:v>
                </c:pt>
              </c:numCache>
              <c:extLst/>
            </c:numRef>
          </c:val>
          <c:extLst>
            <c:ext xmlns:c16="http://schemas.microsoft.com/office/drawing/2014/chart" uri="{C3380CC4-5D6E-409C-BE32-E72D297353CC}">
              <c16:uniqueId val="{00000000-BEAA-4254-8485-E951DE432E67}"/>
            </c:ext>
          </c:extLst>
        </c:ser>
        <c:ser>
          <c:idx val="1"/>
          <c:order val="1"/>
          <c:tx>
            <c:strRef>
              <c:f>Månadsrapport!$C$50</c:f>
              <c:strCache>
                <c:ptCount val="1"/>
                <c:pt idx="0">
                  <c:v>Fordon och driftsäkring</c:v>
                </c:pt>
              </c:strCache>
            </c:strRef>
          </c:tx>
          <c:spPr>
            <a:solidFill>
              <a:schemeClr val="accent2"/>
            </a:solidFill>
            <a:ln>
              <a:noFill/>
            </a:ln>
            <a:effectLst/>
          </c:spPr>
          <c:invertIfNegative val="0"/>
          <c:cat>
            <c:strRef>
              <c:f>(Månadsrapport!$A$59:$A$60,Månadsrapport!$A$63)</c:f>
              <c:strCache>
                <c:ptCount val="3"/>
                <c:pt idx="0">
                  <c:v>nov-22</c:v>
                </c:pt>
                <c:pt idx="1">
                  <c:v>nov-21</c:v>
                </c:pt>
                <c:pt idx="2">
                  <c:v>helår-21</c:v>
                </c:pt>
              </c:strCache>
              <c:extLst/>
            </c:strRef>
          </c:cat>
          <c:val>
            <c:numRef>
              <c:f>(Månadsrapport!$C$59:$C$60,Månadsrapport!$C$63)</c:f>
              <c:numCache>
                <c:formatCode>General</c:formatCode>
                <c:ptCount val="3"/>
                <c:pt idx="0">
                  <c:v>270</c:v>
                </c:pt>
                <c:pt idx="1">
                  <c:v>250.3</c:v>
                </c:pt>
                <c:pt idx="2" formatCode="0.0">
                  <c:v>274</c:v>
                </c:pt>
              </c:numCache>
              <c:extLst/>
            </c:numRef>
          </c:val>
          <c:extLst>
            <c:ext xmlns:c16="http://schemas.microsoft.com/office/drawing/2014/chart" uri="{C3380CC4-5D6E-409C-BE32-E72D297353CC}">
              <c16:uniqueId val="{00000001-BEAA-4254-8485-E951DE432E67}"/>
            </c:ext>
          </c:extLst>
        </c:ser>
        <c:ser>
          <c:idx val="2"/>
          <c:order val="2"/>
          <c:tx>
            <c:strRef>
              <c:f>Månadsrapport!$D$50</c:f>
              <c:strCache>
                <c:ptCount val="1"/>
                <c:pt idx="0">
                  <c:v>HR och kultur</c:v>
                </c:pt>
              </c:strCache>
            </c:strRef>
          </c:tx>
          <c:spPr>
            <a:solidFill>
              <a:schemeClr val="accent3"/>
            </a:solidFill>
            <a:ln>
              <a:noFill/>
            </a:ln>
            <a:effectLst/>
          </c:spPr>
          <c:invertIfNegative val="0"/>
          <c:cat>
            <c:strRef>
              <c:f>(Månadsrapport!$A$59:$A$60,Månadsrapport!$A$63)</c:f>
              <c:strCache>
                <c:ptCount val="3"/>
                <c:pt idx="0">
                  <c:v>nov-22</c:v>
                </c:pt>
                <c:pt idx="1">
                  <c:v>nov-21</c:v>
                </c:pt>
                <c:pt idx="2">
                  <c:v>helår-21</c:v>
                </c:pt>
              </c:strCache>
              <c:extLst/>
            </c:strRef>
          </c:cat>
          <c:val>
            <c:numRef>
              <c:f>(Månadsrapport!$D$59:$D$60,Månadsrapport!$D$63)</c:f>
              <c:numCache>
                <c:formatCode>General</c:formatCode>
                <c:ptCount val="3"/>
                <c:pt idx="0">
                  <c:v>41.7</c:v>
                </c:pt>
                <c:pt idx="1">
                  <c:v>31.9</c:v>
                </c:pt>
                <c:pt idx="2" formatCode="0.0">
                  <c:v>35</c:v>
                </c:pt>
              </c:numCache>
              <c:extLst/>
            </c:numRef>
          </c:val>
          <c:extLst>
            <c:ext xmlns:c16="http://schemas.microsoft.com/office/drawing/2014/chart" uri="{C3380CC4-5D6E-409C-BE32-E72D297353CC}">
              <c16:uniqueId val="{00000002-BEAA-4254-8485-E951DE432E67}"/>
            </c:ext>
          </c:extLst>
        </c:ser>
        <c:ser>
          <c:idx val="3"/>
          <c:order val="3"/>
          <c:tx>
            <c:strRef>
              <c:f>Månadsrapport!$E$50</c:f>
              <c:strCache>
                <c:ptCount val="1"/>
                <c:pt idx="0">
                  <c:v>Infrastruktur och driftsäkring</c:v>
                </c:pt>
              </c:strCache>
            </c:strRef>
          </c:tx>
          <c:spPr>
            <a:solidFill>
              <a:schemeClr val="accent4"/>
            </a:solidFill>
            <a:ln>
              <a:noFill/>
            </a:ln>
            <a:effectLst/>
          </c:spPr>
          <c:invertIfNegative val="0"/>
          <c:cat>
            <c:strRef>
              <c:f>(Månadsrapport!$A$59:$A$60,Månadsrapport!$A$63)</c:f>
              <c:strCache>
                <c:ptCount val="3"/>
                <c:pt idx="0">
                  <c:v>nov-22</c:v>
                </c:pt>
                <c:pt idx="1">
                  <c:v>nov-21</c:v>
                </c:pt>
                <c:pt idx="2">
                  <c:v>helår-21</c:v>
                </c:pt>
              </c:strCache>
              <c:extLst/>
            </c:strRef>
          </c:cat>
          <c:val>
            <c:numRef>
              <c:f>(Månadsrapport!$E$59:$E$60,Månadsrapport!$E$63)</c:f>
              <c:numCache>
                <c:formatCode>General</c:formatCode>
                <c:ptCount val="3"/>
                <c:pt idx="0">
                  <c:v>107.2</c:v>
                </c:pt>
                <c:pt idx="1">
                  <c:v>103.3</c:v>
                </c:pt>
                <c:pt idx="2" formatCode="0.0">
                  <c:v>114.1</c:v>
                </c:pt>
              </c:numCache>
              <c:extLst/>
            </c:numRef>
          </c:val>
          <c:extLst>
            <c:ext xmlns:c16="http://schemas.microsoft.com/office/drawing/2014/chart" uri="{C3380CC4-5D6E-409C-BE32-E72D297353CC}">
              <c16:uniqueId val="{00000003-BEAA-4254-8485-E951DE432E67}"/>
            </c:ext>
          </c:extLst>
        </c:ser>
        <c:ser>
          <c:idx val="4"/>
          <c:order val="4"/>
          <c:tx>
            <c:strRef>
              <c:f>Månadsrapport!$F$50</c:f>
              <c:strCache>
                <c:ptCount val="1"/>
                <c:pt idx="0">
                  <c:v>Ledning och kommunikation</c:v>
                </c:pt>
              </c:strCache>
            </c:strRef>
          </c:tx>
          <c:spPr>
            <a:solidFill>
              <a:schemeClr val="accent5"/>
            </a:solidFill>
            <a:ln>
              <a:noFill/>
            </a:ln>
            <a:effectLst/>
          </c:spPr>
          <c:invertIfNegative val="0"/>
          <c:cat>
            <c:strRef>
              <c:f>(Månadsrapport!$A$59:$A$60,Månadsrapport!$A$63)</c:f>
              <c:strCache>
                <c:ptCount val="3"/>
                <c:pt idx="0">
                  <c:v>nov-22</c:v>
                </c:pt>
                <c:pt idx="1">
                  <c:v>nov-21</c:v>
                </c:pt>
                <c:pt idx="2">
                  <c:v>helår-21</c:v>
                </c:pt>
              </c:strCache>
              <c:extLst/>
            </c:strRef>
          </c:cat>
          <c:val>
            <c:numRef>
              <c:f>(Månadsrapport!$F$59:$F$60,Månadsrapport!$F$63)</c:f>
              <c:numCache>
                <c:formatCode>General</c:formatCode>
                <c:ptCount val="3"/>
                <c:pt idx="0">
                  <c:v>8.8000000000000007</c:v>
                </c:pt>
                <c:pt idx="1">
                  <c:v>9.3000000000000007</c:v>
                </c:pt>
                <c:pt idx="2" formatCode="0.0">
                  <c:v>10.1</c:v>
                </c:pt>
              </c:numCache>
              <c:extLst/>
            </c:numRef>
          </c:val>
          <c:extLst>
            <c:ext xmlns:c16="http://schemas.microsoft.com/office/drawing/2014/chart" uri="{C3380CC4-5D6E-409C-BE32-E72D297353CC}">
              <c16:uniqueId val="{00000004-BEAA-4254-8485-E951DE432E67}"/>
            </c:ext>
          </c:extLst>
        </c:ser>
        <c:ser>
          <c:idx val="5"/>
          <c:order val="5"/>
          <c:tx>
            <c:strRef>
              <c:f>Månadsrapport!$G$50</c:f>
              <c:strCache>
                <c:ptCount val="1"/>
                <c:pt idx="0">
                  <c:v>Marknad och produkt</c:v>
                </c:pt>
              </c:strCache>
            </c:strRef>
          </c:tx>
          <c:spPr>
            <a:solidFill>
              <a:schemeClr val="accent6"/>
            </a:solidFill>
            <a:ln>
              <a:noFill/>
            </a:ln>
            <a:effectLst/>
          </c:spPr>
          <c:invertIfNegative val="0"/>
          <c:cat>
            <c:strRef>
              <c:f>(Månadsrapport!$A$59:$A$60,Månadsrapport!$A$63)</c:f>
              <c:strCache>
                <c:ptCount val="3"/>
                <c:pt idx="0">
                  <c:v>nov-22</c:v>
                </c:pt>
                <c:pt idx="1">
                  <c:v>nov-21</c:v>
                </c:pt>
                <c:pt idx="2">
                  <c:v>helår-21</c:v>
                </c:pt>
              </c:strCache>
              <c:extLst/>
            </c:strRef>
          </c:cat>
          <c:val>
            <c:numRef>
              <c:f>(Månadsrapport!$G$59:$G$60,Månadsrapport!$G$63)</c:f>
              <c:numCache>
                <c:formatCode>General</c:formatCode>
                <c:ptCount val="3"/>
                <c:pt idx="0">
                  <c:v>12.6</c:v>
                </c:pt>
                <c:pt idx="1">
                  <c:v>13.2</c:v>
                </c:pt>
                <c:pt idx="2" formatCode="0.0">
                  <c:v>14.5</c:v>
                </c:pt>
              </c:numCache>
              <c:extLst/>
            </c:numRef>
          </c:val>
          <c:extLst>
            <c:ext xmlns:c16="http://schemas.microsoft.com/office/drawing/2014/chart" uri="{C3380CC4-5D6E-409C-BE32-E72D297353CC}">
              <c16:uniqueId val="{00000005-BEAA-4254-8485-E951DE432E67}"/>
            </c:ext>
          </c:extLst>
        </c:ser>
        <c:ser>
          <c:idx val="6"/>
          <c:order val="6"/>
          <c:tx>
            <c:strRef>
              <c:f>Månadsrapport!$H$50</c:f>
              <c:strCache>
                <c:ptCount val="1"/>
                <c:pt idx="0">
                  <c:v>SKIP och förbättring</c:v>
                </c:pt>
              </c:strCache>
            </c:strRef>
          </c:tx>
          <c:spPr>
            <a:solidFill>
              <a:schemeClr val="accent1">
                <a:lumMod val="60000"/>
              </a:schemeClr>
            </a:solidFill>
            <a:ln>
              <a:noFill/>
            </a:ln>
            <a:effectLst/>
          </c:spPr>
          <c:invertIfNegative val="0"/>
          <c:cat>
            <c:strRef>
              <c:f>(Månadsrapport!$A$59:$A$60,Månadsrapport!$A$63)</c:f>
              <c:strCache>
                <c:ptCount val="3"/>
                <c:pt idx="0">
                  <c:v>nov-22</c:v>
                </c:pt>
                <c:pt idx="1">
                  <c:v>nov-21</c:v>
                </c:pt>
                <c:pt idx="2">
                  <c:v>helår-21</c:v>
                </c:pt>
              </c:strCache>
              <c:extLst/>
            </c:strRef>
          </c:cat>
          <c:val>
            <c:numRef>
              <c:f>(Månadsrapport!$H$59:$H$60,Månadsrapport!$H$63)</c:f>
              <c:numCache>
                <c:formatCode>General</c:formatCode>
                <c:ptCount val="3"/>
                <c:pt idx="0">
                  <c:v>24.8</c:v>
                </c:pt>
                <c:pt idx="1">
                  <c:v>24.4</c:v>
                </c:pt>
                <c:pt idx="2" formatCode="0.0">
                  <c:v>26.6</c:v>
                </c:pt>
              </c:numCache>
              <c:extLst/>
            </c:numRef>
          </c:val>
          <c:extLst>
            <c:ext xmlns:c16="http://schemas.microsoft.com/office/drawing/2014/chart" uri="{C3380CC4-5D6E-409C-BE32-E72D297353CC}">
              <c16:uniqueId val="{00000006-BEAA-4254-8485-E951DE432E67}"/>
            </c:ext>
          </c:extLst>
        </c:ser>
        <c:ser>
          <c:idx val="7"/>
          <c:order val="7"/>
          <c:tx>
            <c:strRef>
              <c:f>Månadsrapport!$I$50</c:f>
              <c:strCache>
                <c:ptCount val="1"/>
                <c:pt idx="0">
                  <c:v>Trafikledning och information</c:v>
                </c:pt>
              </c:strCache>
            </c:strRef>
          </c:tx>
          <c:spPr>
            <a:solidFill>
              <a:schemeClr val="accent2">
                <a:lumMod val="60000"/>
              </a:schemeClr>
            </a:solidFill>
            <a:ln>
              <a:noFill/>
            </a:ln>
            <a:effectLst/>
          </c:spPr>
          <c:invertIfNegative val="0"/>
          <c:cat>
            <c:strRef>
              <c:f>(Månadsrapport!$A$59:$A$60,Månadsrapport!$A$63)</c:f>
              <c:strCache>
                <c:ptCount val="3"/>
                <c:pt idx="0">
                  <c:v>nov-22</c:v>
                </c:pt>
                <c:pt idx="1">
                  <c:v>nov-21</c:v>
                </c:pt>
                <c:pt idx="2">
                  <c:v>helår-21</c:v>
                </c:pt>
              </c:strCache>
              <c:extLst/>
            </c:strRef>
          </c:cat>
          <c:val>
            <c:numRef>
              <c:f>(Månadsrapport!$I$59:$I$60,Månadsrapport!$I$63)</c:f>
              <c:numCache>
                <c:formatCode>General</c:formatCode>
                <c:ptCount val="3"/>
                <c:pt idx="0">
                  <c:v>51</c:v>
                </c:pt>
                <c:pt idx="1">
                  <c:v>25.7</c:v>
                </c:pt>
                <c:pt idx="2" formatCode="0.0">
                  <c:v>28.6</c:v>
                </c:pt>
              </c:numCache>
              <c:extLst/>
            </c:numRef>
          </c:val>
          <c:extLst>
            <c:ext xmlns:c16="http://schemas.microsoft.com/office/drawing/2014/chart" uri="{C3380CC4-5D6E-409C-BE32-E72D297353CC}">
              <c16:uniqueId val="{00000007-BEAA-4254-8485-E951DE432E67}"/>
            </c:ext>
          </c:extLst>
        </c:ser>
        <c:ser>
          <c:idx val="8"/>
          <c:order val="8"/>
          <c:tx>
            <c:strRef>
              <c:f>Månadsrapport!$J$50</c:f>
              <c:strCache>
                <c:ptCount val="1"/>
                <c:pt idx="0">
                  <c:v>Trafikpersonal och service</c:v>
                </c:pt>
              </c:strCache>
            </c:strRef>
          </c:tx>
          <c:spPr>
            <a:solidFill>
              <a:schemeClr val="accent3">
                <a:lumMod val="60000"/>
              </a:schemeClr>
            </a:solidFill>
            <a:ln>
              <a:noFill/>
            </a:ln>
            <a:effectLst/>
          </c:spPr>
          <c:invertIfNegative val="0"/>
          <c:cat>
            <c:strRef>
              <c:f>(Månadsrapport!$A$59:$A$60,Månadsrapport!$A$63)</c:f>
              <c:strCache>
                <c:ptCount val="3"/>
                <c:pt idx="0">
                  <c:v>nov-22</c:v>
                </c:pt>
                <c:pt idx="1">
                  <c:v>nov-21</c:v>
                </c:pt>
                <c:pt idx="2">
                  <c:v>helår-21</c:v>
                </c:pt>
              </c:strCache>
              <c:extLst/>
            </c:strRef>
          </c:cat>
          <c:val>
            <c:numRef>
              <c:f>(Månadsrapport!$J$59:$J$60,Månadsrapport!$J$63)</c:f>
              <c:numCache>
                <c:formatCode>General</c:formatCode>
                <c:ptCount val="3"/>
                <c:pt idx="0">
                  <c:v>560.5</c:v>
                </c:pt>
                <c:pt idx="1">
                  <c:v>579.4</c:v>
                </c:pt>
                <c:pt idx="2" formatCode="0.0">
                  <c:v>636.4</c:v>
                </c:pt>
              </c:numCache>
              <c:extLst/>
            </c:numRef>
          </c:val>
          <c:extLst>
            <c:ext xmlns:c16="http://schemas.microsoft.com/office/drawing/2014/chart" uri="{C3380CC4-5D6E-409C-BE32-E72D297353CC}">
              <c16:uniqueId val="{00000008-BEAA-4254-8485-E951DE432E67}"/>
            </c:ext>
          </c:extLst>
        </c:ser>
        <c:ser>
          <c:idx val="9"/>
          <c:order val="9"/>
          <c:tx>
            <c:strRef>
              <c:f>Månadsrapport!$K$50</c:f>
              <c:strCache>
                <c:ptCount val="1"/>
                <c:pt idx="0">
                  <c:v>VD</c:v>
                </c:pt>
              </c:strCache>
            </c:strRef>
          </c:tx>
          <c:spPr>
            <a:solidFill>
              <a:schemeClr val="accent4">
                <a:lumMod val="60000"/>
              </a:schemeClr>
            </a:solidFill>
            <a:ln>
              <a:noFill/>
            </a:ln>
            <a:effectLst/>
          </c:spPr>
          <c:invertIfNegative val="0"/>
          <c:cat>
            <c:strRef>
              <c:f>(Månadsrapport!$A$59:$A$60,Månadsrapport!$A$63)</c:f>
              <c:strCache>
                <c:ptCount val="3"/>
                <c:pt idx="0">
                  <c:v>nov-22</c:v>
                </c:pt>
                <c:pt idx="1">
                  <c:v>nov-21</c:v>
                </c:pt>
                <c:pt idx="2">
                  <c:v>helår-21</c:v>
                </c:pt>
              </c:strCache>
              <c:extLst/>
            </c:strRef>
          </c:cat>
          <c:val>
            <c:numRef>
              <c:f>(Månadsrapport!$K$59:$K$60,Månadsrapport!$K$63)</c:f>
              <c:numCache>
                <c:formatCode>0.0</c:formatCode>
                <c:ptCount val="3"/>
                <c:pt idx="0">
                  <c:v>1</c:v>
                </c:pt>
                <c:pt idx="1">
                  <c:v>1</c:v>
                </c:pt>
                <c:pt idx="2">
                  <c:v>1</c:v>
                </c:pt>
              </c:numCache>
              <c:extLst/>
            </c:numRef>
          </c:val>
          <c:extLst>
            <c:ext xmlns:c16="http://schemas.microsoft.com/office/drawing/2014/chart" uri="{C3380CC4-5D6E-409C-BE32-E72D297353CC}">
              <c16:uniqueId val="{00000009-BEAA-4254-8485-E951DE432E67}"/>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(Månadsrapport!$A$59:$A$60,Månadsrapport!$A$63)</c15:sqref>
                        </c15:formulaRef>
                      </c:ext>
                    </c:extLst>
                    <c:strCache>
                      <c:ptCount val="3"/>
                      <c:pt idx="0">
                        <c:v>nov-22</c:v>
                      </c:pt>
                      <c:pt idx="1">
                        <c:v>nov-21</c:v>
                      </c:pt>
                      <c:pt idx="2">
                        <c:v>helår-21</c:v>
                      </c:pt>
                    </c:strCache>
                  </c:strRef>
                </c:cat>
                <c:val>
                  <c:numRef>
                    <c:extLst>
                      <c:ext uri="{02D57815-91ED-43cb-92C2-25804820EDAC}">
                        <c15:formulaRef>
                          <c15:sqref>(Månadsrapport!$L$59:$L$60,Månadsrapport!$L$63)</c15:sqref>
                        </c15:formulaRef>
                      </c:ext>
                    </c:extLst>
                    <c:numCache>
                      <c:formatCode>General</c:formatCode>
                      <c:ptCount val="3"/>
                      <c:pt idx="0">
                        <c:v>20.399999999999999</c:v>
                      </c:pt>
                      <c:pt idx="1">
                        <c:v>50.2</c:v>
                      </c:pt>
                      <c:pt idx="2" formatCode="0.0">
                        <c:v>55.1</c:v>
                      </c:pt>
                    </c:numCache>
                  </c:numRef>
                </c:val>
                <c:extLst>
                  <c:ext xmlns:c16="http://schemas.microsoft.com/office/drawing/2014/chart" uri="{C3380CC4-5D6E-409C-BE32-E72D297353CC}">
                    <c16:uniqueId val="{0000000A-BEAA-4254-8485-E951DE432E67}"/>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(Månadsrapport!$A$59:$A$60,Månadsrapport!$A$63)</c15:sqref>
                        </c15:formulaRef>
                      </c:ext>
                    </c:extLst>
                    <c:strCache>
                      <c:ptCount val="3"/>
                      <c:pt idx="0">
                        <c:v>nov-22</c:v>
                      </c:pt>
                      <c:pt idx="1">
                        <c:v>nov-21</c:v>
                      </c:pt>
                      <c:pt idx="2">
                        <c:v>helår-21</c:v>
                      </c:pt>
                    </c:strCache>
                  </c:strRef>
                </c:cat>
                <c:val>
                  <c:numRef>
                    <c:extLst xmlns:c15="http://schemas.microsoft.com/office/drawing/2012/chart">
                      <c:ext xmlns:c15="http://schemas.microsoft.com/office/drawing/2012/chart" uri="{02D57815-91ED-43cb-92C2-25804820EDAC}">
                        <c15:formulaRef>
                          <c15:sqref>(Månadsrapport!$M$59:$M$60,Månadsrapport!$M$63)</c15:sqref>
                        </c15:formulaRef>
                      </c:ext>
                    </c:extLst>
                    <c:numCache>
                      <c:formatCode>General</c:formatCode>
                      <c:ptCount val="3"/>
                      <c:pt idx="0">
                        <c:v>1119.8</c:v>
                      </c:pt>
                      <c:pt idx="1">
                        <c:v>1112.9000000000001</c:v>
                      </c:pt>
                      <c:pt idx="2" formatCode="0.0">
                        <c:v>1221.9000000000001</c:v>
                      </c:pt>
                    </c:numCache>
                  </c:numRef>
                </c:val>
                <c:extLst xmlns:c15="http://schemas.microsoft.com/office/drawing/2012/chart">
                  <c:ext xmlns:c16="http://schemas.microsoft.com/office/drawing/2014/chart" uri="{C3380CC4-5D6E-409C-BE32-E72D297353CC}">
                    <c16:uniqueId val="{0000000B-BEAA-4254-8485-E951DE432E67}"/>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(Månadsrapport!$A$59:$A$60,Månadsrapport!$A$63)</c15:sqref>
                        </c15:formulaRef>
                      </c:ext>
                    </c:extLst>
                    <c:strCache>
                      <c:ptCount val="3"/>
                      <c:pt idx="0">
                        <c:v>nov-22</c:v>
                      </c:pt>
                      <c:pt idx="1">
                        <c:v>nov-21</c:v>
                      </c:pt>
                      <c:pt idx="2">
                        <c:v>helår-21</c:v>
                      </c:pt>
                    </c:strCache>
                  </c:strRef>
                </c:cat>
                <c:val>
                  <c:numRef>
                    <c:extLst xmlns:c15="http://schemas.microsoft.com/office/drawing/2012/chart">
                      <c:ext xmlns:c15="http://schemas.microsoft.com/office/drawing/2012/chart" uri="{02D57815-91ED-43cb-92C2-25804820EDAC}">
                        <c15:formulaRef>
                          <c15:sqref>(Månadsrapport!$N$59:$N$60,Månadsrapport!$N$63)</c15:sqref>
                        </c15:formulaRef>
                      </c:ext>
                    </c:extLst>
                    <c:numCache>
                      <c:formatCode>General</c:formatCode>
                      <c:ptCount val="3"/>
                      <c:pt idx="2">
                        <c:v>1</c:v>
                      </c:pt>
                    </c:numCache>
                  </c:numRef>
                </c:val>
                <c:extLst xmlns:c15="http://schemas.microsoft.com/office/drawing/2012/chart">
                  <c:ext xmlns:c16="http://schemas.microsoft.com/office/drawing/2014/chart" uri="{C3380CC4-5D6E-409C-BE32-E72D297353CC}">
                    <c16:uniqueId val="{0000000C-BEAA-4254-8485-E951DE432E67}"/>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 val="autoZero"/>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- 2022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Månadsrapport!$B$296</c:f>
              <c:strCache>
                <c:ptCount val="1"/>
                <c:pt idx="0">
                  <c:v>Kvinna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Månadsrapport!$B$297:$B$307</c:f>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0-BEAB-4E62-A1BC-3D7633D16E96}"/>
            </c:ext>
          </c:extLst>
        </c:ser>
        <c:ser>
          <c:idx val="1"/>
          <c:order val="1"/>
          <c:tx>
            <c:strRef>
              <c:f>Månadsrapport!$C$296</c:f>
              <c:strCache>
                <c:ptCount val="1"/>
                <c:pt idx="0">
                  <c:v>Man</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Månadsrapport!$C$297:$C$307</c:f>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c:ext xmlns:c16="http://schemas.microsoft.com/office/drawing/2014/chart" uri="{C3380CC4-5D6E-409C-BE32-E72D297353CC}">
              <c16:uniqueId val="{00000001-BEAB-4E62-A1BC-3D7633D16E96}"/>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- 2022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Månadsrapport!$E$296</c:f>
              <c:strCache>
                <c:ptCount val="1"/>
                <c:pt idx="0">
                  <c:v>% kvinnliga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Månadsrapport!$E$297:$E$307</c:f>
              <c:numCache>
                <c:formatCode>0.0%</c:formatCode>
                <c:ptCount val="11"/>
                <c:pt idx="0">
                  <c:v>0.24678274034822104</c:v>
                </c:pt>
                <c:pt idx="1">
                  <c:v>0.27947598253275108</c:v>
                </c:pt>
                <c:pt idx="2">
                  <c:v>0.12012987012987013</c:v>
                </c:pt>
                <c:pt idx="3">
                  <c:v>0.11504424778761062</c:v>
                </c:pt>
                <c:pt idx="4">
                  <c:v>0.37878787878787878</c:v>
                </c:pt>
                <c:pt idx="5">
                  <c:v>0.25862068965517243</c:v>
                </c:pt>
                <c:pt idx="6">
                  <c:v>0.38235294117647056</c:v>
                </c:pt>
                <c:pt idx="7">
                  <c:v>0.63157894736842102</c:v>
                </c:pt>
                <c:pt idx="8">
                  <c:v>0.38461538461538464</c:v>
                </c:pt>
                <c:pt idx="9">
                  <c:v>0.38461538461538464</c:v>
                </c:pt>
                <c:pt idx="10">
                  <c:v>0.9</c:v>
                </c:pt>
              </c:numCache>
            </c:numRef>
          </c:val>
          <c:extLst>
            <c:ext xmlns:c16="http://schemas.microsoft.com/office/drawing/2014/chart" uri="{C3380CC4-5D6E-409C-BE32-E72D297353CC}">
              <c16:uniqueId val="{00000000-16DF-42B3-9A28-032B1DF32F97}"/>
            </c:ext>
          </c:extLst>
        </c:ser>
        <c:ser>
          <c:idx val="4"/>
          <c:order val="4"/>
          <c:tx>
            <c:strRef>
              <c:f>Månadsrapport!$F$296</c:f>
              <c:strCache>
                <c:ptCount val="1"/>
                <c:pt idx="0">
                  <c:v>% manliga</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Månadsrapport!$F$297:$F$307</c:f>
              <c:numCache>
                <c:formatCode>0.0%</c:formatCode>
                <c:ptCount val="11"/>
                <c:pt idx="0">
                  <c:v>0.75321725965177899</c:v>
                </c:pt>
                <c:pt idx="1">
                  <c:v>0.72052401746724892</c:v>
                </c:pt>
                <c:pt idx="2">
                  <c:v>0.87987012987012991</c:v>
                </c:pt>
                <c:pt idx="3">
                  <c:v>0.88495575221238942</c:v>
                </c:pt>
                <c:pt idx="4">
                  <c:v>0.62121212121212122</c:v>
                </c:pt>
                <c:pt idx="5">
                  <c:v>0.74137931034482762</c:v>
                </c:pt>
                <c:pt idx="6">
                  <c:v>0.61764705882352944</c:v>
                </c:pt>
                <c:pt idx="7">
                  <c:v>0.36842105263157893</c:v>
                </c:pt>
                <c:pt idx="8">
                  <c:v>0.61538461538461542</c:v>
                </c:pt>
                <c:pt idx="9">
                  <c:v>0.61538461538461542</c:v>
                </c:pt>
                <c:pt idx="10">
                  <c:v>0.1</c:v>
                </c:pt>
              </c:numCache>
            </c:numRef>
          </c:val>
          <c:extLst>
            <c:ext xmlns:c16="http://schemas.microsoft.com/office/drawing/2014/chart" uri="{C3380CC4-5D6E-409C-BE32-E72D297353CC}">
              <c16:uniqueId val="{00000001-16DF-42B3-9A28-032B1DF32F97}"/>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Månadsrapport!$B$296</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c:ext uri="{02D57815-91ED-43cb-92C2-25804820EDAC}">
                        <c15:formulaRef>
                          <c15:sqref>Månadsrapport!$B$297:$B$307</c15:sqref>
                        </c15:formulaRef>
                      </c:ext>
                    </c:extLst>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2-16DF-42B3-9A28-032B1DF32F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Månadsrapport!$C$296</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Månadsrapport!$C$297:$C$307</c15:sqref>
                        </c15:formulaRef>
                      </c:ext>
                    </c:extLst>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xmlns:c15="http://schemas.microsoft.com/office/drawing/2012/chart">
                  <c:ext xmlns:c16="http://schemas.microsoft.com/office/drawing/2014/chart" uri="{C3380CC4-5D6E-409C-BE32-E72D297353CC}">
                    <c16:uniqueId val="{00000003-16DF-42B3-9A28-032B1DF32F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Månadsrapport!$D$296</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Månadsrapport!$D$297:$D$307</c15:sqref>
                        </c15:formulaRef>
                      </c:ext>
                    </c:extLst>
                    <c:numCache>
                      <c:formatCode>General</c:formatCode>
                      <c:ptCount val="11"/>
                      <c:pt idx="0">
                        <c:v>1321</c:v>
                      </c:pt>
                      <c:pt idx="1">
                        <c:v>687</c:v>
                      </c:pt>
                      <c:pt idx="2">
                        <c:v>308</c:v>
                      </c:pt>
                      <c:pt idx="3">
                        <c:v>113</c:v>
                      </c:pt>
                      <c:pt idx="4">
                        <c:v>66</c:v>
                      </c:pt>
                      <c:pt idx="5">
                        <c:v>58</c:v>
                      </c:pt>
                      <c:pt idx="6">
                        <c:v>34</c:v>
                      </c:pt>
                      <c:pt idx="7">
                        <c:v>19</c:v>
                      </c:pt>
                      <c:pt idx="8">
                        <c:v>13</c:v>
                      </c:pt>
                      <c:pt idx="9">
                        <c:v>13</c:v>
                      </c:pt>
                      <c:pt idx="10">
                        <c:v>10</c:v>
                      </c:pt>
                    </c:numCache>
                  </c:numRef>
                </c:val>
                <c:extLst xmlns:c15="http://schemas.microsoft.com/office/drawing/2012/chart">
                  <c:ext xmlns:c16="http://schemas.microsoft.com/office/drawing/2014/chart" uri="{C3380CC4-5D6E-409C-BE32-E72D297353CC}">
                    <c16:uniqueId val="{00000004-16DF-42B3-9A28-032B1DF32F97}"/>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Månadsrapport!$B$268</c:f>
              <c:strCache>
                <c:ptCount val="1"/>
                <c:pt idx="0">
                  <c:v>Personalomsättningshastighet</c:v>
                </c:pt>
              </c:strCache>
            </c:strRef>
          </c:tx>
          <c:spPr>
            <a:solidFill>
              <a:srgbClr val="8AC2E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Månadsrapport!$A$269:$A$278</c:f>
              <c:strCache>
                <c:ptCount val="10"/>
                <c:pt idx="0">
                  <c:v>Ledning och kommunikation</c:v>
                </c:pt>
                <c:pt idx="1">
                  <c:v>SKIP och förbättring</c:v>
                </c:pt>
                <c:pt idx="2">
                  <c:v>HR och kultur</c:v>
                </c:pt>
                <c:pt idx="3">
                  <c:v>Ekonomi och upphandling</c:v>
                </c:pt>
                <c:pt idx="4">
                  <c:v>Marknad och produkt</c:v>
                </c:pt>
                <c:pt idx="5">
                  <c:v>Trafikledning och information</c:v>
                </c:pt>
                <c:pt idx="6">
                  <c:v>Infrastruktur och driftsäkring</c:v>
                </c:pt>
                <c:pt idx="7">
                  <c:v>Fordon och driftsäkring</c:v>
                </c:pt>
                <c:pt idx="8">
                  <c:v>Trafikpersonal och service</c:v>
                </c:pt>
                <c:pt idx="9">
                  <c:v>GS</c:v>
                </c:pt>
              </c:strCache>
            </c:strRef>
          </c:cat>
          <c:val>
            <c:numRef>
              <c:f>Månadsrapport!$B$269:$B$278</c:f>
              <c:numCache>
                <c:formatCode>0.0%</c:formatCode>
                <c:ptCount val="10"/>
                <c:pt idx="0">
                  <c:v>0</c:v>
                </c:pt>
                <c:pt idx="1">
                  <c:v>3.7999999999999999E-2</c:v>
                </c:pt>
                <c:pt idx="2">
                  <c:v>8.1000000000000003E-2</c:v>
                </c:pt>
                <c:pt idx="3">
                  <c:v>0.05</c:v>
                </c:pt>
                <c:pt idx="4">
                  <c:v>0</c:v>
                </c:pt>
                <c:pt idx="5">
                  <c:v>6.8000000000000005E-2</c:v>
                </c:pt>
                <c:pt idx="6">
                  <c:v>9.8000000000000004E-2</c:v>
                </c:pt>
                <c:pt idx="7">
                  <c:v>7.0000000000000007E-2</c:v>
                </c:pt>
                <c:pt idx="8">
                  <c:v>5.7000000000000002E-2</c:v>
                </c:pt>
                <c:pt idx="9">
                  <c:v>8.2000000000000003E-2</c:v>
                </c:pt>
              </c:numCache>
            </c:numRef>
          </c:val>
          <c:extLst>
            <c:ext xmlns:c16="http://schemas.microsoft.com/office/drawing/2014/chart" uri="{C3380CC4-5D6E-409C-BE32-E72D297353CC}">
              <c16:uniqueId val="{00000000-F2D4-43B4-B5E7-E4F08F5ABFC8}"/>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1"/>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Månadsrapport!$C$184</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E0C8-442C-9D88-38A3DF9FB068}"/>
              </c:ext>
            </c:extLst>
          </c:dPt>
          <c:cat>
            <c:strRef>
              <c:f>Månadsrapport!$B$185:$B$196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Månadsrapport!$C$185:$C$196</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1-E0C8-442C-9D88-38A3DF9FB068}"/>
            </c:ext>
          </c:extLst>
        </c:ser>
        <c:ser>
          <c:idx val="3"/>
          <c:order val="3"/>
          <c:tx>
            <c:strRef>
              <c:f>Månadsrapport!$F$184</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Månadsrapport!$F$185:$F$196</c:f>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numCache>
            </c:numRef>
          </c:val>
          <c:smooth val="0"/>
          <c:extLst>
            <c:ext xmlns:c16="http://schemas.microsoft.com/office/drawing/2014/chart" uri="{C3380CC4-5D6E-409C-BE32-E72D297353CC}">
              <c16:uniqueId val="{00000002-E0C8-442C-9D88-38A3DF9FB068}"/>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Månadsrapport!$D$184</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Månadsrapport!$D$185:$D$196</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numCache>
                  </c:numRef>
                </c:val>
                <c:smooth val="0"/>
                <c:extLst>
                  <c:ext xmlns:c16="http://schemas.microsoft.com/office/drawing/2014/chart" uri="{C3380CC4-5D6E-409C-BE32-E72D297353CC}">
                    <c16:uniqueId val="{00000003-E0C8-442C-9D88-38A3DF9FB06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Månadsrapport!$E$184</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Månadsrapport!$E$185:$E$196</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numCache>
                  </c:numRef>
                </c:val>
                <c:smooth val="0"/>
                <c:extLst xmlns:c15="http://schemas.microsoft.com/office/drawing/2012/chart">
                  <c:ext xmlns:c16="http://schemas.microsoft.com/office/drawing/2014/chart" uri="{C3380CC4-5D6E-409C-BE32-E72D297353CC}">
                    <c16:uniqueId val="{00000004-E0C8-442C-9D88-38A3DF9FB06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Månadsrapport!$G$184</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Månadsrapport!$G$185:$G$196</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numCache>
                  </c:numRef>
                </c:val>
                <c:smooth val="0"/>
                <c:extLst xmlns:c15="http://schemas.microsoft.com/office/drawing/2012/chart">
                  <c:ext xmlns:c16="http://schemas.microsoft.com/office/drawing/2014/chart" uri="{C3380CC4-5D6E-409C-BE32-E72D297353CC}">
                    <c16:uniqueId val="{00000005-E0C8-442C-9D88-38A3DF9FB06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Månadsrapport!$H$184</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Månadsrapport!$H$185:$H$196</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numCache>
                  </c:numRef>
                </c:val>
                <c:smooth val="0"/>
                <c:extLst xmlns:c15="http://schemas.microsoft.com/office/drawing/2012/chart">
                  <c:ext xmlns:c16="http://schemas.microsoft.com/office/drawing/2014/chart" uri="{C3380CC4-5D6E-409C-BE32-E72D297353CC}">
                    <c16:uniqueId val="{00000006-E0C8-442C-9D88-38A3DF9FB068}"/>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Månadsrapport!$D$185:$D$196</c:f>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numCache>
            </c:numRef>
          </c:val>
          <c:smooth val="0"/>
          <c:extLst>
            <c:ext xmlns:c16="http://schemas.microsoft.com/office/drawing/2014/chart" uri="{C3380CC4-5D6E-409C-BE32-E72D297353CC}">
              <c16:uniqueId val="{00000000-93AF-4716-A368-E24CE2760E52}"/>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Månadsrapport!$G$185:$G$196</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numCache>
            </c:numRef>
          </c:val>
          <c:smooth val="0"/>
          <c:extLst>
            <c:ext xmlns:c16="http://schemas.microsoft.com/office/drawing/2014/chart" uri="{C3380CC4-5D6E-409C-BE32-E72D297353CC}">
              <c16:uniqueId val="{00000001-93AF-4716-A368-E24CE2760E52}"/>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Månadsrapport!$C$184</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93AF-4716-A368-E24CE2760E52}"/>
                    </c:ext>
                  </c:extLst>
                </c:dPt>
                <c:cat>
                  <c:strRef>
                    <c:extLst>
                      <c:ex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Månadsrapport!$C$185:$C$196</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93AF-4716-A368-E24CE2760E52}"/>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Månadsrapport!$E$184</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Månadsrapport!$E$185:$E$196</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numCache>
                  </c:numRef>
                </c:val>
                <c:smooth val="0"/>
                <c:extLst xmlns:c15="http://schemas.microsoft.com/office/drawing/2012/chart">
                  <c:ext xmlns:c16="http://schemas.microsoft.com/office/drawing/2014/chart" uri="{C3380CC4-5D6E-409C-BE32-E72D297353CC}">
                    <c16:uniqueId val="{00000004-93AF-4716-A368-E24CE2760E52}"/>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Månadsrapport!$F$184</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93AF-4716-A368-E24CE2760E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Månadsrapport!$F$185:$F$196</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numCache>
                  </c:numRef>
                </c:val>
                <c:smooth val="0"/>
                <c:extLst xmlns:c15="http://schemas.microsoft.com/office/drawing/2012/chart">
                  <c:ext xmlns:c16="http://schemas.microsoft.com/office/drawing/2014/chart" uri="{C3380CC4-5D6E-409C-BE32-E72D297353CC}">
                    <c16:uniqueId val="{00000006-93AF-4716-A368-E24CE2760E52}"/>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Månadsrapport!$H$184</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Månadsrapport!$H$185:$H$196</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numCache>
                  </c:numRef>
                </c:val>
                <c:smooth val="0"/>
                <c:extLst xmlns:c15="http://schemas.microsoft.com/office/drawing/2012/chart">
                  <c:ext xmlns:c16="http://schemas.microsoft.com/office/drawing/2014/chart" uri="{C3380CC4-5D6E-409C-BE32-E72D297353CC}">
                    <c16:uniqueId val="{00000007-93AF-4716-A368-E24CE2760E52}"/>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Månadsrapport!$E$185:$E$196</c:f>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numCache>
            </c:numRef>
          </c:val>
          <c:smooth val="0"/>
          <c:extLst>
            <c:ext xmlns:c16="http://schemas.microsoft.com/office/drawing/2014/chart" uri="{C3380CC4-5D6E-409C-BE32-E72D297353CC}">
              <c16:uniqueId val="{00000000-B716-4FA8-A0EF-D60EE264093D}"/>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Månadsrapport!$H$185:$H$196</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numCache>
            </c:numRef>
          </c:val>
          <c:smooth val="0"/>
          <c:extLst>
            <c:ext xmlns:c16="http://schemas.microsoft.com/office/drawing/2014/chart" uri="{C3380CC4-5D6E-409C-BE32-E72D297353CC}">
              <c16:uniqueId val="{00000001-B716-4FA8-A0EF-D60EE264093D}"/>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Månadsrapport!$C$184</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B716-4FA8-A0EF-D60EE264093D}"/>
                    </c:ext>
                  </c:extLst>
                </c:dPt>
                <c:cat>
                  <c:strRef>
                    <c:extLst>
                      <c:ex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Månadsrapport!$C$185:$C$196</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B716-4FA8-A0EF-D60EE264093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Månadsrapport!$D$184</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Månadsrapport!$D$185:$D$196</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numCache>
                  </c:numRef>
                </c:val>
                <c:smooth val="0"/>
                <c:extLst xmlns:c15="http://schemas.microsoft.com/office/drawing/2012/chart">
                  <c:ext xmlns:c16="http://schemas.microsoft.com/office/drawing/2014/chart" uri="{C3380CC4-5D6E-409C-BE32-E72D297353CC}">
                    <c16:uniqueId val="{00000004-B716-4FA8-A0EF-D60EE264093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Månadsrapport!$F$184</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B716-4FA8-A0EF-D60EE26409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Månadsrapport!$F$185:$F$196</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numCache>
                  </c:numRef>
                </c:val>
                <c:smooth val="0"/>
                <c:extLst xmlns:c15="http://schemas.microsoft.com/office/drawing/2012/chart">
                  <c:ext xmlns:c16="http://schemas.microsoft.com/office/drawing/2014/chart" uri="{C3380CC4-5D6E-409C-BE32-E72D297353CC}">
                    <c16:uniqueId val="{00000006-B716-4FA8-A0EF-D60EE264093D}"/>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Månadsrapport!$G$184</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Månadsrapport!$G$185:$G$196</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numCache>
                  </c:numRef>
                </c:val>
                <c:smooth val="0"/>
                <c:extLst xmlns:c15="http://schemas.microsoft.com/office/drawing/2012/chart">
                  <c:ext xmlns:c16="http://schemas.microsoft.com/office/drawing/2014/chart" uri="{C3380CC4-5D6E-409C-BE32-E72D297353CC}">
                    <c16:uniqueId val="{00000007-B716-4FA8-A0EF-D60EE264093D}"/>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Månadsrapport!$C$111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Månadsrapport!$C$117:$C$129</c:f>
              <c:numCache>
                <c:formatCode>0.0%</c:formatCode>
                <c:ptCount val="13"/>
                <c:pt idx="0">
                  <c:v>1.7999999999999999E-2</c:v>
                </c:pt>
                <c:pt idx="1">
                  <c:v>1.9E-2</c:v>
                </c:pt>
                <c:pt idx="2">
                  <c:v>1.7999999999999999E-2</c:v>
                </c:pt>
                <c:pt idx="3">
                  <c:v>2.5999999999999999E-2</c:v>
                </c:pt>
                <c:pt idx="4">
                  <c:v>4.5999999999999999E-2</c:v>
                </c:pt>
                <c:pt idx="5">
                  <c:v>4.9000000000000002E-2</c:v>
                </c:pt>
                <c:pt idx="6">
                  <c:v>4.9000000000000002E-2</c:v>
                </c:pt>
                <c:pt idx="7">
                  <c:v>4.9000000000000002E-2</c:v>
                </c:pt>
                <c:pt idx="8">
                  <c:v>4.9000000000000002E-2</c:v>
                </c:pt>
                <c:pt idx="9">
                  <c:v>0.05</c:v>
                </c:pt>
                <c:pt idx="10">
                  <c:v>5.2999999999999999E-2</c:v>
                </c:pt>
                <c:pt idx="11">
                  <c:v>5.3999999999999999E-2</c:v>
                </c:pt>
                <c:pt idx="12">
                  <c:v>5.3999999999999999E-2</c:v>
                </c:pt>
              </c:numCache>
            </c:numRef>
          </c:val>
          <c:smooth val="0"/>
          <c:extLst>
            <c:ext xmlns:c16="http://schemas.microsoft.com/office/drawing/2014/chart" uri="{C3380CC4-5D6E-409C-BE32-E72D297353CC}">
              <c16:uniqueId val="{00000000-5876-4008-BBDD-F0D875C9C7F0}"/>
            </c:ext>
          </c:extLst>
        </c:ser>
        <c:ser>
          <c:idx val="1"/>
          <c:order val="1"/>
          <c:tx>
            <c:strRef>
              <c:f>Månadsrapport!$D$111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Månadsrapport!$D$117:$D$129</c:f>
              <c:numCache>
                <c:formatCode>0.0%</c:formatCode>
                <c:ptCount val="13"/>
                <c:pt idx="0">
                  <c:v>7.0999999999999994E-2</c:v>
                </c:pt>
                <c:pt idx="1">
                  <c:v>7.0000000000000007E-2</c:v>
                </c:pt>
                <c:pt idx="2">
                  <c:v>7.0999999999999994E-2</c:v>
                </c:pt>
                <c:pt idx="3">
                  <c:v>0.112</c:v>
                </c:pt>
                <c:pt idx="4">
                  <c:v>9.4E-2</c:v>
                </c:pt>
                <c:pt idx="5">
                  <c:v>7.3999999999999996E-2</c:v>
                </c:pt>
                <c:pt idx="6">
                  <c:v>6.9000000000000006E-2</c:v>
                </c:pt>
                <c:pt idx="7">
                  <c:v>6.6000000000000003E-2</c:v>
                </c:pt>
                <c:pt idx="8">
                  <c:v>6.5000000000000002E-2</c:v>
                </c:pt>
                <c:pt idx="9">
                  <c:v>6.0999999999999999E-2</c:v>
                </c:pt>
                <c:pt idx="10">
                  <c:v>5.8000000000000003E-2</c:v>
                </c:pt>
                <c:pt idx="11">
                  <c:v>5.8999999999999997E-2</c:v>
                </c:pt>
                <c:pt idx="12">
                  <c:v>5.8999999999999997E-2</c:v>
                </c:pt>
              </c:numCache>
            </c:numRef>
          </c:val>
          <c:smooth val="0"/>
          <c:extLst>
            <c:ext xmlns:c16="http://schemas.microsoft.com/office/drawing/2014/chart" uri="{C3380CC4-5D6E-409C-BE32-E72D297353CC}">
              <c16:uniqueId val="{00000001-5876-4008-BBDD-F0D875C9C7F0}"/>
            </c:ext>
          </c:extLst>
        </c:ser>
        <c:ser>
          <c:idx val="2"/>
          <c:order val="2"/>
          <c:tx>
            <c:strRef>
              <c:f>Månadsrapport!$E$111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Månadsrapport!$E$117:$E$129</c:f>
              <c:numCache>
                <c:formatCode>0.0%</c:formatCode>
                <c:ptCount val="13"/>
                <c:pt idx="0">
                  <c:v>0.03</c:v>
                </c:pt>
                <c:pt idx="1">
                  <c:v>0.03</c:v>
                </c:pt>
                <c:pt idx="2">
                  <c:v>0.03</c:v>
                </c:pt>
                <c:pt idx="3">
                  <c:v>7.4999999999999997E-2</c:v>
                </c:pt>
                <c:pt idx="4">
                  <c:v>6.5000000000000002E-2</c:v>
                </c:pt>
                <c:pt idx="5">
                  <c:v>5.5E-2</c:v>
                </c:pt>
                <c:pt idx="6">
                  <c:v>5.3999999999999999E-2</c:v>
                </c:pt>
                <c:pt idx="7">
                  <c:v>5.3999999999999999E-2</c:v>
                </c:pt>
                <c:pt idx="8">
                  <c:v>5.6000000000000001E-2</c:v>
                </c:pt>
                <c:pt idx="9">
                  <c:v>5.2999999999999999E-2</c:v>
                </c:pt>
                <c:pt idx="10">
                  <c:v>0.05</c:v>
                </c:pt>
                <c:pt idx="11">
                  <c:v>4.8000000000000001E-2</c:v>
                </c:pt>
                <c:pt idx="12">
                  <c:v>4.5999999999999999E-2</c:v>
                </c:pt>
              </c:numCache>
            </c:numRef>
          </c:val>
          <c:smooth val="0"/>
          <c:extLst>
            <c:ext xmlns:c16="http://schemas.microsoft.com/office/drawing/2014/chart" uri="{C3380CC4-5D6E-409C-BE32-E72D297353CC}">
              <c16:uniqueId val="{00000002-5876-4008-BBDD-F0D875C9C7F0}"/>
            </c:ext>
          </c:extLst>
        </c:ser>
        <c:ser>
          <c:idx val="3"/>
          <c:order val="3"/>
          <c:tx>
            <c:strRef>
              <c:f>Månadsrapport!$F$111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Månadsrapport!$F$117:$F$129</c:f>
              <c:numCache>
                <c:formatCode>0.0%</c:formatCode>
                <c:ptCount val="13"/>
                <c:pt idx="0">
                  <c:v>0.08</c:v>
                </c:pt>
                <c:pt idx="1">
                  <c:v>7.9000000000000001E-2</c:v>
                </c:pt>
                <c:pt idx="2">
                  <c:v>7.6999999999999999E-2</c:v>
                </c:pt>
                <c:pt idx="3">
                  <c:v>9.6000000000000002E-2</c:v>
                </c:pt>
                <c:pt idx="4">
                  <c:v>0.107</c:v>
                </c:pt>
                <c:pt idx="5">
                  <c:v>9.2999999999999999E-2</c:v>
                </c:pt>
                <c:pt idx="6">
                  <c:v>8.5999999999999993E-2</c:v>
                </c:pt>
                <c:pt idx="7">
                  <c:v>8.2000000000000003E-2</c:v>
                </c:pt>
                <c:pt idx="8">
                  <c:v>7.6999999999999999E-2</c:v>
                </c:pt>
                <c:pt idx="9">
                  <c:v>7.2999999999999995E-2</c:v>
                </c:pt>
                <c:pt idx="10">
                  <c:v>7.0999999999999994E-2</c:v>
                </c:pt>
                <c:pt idx="11">
                  <c:v>7.0999999999999994E-2</c:v>
                </c:pt>
                <c:pt idx="12">
                  <c:v>7.0000000000000007E-2</c:v>
                </c:pt>
              </c:numCache>
            </c:numRef>
          </c:val>
          <c:smooth val="0"/>
          <c:extLst>
            <c:ext xmlns:c16="http://schemas.microsoft.com/office/drawing/2014/chart" uri="{C3380CC4-5D6E-409C-BE32-E72D297353CC}">
              <c16:uniqueId val="{00000003-5876-4008-BBDD-F0D875C9C7F0}"/>
            </c:ext>
          </c:extLst>
        </c:ser>
        <c:ser>
          <c:idx val="4"/>
          <c:order val="4"/>
          <c:tx>
            <c:strRef>
              <c:f>Månadsrapport!$G$111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Månadsrapport!$G$117:$G$129</c:f>
              <c:numCache>
                <c:formatCode>0.0%</c:formatCode>
                <c:ptCount val="13"/>
                <c:pt idx="0">
                  <c:v>1.2E-2</c:v>
                </c:pt>
                <c:pt idx="1">
                  <c:v>1.4E-2</c:v>
                </c:pt>
                <c:pt idx="2">
                  <c:v>1.4999999999999999E-2</c:v>
                </c:pt>
                <c:pt idx="3">
                  <c:v>9.2999999999999999E-2</c:v>
                </c:pt>
                <c:pt idx="4">
                  <c:v>4.4999999999999998E-2</c:v>
                </c:pt>
                <c:pt idx="5">
                  <c:v>7.3999999999999996E-2</c:v>
                </c:pt>
                <c:pt idx="6">
                  <c:v>8.5000000000000006E-2</c:v>
                </c:pt>
                <c:pt idx="7">
                  <c:v>6.9000000000000006E-2</c:v>
                </c:pt>
                <c:pt idx="8">
                  <c:v>6.7000000000000004E-2</c:v>
                </c:pt>
                <c:pt idx="9">
                  <c:v>5.7000000000000002E-2</c:v>
                </c:pt>
                <c:pt idx="10">
                  <c:v>5.2999999999999999E-2</c:v>
                </c:pt>
                <c:pt idx="11">
                  <c:v>5.0999999999999997E-2</c:v>
                </c:pt>
                <c:pt idx="12">
                  <c:v>4.4999999999999998E-2</c:v>
                </c:pt>
              </c:numCache>
            </c:numRef>
          </c:val>
          <c:smooth val="0"/>
          <c:extLst>
            <c:ext xmlns:c16="http://schemas.microsoft.com/office/drawing/2014/chart" uri="{C3380CC4-5D6E-409C-BE32-E72D297353CC}">
              <c16:uniqueId val="{00000004-5876-4008-BBDD-F0D875C9C7F0}"/>
            </c:ext>
          </c:extLst>
        </c:ser>
        <c:ser>
          <c:idx val="5"/>
          <c:order val="5"/>
          <c:tx>
            <c:strRef>
              <c:f>Månadsrapport!$H$111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Månadsrapport!$H$117:$H$129</c:f>
              <c:numCache>
                <c:formatCode>0.0%</c:formatCode>
                <c:ptCount val="13"/>
                <c:pt idx="0">
                  <c:v>2.5999999999999999E-2</c:v>
                </c:pt>
                <c:pt idx="1">
                  <c:v>2.4E-2</c:v>
                </c:pt>
                <c:pt idx="2">
                  <c:v>2.1999999999999999E-2</c:v>
                </c:pt>
                <c:pt idx="4">
                  <c:v>3.1E-2</c:v>
                </c:pt>
                <c:pt idx="5">
                  <c:v>4.8000000000000001E-2</c:v>
                </c:pt>
                <c:pt idx="6">
                  <c:v>5.5E-2</c:v>
                </c:pt>
                <c:pt idx="7">
                  <c:v>0.06</c:v>
                </c:pt>
                <c:pt idx="8">
                  <c:v>6.3E-2</c:v>
                </c:pt>
                <c:pt idx="9">
                  <c:v>6.5000000000000002E-2</c:v>
                </c:pt>
                <c:pt idx="10">
                  <c:v>6.7000000000000004E-2</c:v>
                </c:pt>
                <c:pt idx="11">
                  <c:v>6.8000000000000005E-2</c:v>
                </c:pt>
                <c:pt idx="12">
                  <c:v>7.0000000000000007E-2</c:v>
                </c:pt>
              </c:numCache>
            </c:numRef>
          </c:val>
          <c:smooth val="0"/>
          <c:extLst>
            <c:ext xmlns:c16="http://schemas.microsoft.com/office/drawing/2014/chart" uri="{C3380CC4-5D6E-409C-BE32-E72D297353CC}">
              <c16:uniqueId val="{00000005-5876-4008-BBDD-F0D875C9C7F0}"/>
            </c:ext>
          </c:extLst>
        </c:ser>
        <c:ser>
          <c:idx val="6"/>
          <c:order val="6"/>
          <c:tx>
            <c:strRef>
              <c:f>Månadsrapport!$I$111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Månadsrapport!$I$117:$I$129</c:f>
              <c:numCache>
                <c:formatCode>0.0%</c:formatCode>
                <c:ptCount val="13"/>
                <c:pt idx="0">
                  <c:v>1.4E-2</c:v>
                </c:pt>
                <c:pt idx="1">
                  <c:v>1.4E-2</c:v>
                </c:pt>
                <c:pt idx="2">
                  <c:v>1.6E-2</c:v>
                </c:pt>
                <c:pt idx="3">
                  <c:v>4.8000000000000001E-2</c:v>
                </c:pt>
                <c:pt idx="4">
                  <c:v>4.3999999999999997E-2</c:v>
                </c:pt>
                <c:pt idx="5">
                  <c:v>4.5999999999999999E-2</c:v>
                </c:pt>
                <c:pt idx="6">
                  <c:v>4.2999999999999997E-2</c:v>
                </c:pt>
                <c:pt idx="7">
                  <c:v>3.6999999999999998E-2</c:v>
                </c:pt>
                <c:pt idx="8">
                  <c:v>3.3000000000000002E-2</c:v>
                </c:pt>
                <c:pt idx="9">
                  <c:v>2.9000000000000001E-2</c:v>
                </c:pt>
                <c:pt idx="10">
                  <c:v>2.5999999999999999E-2</c:v>
                </c:pt>
                <c:pt idx="11">
                  <c:v>2.4E-2</c:v>
                </c:pt>
                <c:pt idx="12">
                  <c:v>2.1999999999999999E-2</c:v>
                </c:pt>
              </c:numCache>
            </c:numRef>
          </c:val>
          <c:smooth val="0"/>
          <c:extLst>
            <c:ext xmlns:c16="http://schemas.microsoft.com/office/drawing/2014/chart" uri="{C3380CC4-5D6E-409C-BE32-E72D297353CC}">
              <c16:uniqueId val="{00000006-5876-4008-BBDD-F0D875C9C7F0}"/>
            </c:ext>
          </c:extLst>
        </c:ser>
        <c:ser>
          <c:idx val="7"/>
          <c:order val="7"/>
          <c:tx>
            <c:strRef>
              <c:f>Månadsrapport!$J$111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Månadsrapport!$J$117:$J$129</c:f>
              <c:numCache>
                <c:formatCode>0.0%</c:formatCode>
                <c:ptCount val="13"/>
                <c:pt idx="0">
                  <c:v>2.7E-2</c:v>
                </c:pt>
                <c:pt idx="1">
                  <c:v>2.5999999999999999E-2</c:v>
                </c:pt>
                <c:pt idx="2">
                  <c:v>2.8000000000000001E-2</c:v>
                </c:pt>
                <c:pt idx="3">
                  <c:v>0.105</c:v>
                </c:pt>
                <c:pt idx="4">
                  <c:v>7.8E-2</c:v>
                </c:pt>
                <c:pt idx="5">
                  <c:v>5.8999999999999997E-2</c:v>
                </c:pt>
                <c:pt idx="6">
                  <c:v>5.3999999999999999E-2</c:v>
                </c:pt>
                <c:pt idx="7">
                  <c:v>5.3999999999999999E-2</c:v>
                </c:pt>
                <c:pt idx="8">
                  <c:v>5.3999999999999999E-2</c:v>
                </c:pt>
                <c:pt idx="9">
                  <c:v>5.1999999999999998E-2</c:v>
                </c:pt>
                <c:pt idx="10">
                  <c:v>0.05</c:v>
                </c:pt>
                <c:pt idx="11">
                  <c:v>4.9000000000000002E-2</c:v>
                </c:pt>
                <c:pt idx="12">
                  <c:v>0.05</c:v>
                </c:pt>
              </c:numCache>
            </c:numRef>
          </c:val>
          <c:smooth val="0"/>
          <c:extLst>
            <c:ext xmlns:c16="http://schemas.microsoft.com/office/drawing/2014/chart" uri="{C3380CC4-5D6E-409C-BE32-E72D297353CC}">
              <c16:uniqueId val="{00000007-5876-4008-BBDD-F0D875C9C7F0}"/>
            </c:ext>
          </c:extLst>
        </c:ser>
        <c:ser>
          <c:idx val="8"/>
          <c:order val="8"/>
          <c:tx>
            <c:strRef>
              <c:f>Månadsrapport!$K$111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Månadsrapport!$A$117:$B$129</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Månadsrapport!$K$117:$K$129</c:f>
              <c:numCache>
                <c:formatCode>0.0%</c:formatCode>
                <c:ptCount val="13"/>
                <c:pt idx="0">
                  <c:v>0.10100000000000001</c:v>
                </c:pt>
                <c:pt idx="1">
                  <c:v>0.1</c:v>
                </c:pt>
                <c:pt idx="2">
                  <c:v>0.10199999999999999</c:v>
                </c:pt>
                <c:pt idx="3">
                  <c:v>0.16300000000000001</c:v>
                </c:pt>
                <c:pt idx="4">
                  <c:v>0.13300000000000001</c:v>
                </c:pt>
                <c:pt idx="5">
                  <c:v>0.11700000000000001</c:v>
                </c:pt>
                <c:pt idx="6">
                  <c:v>0.108</c:v>
                </c:pt>
                <c:pt idx="7">
                  <c:v>0.10199999999999999</c:v>
                </c:pt>
                <c:pt idx="8">
                  <c:v>9.6000000000000002E-2</c:v>
                </c:pt>
                <c:pt idx="9">
                  <c:v>9.4E-2</c:v>
                </c:pt>
                <c:pt idx="10">
                  <c:v>9.1999999999999998E-2</c:v>
                </c:pt>
                <c:pt idx="11">
                  <c:v>9.0999999999999998E-2</c:v>
                </c:pt>
                <c:pt idx="12">
                  <c:v>9.0999999999999998E-2</c:v>
                </c:pt>
              </c:numCache>
            </c:numRef>
          </c:val>
          <c:smooth val="0"/>
          <c:extLst>
            <c:ext xmlns:c16="http://schemas.microsoft.com/office/drawing/2014/chart" uri="{C3380CC4-5D6E-409C-BE32-E72D297353CC}">
              <c16:uniqueId val="{00000008-5876-4008-BBDD-F0D875C9C7F0}"/>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Månadsrapport!$C$136</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Månadsrapport!$C$142:$C$154</c:f>
              <c:numCache>
                <c:formatCode>0.0%</c:formatCode>
                <c:ptCount val="13"/>
                <c:pt idx="0">
                  <c:v>8.9999999999999993E-3</c:v>
                </c:pt>
                <c:pt idx="1">
                  <c:v>0.01</c:v>
                </c:pt>
                <c:pt idx="2">
                  <c:v>0.01</c:v>
                </c:pt>
                <c:pt idx="3">
                  <c:v>2.5999999999999999E-2</c:v>
                </c:pt>
                <c:pt idx="4">
                  <c:v>1.7000000000000001E-2</c:v>
                </c:pt>
                <c:pt idx="5">
                  <c:v>1.4E-2</c:v>
                </c:pt>
                <c:pt idx="6">
                  <c:v>1.0999999999999999E-2</c:v>
                </c:pt>
                <c:pt idx="7">
                  <c:v>8.9999999999999993E-3</c:v>
                </c:pt>
                <c:pt idx="8">
                  <c:v>7.0000000000000001E-3</c:v>
                </c:pt>
                <c:pt idx="9">
                  <c:v>7.0000000000000001E-3</c:v>
                </c:pt>
                <c:pt idx="10">
                  <c:v>8.9999999999999993E-3</c:v>
                </c:pt>
                <c:pt idx="11">
                  <c:v>8.9999999999999993E-3</c:v>
                </c:pt>
                <c:pt idx="12">
                  <c:v>8.9999999999999993E-3</c:v>
                </c:pt>
              </c:numCache>
            </c:numRef>
          </c:val>
          <c:smooth val="0"/>
          <c:extLst>
            <c:ext xmlns:c16="http://schemas.microsoft.com/office/drawing/2014/chart" uri="{C3380CC4-5D6E-409C-BE32-E72D297353CC}">
              <c16:uniqueId val="{00000000-6E9B-4B32-B651-81BBC6933BE5}"/>
            </c:ext>
          </c:extLst>
        </c:ser>
        <c:ser>
          <c:idx val="1"/>
          <c:order val="1"/>
          <c:tx>
            <c:strRef>
              <c:f>Månadsrapport!$D$136</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Månadsrapport!$D$142:$D$154</c:f>
              <c:numCache>
                <c:formatCode>0.0%</c:formatCode>
                <c:ptCount val="13"/>
                <c:pt idx="0">
                  <c:v>0.03</c:v>
                </c:pt>
                <c:pt idx="1">
                  <c:v>2.9000000000000001E-2</c:v>
                </c:pt>
                <c:pt idx="2">
                  <c:v>0.03</c:v>
                </c:pt>
                <c:pt idx="3">
                  <c:v>8.3000000000000004E-2</c:v>
                </c:pt>
                <c:pt idx="4">
                  <c:v>6.0999999999999999E-2</c:v>
                </c:pt>
                <c:pt idx="5">
                  <c:v>4.7E-2</c:v>
                </c:pt>
                <c:pt idx="6">
                  <c:v>0.04</c:v>
                </c:pt>
                <c:pt idx="7">
                  <c:v>3.6999999999999998E-2</c:v>
                </c:pt>
                <c:pt idx="8">
                  <c:v>3.5000000000000003E-2</c:v>
                </c:pt>
                <c:pt idx="9">
                  <c:v>3.3000000000000002E-2</c:v>
                </c:pt>
                <c:pt idx="10">
                  <c:v>0.03</c:v>
                </c:pt>
                <c:pt idx="11">
                  <c:v>0.03</c:v>
                </c:pt>
                <c:pt idx="12">
                  <c:v>2.9000000000000001E-2</c:v>
                </c:pt>
              </c:numCache>
            </c:numRef>
          </c:val>
          <c:smooth val="0"/>
          <c:extLst>
            <c:ext xmlns:c16="http://schemas.microsoft.com/office/drawing/2014/chart" uri="{C3380CC4-5D6E-409C-BE32-E72D297353CC}">
              <c16:uniqueId val="{00000001-6E9B-4B32-B651-81BBC6933BE5}"/>
            </c:ext>
          </c:extLst>
        </c:ser>
        <c:ser>
          <c:idx val="2"/>
          <c:order val="2"/>
          <c:tx>
            <c:strRef>
              <c:f>Månadsrapport!$E$136</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Månadsrapport!$E$142:$E$154</c:f>
              <c:numCache>
                <c:formatCode>0.0%</c:formatCode>
                <c:ptCount val="13"/>
                <c:pt idx="0">
                  <c:v>1.9E-2</c:v>
                </c:pt>
                <c:pt idx="1">
                  <c:v>1.9E-2</c:v>
                </c:pt>
                <c:pt idx="2">
                  <c:v>2.1000000000000001E-2</c:v>
                </c:pt>
                <c:pt idx="3">
                  <c:v>6.0999999999999999E-2</c:v>
                </c:pt>
                <c:pt idx="4">
                  <c:v>4.2999999999999997E-2</c:v>
                </c:pt>
                <c:pt idx="5">
                  <c:v>3.3000000000000002E-2</c:v>
                </c:pt>
                <c:pt idx="6">
                  <c:v>0.03</c:v>
                </c:pt>
                <c:pt idx="7">
                  <c:v>2.7E-2</c:v>
                </c:pt>
                <c:pt idx="8">
                  <c:v>2.5000000000000001E-2</c:v>
                </c:pt>
                <c:pt idx="9">
                  <c:v>2.4E-2</c:v>
                </c:pt>
                <c:pt idx="10">
                  <c:v>2.3E-2</c:v>
                </c:pt>
                <c:pt idx="11">
                  <c:v>2.3E-2</c:v>
                </c:pt>
                <c:pt idx="12">
                  <c:v>2.1999999999999999E-2</c:v>
                </c:pt>
              </c:numCache>
            </c:numRef>
          </c:val>
          <c:smooth val="0"/>
          <c:extLst>
            <c:ext xmlns:c16="http://schemas.microsoft.com/office/drawing/2014/chart" uri="{C3380CC4-5D6E-409C-BE32-E72D297353CC}">
              <c16:uniqueId val="{00000002-6E9B-4B32-B651-81BBC6933BE5}"/>
            </c:ext>
          </c:extLst>
        </c:ser>
        <c:ser>
          <c:idx val="3"/>
          <c:order val="3"/>
          <c:tx>
            <c:strRef>
              <c:f>Månadsrapport!$F$136</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Månadsrapport!$F$142:$F$154</c:f>
              <c:numCache>
                <c:formatCode>0.0%</c:formatCode>
                <c:ptCount val="13"/>
                <c:pt idx="0">
                  <c:v>2.9000000000000001E-2</c:v>
                </c:pt>
                <c:pt idx="1">
                  <c:v>0.03</c:v>
                </c:pt>
                <c:pt idx="2">
                  <c:v>3.1E-2</c:v>
                </c:pt>
                <c:pt idx="3">
                  <c:v>6.9000000000000006E-2</c:v>
                </c:pt>
                <c:pt idx="4">
                  <c:v>7.1999999999999995E-2</c:v>
                </c:pt>
                <c:pt idx="5">
                  <c:v>5.7000000000000002E-2</c:v>
                </c:pt>
                <c:pt idx="6">
                  <c:v>4.9000000000000002E-2</c:v>
                </c:pt>
                <c:pt idx="7">
                  <c:v>4.2999999999999997E-2</c:v>
                </c:pt>
                <c:pt idx="8">
                  <c:v>3.7999999999999999E-2</c:v>
                </c:pt>
                <c:pt idx="9">
                  <c:v>3.5000000000000003E-2</c:v>
                </c:pt>
                <c:pt idx="10">
                  <c:v>3.1E-2</c:v>
                </c:pt>
                <c:pt idx="11">
                  <c:v>3.1E-2</c:v>
                </c:pt>
                <c:pt idx="12">
                  <c:v>3.1E-2</c:v>
                </c:pt>
              </c:numCache>
            </c:numRef>
          </c:val>
          <c:smooth val="0"/>
          <c:extLst>
            <c:ext xmlns:c16="http://schemas.microsoft.com/office/drawing/2014/chart" uri="{C3380CC4-5D6E-409C-BE32-E72D297353CC}">
              <c16:uniqueId val="{00000003-6E9B-4B32-B651-81BBC6933BE5}"/>
            </c:ext>
          </c:extLst>
        </c:ser>
        <c:ser>
          <c:idx val="4"/>
          <c:order val="4"/>
          <c:tx>
            <c:strRef>
              <c:f>Månadsrapport!$G$136</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Månadsrapport!$G$142:$G$154</c:f>
              <c:numCache>
                <c:formatCode>0.0%</c:formatCode>
                <c:ptCount val="13"/>
                <c:pt idx="0">
                  <c:v>1.2E-2</c:v>
                </c:pt>
                <c:pt idx="1">
                  <c:v>1.4E-2</c:v>
                </c:pt>
                <c:pt idx="2">
                  <c:v>1.4999999999999999E-2</c:v>
                </c:pt>
                <c:pt idx="3">
                  <c:v>9.2999999999999999E-2</c:v>
                </c:pt>
                <c:pt idx="4">
                  <c:v>4.4999999999999998E-2</c:v>
                </c:pt>
                <c:pt idx="5">
                  <c:v>5.7000000000000002E-2</c:v>
                </c:pt>
                <c:pt idx="6">
                  <c:v>5.0999999999999997E-2</c:v>
                </c:pt>
                <c:pt idx="7">
                  <c:v>4.2000000000000003E-2</c:v>
                </c:pt>
                <c:pt idx="8">
                  <c:v>4.3999999999999997E-2</c:v>
                </c:pt>
                <c:pt idx="9">
                  <c:v>3.7999999999999999E-2</c:v>
                </c:pt>
                <c:pt idx="10">
                  <c:v>3.5999999999999997E-2</c:v>
                </c:pt>
                <c:pt idx="11">
                  <c:v>3.5999999999999997E-2</c:v>
                </c:pt>
                <c:pt idx="12">
                  <c:v>3.2000000000000001E-2</c:v>
                </c:pt>
              </c:numCache>
            </c:numRef>
          </c:val>
          <c:smooth val="0"/>
          <c:extLst>
            <c:ext xmlns:c16="http://schemas.microsoft.com/office/drawing/2014/chart" uri="{C3380CC4-5D6E-409C-BE32-E72D297353CC}">
              <c16:uniqueId val="{00000004-6E9B-4B32-B651-81BBC6933BE5}"/>
            </c:ext>
          </c:extLst>
        </c:ser>
        <c:ser>
          <c:idx val="5"/>
          <c:order val="5"/>
          <c:tx>
            <c:strRef>
              <c:f>Månadsrapport!$H$136</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Månadsrapport!$H$142:$H$154</c:f>
              <c:numCache>
                <c:formatCode>0.0%</c:formatCode>
                <c:ptCount val="13"/>
                <c:pt idx="0">
                  <c:v>4.0000000000000001E-3</c:v>
                </c:pt>
                <c:pt idx="1">
                  <c:v>5.0000000000000001E-3</c:v>
                </c:pt>
                <c:pt idx="2">
                  <c:v>5.0000000000000001E-3</c:v>
                </c:pt>
                <c:pt idx="4">
                  <c:v>4.0000000000000001E-3</c:v>
                </c:pt>
                <c:pt idx="5">
                  <c:v>2E-3</c:v>
                </c:pt>
                <c:pt idx="6">
                  <c:v>2E-3</c:v>
                </c:pt>
                <c:pt idx="7">
                  <c:v>2E-3</c:v>
                </c:pt>
                <c:pt idx="8">
                  <c:v>1E-3</c:v>
                </c:pt>
                <c:pt idx="9">
                  <c:v>1E-3</c:v>
                </c:pt>
                <c:pt idx="10">
                  <c:v>1E-3</c:v>
                </c:pt>
                <c:pt idx="11">
                  <c:v>1E-3</c:v>
                </c:pt>
                <c:pt idx="12">
                  <c:v>3.0000000000000001E-3</c:v>
                </c:pt>
              </c:numCache>
            </c:numRef>
          </c:val>
          <c:smooth val="0"/>
          <c:extLst>
            <c:ext xmlns:c16="http://schemas.microsoft.com/office/drawing/2014/chart" uri="{C3380CC4-5D6E-409C-BE32-E72D297353CC}">
              <c16:uniqueId val="{00000005-6E9B-4B32-B651-81BBC6933BE5}"/>
            </c:ext>
          </c:extLst>
        </c:ser>
        <c:ser>
          <c:idx val="6"/>
          <c:order val="6"/>
          <c:tx>
            <c:strRef>
              <c:f>Månadsrapport!$I$136</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Månadsrapport!$I$142:$I$154</c:f>
              <c:numCache>
                <c:formatCode>0.0%</c:formatCode>
                <c:ptCount val="13"/>
                <c:pt idx="0">
                  <c:v>3.0000000000000001E-3</c:v>
                </c:pt>
                <c:pt idx="1">
                  <c:v>3.0000000000000001E-3</c:v>
                </c:pt>
                <c:pt idx="2">
                  <c:v>3.0000000000000001E-3</c:v>
                </c:pt>
                <c:pt idx="3">
                  <c:v>1.4E-2</c:v>
                </c:pt>
                <c:pt idx="4">
                  <c:v>1.0999999999999999E-2</c:v>
                </c:pt>
                <c:pt idx="5">
                  <c:v>1.2999999999999999E-2</c:v>
                </c:pt>
                <c:pt idx="6">
                  <c:v>1.0999999999999999E-2</c:v>
                </c:pt>
                <c:pt idx="7">
                  <c:v>8.0000000000000002E-3</c:v>
                </c:pt>
                <c:pt idx="8">
                  <c:v>8.0000000000000002E-3</c:v>
                </c:pt>
                <c:pt idx="9">
                  <c:v>7.0000000000000001E-3</c:v>
                </c:pt>
                <c:pt idx="10">
                  <c:v>7.0000000000000001E-3</c:v>
                </c:pt>
                <c:pt idx="11">
                  <c:v>7.0000000000000001E-3</c:v>
                </c:pt>
                <c:pt idx="12">
                  <c:v>7.0000000000000001E-3</c:v>
                </c:pt>
              </c:numCache>
            </c:numRef>
          </c:val>
          <c:smooth val="0"/>
          <c:extLst>
            <c:ext xmlns:c16="http://schemas.microsoft.com/office/drawing/2014/chart" uri="{C3380CC4-5D6E-409C-BE32-E72D297353CC}">
              <c16:uniqueId val="{00000006-6E9B-4B32-B651-81BBC6933BE5}"/>
            </c:ext>
          </c:extLst>
        </c:ser>
        <c:ser>
          <c:idx val="7"/>
          <c:order val="7"/>
          <c:tx>
            <c:strRef>
              <c:f>Månadsrapport!$J$136</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Månadsrapport!$J$142:$J$154</c:f>
              <c:numCache>
                <c:formatCode>0.0%</c:formatCode>
                <c:ptCount val="13"/>
                <c:pt idx="0">
                  <c:v>2.5000000000000001E-2</c:v>
                </c:pt>
                <c:pt idx="1">
                  <c:v>2.4E-2</c:v>
                </c:pt>
                <c:pt idx="2">
                  <c:v>2.3E-2</c:v>
                </c:pt>
                <c:pt idx="3">
                  <c:v>8.1000000000000003E-2</c:v>
                </c:pt>
                <c:pt idx="4">
                  <c:v>4.5999999999999999E-2</c:v>
                </c:pt>
                <c:pt idx="5">
                  <c:v>3.4000000000000002E-2</c:v>
                </c:pt>
                <c:pt idx="6">
                  <c:v>2.9000000000000001E-2</c:v>
                </c:pt>
                <c:pt idx="7">
                  <c:v>2.7E-2</c:v>
                </c:pt>
                <c:pt idx="8">
                  <c:v>2.5000000000000001E-2</c:v>
                </c:pt>
                <c:pt idx="9">
                  <c:v>2.1999999999999999E-2</c:v>
                </c:pt>
                <c:pt idx="10">
                  <c:v>2.1000000000000001E-2</c:v>
                </c:pt>
                <c:pt idx="11">
                  <c:v>2.1000000000000001E-2</c:v>
                </c:pt>
                <c:pt idx="12">
                  <c:v>2.1000000000000001E-2</c:v>
                </c:pt>
              </c:numCache>
            </c:numRef>
          </c:val>
          <c:smooth val="0"/>
          <c:extLst>
            <c:ext xmlns:c16="http://schemas.microsoft.com/office/drawing/2014/chart" uri="{C3380CC4-5D6E-409C-BE32-E72D297353CC}">
              <c16:uniqueId val="{00000007-6E9B-4B32-B651-81BBC6933BE5}"/>
            </c:ext>
          </c:extLst>
        </c:ser>
        <c:ser>
          <c:idx val="8"/>
          <c:order val="8"/>
          <c:tx>
            <c:strRef>
              <c:f>Månadsrapport!$K$136</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Månadsrapport!$A$142:$B$154</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Månadsrapport!$K$142:$K$154</c:f>
              <c:numCache>
                <c:formatCode>0.0%</c:formatCode>
                <c:ptCount val="13"/>
                <c:pt idx="0">
                  <c:v>4.2999999999999997E-2</c:v>
                </c:pt>
                <c:pt idx="1">
                  <c:v>4.2999999999999997E-2</c:v>
                </c:pt>
                <c:pt idx="2">
                  <c:v>4.3999999999999997E-2</c:v>
                </c:pt>
                <c:pt idx="3">
                  <c:v>0.1</c:v>
                </c:pt>
                <c:pt idx="4">
                  <c:v>7.2999999999999995E-2</c:v>
                </c:pt>
                <c:pt idx="5">
                  <c:v>6.0999999999999999E-2</c:v>
                </c:pt>
                <c:pt idx="6">
                  <c:v>5.5E-2</c:v>
                </c:pt>
                <c:pt idx="7">
                  <c:v>5.0999999999999997E-2</c:v>
                </c:pt>
                <c:pt idx="8">
                  <c:v>4.7E-2</c:v>
                </c:pt>
                <c:pt idx="9">
                  <c:v>4.3999999999999997E-2</c:v>
                </c:pt>
                <c:pt idx="10">
                  <c:v>4.2999999999999997E-2</c:v>
                </c:pt>
                <c:pt idx="11">
                  <c:v>4.2999999999999997E-2</c:v>
                </c:pt>
                <c:pt idx="12">
                  <c:v>4.2999999999999997E-2</c:v>
                </c:pt>
              </c:numCache>
            </c:numRef>
          </c:val>
          <c:smooth val="0"/>
          <c:extLst>
            <c:ext xmlns:c16="http://schemas.microsoft.com/office/drawing/2014/chart" uri="{C3380CC4-5D6E-409C-BE32-E72D297353CC}">
              <c16:uniqueId val="{00000008-6E9B-4B32-B651-81BBC6933BE5}"/>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Månadsrapport!$C$160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Månadsrapport!$C$166:$C$178</c:f>
              <c:numCache>
                <c:formatCode>0.0%</c:formatCode>
                <c:ptCount val="13"/>
                <c:pt idx="0">
                  <c:v>0.01</c:v>
                </c:pt>
                <c:pt idx="1">
                  <c:v>8.9999999999999993E-3</c:v>
                </c:pt>
                <c:pt idx="2">
                  <c:v>8.0000000000000002E-3</c:v>
                </c:pt>
                <c:pt idx="4">
                  <c:v>0.03</c:v>
                </c:pt>
                <c:pt idx="5">
                  <c:v>3.5999999999999997E-2</c:v>
                </c:pt>
                <c:pt idx="6">
                  <c:v>3.7999999999999999E-2</c:v>
                </c:pt>
                <c:pt idx="7">
                  <c:v>0.04</c:v>
                </c:pt>
                <c:pt idx="8">
                  <c:v>4.2000000000000003E-2</c:v>
                </c:pt>
                <c:pt idx="9">
                  <c:v>4.2999999999999997E-2</c:v>
                </c:pt>
                <c:pt idx="10">
                  <c:v>4.3999999999999997E-2</c:v>
                </c:pt>
                <c:pt idx="11">
                  <c:v>4.4999999999999998E-2</c:v>
                </c:pt>
                <c:pt idx="12">
                  <c:v>4.4999999999999998E-2</c:v>
                </c:pt>
              </c:numCache>
            </c:numRef>
          </c:val>
          <c:smooth val="0"/>
          <c:extLst>
            <c:ext xmlns:c16="http://schemas.microsoft.com/office/drawing/2014/chart" uri="{C3380CC4-5D6E-409C-BE32-E72D297353CC}">
              <c16:uniqueId val="{00000000-B7E4-4E89-A0E5-C5E54315BB17}"/>
            </c:ext>
          </c:extLst>
        </c:ser>
        <c:ser>
          <c:idx val="1"/>
          <c:order val="1"/>
          <c:tx>
            <c:strRef>
              <c:f>Månadsrapport!$D$160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Månadsrapport!$D$166:$D$178</c:f>
              <c:numCache>
                <c:formatCode>0.0%</c:formatCode>
                <c:ptCount val="13"/>
                <c:pt idx="0">
                  <c:v>0.04</c:v>
                </c:pt>
                <c:pt idx="1">
                  <c:v>4.1000000000000002E-2</c:v>
                </c:pt>
                <c:pt idx="2">
                  <c:v>4.1000000000000002E-2</c:v>
                </c:pt>
                <c:pt idx="3">
                  <c:v>2.9000000000000001E-2</c:v>
                </c:pt>
                <c:pt idx="4">
                  <c:v>3.3000000000000002E-2</c:v>
                </c:pt>
                <c:pt idx="5">
                  <c:v>2.7E-2</c:v>
                </c:pt>
                <c:pt idx="6">
                  <c:v>2.8000000000000001E-2</c:v>
                </c:pt>
                <c:pt idx="7">
                  <c:v>2.9000000000000001E-2</c:v>
                </c:pt>
                <c:pt idx="8">
                  <c:v>0.03</c:v>
                </c:pt>
                <c:pt idx="9">
                  <c:v>2.9000000000000001E-2</c:v>
                </c:pt>
                <c:pt idx="10">
                  <c:v>2.8000000000000001E-2</c:v>
                </c:pt>
                <c:pt idx="11">
                  <c:v>2.9000000000000001E-2</c:v>
                </c:pt>
                <c:pt idx="12">
                  <c:v>0.03</c:v>
                </c:pt>
              </c:numCache>
            </c:numRef>
          </c:val>
          <c:smooth val="0"/>
          <c:extLst>
            <c:ext xmlns:c16="http://schemas.microsoft.com/office/drawing/2014/chart" uri="{C3380CC4-5D6E-409C-BE32-E72D297353CC}">
              <c16:uniqueId val="{00000001-B7E4-4E89-A0E5-C5E54315BB17}"/>
            </c:ext>
          </c:extLst>
        </c:ser>
        <c:ser>
          <c:idx val="2"/>
          <c:order val="2"/>
          <c:tx>
            <c:strRef>
              <c:f>Månadsrapport!$E$160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Månadsrapport!$E$166:$E$178</c:f>
              <c:numCache>
                <c:formatCode>0.0%</c:formatCode>
                <c:ptCount val="13"/>
                <c:pt idx="0">
                  <c:v>1.2E-2</c:v>
                </c:pt>
                <c:pt idx="1">
                  <c:v>1.0999999999999999E-2</c:v>
                </c:pt>
                <c:pt idx="2">
                  <c:v>0.01</c:v>
                </c:pt>
                <c:pt idx="3">
                  <c:v>1.4E-2</c:v>
                </c:pt>
                <c:pt idx="4">
                  <c:v>2.3E-2</c:v>
                </c:pt>
                <c:pt idx="5">
                  <c:v>2.1000000000000001E-2</c:v>
                </c:pt>
                <c:pt idx="6">
                  <c:v>2.5000000000000001E-2</c:v>
                </c:pt>
                <c:pt idx="7">
                  <c:v>2.7E-2</c:v>
                </c:pt>
                <c:pt idx="8">
                  <c:v>3.1E-2</c:v>
                </c:pt>
                <c:pt idx="9">
                  <c:v>2.9000000000000001E-2</c:v>
                </c:pt>
                <c:pt idx="10">
                  <c:v>2.7E-2</c:v>
                </c:pt>
                <c:pt idx="11">
                  <c:v>2.5000000000000001E-2</c:v>
                </c:pt>
                <c:pt idx="12">
                  <c:v>2.4E-2</c:v>
                </c:pt>
              </c:numCache>
            </c:numRef>
          </c:val>
          <c:smooth val="0"/>
          <c:extLst>
            <c:ext xmlns:c16="http://schemas.microsoft.com/office/drawing/2014/chart" uri="{C3380CC4-5D6E-409C-BE32-E72D297353CC}">
              <c16:uniqueId val="{00000002-B7E4-4E89-A0E5-C5E54315BB17}"/>
            </c:ext>
          </c:extLst>
        </c:ser>
        <c:ser>
          <c:idx val="3"/>
          <c:order val="3"/>
          <c:tx>
            <c:strRef>
              <c:f>Månadsrapport!$F$160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Månadsrapport!$F$166:$F$178</c:f>
              <c:numCache>
                <c:formatCode>0.0%</c:formatCode>
                <c:ptCount val="13"/>
                <c:pt idx="0">
                  <c:v>5.1999999999999998E-2</c:v>
                </c:pt>
                <c:pt idx="1">
                  <c:v>4.9000000000000002E-2</c:v>
                </c:pt>
                <c:pt idx="2">
                  <c:v>4.5999999999999999E-2</c:v>
                </c:pt>
                <c:pt idx="3">
                  <c:v>2.7E-2</c:v>
                </c:pt>
                <c:pt idx="4">
                  <c:v>3.5000000000000003E-2</c:v>
                </c:pt>
                <c:pt idx="5">
                  <c:v>3.6999999999999998E-2</c:v>
                </c:pt>
                <c:pt idx="6">
                  <c:v>3.6999999999999998E-2</c:v>
                </c:pt>
                <c:pt idx="7">
                  <c:v>3.7999999999999999E-2</c:v>
                </c:pt>
                <c:pt idx="8">
                  <c:v>3.7999999999999999E-2</c:v>
                </c:pt>
                <c:pt idx="9">
                  <c:v>3.7999999999999999E-2</c:v>
                </c:pt>
                <c:pt idx="10">
                  <c:v>4.1000000000000002E-2</c:v>
                </c:pt>
                <c:pt idx="11">
                  <c:v>4.1000000000000002E-2</c:v>
                </c:pt>
                <c:pt idx="12">
                  <c:v>0.04</c:v>
                </c:pt>
              </c:numCache>
            </c:numRef>
          </c:val>
          <c:smooth val="0"/>
          <c:extLst>
            <c:ext xmlns:c16="http://schemas.microsoft.com/office/drawing/2014/chart" uri="{C3380CC4-5D6E-409C-BE32-E72D297353CC}">
              <c16:uniqueId val="{00000003-B7E4-4E89-A0E5-C5E54315BB17}"/>
            </c:ext>
          </c:extLst>
        </c:ser>
        <c:ser>
          <c:idx val="4"/>
          <c:order val="4"/>
          <c:tx>
            <c:strRef>
              <c:f>Månadsrapport!$G$160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Månadsrapport!$G$166:$G$178</c:f>
              <c:numCache>
                <c:formatCode>General</c:formatCode>
                <c:ptCount val="13"/>
                <c:pt idx="5" formatCode="0.0%">
                  <c:v>1.7000000000000001E-2</c:v>
                </c:pt>
                <c:pt idx="6" formatCode="0.0%">
                  <c:v>3.4000000000000002E-2</c:v>
                </c:pt>
                <c:pt idx="7" formatCode="0.0%">
                  <c:v>2.7E-2</c:v>
                </c:pt>
                <c:pt idx="8" formatCode="0.0%">
                  <c:v>2.3E-2</c:v>
                </c:pt>
                <c:pt idx="9" formatCode="0.0%">
                  <c:v>1.9E-2</c:v>
                </c:pt>
                <c:pt idx="10" formatCode="0.0%">
                  <c:v>1.7000000000000001E-2</c:v>
                </c:pt>
                <c:pt idx="11" formatCode="0.0%">
                  <c:v>1.4999999999999999E-2</c:v>
                </c:pt>
                <c:pt idx="12" formatCode="0.0%">
                  <c:v>1.4E-2</c:v>
                </c:pt>
              </c:numCache>
            </c:numRef>
          </c:val>
          <c:smooth val="0"/>
          <c:extLst>
            <c:ext xmlns:c16="http://schemas.microsoft.com/office/drawing/2014/chart" uri="{C3380CC4-5D6E-409C-BE32-E72D297353CC}">
              <c16:uniqueId val="{00000004-B7E4-4E89-A0E5-C5E54315BB17}"/>
            </c:ext>
          </c:extLst>
        </c:ser>
        <c:ser>
          <c:idx val="5"/>
          <c:order val="5"/>
          <c:tx>
            <c:strRef>
              <c:f>Månadsrapport!$H$160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Månadsrapport!$H$166:$H$178</c:f>
              <c:numCache>
                <c:formatCode>0.0%</c:formatCode>
                <c:ptCount val="13"/>
                <c:pt idx="0">
                  <c:v>2.1999999999999999E-2</c:v>
                </c:pt>
                <c:pt idx="1">
                  <c:v>0.02</c:v>
                </c:pt>
                <c:pt idx="2">
                  <c:v>1.7999999999999999E-2</c:v>
                </c:pt>
                <c:pt idx="4">
                  <c:v>2.7E-2</c:v>
                </c:pt>
                <c:pt idx="5">
                  <c:v>4.5999999999999999E-2</c:v>
                </c:pt>
                <c:pt idx="6">
                  <c:v>5.2999999999999999E-2</c:v>
                </c:pt>
                <c:pt idx="7">
                  <c:v>5.8000000000000003E-2</c:v>
                </c:pt>
                <c:pt idx="8">
                  <c:v>6.2E-2</c:v>
                </c:pt>
                <c:pt idx="9">
                  <c:v>6.4000000000000001E-2</c:v>
                </c:pt>
                <c:pt idx="10">
                  <c:v>6.6000000000000003E-2</c:v>
                </c:pt>
                <c:pt idx="11">
                  <c:v>6.8000000000000005E-2</c:v>
                </c:pt>
                <c:pt idx="12">
                  <c:v>6.7000000000000004E-2</c:v>
                </c:pt>
              </c:numCache>
            </c:numRef>
          </c:val>
          <c:smooth val="0"/>
          <c:extLst>
            <c:ext xmlns:c16="http://schemas.microsoft.com/office/drawing/2014/chart" uri="{C3380CC4-5D6E-409C-BE32-E72D297353CC}">
              <c16:uniqueId val="{00000005-B7E4-4E89-A0E5-C5E54315BB17}"/>
            </c:ext>
          </c:extLst>
        </c:ser>
        <c:ser>
          <c:idx val="6"/>
          <c:order val="6"/>
          <c:tx>
            <c:strRef>
              <c:f>Månadsrapport!$I$160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Månadsrapport!$I$166:$I$178</c:f>
              <c:numCache>
                <c:formatCode>0.0%</c:formatCode>
                <c:ptCount val="13"/>
                <c:pt idx="0">
                  <c:v>1.0999999999999999E-2</c:v>
                </c:pt>
                <c:pt idx="1">
                  <c:v>1.0999999999999999E-2</c:v>
                </c:pt>
                <c:pt idx="2">
                  <c:v>1.2999999999999999E-2</c:v>
                </c:pt>
                <c:pt idx="3">
                  <c:v>3.4000000000000002E-2</c:v>
                </c:pt>
                <c:pt idx="4">
                  <c:v>3.3000000000000002E-2</c:v>
                </c:pt>
                <c:pt idx="5">
                  <c:v>3.3000000000000002E-2</c:v>
                </c:pt>
                <c:pt idx="6">
                  <c:v>3.3000000000000002E-2</c:v>
                </c:pt>
                <c:pt idx="7">
                  <c:v>2.9000000000000001E-2</c:v>
                </c:pt>
                <c:pt idx="8">
                  <c:v>2.5999999999999999E-2</c:v>
                </c:pt>
                <c:pt idx="9">
                  <c:v>2.1999999999999999E-2</c:v>
                </c:pt>
                <c:pt idx="10">
                  <c:v>1.9E-2</c:v>
                </c:pt>
                <c:pt idx="11">
                  <c:v>1.7000000000000001E-2</c:v>
                </c:pt>
                <c:pt idx="12">
                  <c:v>1.4999999999999999E-2</c:v>
                </c:pt>
              </c:numCache>
            </c:numRef>
          </c:val>
          <c:smooth val="0"/>
          <c:extLst>
            <c:ext xmlns:c16="http://schemas.microsoft.com/office/drawing/2014/chart" uri="{C3380CC4-5D6E-409C-BE32-E72D297353CC}">
              <c16:uniqueId val="{00000006-B7E4-4E89-A0E5-C5E54315BB17}"/>
            </c:ext>
          </c:extLst>
        </c:ser>
        <c:ser>
          <c:idx val="7"/>
          <c:order val="7"/>
          <c:tx>
            <c:strRef>
              <c:f>Månadsrapport!$J$160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Månadsrapport!$J$166:$J$178</c:f>
              <c:numCache>
                <c:formatCode>0.0%</c:formatCode>
                <c:ptCount val="13"/>
                <c:pt idx="0">
                  <c:v>2E-3</c:v>
                </c:pt>
                <c:pt idx="1">
                  <c:v>2E-3</c:v>
                </c:pt>
                <c:pt idx="2">
                  <c:v>4.0000000000000001E-3</c:v>
                </c:pt>
                <c:pt idx="3">
                  <c:v>2.4E-2</c:v>
                </c:pt>
                <c:pt idx="4">
                  <c:v>3.2000000000000001E-2</c:v>
                </c:pt>
                <c:pt idx="5">
                  <c:v>2.5000000000000001E-2</c:v>
                </c:pt>
                <c:pt idx="6">
                  <c:v>2.5000000000000001E-2</c:v>
                </c:pt>
                <c:pt idx="7">
                  <c:v>2.7E-2</c:v>
                </c:pt>
                <c:pt idx="8">
                  <c:v>2.8000000000000001E-2</c:v>
                </c:pt>
                <c:pt idx="9">
                  <c:v>2.9000000000000001E-2</c:v>
                </c:pt>
                <c:pt idx="10">
                  <c:v>2.9000000000000001E-2</c:v>
                </c:pt>
                <c:pt idx="11">
                  <c:v>2.9000000000000001E-2</c:v>
                </c:pt>
                <c:pt idx="12">
                  <c:v>2.9000000000000001E-2</c:v>
                </c:pt>
              </c:numCache>
            </c:numRef>
          </c:val>
          <c:smooth val="0"/>
          <c:extLst>
            <c:ext xmlns:c16="http://schemas.microsoft.com/office/drawing/2014/chart" uri="{C3380CC4-5D6E-409C-BE32-E72D297353CC}">
              <c16:uniqueId val="{00000007-B7E4-4E89-A0E5-C5E54315BB17}"/>
            </c:ext>
          </c:extLst>
        </c:ser>
        <c:ser>
          <c:idx val="8"/>
          <c:order val="8"/>
          <c:tx>
            <c:strRef>
              <c:f>Månadsrapport!$K$160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Månadsrapport!$A$166:$B$178</c:f>
              <c:multiLvlStrCache>
                <c:ptCount val="13"/>
                <c:lvl>
                  <c:pt idx="0">
                    <c:v>okt</c:v>
                  </c:pt>
                  <c:pt idx="1">
                    <c:v>nov</c:v>
                  </c:pt>
                  <c:pt idx="2">
                    <c:v>dec</c:v>
                  </c:pt>
                  <c:pt idx="3">
                    <c:v>jan</c:v>
                  </c:pt>
                  <c:pt idx="4">
                    <c:v>feb</c:v>
                  </c:pt>
                  <c:pt idx="5">
                    <c:v>mar</c:v>
                  </c:pt>
                  <c:pt idx="6">
                    <c:v>apr</c:v>
                  </c:pt>
                  <c:pt idx="7">
                    <c:v>maj</c:v>
                  </c:pt>
                  <c:pt idx="8">
                    <c:v>jun</c:v>
                  </c:pt>
                  <c:pt idx="9">
                    <c:v>jul</c:v>
                  </c:pt>
                  <c:pt idx="10">
                    <c:v>aug</c:v>
                  </c:pt>
                  <c:pt idx="11">
                    <c:v>sep</c:v>
                  </c:pt>
                  <c:pt idx="12">
                    <c:v>okt</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pt idx="12">
                    <c:v>2022</c:v>
                  </c:pt>
                </c:lvl>
              </c:multiLvlStrCache>
            </c:multiLvlStrRef>
          </c:cat>
          <c:val>
            <c:numRef>
              <c:f>Månadsrapport!$K$166:$K$178</c:f>
              <c:numCache>
                <c:formatCode>0.0%</c:formatCode>
                <c:ptCount val="13"/>
                <c:pt idx="0">
                  <c:v>5.7000000000000002E-2</c:v>
                </c:pt>
                <c:pt idx="1">
                  <c:v>5.8000000000000003E-2</c:v>
                </c:pt>
                <c:pt idx="2">
                  <c:v>5.8000000000000003E-2</c:v>
                </c:pt>
                <c:pt idx="3">
                  <c:v>6.4000000000000001E-2</c:v>
                </c:pt>
                <c:pt idx="4">
                  <c:v>0.06</c:v>
                </c:pt>
                <c:pt idx="5">
                  <c:v>5.6000000000000001E-2</c:v>
                </c:pt>
                <c:pt idx="6">
                  <c:v>5.2999999999999999E-2</c:v>
                </c:pt>
                <c:pt idx="7">
                  <c:v>5.0999999999999997E-2</c:v>
                </c:pt>
                <c:pt idx="8">
                  <c:v>0.05</c:v>
                </c:pt>
                <c:pt idx="9">
                  <c:v>0.05</c:v>
                </c:pt>
                <c:pt idx="10">
                  <c:v>4.9000000000000002E-2</c:v>
                </c:pt>
                <c:pt idx="11">
                  <c:v>4.8000000000000001E-2</c:v>
                </c:pt>
                <c:pt idx="12">
                  <c:v>4.8000000000000001E-2</c:v>
                </c:pt>
              </c:numCache>
            </c:numRef>
          </c:val>
          <c:smooth val="0"/>
          <c:extLst>
            <c:ext xmlns:c16="http://schemas.microsoft.com/office/drawing/2014/chart" uri="{C3380CC4-5D6E-409C-BE32-E72D297353CC}">
              <c16:uniqueId val="{00000008-B7E4-4E89-A0E5-C5E54315BB17}"/>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strRef>
              <c:f>Månadsrapport!$G$201</c:f>
              <c:strCache>
                <c:ptCount val="1"/>
                <c:pt idx="0">
                  <c:v>Övertid 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Månadsrapport!$B$202:$B$213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Månadsrapport!$G$202:$G$213</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DB03-436E-8D38-1FB525DBE0DF}"/>
            </c:ext>
          </c:extLst>
        </c:ser>
        <c:ser>
          <c:idx val="5"/>
          <c:order val="5"/>
          <c:tx>
            <c:strRef>
              <c:f>Månadsrapport!$H$201</c:f>
              <c:strCache>
                <c:ptCount val="1"/>
                <c:pt idx="0">
                  <c:v>Övertid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Månadsrapport!$B$202:$B$213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Månadsrapport!$H$202:$H$213</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pt idx="7">
                  <c:v>3.9408238745058027E-2</c:v>
                </c:pt>
                <c:pt idx="8">
                  <c:v>3.2109611965275599E-2</c:v>
                </c:pt>
                <c:pt idx="9">
                  <c:v>2.7868394072140923E-2</c:v>
                </c:pt>
              </c:numCache>
            </c:numRef>
          </c:val>
          <c:smooth val="0"/>
          <c:extLst>
            <c:ext xmlns:c16="http://schemas.microsoft.com/office/drawing/2014/chart" uri="{C3380CC4-5D6E-409C-BE32-E72D297353CC}">
              <c16:uniqueId val="{00000001-DB03-436E-8D38-1FB525DBE0DF}"/>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Månadsrapport!$C$201</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Månadsrapport!$C$202:$C$213</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DB03-436E-8D38-1FB525DBE0DF}"/>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Månadsrapport!$D$201</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Månadsrapport!$D$202:$D$213</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DB03-436E-8D38-1FB525DBE0DF}"/>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Månadsrapport!$E$201</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DB03-436E-8D38-1FB525DBE0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Månadsrapport!$E$202:$E$213</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pt idx="7">
                        <c:v>784.1</c:v>
                      </c:pt>
                      <c:pt idx="8">
                        <c:v>956.1</c:v>
                      </c:pt>
                      <c:pt idx="9">
                        <c:v>1072.9000000000001</c:v>
                      </c:pt>
                    </c:numCache>
                  </c:numRef>
                </c:val>
                <c:smooth val="0"/>
                <c:extLst xmlns:c15="http://schemas.microsoft.com/office/drawing/2012/chart">
                  <c:ext xmlns:c16="http://schemas.microsoft.com/office/drawing/2014/chart" uri="{C3380CC4-5D6E-409C-BE32-E72D297353CC}">
                    <c16:uniqueId val="{00000005-DB03-436E-8D38-1FB525DBE0DF}"/>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Månadsrapport!$F$201</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Månadsrapport!$F$202:$F$213</c15:sqref>
                        </c15:formulaRef>
                      </c:ext>
                    </c:extLst>
                    <c:numCache>
                      <c:formatCode>0.0</c:formatCode>
                      <c:ptCount val="12"/>
                      <c:pt idx="0">
                        <c:v>36.799999999999997</c:v>
                      </c:pt>
                      <c:pt idx="1">
                        <c:v>35.200000000000003</c:v>
                      </c:pt>
                      <c:pt idx="2">
                        <c:v>24.9</c:v>
                      </c:pt>
                      <c:pt idx="3">
                        <c:v>19.600000000000001</c:v>
                      </c:pt>
                      <c:pt idx="4">
                        <c:v>29.9</c:v>
                      </c:pt>
                      <c:pt idx="5">
                        <c:v>25.9</c:v>
                      </c:pt>
                      <c:pt idx="6">
                        <c:v>20.2</c:v>
                      </c:pt>
                      <c:pt idx="7">
                        <c:v>30.9</c:v>
                      </c:pt>
                      <c:pt idx="8">
                        <c:v>30.7</c:v>
                      </c:pt>
                      <c:pt idx="9">
                        <c:v>29.9</c:v>
                      </c:pt>
                    </c:numCache>
                  </c:numRef>
                </c:val>
                <c:smooth val="0"/>
                <c:extLst xmlns:c15="http://schemas.microsoft.com/office/drawing/2012/chart">
                  <c:ext xmlns:c16="http://schemas.microsoft.com/office/drawing/2014/chart" uri="{C3380CC4-5D6E-409C-BE32-E72D297353CC}">
                    <c16:uniqueId val="{00000006-DB03-436E-8D38-1FB525DBE0DF}"/>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Månadsrapport!$C$252</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Månadsrapport!$C$253:$C$264</c:f>
              <c:numCache>
                <c:formatCode>0.0%</c:formatCode>
                <c:ptCount val="12"/>
                <c:pt idx="0">
                  <c:v>0</c:v>
                </c:pt>
                <c:pt idx="1">
                  <c:v>0</c:v>
                </c:pt>
                <c:pt idx="2">
                  <c:v>4.4052863436123352E-3</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00-6B73-45C1-8AB5-E832E730C6C3}"/>
            </c:ext>
          </c:extLst>
        </c:ser>
        <c:ser>
          <c:idx val="1"/>
          <c:order val="1"/>
          <c:tx>
            <c:strRef>
              <c:f>Månadsrapport!$D$252</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Månadsrapport!$D$253:$D$264</c:f>
              <c:numCache>
                <c:formatCode>0.0%</c:formatCode>
                <c:ptCount val="12"/>
                <c:pt idx="0">
                  <c:v>4.5911674682990823E-2</c:v>
                </c:pt>
                <c:pt idx="1">
                  <c:v>3.4132841328413287E-2</c:v>
                </c:pt>
                <c:pt idx="2">
                  <c:v>2.2339561332250204E-2</c:v>
                </c:pt>
                <c:pt idx="3">
                  <c:v>2.9564522572912505E-2</c:v>
                </c:pt>
                <c:pt idx="4">
                  <c:v>3.9513677811550157E-2</c:v>
                </c:pt>
                <c:pt idx="5">
                  <c:v>4.6323841903952404E-2</c:v>
                </c:pt>
                <c:pt idx="6">
                  <c:v>3.867713004484305E-2</c:v>
                </c:pt>
                <c:pt idx="7">
                  <c:v>2.7259684361549498E-2</c:v>
                </c:pt>
                <c:pt idx="8">
                  <c:v>2.734375E-2</c:v>
                </c:pt>
                <c:pt idx="9">
                  <c:v>3.0589123867069485E-2</c:v>
                </c:pt>
              </c:numCache>
            </c:numRef>
          </c:val>
          <c:smooth val="0"/>
          <c:extLst>
            <c:ext xmlns:c16="http://schemas.microsoft.com/office/drawing/2014/chart" uri="{C3380CC4-5D6E-409C-BE32-E72D297353CC}">
              <c16:uniqueId val="{00000001-6B73-45C1-8AB5-E832E730C6C3}"/>
            </c:ext>
          </c:extLst>
        </c:ser>
        <c:ser>
          <c:idx val="2"/>
          <c:order val="2"/>
          <c:tx>
            <c:strRef>
              <c:f>Månadsrapport!$E$252</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Månadsrapport!$E$253:$E$264</c:f>
              <c:numCache>
                <c:formatCode>0.0%</c:formatCode>
                <c:ptCount val="12"/>
                <c:pt idx="0">
                  <c:v>1.3812154696132596E-2</c:v>
                </c:pt>
                <c:pt idx="1">
                  <c:v>1.360544217687075E-2</c:v>
                </c:pt>
                <c:pt idx="2">
                  <c:v>3.7105751391465682E-3</c:v>
                </c:pt>
                <c:pt idx="3">
                  <c:v>1.1428571428571429E-2</c:v>
                </c:pt>
                <c:pt idx="4">
                  <c:v>5.4945054945054949E-3</c:v>
                </c:pt>
                <c:pt idx="5">
                  <c:v>0</c:v>
                </c:pt>
                <c:pt idx="6">
                  <c:v>4.1322314049586778E-3</c:v>
                </c:pt>
                <c:pt idx="7">
                  <c:v>4.5045045045045045E-3</c:v>
                </c:pt>
                <c:pt idx="8">
                  <c:v>4.4150110375275947E-3</c:v>
                </c:pt>
                <c:pt idx="9">
                  <c:v>4.662004662004662E-3</c:v>
                </c:pt>
              </c:numCache>
            </c:numRef>
          </c:val>
          <c:smooth val="0"/>
          <c:extLst>
            <c:ext xmlns:c16="http://schemas.microsoft.com/office/drawing/2014/chart" uri="{C3380CC4-5D6E-409C-BE32-E72D297353CC}">
              <c16:uniqueId val="{00000002-6B73-45C1-8AB5-E832E730C6C3}"/>
            </c:ext>
          </c:extLst>
        </c:ser>
        <c:ser>
          <c:idx val="3"/>
          <c:order val="3"/>
          <c:tx>
            <c:strRef>
              <c:f>Månadsrapport!$F$252</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Månadsrapport!$F$253:$F$264</c:f>
              <c:numCache>
                <c:formatCode>0.0%</c:formatCode>
                <c:ptCount val="12"/>
                <c:pt idx="0">
                  <c:v>4.3628013777267508E-2</c:v>
                </c:pt>
                <c:pt idx="1">
                  <c:v>2.2565320665083134E-2</c:v>
                </c:pt>
                <c:pt idx="2">
                  <c:v>3.4894398530762163E-2</c:v>
                </c:pt>
                <c:pt idx="3">
                  <c:v>3.1620553359683792E-2</c:v>
                </c:pt>
                <c:pt idx="4">
                  <c:v>6.4823641563393708E-2</c:v>
                </c:pt>
                <c:pt idx="5">
                  <c:v>3.5317860746720484E-2</c:v>
                </c:pt>
                <c:pt idx="6">
                  <c:v>6.2711864406779658E-2</c:v>
                </c:pt>
                <c:pt idx="7">
                  <c:v>3.6535859269282815E-2</c:v>
                </c:pt>
                <c:pt idx="8">
                  <c:v>2.6680896478121663E-2</c:v>
                </c:pt>
                <c:pt idx="9">
                  <c:v>3.6294173829990443E-2</c:v>
                </c:pt>
              </c:numCache>
            </c:numRef>
          </c:val>
          <c:smooth val="0"/>
          <c:extLst>
            <c:ext xmlns:c16="http://schemas.microsoft.com/office/drawing/2014/chart" uri="{C3380CC4-5D6E-409C-BE32-E72D297353CC}">
              <c16:uniqueId val="{00000003-6B73-45C1-8AB5-E832E730C6C3}"/>
            </c:ext>
          </c:extLst>
        </c:ser>
        <c:ser>
          <c:idx val="4"/>
          <c:order val="4"/>
          <c:tx>
            <c:strRef>
              <c:f>Månadsrapport!$G$252</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Månadsrapport!$G$253:$G$264</c:f>
              <c:numCache>
                <c:formatCode>0.0%</c:formatCode>
                <c:ptCount val="12"/>
                <c:pt idx="0">
                  <c:v>0</c:v>
                </c:pt>
                <c:pt idx="1">
                  <c:v>0</c:v>
                </c:pt>
                <c:pt idx="2">
                  <c:v>0</c:v>
                </c:pt>
                <c:pt idx="3">
                  <c:v>0</c:v>
                </c:pt>
                <c:pt idx="4">
                  <c:v>0</c:v>
                </c:pt>
                <c:pt idx="5">
                  <c:v>0</c:v>
                </c:pt>
                <c:pt idx="6">
                  <c:v>0</c:v>
                </c:pt>
                <c:pt idx="7">
                  <c:v>0</c:v>
                </c:pt>
                <c:pt idx="8">
                  <c:v>0</c:v>
                </c:pt>
                <c:pt idx="9">
                  <c:v>0</c:v>
                </c:pt>
              </c:numCache>
            </c:numRef>
          </c:val>
          <c:smooth val="0"/>
          <c:extLst>
            <c:ext xmlns:c16="http://schemas.microsoft.com/office/drawing/2014/chart" uri="{C3380CC4-5D6E-409C-BE32-E72D297353CC}">
              <c16:uniqueId val="{00000004-6B73-45C1-8AB5-E832E730C6C3}"/>
            </c:ext>
          </c:extLst>
        </c:ser>
        <c:ser>
          <c:idx val="5"/>
          <c:order val="5"/>
          <c:tx>
            <c:strRef>
              <c:f>Månadsrapport!$H$252</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Månadsrapport!$H$253:$H$264</c:f>
              <c:numCache>
                <c:formatCode>0.0%</c:formatCode>
                <c:ptCount val="12"/>
                <c:pt idx="0">
                  <c:v>8.3333333333333332E-3</c:v>
                </c:pt>
                <c:pt idx="1">
                  <c:v>0</c:v>
                </c:pt>
                <c:pt idx="2">
                  <c:v>7.8740157480314977E-3</c:v>
                </c:pt>
                <c:pt idx="3">
                  <c:v>9.0909090909090922E-3</c:v>
                </c:pt>
                <c:pt idx="4">
                  <c:v>1.8018018018018018E-2</c:v>
                </c:pt>
                <c:pt idx="5">
                  <c:v>9.0090090090090089E-3</c:v>
                </c:pt>
                <c:pt idx="6">
                  <c:v>0</c:v>
                </c:pt>
                <c:pt idx="7">
                  <c:v>9.2592592592592587E-3</c:v>
                </c:pt>
                <c:pt idx="8">
                  <c:v>9.5238095238095247E-3</c:v>
                </c:pt>
                <c:pt idx="9">
                  <c:v>0</c:v>
                </c:pt>
              </c:numCache>
            </c:numRef>
          </c:val>
          <c:smooth val="0"/>
          <c:extLst>
            <c:ext xmlns:c16="http://schemas.microsoft.com/office/drawing/2014/chart" uri="{C3380CC4-5D6E-409C-BE32-E72D297353CC}">
              <c16:uniqueId val="{00000005-6B73-45C1-8AB5-E832E730C6C3}"/>
            </c:ext>
          </c:extLst>
        </c:ser>
        <c:ser>
          <c:idx val="6"/>
          <c:order val="6"/>
          <c:tx>
            <c:strRef>
              <c:f>Månadsrapport!$I$252</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Månadsrapport!$I$253:$I$264</c:f>
              <c:numCache>
                <c:formatCode>0.0%</c:formatCode>
                <c:ptCount val="12"/>
                <c:pt idx="0">
                  <c:v>1.5873015873015872E-2</c:v>
                </c:pt>
                <c:pt idx="1">
                  <c:v>1.0810810810810811E-2</c:v>
                </c:pt>
                <c:pt idx="2">
                  <c:v>1.2605042016806721E-2</c:v>
                </c:pt>
                <c:pt idx="3">
                  <c:v>1.3157894736842105E-2</c:v>
                </c:pt>
                <c:pt idx="4">
                  <c:v>1.5810276679841896E-2</c:v>
                </c:pt>
                <c:pt idx="5">
                  <c:v>1.3513513513513514E-2</c:v>
                </c:pt>
                <c:pt idx="6">
                  <c:v>2.6490066225165566E-2</c:v>
                </c:pt>
                <c:pt idx="7">
                  <c:v>1.6574585635359115E-2</c:v>
                </c:pt>
                <c:pt idx="8">
                  <c:v>1.2244897959183673E-2</c:v>
                </c:pt>
                <c:pt idx="9">
                  <c:v>7.462686567164179E-3</c:v>
                </c:pt>
              </c:numCache>
            </c:numRef>
          </c:val>
          <c:smooth val="0"/>
          <c:extLst>
            <c:ext xmlns:c16="http://schemas.microsoft.com/office/drawing/2014/chart" uri="{C3380CC4-5D6E-409C-BE32-E72D297353CC}">
              <c16:uniqueId val="{00000006-6B73-45C1-8AB5-E832E730C6C3}"/>
            </c:ext>
          </c:extLst>
        </c:ser>
        <c:ser>
          <c:idx val="7"/>
          <c:order val="7"/>
          <c:tx>
            <c:strRef>
              <c:f>Månadsrapport!$J$252</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Månadsrapport!$J$253:$J$264</c:f>
              <c:numCache>
                <c:formatCode>0.0%</c:formatCode>
                <c:ptCount val="12"/>
                <c:pt idx="0">
                  <c:v>8.5616438356164379E-2</c:v>
                </c:pt>
                <c:pt idx="1">
                  <c:v>6.8041237113402056E-2</c:v>
                </c:pt>
                <c:pt idx="2">
                  <c:v>3.5149384885764502E-2</c:v>
                </c:pt>
                <c:pt idx="3">
                  <c:v>2.1466905187835419E-2</c:v>
                </c:pt>
                <c:pt idx="4">
                  <c:v>2.3952095808383232E-2</c:v>
                </c:pt>
                <c:pt idx="5">
                  <c:v>4.0404040404040407E-2</c:v>
                </c:pt>
                <c:pt idx="6">
                  <c:v>2.6763990267639905E-2</c:v>
                </c:pt>
                <c:pt idx="7">
                  <c:v>0.10526315789473684</c:v>
                </c:pt>
                <c:pt idx="8">
                  <c:v>1.2244897959183673E-2</c:v>
                </c:pt>
                <c:pt idx="9">
                  <c:v>3.3333333333333333E-2</c:v>
                </c:pt>
              </c:numCache>
            </c:numRef>
          </c:val>
          <c:smooth val="0"/>
          <c:extLst>
            <c:ext xmlns:c16="http://schemas.microsoft.com/office/drawing/2014/chart" uri="{C3380CC4-5D6E-409C-BE32-E72D297353CC}">
              <c16:uniqueId val="{00000007-6B73-45C1-8AB5-E832E730C6C3}"/>
            </c:ext>
          </c:extLst>
        </c:ser>
        <c:ser>
          <c:idx val="8"/>
          <c:order val="8"/>
          <c:tx>
            <c:strRef>
              <c:f>Månadsrapport!$K$252</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Månadsrapport!$K$253:$K$264</c:f>
              <c:numCache>
                <c:formatCode>0.0%</c:formatCode>
                <c:ptCount val="12"/>
                <c:pt idx="0">
                  <c:v>3.2109171182018864E-2</c:v>
                </c:pt>
                <c:pt idx="1">
                  <c:v>4.6137566137566137E-2</c:v>
                </c:pt>
                <c:pt idx="2">
                  <c:v>2.0509977827050996E-2</c:v>
                </c:pt>
                <c:pt idx="3">
                  <c:v>1.3014354066985645E-2</c:v>
                </c:pt>
                <c:pt idx="4">
                  <c:v>1.9227345558127114E-2</c:v>
                </c:pt>
                <c:pt idx="5">
                  <c:v>1.7215285660234579E-2</c:v>
                </c:pt>
                <c:pt idx="6">
                  <c:v>1.7105263157894738E-2</c:v>
                </c:pt>
                <c:pt idx="7">
                  <c:v>4.8561625758775401E-2</c:v>
                </c:pt>
                <c:pt idx="8">
                  <c:v>4.0260908681961305E-2</c:v>
                </c:pt>
                <c:pt idx="9">
                  <c:v>3.0616150019135091E-2</c:v>
                </c:pt>
              </c:numCache>
            </c:numRef>
          </c:val>
          <c:smooth val="0"/>
          <c:extLst>
            <c:ext xmlns:c16="http://schemas.microsoft.com/office/drawing/2014/chart" uri="{C3380CC4-5D6E-409C-BE32-E72D297353CC}">
              <c16:uniqueId val="{00000008-6B73-45C1-8AB5-E832E730C6C3}"/>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1"/>
          <c:order val="0"/>
          <c:tx>
            <c:strRef>
              <c:f>'Trafikutveckling månadsrapport'!$C$3</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månadsrapport'!$C$4:$C$15</c:f>
              <c:numCache>
                <c:formatCode>#,##0</c:formatCode>
                <c:ptCount val="12"/>
                <c:pt idx="0">
                  <c:v>88000</c:v>
                </c:pt>
                <c:pt idx="1">
                  <c:v>83007</c:v>
                </c:pt>
                <c:pt idx="2">
                  <c:v>93575</c:v>
                </c:pt>
                <c:pt idx="3">
                  <c:v>89380</c:v>
                </c:pt>
                <c:pt idx="4">
                  <c:v>91989</c:v>
                </c:pt>
                <c:pt idx="5">
                  <c:v>81964</c:v>
                </c:pt>
                <c:pt idx="6">
                  <c:v>75743</c:v>
                </c:pt>
                <c:pt idx="7">
                  <c:v>87366</c:v>
                </c:pt>
                <c:pt idx="8">
                  <c:v>90761</c:v>
                </c:pt>
                <c:pt idx="9">
                  <c:v>95085</c:v>
                </c:pt>
                <c:pt idx="10">
                  <c:v>85481</c:v>
                </c:pt>
                <c:pt idx="11">
                  <c:v>85750</c:v>
                </c:pt>
              </c:numCache>
            </c:numRef>
          </c:val>
          <c:smooth val="0"/>
          <c:extLst>
            <c:ext xmlns:c16="http://schemas.microsoft.com/office/drawing/2014/chart" uri="{C3380CC4-5D6E-409C-BE32-E72D297353CC}">
              <c16:uniqueId val="{00000000-950F-4573-9BF4-EF6FE281100A}"/>
            </c:ext>
          </c:extLst>
        </c:ser>
        <c:ser>
          <c:idx val="2"/>
          <c:order val="1"/>
          <c:tx>
            <c:strRef>
              <c:f>'Trafikutveckling månadsrapport'!$D$3</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månadsrapport'!$D$4:$D$15</c:f>
              <c:numCache>
                <c:formatCode>#,##0</c:formatCode>
                <c:ptCount val="12"/>
                <c:pt idx="0">
                  <c:v>85294</c:v>
                </c:pt>
                <c:pt idx="1">
                  <c:v>78563</c:v>
                </c:pt>
                <c:pt idx="2">
                  <c:v>89297</c:v>
                </c:pt>
                <c:pt idx="3">
                  <c:v>82505</c:v>
                </c:pt>
                <c:pt idx="4">
                  <c:v>86832</c:v>
                </c:pt>
                <c:pt idx="5">
                  <c:v>78000</c:v>
                </c:pt>
                <c:pt idx="6">
                  <c:v>75214</c:v>
                </c:pt>
                <c:pt idx="7">
                  <c:v>84050</c:v>
                </c:pt>
                <c:pt idx="8">
                  <c:v>86383</c:v>
                </c:pt>
                <c:pt idx="9">
                  <c:v>87263</c:v>
                </c:pt>
                <c:pt idx="10">
                  <c:v>84730</c:v>
                </c:pt>
                <c:pt idx="11">
                  <c:v>85943</c:v>
                </c:pt>
              </c:numCache>
            </c:numRef>
          </c:val>
          <c:smooth val="0"/>
          <c:extLst>
            <c:ext xmlns:c16="http://schemas.microsoft.com/office/drawing/2014/chart" uri="{C3380CC4-5D6E-409C-BE32-E72D297353CC}">
              <c16:uniqueId val="{00000001-950F-4573-9BF4-EF6FE281100A}"/>
            </c:ext>
          </c:extLst>
        </c:ser>
        <c:ser>
          <c:idx val="0"/>
          <c:order val="2"/>
          <c:tx>
            <c:strRef>
              <c:f>'Trafikutveckling månadsrapport'!$B$3</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månadsrapport'!$B$4:$B$15</c:f>
              <c:numCache>
                <c:formatCode>#,##0</c:formatCode>
                <c:ptCount val="12"/>
                <c:pt idx="0">
                  <c:v>84805</c:v>
                </c:pt>
                <c:pt idx="1">
                  <c:v>82556</c:v>
                </c:pt>
                <c:pt idx="2">
                  <c:v>89591</c:v>
                </c:pt>
                <c:pt idx="3">
                  <c:v>82473</c:v>
                </c:pt>
                <c:pt idx="4">
                  <c:v>87590</c:v>
                </c:pt>
                <c:pt idx="5">
                  <c:v>77837</c:v>
                </c:pt>
                <c:pt idx="6">
                  <c:v>68492</c:v>
                </c:pt>
                <c:pt idx="7">
                  <c:v>83328</c:v>
                </c:pt>
                <c:pt idx="8">
                  <c:v>86338</c:v>
                </c:pt>
                <c:pt idx="9">
                  <c:v>87957</c:v>
                </c:pt>
                <c:pt idx="10">
                  <c:v>84729</c:v>
                </c:pt>
              </c:numCache>
            </c:numRef>
          </c:val>
          <c:smooth val="0"/>
          <c:extLst>
            <c:ext xmlns:c16="http://schemas.microsoft.com/office/drawing/2014/chart" uri="{C3380CC4-5D6E-409C-BE32-E72D297353CC}">
              <c16:uniqueId val="{00000002-950F-4573-9BF4-EF6FE281100A}"/>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 2022'!$C$28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2022'!$C$29:$C$40</c:f>
              <c:numCache>
                <c:formatCode>General</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989C-4318-AD52-B9D55365EC9A}"/>
            </c:ext>
          </c:extLst>
        </c:ser>
        <c:ser>
          <c:idx val="2"/>
          <c:order val="1"/>
          <c:tx>
            <c:strRef>
              <c:f>'Trafikutveckling månadsrap 2022'!$D$28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2022'!$D$29:$D$40</c:f>
              <c:numCache>
                <c:formatCode>General</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1-989C-4318-AD52-B9D55365EC9A}"/>
            </c:ext>
          </c:extLst>
        </c:ser>
        <c:ser>
          <c:idx val="0"/>
          <c:order val="2"/>
          <c:tx>
            <c:strRef>
              <c:f>'Trafikutveckling månadsrap 2022'!$B$28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2022'!$B$29:$B$40</c:f>
              <c:numCache>
                <c:formatCode>General</c:formatCode>
                <c:ptCount val="12"/>
                <c:pt idx="0">
                  <c:v>1222803</c:v>
                </c:pt>
                <c:pt idx="1">
                  <c:v>1137050</c:v>
                </c:pt>
                <c:pt idx="2">
                  <c:v>1281461</c:v>
                </c:pt>
                <c:pt idx="3">
                  <c:v>1183180</c:v>
                </c:pt>
                <c:pt idx="4">
                  <c:v>1249351</c:v>
                </c:pt>
                <c:pt idx="5">
                  <c:v>1021043</c:v>
                </c:pt>
                <c:pt idx="6">
                  <c:v>873455</c:v>
                </c:pt>
                <c:pt idx="7">
                  <c:v>1116930</c:v>
                </c:pt>
                <c:pt idx="8">
                  <c:v>1232814</c:v>
                </c:pt>
                <c:pt idx="9">
                  <c:v>1249979</c:v>
                </c:pt>
                <c:pt idx="10">
                  <c:v>1220161</c:v>
                </c:pt>
              </c:numCache>
            </c:numRef>
          </c:val>
          <c:smooth val="0"/>
          <c:extLst xmlns:c15="http://schemas.microsoft.com/office/drawing/2012/chart">
            <c:ext xmlns:c16="http://schemas.microsoft.com/office/drawing/2014/chart" uri="{C3380CC4-5D6E-409C-BE32-E72D297353CC}">
              <c16:uniqueId val="{00000002-989C-4318-AD52-B9D55365EC9A}"/>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solidFill>
                  <a:schemeClr val="tx1">
                    <a:lumMod val="65000"/>
                    <a:lumOff val="35000"/>
                  </a:schemeClr>
                </a:solidFill>
                <a:latin typeface="Franklin Gothic Demi" panose="020B0703020102020204" pitchFamily="34" charset="0"/>
              </a:rPr>
              <a:t>Antal planerade förarminuter per tidtabellkilometer</a:t>
            </a:r>
            <a:r>
              <a:rPr lang="sv-SE" sz="1200" baseline="0">
                <a:solidFill>
                  <a:schemeClr val="tx1">
                    <a:lumMod val="65000"/>
                    <a:lumOff val="35000"/>
                  </a:schemeClr>
                </a:solidFill>
                <a:latin typeface="Franklin Gothic Demi" panose="020B0703020102020204" pitchFamily="34" charset="0"/>
              </a:rPr>
              <a:t> i linjetrafik</a:t>
            </a:r>
            <a:endParaRPr lang="sv-SE" sz="1200">
              <a:solidFill>
                <a:schemeClr val="tx1">
                  <a:lumMod val="65000"/>
                  <a:lumOff val="35000"/>
                </a:schemeClr>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Antal planerade förarminuter per tidtabellkilometer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'Trafikutveckling månadsrap 2022'!$A$73:$A$84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2022'!$C$73:$C$84</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pt idx="8">
                  <c:v>3.5940000000000003</c:v>
                </c:pt>
                <c:pt idx="9">
                  <c:v>3.5999999999999996</c:v>
                </c:pt>
                <c:pt idx="10">
                  <c:v>3.5820000000000003</c:v>
                </c:pt>
              </c:numCache>
            </c:numRef>
          </c:val>
          <c:smooth val="0"/>
          <c:extLst>
            <c:ext xmlns:c16="http://schemas.microsoft.com/office/drawing/2014/chart" uri="{C3380CC4-5D6E-409C-BE32-E72D297353CC}">
              <c16:uniqueId val="{00000000-EA7E-41D9-AAE7-3B074AF939E0}"/>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 2022'!$A$73:$A$84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2022'!$E$73:$E$84</c:f>
              <c:numCache>
                <c:formatCode>0.00</c:formatCode>
                <c:ptCount val="12"/>
                <c:pt idx="0">
                  <c:v>3.5999999999999996</c:v>
                </c:pt>
                <c:pt idx="1">
                  <c:v>3.6059999999999999</c:v>
                </c:pt>
                <c:pt idx="2">
                  <c:v>3.5924399999999999</c:v>
                </c:pt>
                <c:pt idx="3">
                  <c:v>3.5924399999999999</c:v>
                </c:pt>
                <c:pt idx="4">
                  <c:v>3.5924399999999999</c:v>
                </c:pt>
                <c:pt idx="5">
                  <c:v>3.6179999999999999</c:v>
                </c:pt>
                <c:pt idx="6">
                  <c:v>3.8340000000000001</c:v>
                </c:pt>
                <c:pt idx="7">
                  <c:v>3.69</c:v>
                </c:pt>
                <c:pt idx="8">
                  <c:v>3.5924399999999999</c:v>
                </c:pt>
                <c:pt idx="9">
                  <c:v>3.5924399999999999</c:v>
                </c:pt>
                <c:pt idx="10">
                  <c:v>3.5924399999999999</c:v>
                </c:pt>
                <c:pt idx="11">
                  <c:v>3.5924399999999999</c:v>
                </c:pt>
              </c:numCache>
            </c:numRef>
          </c:val>
          <c:smooth val="0"/>
          <c:extLst>
            <c:ext xmlns:c16="http://schemas.microsoft.com/office/drawing/2014/chart" uri="{C3380CC4-5D6E-409C-BE32-E72D297353CC}">
              <c16:uniqueId val="{00000001-EA7E-41D9-AAE7-3B074AF939E0}"/>
            </c:ext>
          </c:extLst>
        </c:ser>
        <c:dLbls>
          <c:dLblPos val="t"/>
          <c:showLegendKey val="0"/>
          <c:showVal val="1"/>
          <c:showCatName val="0"/>
          <c:showSerName val="0"/>
          <c:showPercent val="0"/>
          <c:showBubbleSize val="0"/>
        </c:dLbls>
        <c:marker val="1"/>
        <c:smooth val="0"/>
        <c:axId val="426282200"/>
        <c:axId val="426277936"/>
        <c:extLst>
          <c:ext xmlns:c15="http://schemas.microsoft.com/office/drawing/2012/chart" uri="{02D57815-91ED-43cb-92C2-25804820EDAC}">
            <c15:filteredLineSeries>
              <c15:ser>
                <c:idx val="0"/>
                <c:order val="0"/>
                <c:tx>
                  <c:strRef>
                    <c:extLst>
                      <c:ext uri="{02D57815-91ED-43cb-92C2-25804820EDAC}">
                        <c15:formulaRef>
                          <c15:sqref>'Trafikutveckling månadsrap 2022'!$B$72</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'Trafikutveckling månadsrap 2022'!$A$73:$A$84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 2022'!$B$73:$B$84</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pt idx="8">
                        <c:v>5.9900000000000002E-2</c:v>
                      </c:pt>
                      <c:pt idx="9">
                        <c:v>0.06</c:v>
                      </c:pt>
                      <c:pt idx="10">
                        <c:v>5.9700000000000003E-2</c:v>
                      </c:pt>
                    </c:numCache>
                  </c:numRef>
                </c:val>
                <c:smooth val="0"/>
                <c:extLst>
                  <c:ext xmlns:c16="http://schemas.microsoft.com/office/drawing/2014/chart" uri="{C3380CC4-5D6E-409C-BE32-E72D297353CC}">
                    <c16:uniqueId val="{00000002-EA7E-41D9-AAE7-3B074AF939E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 2022'!$D$72</c15:sqref>
                        </c15:formulaRef>
                      </c:ext>
                    </c:extLst>
                    <c:strCache>
                      <c:ptCount val="1"/>
                      <c:pt idx="0">
                        <c:v>Mål 2022</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'Trafikutveckling månadsrap 2022'!$A$73:$A$84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 2022'!$D$73:$D$84</c15:sqref>
                        </c15:formulaRef>
                      </c:ext>
                    </c:extLst>
                    <c:numCache>
                      <c:formatCode>0.0000</c:formatCode>
                      <c:ptCount val="12"/>
                      <c:pt idx="0">
                        <c:v>0.06</c:v>
                      </c:pt>
                      <c:pt idx="1">
                        <c:v>6.0100000000000001E-2</c:v>
                      </c:pt>
                      <c:pt idx="2">
                        <c:v>5.9873999999999997E-2</c:v>
                      </c:pt>
                      <c:pt idx="3">
                        <c:v>5.9873999999999997E-2</c:v>
                      </c:pt>
                      <c:pt idx="4">
                        <c:v>5.9873999999999997E-2</c:v>
                      </c:pt>
                      <c:pt idx="5">
                        <c:v>6.0299999999999999E-2</c:v>
                      </c:pt>
                      <c:pt idx="6">
                        <c:v>6.3899999999999998E-2</c:v>
                      </c:pt>
                      <c:pt idx="7">
                        <c:v>6.1499999999999999E-2</c:v>
                      </c:pt>
                      <c:pt idx="8">
                        <c:v>5.9873999999999997E-2</c:v>
                      </c:pt>
                      <c:pt idx="9">
                        <c:v>5.9873999999999997E-2</c:v>
                      </c:pt>
                      <c:pt idx="10">
                        <c:v>5.9873999999999997E-2</c:v>
                      </c:pt>
                      <c:pt idx="11">
                        <c:v>5.9873999999999997E-2</c:v>
                      </c:pt>
                    </c:numCache>
                  </c:numRef>
                </c:val>
                <c:smooth val="0"/>
                <c:extLst xmlns:c15="http://schemas.microsoft.com/office/drawing/2012/chart">
                  <c:ext xmlns:c16="http://schemas.microsoft.com/office/drawing/2014/chart" uri="{C3380CC4-5D6E-409C-BE32-E72D297353CC}">
                    <c16:uniqueId val="{00000003-EA7E-41D9-AAE7-3B074AF939E0}"/>
                  </c:ext>
                </c:extLst>
              </c15:ser>
            </c15:filteredLineSeries>
          </c:ext>
        </c:extLst>
      </c:lineChart>
      <c:catAx>
        <c:axId val="4262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77936"/>
        <c:crosses val="autoZero"/>
        <c:auto val="1"/>
        <c:lblAlgn val="ctr"/>
        <c:lblOffset val="100"/>
        <c:noMultiLvlLbl val="0"/>
      </c:catAx>
      <c:valAx>
        <c:axId val="426277936"/>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82200"/>
        <c:crosses val="autoZero"/>
        <c:crossBetween val="between"/>
        <c:majorUnit val="4.0000000000000008E-2"/>
        <c:min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 2022'!$C$28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2022'!$C$29:$C$40</c:f>
              <c:numCache>
                <c:formatCode>General</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092E-40CD-8FAE-63E41BB75C84}"/>
            </c:ext>
          </c:extLst>
        </c:ser>
        <c:ser>
          <c:idx val="2"/>
          <c:order val="1"/>
          <c:tx>
            <c:strRef>
              <c:f>'Trafikutveckling månadsrap 2022'!$D$28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2022'!$D$29:$D$40</c:f>
              <c:numCache>
                <c:formatCode>General</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1-092E-40CD-8FAE-63E41BB75C84}"/>
            </c:ext>
          </c:extLst>
        </c:ser>
        <c:ser>
          <c:idx val="0"/>
          <c:order val="2"/>
          <c:tx>
            <c:strRef>
              <c:f>'Trafikutveckling månadsrap 2022'!$B$28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 2022'!$A$29:$A$40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2022'!$B$29:$B$40</c:f>
              <c:numCache>
                <c:formatCode>General</c:formatCode>
                <c:ptCount val="12"/>
                <c:pt idx="0">
                  <c:v>1222803</c:v>
                </c:pt>
                <c:pt idx="1">
                  <c:v>1137050</c:v>
                </c:pt>
                <c:pt idx="2">
                  <c:v>1281461</c:v>
                </c:pt>
                <c:pt idx="3">
                  <c:v>1183180</c:v>
                </c:pt>
                <c:pt idx="4">
                  <c:v>1249351</c:v>
                </c:pt>
                <c:pt idx="5">
                  <c:v>1021043</c:v>
                </c:pt>
                <c:pt idx="6">
                  <c:v>873455</c:v>
                </c:pt>
                <c:pt idx="7">
                  <c:v>1116930</c:v>
                </c:pt>
                <c:pt idx="8">
                  <c:v>1232814</c:v>
                </c:pt>
                <c:pt idx="9">
                  <c:v>1249979</c:v>
                </c:pt>
                <c:pt idx="10">
                  <c:v>1220161</c:v>
                </c:pt>
              </c:numCache>
            </c:numRef>
          </c:val>
          <c:smooth val="0"/>
          <c:extLst xmlns:c15="http://schemas.microsoft.com/office/drawing/2012/chart">
            <c:ext xmlns:c16="http://schemas.microsoft.com/office/drawing/2014/chart" uri="{C3380CC4-5D6E-409C-BE32-E72D297353CC}">
              <c16:uniqueId val="{00000002-092E-40CD-8FAE-63E41BB75C84}"/>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Medelhastighet</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2022'!$A$121:$A$132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2022'!$B$121:$B$132</c:f>
              <c:numCache>
                <c:formatCode>General</c:formatCode>
                <c:ptCount val="12"/>
                <c:pt idx="0">
                  <c:v>10.54</c:v>
                </c:pt>
                <c:pt idx="1">
                  <c:v>10.48</c:v>
                </c:pt>
                <c:pt idx="2">
                  <c:v>10.56</c:v>
                </c:pt>
                <c:pt idx="3">
                  <c:v>10.06</c:v>
                </c:pt>
                <c:pt idx="4">
                  <c:v>10.68</c:v>
                </c:pt>
                <c:pt idx="5">
                  <c:v>10.02</c:v>
                </c:pt>
                <c:pt idx="6">
                  <c:v>10.92</c:v>
                </c:pt>
                <c:pt idx="7">
                  <c:v>10.59</c:v>
                </c:pt>
                <c:pt idx="8">
                  <c:v>10.39</c:v>
                </c:pt>
                <c:pt idx="9">
                  <c:v>10.29</c:v>
                </c:pt>
                <c:pt idx="10">
                  <c:v>10.01</c:v>
                </c:pt>
              </c:numCache>
            </c:numRef>
          </c:val>
          <c:smooth val="0"/>
          <c:extLst>
            <c:ext xmlns:c16="http://schemas.microsoft.com/office/drawing/2014/chart" uri="{C3380CC4-5D6E-409C-BE32-E72D297353CC}">
              <c16:uniqueId val="{00000000-D4A2-4CE4-83F9-5DC33D484F41}"/>
            </c:ext>
          </c:extLst>
        </c:ser>
        <c:ser>
          <c:idx val="1"/>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D4A2-4CE4-83F9-5DC33D484F41}"/>
                </c:ext>
              </c:extLst>
            </c:dLbl>
            <c:dLbl>
              <c:idx val="1"/>
              <c:delete val="1"/>
              <c:extLst>
                <c:ext xmlns:c15="http://schemas.microsoft.com/office/drawing/2012/chart" uri="{CE6537A1-D6FC-4f65-9D91-7224C49458BB}"/>
                <c:ext xmlns:c16="http://schemas.microsoft.com/office/drawing/2014/chart" uri="{C3380CC4-5D6E-409C-BE32-E72D297353CC}">
                  <c16:uniqueId val="{00000002-D4A2-4CE4-83F9-5DC33D484F41}"/>
                </c:ext>
              </c:extLst>
            </c:dLbl>
            <c:dLbl>
              <c:idx val="2"/>
              <c:delete val="1"/>
              <c:extLst>
                <c:ext xmlns:c15="http://schemas.microsoft.com/office/drawing/2012/chart" uri="{CE6537A1-D6FC-4f65-9D91-7224C49458BB}"/>
                <c:ext xmlns:c16="http://schemas.microsoft.com/office/drawing/2014/chart" uri="{C3380CC4-5D6E-409C-BE32-E72D297353CC}">
                  <c16:uniqueId val="{00000003-D4A2-4CE4-83F9-5DC33D484F41}"/>
                </c:ext>
              </c:extLst>
            </c:dLbl>
            <c:dLbl>
              <c:idx val="3"/>
              <c:delete val="1"/>
              <c:extLst>
                <c:ext xmlns:c15="http://schemas.microsoft.com/office/drawing/2012/chart" uri="{CE6537A1-D6FC-4f65-9D91-7224C49458BB}"/>
                <c:ext xmlns:c16="http://schemas.microsoft.com/office/drawing/2014/chart" uri="{C3380CC4-5D6E-409C-BE32-E72D297353CC}">
                  <c16:uniqueId val="{00000004-D4A2-4CE4-83F9-5DC33D484F41}"/>
                </c:ext>
              </c:extLst>
            </c:dLbl>
            <c:dLbl>
              <c:idx val="4"/>
              <c:delete val="1"/>
              <c:extLst>
                <c:ext xmlns:c15="http://schemas.microsoft.com/office/drawing/2012/chart" uri="{CE6537A1-D6FC-4f65-9D91-7224C49458BB}"/>
                <c:ext xmlns:c16="http://schemas.microsoft.com/office/drawing/2014/chart" uri="{C3380CC4-5D6E-409C-BE32-E72D297353CC}">
                  <c16:uniqueId val="{00000005-D4A2-4CE4-83F9-5DC33D484F41}"/>
                </c:ext>
              </c:extLst>
            </c:dLbl>
            <c:dLbl>
              <c:idx val="5"/>
              <c:delete val="1"/>
              <c:extLst>
                <c:ext xmlns:c15="http://schemas.microsoft.com/office/drawing/2012/chart" uri="{CE6537A1-D6FC-4f65-9D91-7224C49458BB}"/>
                <c:ext xmlns:c16="http://schemas.microsoft.com/office/drawing/2014/chart" uri="{C3380CC4-5D6E-409C-BE32-E72D297353CC}">
                  <c16:uniqueId val="{00000006-D4A2-4CE4-83F9-5DC33D484F41}"/>
                </c:ext>
              </c:extLst>
            </c:dLbl>
            <c:dLbl>
              <c:idx val="6"/>
              <c:delete val="1"/>
              <c:extLst>
                <c:ext xmlns:c15="http://schemas.microsoft.com/office/drawing/2012/chart" uri="{CE6537A1-D6FC-4f65-9D91-7224C49458BB}"/>
                <c:ext xmlns:c16="http://schemas.microsoft.com/office/drawing/2014/chart" uri="{C3380CC4-5D6E-409C-BE32-E72D297353CC}">
                  <c16:uniqueId val="{00000007-D4A2-4CE4-83F9-5DC33D484F41}"/>
                </c:ext>
              </c:extLst>
            </c:dLbl>
            <c:dLbl>
              <c:idx val="7"/>
              <c:delete val="1"/>
              <c:extLst>
                <c:ext xmlns:c15="http://schemas.microsoft.com/office/drawing/2012/chart" uri="{CE6537A1-D6FC-4f65-9D91-7224C49458BB}"/>
                <c:ext xmlns:c16="http://schemas.microsoft.com/office/drawing/2014/chart" uri="{C3380CC4-5D6E-409C-BE32-E72D297353CC}">
                  <c16:uniqueId val="{00000008-D4A2-4CE4-83F9-5DC33D484F41}"/>
                </c:ext>
              </c:extLst>
            </c:dLbl>
            <c:dLbl>
              <c:idx val="8"/>
              <c:delete val="1"/>
              <c:extLst>
                <c:ext xmlns:c15="http://schemas.microsoft.com/office/drawing/2012/chart" uri="{CE6537A1-D6FC-4f65-9D91-7224C49458BB}"/>
                <c:ext xmlns:c16="http://schemas.microsoft.com/office/drawing/2014/chart" uri="{C3380CC4-5D6E-409C-BE32-E72D297353CC}">
                  <c16:uniqueId val="{00000009-D4A2-4CE4-83F9-5DC33D484F41}"/>
                </c:ext>
              </c:extLst>
            </c:dLbl>
            <c:dLbl>
              <c:idx val="9"/>
              <c:delete val="1"/>
              <c:extLst>
                <c:ext xmlns:c15="http://schemas.microsoft.com/office/drawing/2012/chart" uri="{CE6537A1-D6FC-4f65-9D91-7224C49458BB}"/>
                <c:ext xmlns:c16="http://schemas.microsoft.com/office/drawing/2014/chart" uri="{C3380CC4-5D6E-409C-BE32-E72D297353CC}">
                  <c16:uniqueId val="{0000000A-D4A2-4CE4-83F9-5DC33D484F41}"/>
                </c:ext>
              </c:extLst>
            </c:dLbl>
            <c:dLbl>
              <c:idx val="10"/>
              <c:delete val="1"/>
              <c:extLst>
                <c:ext xmlns:c15="http://schemas.microsoft.com/office/drawing/2012/chart" uri="{CE6537A1-D6FC-4f65-9D91-7224C49458BB}"/>
                <c:ext xmlns:c16="http://schemas.microsoft.com/office/drawing/2014/chart" uri="{C3380CC4-5D6E-409C-BE32-E72D297353CC}">
                  <c16:uniqueId val="{0000000B-D4A2-4CE4-83F9-5DC33D484F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2022'!$A$121:$A$132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2022'!$C$121:$C$132</c:f>
              <c:numCache>
                <c:formatCode>General</c:formatCode>
                <c:ptCount val="12"/>
                <c:pt idx="0">
                  <c:v>10.7</c:v>
                </c:pt>
                <c:pt idx="1">
                  <c:v>10.7</c:v>
                </c:pt>
                <c:pt idx="2">
                  <c:v>10.7</c:v>
                </c:pt>
                <c:pt idx="3">
                  <c:v>10.7</c:v>
                </c:pt>
                <c:pt idx="4">
                  <c:v>10.7</c:v>
                </c:pt>
                <c:pt idx="5">
                  <c:v>10.7</c:v>
                </c:pt>
                <c:pt idx="6">
                  <c:v>10.7</c:v>
                </c:pt>
                <c:pt idx="7">
                  <c:v>10.7</c:v>
                </c:pt>
                <c:pt idx="8">
                  <c:v>10.7</c:v>
                </c:pt>
                <c:pt idx="9">
                  <c:v>10.7</c:v>
                </c:pt>
                <c:pt idx="10">
                  <c:v>10.7</c:v>
                </c:pt>
                <c:pt idx="11">
                  <c:v>10.7</c:v>
                </c:pt>
              </c:numCache>
            </c:numRef>
          </c:val>
          <c:smooth val="0"/>
          <c:extLst>
            <c:ext xmlns:c16="http://schemas.microsoft.com/office/drawing/2014/chart" uri="{C3380CC4-5D6E-409C-BE32-E72D297353CC}">
              <c16:uniqueId val="{0000000C-D4A2-4CE4-83F9-5DC33D484F41}"/>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8000000000000007"/>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1"/>
          <c:tx>
            <c:v>Kundärenden</c:v>
          </c:tx>
          <c:spPr>
            <a:solidFill>
              <a:schemeClr val="accent2"/>
            </a:solidFill>
            <a:ln>
              <a:noFill/>
            </a:ln>
            <a:effectLst/>
          </c:spPr>
          <c:invertIfNegative val="0"/>
          <c:cat>
            <c:numRef>
              <c:f>'Marknad månadsrapport 2022'!$A$51:$A$62</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2022'!$C$51:$C$62</c:f>
              <c:numCache>
                <c:formatCode>General</c:formatCode>
                <c:ptCount val="12"/>
                <c:pt idx="0">
                  <c:v>441</c:v>
                </c:pt>
                <c:pt idx="1">
                  <c:v>597</c:v>
                </c:pt>
                <c:pt idx="2">
                  <c:v>788</c:v>
                </c:pt>
                <c:pt idx="3">
                  <c:v>545</c:v>
                </c:pt>
                <c:pt idx="4">
                  <c:v>815</c:v>
                </c:pt>
                <c:pt idx="5">
                  <c:v>635</c:v>
                </c:pt>
                <c:pt idx="6">
                  <c:v>343</c:v>
                </c:pt>
                <c:pt idx="7">
                  <c:v>441</c:v>
                </c:pt>
                <c:pt idx="8">
                  <c:v>496</c:v>
                </c:pt>
                <c:pt idx="9">
                  <c:v>598</c:v>
                </c:pt>
                <c:pt idx="10">
                  <c:v>606</c:v>
                </c:pt>
              </c:numCache>
            </c:numRef>
          </c:val>
          <c:extLst xmlns:c15="http://schemas.microsoft.com/office/drawing/2012/chart">
            <c:ext xmlns:c16="http://schemas.microsoft.com/office/drawing/2014/chart" uri="{C3380CC4-5D6E-409C-BE32-E72D297353CC}">
              <c16:uniqueId val="{00000000-F6AD-40EE-8B87-733176ADB7DD}"/>
            </c:ext>
          </c:extLst>
        </c:ser>
        <c:dLbls>
          <c:showLegendKey val="0"/>
          <c:showVal val="0"/>
          <c:showCatName val="0"/>
          <c:showSerName val="0"/>
          <c:showPercent val="0"/>
          <c:showBubbleSize val="0"/>
        </c:dLbls>
        <c:gapWidth val="150"/>
        <c:axId val="688543736"/>
        <c:axId val="688547344"/>
      </c:barChart>
      <c:lineChart>
        <c:grouping val="standard"/>
        <c:varyColors val="0"/>
        <c:ser>
          <c:idx val="0"/>
          <c:order val="0"/>
          <c:tx>
            <c:v>Remisser</c:v>
          </c:tx>
          <c:spPr>
            <a:ln w="28575" cap="rnd">
              <a:noFill/>
              <a:round/>
            </a:ln>
            <a:effectLst/>
          </c:spPr>
          <c:marker>
            <c:symbol val="none"/>
          </c:marker>
          <c:cat>
            <c:numRef>
              <c:f>'Marknad månadsrapport 2022'!$A$51:$A$62</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2022'!$B$51:$B$62</c:f>
              <c:numCache>
                <c:formatCode>#,##0</c:formatCode>
                <c:ptCount val="12"/>
                <c:pt idx="0">
                  <c:v>4</c:v>
                </c:pt>
                <c:pt idx="1">
                  <c:v>5</c:v>
                </c:pt>
                <c:pt idx="2">
                  <c:v>9</c:v>
                </c:pt>
                <c:pt idx="3">
                  <c:v>7</c:v>
                </c:pt>
                <c:pt idx="4">
                  <c:v>5</c:v>
                </c:pt>
                <c:pt idx="5">
                  <c:v>5</c:v>
                </c:pt>
                <c:pt idx="6">
                  <c:v>11</c:v>
                </c:pt>
                <c:pt idx="7">
                  <c:v>5</c:v>
                </c:pt>
                <c:pt idx="8">
                  <c:v>5</c:v>
                </c:pt>
                <c:pt idx="9" formatCode="General">
                  <c:v>5</c:v>
                </c:pt>
                <c:pt idx="10" formatCode="General">
                  <c:v>4</c:v>
                </c:pt>
                <c:pt idx="11" formatCode="General">
                  <c:v>0</c:v>
                </c:pt>
              </c:numCache>
            </c:numRef>
          </c:val>
          <c:smooth val="0"/>
          <c:extLst xmlns:c15="http://schemas.microsoft.com/office/drawing/2012/chart">
            <c:ext xmlns:c16="http://schemas.microsoft.com/office/drawing/2014/chart" uri="{C3380CC4-5D6E-409C-BE32-E72D297353CC}">
              <c16:uniqueId val="{00000001-F6AD-40EE-8B87-733176ADB7DD}"/>
            </c:ext>
          </c:extLst>
        </c:ser>
        <c:dLbls>
          <c:showLegendKey val="0"/>
          <c:showVal val="0"/>
          <c:showCatName val="0"/>
          <c:showSerName val="0"/>
          <c:showPercent val="0"/>
          <c:showBubbleSize val="0"/>
        </c:dLbls>
        <c:marker val="1"/>
        <c:smooth val="0"/>
        <c:axId val="688543736"/>
        <c:axId val="688547344"/>
        <c:extLst/>
      </c:lineChart>
      <c:dateAx>
        <c:axId val="688543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7344"/>
        <c:crosses val="autoZero"/>
        <c:auto val="1"/>
        <c:lblOffset val="100"/>
        <c:baseTimeUnit val="months"/>
      </c:dateAx>
      <c:valAx>
        <c:axId val="68854734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negativa kundsynpunkter vs. totalt</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 2022'!$D$81</c:f>
              <c:strCache>
                <c:ptCount val="1"/>
                <c:pt idx="0">
                  <c:v>Negativa</c:v>
                </c:pt>
              </c:strCache>
            </c:strRef>
          </c:tx>
          <c:spPr>
            <a:solidFill>
              <a:srgbClr val="8AC2E6"/>
            </a:solidFill>
            <a:ln>
              <a:noFill/>
            </a:ln>
            <a:effectLst/>
          </c:spPr>
          <c:invertIfNegative val="0"/>
          <c:cat>
            <c:numRef>
              <c:f>'Marknad månadsrapport 2022'!$A$89:$A$100</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2022'!$D$89:$D$100</c:f>
              <c:numCache>
                <c:formatCode>General</c:formatCode>
                <c:ptCount val="12"/>
                <c:pt idx="0">
                  <c:v>444</c:v>
                </c:pt>
                <c:pt idx="1">
                  <c:v>610</c:v>
                </c:pt>
                <c:pt idx="2">
                  <c:v>787</c:v>
                </c:pt>
                <c:pt idx="3">
                  <c:v>541</c:v>
                </c:pt>
                <c:pt idx="4">
                  <c:v>819</c:v>
                </c:pt>
                <c:pt idx="5">
                  <c:v>640</c:v>
                </c:pt>
                <c:pt idx="6">
                  <c:v>339</c:v>
                </c:pt>
                <c:pt idx="7">
                  <c:v>428</c:v>
                </c:pt>
                <c:pt idx="8">
                  <c:v>479</c:v>
                </c:pt>
                <c:pt idx="9">
                  <c:v>597</c:v>
                </c:pt>
                <c:pt idx="10">
                  <c:v>598</c:v>
                </c:pt>
              </c:numCache>
            </c:numRef>
          </c:val>
          <c:extLst>
            <c:ext xmlns:c16="http://schemas.microsoft.com/office/drawing/2014/chart" uri="{C3380CC4-5D6E-409C-BE32-E72D297353CC}">
              <c16:uniqueId val="{00000000-5F4C-41D2-8191-A3D261321107}"/>
            </c:ext>
          </c:extLst>
        </c:ser>
        <c:ser>
          <c:idx val="3"/>
          <c:order val="3"/>
          <c:tx>
            <c:strRef>
              <c:f>'Marknad månadsrapport 2022'!$E$81</c:f>
              <c:strCache>
                <c:ptCount val="1"/>
                <c:pt idx="0">
                  <c:v>Totalt</c:v>
                </c:pt>
              </c:strCache>
            </c:strRef>
          </c:tx>
          <c:spPr>
            <a:solidFill>
              <a:srgbClr val="2B4C8D"/>
            </a:solidFill>
            <a:ln>
              <a:noFill/>
            </a:ln>
            <a:effectLst/>
          </c:spPr>
          <c:invertIfNegative val="0"/>
          <c:cat>
            <c:numRef>
              <c:f>'Marknad månadsrapport 2022'!$A$89:$A$100</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2022'!$E$89:$E$100</c:f>
              <c:numCache>
                <c:formatCode>General</c:formatCode>
                <c:ptCount val="12"/>
                <c:pt idx="0">
                  <c:v>478</c:v>
                </c:pt>
                <c:pt idx="1">
                  <c:v>636</c:v>
                </c:pt>
                <c:pt idx="2">
                  <c:v>826</c:v>
                </c:pt>
                <c:pt idx="3">
                  <c:v>564</c:v>
                </c:pt>
                <c:pt idx="4">
                  <c:v>853</c:v>
                </c:pt>
                <c:pt idx="5">
                  <c:v>664</c:v>
                </c:pt>
                <c:pt idx="6">
                  <c:v>357</c:v>
                </c:pt>
                <c:pt idx="7">
                  <c:v>454</c:v>
                </c:pt>
                <c:pt idx="8">
                  <c:v>513</c:v>
                </c:pt>
                <c:pt idx="9">
                  <c:v>619</c:v>
                </c:pt>
                <c:pt idx="10">
                  <c:v>625</c:v>
                </c:pt>
              </c:numCache>
            </c:numRef>
          </c:val>
          <c:extLst>
            <c:ext xmlns:c16="http://schemas.microsoft.com/office/drawing/2014/chart" uri="{C3380CC4-5D6E-409C-BE32-E72D297353CC}">
              <c16:uniqueId val="{00000001-5F4C-41D2-8191-A3D261321107}"/>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 2022'!$B$81</c15:sqref>
                        </c15:formulaRef>
                      </c:ext>
                    </c:extLst>
                    <c:strCache>
                      <c:ptCount val="1"/>
                      <c:pt idx="0">
                        <c:v>Positiva</c:v>
                      </c:pt>
                    </c:strCache>
                  </c:strRef>
                </c:tx>
                <c:spPr>
                  <a:solidFill>
                    <a:schemeClr val="accent1"/>
                  </a:solidFill>
                  <a:ln>
                    <a:noFill/>
                  </a:ln>
                  <a:effectLst/>
                </c:spPr>
                <c:invertIfNegative val="0"/>
                <c:cat>
                  <c:numRef>
                    <c:extLst>
                      <c:ext uri="{02D57815-91ED-43cb-92C2-25804820EDAC}">
                        <c15:formulaRef>
                          <c15:sqref>'Marknad månadsrapport 2022'!$A$89:$A$100</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c:ext uri="{02D57815-91ED-43cb-92C2-25804820EDAC}">
                        <c15:formulaRef>
                          <c15:sqref>'Marknad månadsrapport 2022'!$B$89:$B$100</c15:sqref>
                        </c15:formulaRef>
                      </c:ext>
                    </c:extLst>
                    <c:numCache>
                      <c:formatCode>General</c:formatCode>
                      <c:ptCount val="12"/>
                      <c:pt idx="0">
                        <c:v>4</c:v>
                      </c:pt>
                      <c:pt idx="1">
                        <c:v>8</c:v>
                      </c:pt>
                      <c:pt idx="2">
                        <c:v>7</c:v>
                      </c:pt>
                      <c:pt idx="3">
                        <c:v>1</c:v>
                      </c:pt>
                      <c:pt idx="4">
                        <c:v>7</c:v>
                      </c:pt>
                      <c:pt idx="5">
                        <c:v>4</c:v>
                      </c:pt>
                      <c:pt idx="6">
                        <c:v>4</c:v>
                      </c:pt>
                      <c:pt idx="7">
                        <c:v>9</c:v>
                      </c:pt>
                      <c:pt idx="8">
                        <c:v>8</c:v>
                      </c:pt>
                      <c:pt idx="9">
                        <c:v>3</c:v>
                      </c:pt>
                      <c:pt idx="10">
                        <c:v>4</c:v>
                      </c:pt>
                    </c:numCache>
                  </c:numRef>
                </c:val>
                <c:extLst>
                  <c:ext xmlns:c16="http://schemas.microsoft.com/office/drawing/2014/chart" uri="{C3380CC4-5D6E-409C-BE32-E72D297353CC}">
                    <c16:uniqueId val="{00000003-5F4C-41D2-8191-A3D26132110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 2022'!$C$81</c15:sqref>
                        </c15:formulaRef>
                      </c:ext>
                    </c:extLst>
                    <c:strCache>
                      <c:ptCount val="1"/>
                      <c:pt idx="0">
                        <c:v>Neutrala</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'Marknad månadsrapport 2022'!$A$89:$A$100</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xmlns:c15="http://schemas.microsoft.com/office/drawing/2012/chart">
                      <c:ext xmlns:c15="http://schemas.microsoft.com/office/drawing/2012/chart" uri="{02D57815-91ED-43cb-92C2-25804820EDAC}">
                        <c15:formulaRef>
                          <c15:sqref>'Marknad månadsrapport 2022'!$C$89:$C$100</c15:sqref>
                        </c15:formulaRef>
                      </c:ext>
                    </c:extLst>
                    <c:numCache>
                      <c:formatCode>General</c:formatCode>
                      <c:ptCount val="12"/>
                      <c:pt idx="0">
                        <c:v>30</c:v>
                      </c:pt>
                      <c:pt idx="1">
                        <c:v>18</c:v>
                      </c:pt>
                      <c:pt idx="2">
                        <c:v>32</c:v>
                      </c:pt>
                      <c:pt idx="3">
                        <c:v>22</c:v>
                      </c:pt>
                      <c:pt idx="4">
                        <c:v>27</c:v>
                      </c:pt>
                      <c:pt idx="5">
                        <c:v>20</c:v>
                      </c:pt>
                      <c:pt idx="6">
                        <c:v>14</c:v>
                      </c:pt>
                      <c:pt idx="7">
                        <c:v>17</c:v>
                      </c:pt>
                      <c:pt idx="8">
                        <c:v>26</c:v>
                      </c:pt>
                      <c:pt idx="9">
                        <c:v>19</c:v>
                      </c:pt>
                      <c:pt idx="10">
                        <c:v>23</c:v>
                      </c:pt>
                    </c:numCache>
                  </c:numRef>
                </c:val>
                <c:extLst xmlns:c15="http://schemas.microsoft.com/office/drawing/2012/chart">
                  <c:ext xmlns:c16="http://schemas.microsoft.com/office/drawing/2014/chart" uri="{C3380CC4-5D6E-409C-BE32-E72D297353CC}">
                    <c16:uniqueId val="{00000004-5F4C-41D2-8191-A3D261321107}"/>
                  </c:ext>
                </c:extLst>
              </c15:ser>
            </c15:filteredBarSeries>
          </c:ext>
        </c:extLst>
      </c:barChart>
      <c:lineChart>
        <c:grouping val="standard"/>
        <c:varyColors val="0"/>
        <c:ser>
          <c:idx val="4"/>
          <c:order val="4"/>
          <c:tx>
            <c:strRef>
              <c:f>'Marknad månadsrapport 2022'!$F$81</c:f>
              <c:strCache>
                <c:ptCount val="1"/>
                <c:pt idx="0">
                  <c:v>Andel negativa kundsynpunkter</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numRef>
              <c:f>'Marknad månadsrapport 2022'!$A$89:$A$100</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 2022'!$F$89:$F$100</c:f>
              <c:numCache>
                <c:formatCode>0.0%</c:formatCode>
                <c:ptCount val="12"/>
                <c:pt idx="0">
                  <c:v>0.92887029288702927</c:v>
                </c:pt>
                <c:pt idx="1">
                  <c:v>0.95911949685534592</c:v>
                </c:pt>
                <c:pt idx="2">
                  <c:v>0.95278450363196121</c:v>
                </c:pt>
                <c:pt idx="3">
                  <c:v>0.95921985815602839</c:v>
                </c:pt>
                <c:pt idx="4">
                  <c:v>0.9601406799531067</c:v>
                </c:pt>
                <c:pt idx="5">
                  <c:v>0.96385542168674698</c:v>
                </c:pt>
                <c:pt idx="6">
                  <c:v>0.94957983193277307</c:v>
                </c:pt>
                <c:pt idx="7">
                  <c:v>0.94273127753303965</c:v>
                </c:pt>
                <c:pt idx="8">
                  <c:v>0.93372319688109162</c:v>
                </c:pt>
                <c:pt idx="9">
                  <c:v>0.96445880452342492</c:v>
                </c:pt>
              </c:numCache>
            </c:numRef>
          </c:val>
          <c:smooth val="0"/>
          <c:extLst>
            <c:ext xmlns:c16="http://schemas.microsoft.com/office/drawing/2014/chart" uri="{C3380CC4-5D6E-409C-BE32-E72D297353CC}">
              <c16:uniqueId val="{00000002-5F4C-41D2-8191-A3D261321107}"/>
            </c:ext>
          </c:extLst>
        </c:ser>
        <c:dLbls>
          <c:showLegendKey val="0"/>
          <c:showVal val="0"/>
          <c:showCatName val="0"/>
          <c:showSerName val="0"/>
          <c:showPercent val="0"/>
          <c:showBubbleSize val="0"/>
        </c:dLbls>
        <c:marker val="1"/>
        <c:smooth val="0"/>
        <c:axId val="527002264"/>
        <c:axId val="526998984"/>
      </c:lineChart>
      <c:dateAx>
        <c:axId val="52957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Offset val="100"/>
        <c:baseTimeUnit val="months"/>
      </c:dateAx>
      <c:valAx>
        <c:axId val="52957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in val="0.9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dateAx>
        <c:axId val="527002264"/>
        <c:scaling>
          <c:orientation val="minMax"/>
        </c:scaling>
        <c:delete val="1"/>
        <c:axPos val="b"/>
        <c:numFmt formatCode="mmm\-yy" sourceLinked="1"/>
        <c:majorTickMark val="out"/>
        <c:minorTickMark val="none"/>
        <c:tickLblPos val="nextTo"/>
        <c:crossAx val="5269989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81.759426896360935</c:v>
                </c:pt>
                <c:pt idx="1">
                  <c:v>83.729368276369442</c:v>
                </c:pt>
                <c:pt idx="2">
                  <c:v>81.220014072261705</c:v>
                </c:pt>
                <c:pt idx="3">
                  <c:v>81.167497589380346</c:v>
                </c:pt>
                <c:pt idx="4">
                  <c:v>80.915235500444908</c:v>
                </c:pt>
                <c:pt idx="5">
                  <c:v>83.152213931652753</c:v>
                </c:pt>
                <c:pt idx="6">
                  <c:v>82.891743551822898</c:v>
                </c:pt>
                <c:pt idx="7">
                  <c:v>80.218457681774538</c:v>
                </c:pt>
                <c:pt idx="8">
                  <c:v>79.897067770185728</c:v>
                </c:pt>
                <c:pt idx="9">
                  <c:v>80.034074825399671</c:v>
                </c:pt>
                <c:pt idx="10">
                  <c:v>80.877087643720841</c:v>
                </c:pt>
                <c:pt idx="11">
                  <c:v>82.686975637404984</c:v>
                </c:pt>
              </c:numCache>
            </c:numRef>
          </c:val>
          <c:smooth val="0"/>
          <c:extLst>
            <c:ext xmlns:c16="http://schemas.microsoft.com/office/drawing/2014/chart" uri="{C3380CC4-5D6E-409C-BE32-E72D297353CC}">
              <c16:uniqueId val="{00000000-9113-4363-A617-FFFD111A4E4D}"/>
            </c:ext>
          </c:extLst>
        </c:ser>
        <c:ser>
          <c:idx val="2"/>
          <c:order val="1"/>
          <c:tx>
            <c:strRef>
              <c:f>'Ekonomi ny månadsrapport'!$D$2</c:f>
              <c:strCache>
                <c:ptCount val="1"/>
                <c:pt idx="0">
                  <c:v>2022</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pt idx="7">
                  <c:v>84.887258218390528</c:v>
                </c:pt>
                <c:pt idx="8">
                  <c:v>84.629763749971247</c:v>
                </c:pt>
                <c:pt idx="9">
                  <c:v>84.991187705577815</c:v>
                </c:pt>
                <c:pt idx="10">
                  <c:v>85.967138988506036</c:v>
                </c:pt>
              </c:numCache>
            </c:numRef>
          </c:val>
          <c:smooth val="0"/>
          <c:extLst>
            <c:ext xmlns:c16="http://schemas.microsoft.com/office/drawing/2014/chart" uri="{C3380CC4-5D6E-409C-BE32-E72D297353CC}">
              <c16:uniqueId val="{00000001-9113-4363-A617-FFFD111A4E4D}"/>
            </c:ext>
          </c:extLst>
        </c:ser>
        <c:ser>
          <c:idx val="1"/>
          <c:order val="2"/>
          <c:tx>
            <c:strRef>
              <c:f>'Ekonomi ny månadsrapport'!$C$2</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81.280061472519748</c:v>
                </c:pt>
                <c:pt idx="1">
                  <c:v>84.740246326062049</c:v>
                </c:pt>
                <c:pt idx="2">
                  <c:v>82.292107343020831</c:v>
                </c:pt>
                <c:pt idx="3">
                  <c:v>82.815315287475812</c:v>
                </c:pt>
                <c:pt idx="4">
                  <c:v>81.74561227710997</c:v>
                </c:pt>
                <c:pt idx="5">
                  <c:v>82.987200147445563</c:v>
                </c:pt>
                <c:pt idx="6">
                  <c:v>85.161255190519682</c:v>
                </c:pt>
                <c:pt idx="7">
                  <c:v>85.121651879617914</c:v>
                </c:pt>
                <c:pt idx="8">
                  <c:v>84.586251745035781</c:v>
                </c:pt>
                <c:pt idx="9">
                  <c:v>84.194466738407698</c:v>
                </c:pt>
                <c:pt idx="10">
                  <c:v>84.025487637245263</c:v>
                </c:pt>
                <c:pt idx="11">
                  <c:v>83.791496023815483</c:v>
                </c:pt>
              </c:numCache>
            </c:numRef>
          </c:val>
          <c:smooth val="0"/>
          <c:extLst>
            <c:ext xmlns:c16="http://schemas.microsoft.com/office/drawing/2014/chart" uri="{C3380CC4-5D6E-409C-BE32-E72D297353CC}">
              <c16:uniqueId val="{00000002-9113-4363-A617-FFFD111A4E4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utvalda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79199323569551783"/>
          <c:h val="0.73258228223513622"/>
        </c:manualLayout>
      </c:layout>
      <c:lineChart>
        <c:grouping val="standard"/>
        <c:varyColors val="0"/>
        <c:ser>
          <c:idx val="0"/>
          <c:order val="0"/>
          <c:tx>
            <c:strRef>
              <c:f>Månadsrapport!$E$67</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Månadsrapport!$E$68:$E$87</c:f>
              <c:numCache>
                <c:formatCode>0.0%</c:formatCode>
                <c:ptCount val="12"/>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9">
                  <c:v>0.74419999999999997</c:v>
                </c:pt>
                <c:pt idx="10">
                  <c:v>0.76760000000000006</c:v>
                </c:pt>
              </c:numCache>
              <c:extLst/>
            </c:numRef>
          </c:val>
          <c:smooth val="0"/>
          <c:extLst>
            <c:ext xmlns:c16="http://schemas.microsoft.com/office/drawing/2014/chart" uri="{C3380CC4-5D6E-409C-BE32-E72D297353CC}">
              <c16:uniqueId val="{00000000-DE89-4840-A5F9-69765716D475}"/>
            </c:ext>
          </c:extLst>
        </c:ser>
        <c:ser>
          <c:idx val="1"/>
          <c:order val="1"/>
          <c:tx>
            <c:strRef>
              <c:f>Månadsrapport!$F$67</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Månadsrapport!$F$68:$F$87</c:f>
              <c:numCache>
                <c:formatCode>0.0%</c:formatCode>
                <c:ptCount val="12"/>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9">
                  <c:v>0.69500000000000006</c:v>
                </c:pt>
                <c:pt idx="10">
                  <c:v>0.71</c:v>
                </c:pt>
              </c:numCache>
              <c:extLst/>
            </c:numRef>
          </c:val>
          <c:smooth val="0"/>
          <c:extLst>
            <c:ext xmlns:c16="http://schemas.microsoft.com/office/drawing/2014/chart" uri="{C3380CC4-5D6E-409C-BE32-E72D297353CC}">
              <c16:uniqueId val="{00000001-DE89-4840-A5F9-69765716D475}"/>
            </c:ext>
          </c:extLst>
        </c:ser>
        <c:ser>
          <c:idx val="2"/>
          <c:order val="2"/>
          <c:tx>
            <c:strRef>
              <c:f>Månadsrapport!$G$67</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Månadsrapport!$G$68:$G$87</c:f>
              <c:numCache>
                <c:formatCode>0.0%</c:formatCode>
                <c:ptCount val="12"/>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9">
                  <c:v>0.6956</c:v>
                </c:pt>
                <c:pt idx="10">
                  <c:v>0.69750000000000001</c:v>
                </c:pt>
              </c:numCache>
              <c:extLst/>
            </c:numRef>
          </c:val>
          <c:smooth val="0"/>
          <c:extLst>
            <c:ext xmlns:c16="http://schemas.microsoft.com/office/drawing/2014/chart" uri="{C3380CC4-5D6E-409C-BE32-E72D297353CC}">
              <c16:uniqueId val="{00000002-DE89-4840-A5F9-69765716D475}"/>
            </c:ext>
          </c:extLst>
        </c:ser>
        <c:ser>
          <c:idx val="3"/>
          <c:order val="3"/>
          <c:tx>
            <c:strRef>
              <c:f>Månadsrapport!$H$67</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Månadsrapport!$H$68:$H$87</c:f>
              <c:numCache>
                <c:formatCode>0.0%</c:formatCode>
                <c:ptCount val="12"/>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9">
                  <c:v>0.72770000000000001</c:v>
                </c:pt>
                <c:pt idx="10">
                  <c:v>0.81630000000000003</c:v>
                </c:pt>
              </c:numCache>
              <c:extLst/>
            </c:numRef>
          </c:val>
          <c:smooth val="0"/>
          <c:extLst>
            <c:ext xmlns:c16="http://schemas.microsoft.com/office/drawing/2014/chart" uri="{C3380CC4-5D6E-409C-BE32-E72D297353CC}">
              <c16:uniqueId val="{00000003-DE89-4840-A5F9-69765716D475}"/>
            </c:ext>
          </c:extLst>
        </c:ser>
        <c:ser>
          <c:idx val="4"/>
          <c:order val="4"/>
          <c:tx>
            <c:strRef>
              <c:f>Månadsrapport!$I$67</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Månadsrapport!$I$68:$I$87</c:f>
              <c:numCache>
                <c:formatCode>0.0%</c:formatCode>
                <c:ptCount val="12"/>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9">
                  <c:v>0.6804</c:v>
                </c:pt>
                <c:pt idx="10">
                  <c:v>0.67520000000000002</c:v>
                </c:pt>
              </c:numCache>
              <c:extLst/>
            </c:numRef>
          </c:val>
          <c:smooth val="0"/>
          <c:extLst>
            <c:ext xmlns:c16="http://schemas.microsoft.com/office/drawing/2014/chart" uri="{C3380CC4-5D6E-409C-BE32-E72D297353CC}">
              <c16:uniqueId val="{00000004-DE89-4840-A5F9-69765716D475}"/>
            </c:ext>
          </c:extLst>
        </c:ser>
        <c:ser>
          <c:idx val="5"/>
          <c:order val="5"/>
          <c:tx>
            <c:strRef>
              <c:f>Månadsrapport!$J$67</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Månadsrapport!$J$68:$J$87</c:f>
              <c:numCache>
                <c:formatCode>0.0%</c:formatCode>
                <c:ptCount val="12"/>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9">
                  <c:v>0.65270000000000006</c:v>
                </c:pt>
                <c:pt idx="10">
                  <c:v>0.66090000000000004</c:v>
                </c:pt>
              </c:numCache>
              <c:extLst/>
            </c:numRef>
          </c:val>
          <c:smooth val="0"/>
          <c:extLst>
            <c:ext xmlns:c16="http://schemas.microsoft.com/office/drawing/2014/chart" uri="{C3380CC4-5D6E-409C-BE32-E72D297353CC}">
              <c16:uniqueId val="{00000005-DE89-4840-A5F9-69765716D475}"/>
            </c:ext>
          </c:extLst>
        </c:ser>
        <c:ser>
          <c:idx val="6"/>
          <c:order val="6"/>
          <c:tx>
            <c:strRef>
              <c:f>Månadsrapport!$K$67</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Månadsrapport!$K$68:$K$87</c:f>
              <c:numCache>
                <c:formatCode>0.0%</c:formatCode>
                <c:ptCount val="12"/>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9">
                  <c:v>0.67099999999999993</c:v>
                </c:pt>
                <c:pt idx="10">
                  <c:v>0.67900000000000005</c:v>
                </c:pt>
              </c:numCache>
              <c:extLst/>
            </c:numRef>
          </c:val>
          <c:smooth val="0"/>
          <c:extLst>
            <c:ext xmlns:c16="http://schemas.microsoft.com/office/drawing/2014/chart" uri="{C3380CC4-5D6E-409C-BE32-E72D297353CC}">
              <c16:uniqueId val="{00000006-DE89-4840-A5F9-69765716D475}"/>
            </c:ext>
          </c:extLst>
        </c:ser>
        <c:ser>
          <c:idx val="7"/>
          <c:order val="7"/>
          <c:tx>
            <c:strRef>
              <c:f>Månadsrapport!$L$67</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Månadsrapport!$L$68:$L$87</c:f>
              <c:numCache>
                <c:formatCode>0.0%</c:formatCode>
                <c:ptCount val="12"/>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9">
                  <c:v>0.70450000000000002</c:v>
                </c:pt>
                <c:pt idx="10">
                  <c:v>0.70760000000000001</c:v>
                </c:pt>
              </c:numCache>
              <c:extLst/>
            </c:numRef>
          </c:val>
          <c:smooth val="0"/>
          <c:extLst>
            <c:ext xmlns:c16="http://schemas.microsoft.com/office/drawing/2014/chart" uri="{C3380CC4-5D6E-409C-BE32-E72D297353CC}">
              <c16:uniqueId val="{00000007-DE89-4840-A5F9-69765716D475}"/>
            </c:ext>
          </c:extLst>
        </c:ser>
        <c:ser>
          <c:idx val="8"/>
          <c:order val="8"/>
          <c:tx>
            <c:strRef>
              <c:f>Månadsrapport!$M$67</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Månadsrapport!$M$68:$M$87</c:f>
              <c:numCache>
                <c:formatCode>0.0%</c:formatCode>
                <c:ptCount val="12"/>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9">
                  <c:v>0.69179999999999997</c:v>
                </c:pt>
                <c:pt idx="10">
                  <c:v>0.70530000000000004</c:v>
                </c:pt>
              </c:numCache>
              <c:extLst/>
            </c:numRef>
          </c:val>
          <c:smooth val="0"/>
          <c:extLst>
            <c:ext xmlns:c16="http://schemas.microsoft.com/office/drawing/2014/chart" uri="{C3380CC4-5D6E-409C-BE32-E72D297353CC}">
              <c16:uniqueId val="{00000008-DE89-4840-A5F9-69765716D475}"/>
            </c:ext>
          </c:extLst>
        </c:ser>
        <c:ser>
          <c:idx val="10"/>
          <c:order val="10"/>
          <c:tx>
            <c:strRef>
              <c:f>Månadsrapport!$O$67</c:f>
              <c:strCache>
                <c:ptCount val="1"/>
                <c:pt idx="0">
                  <c:v>Genomsnitt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Månadsrapport!$C$68:$C$87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Månadsrapport!$O$68:$O$87</c:f>
              <c:numCache>
                <c:formatCode>0.0%</c:formatCode>
                <c:ptCount val="12"/>
                <c:pt idx="0">
                  <c:v>0.78162222222222222</c:v>
                </c:pt>
                <c:pt idx="1">
                  <c:v>0.75393333333333323</c:v>
                </c:pt>
                <c:pt idx="2">
                  <c:v>0.76232222222222235</c:v>
                </c:pt>
                <c:pt idx="3">
                  <c:v>0.76170000000000004</c:v>
                </c:pt>
                <c:pt idx="4">
                  <c:v>0.75237777777777781</c:v>
                </c:pt>
                <c:pt idx="5">
                  <c:v>0.70793333333333353</c:v>
                </c:pt>
                <c:pt idx="6">
                  <c:v>0.74268749999999994</c:v>
                </c:pt>
                <c:pt idx="7">
                  <c:v>0.74048888888888897</c:v>
                </c:pt>
                <c:pt idx="8">
                  <c:v>0.74246666666666661</c:v>
                </c:pt>
                <c:pt idx="9">
                  <c:v>0.69587777777777793</c:v>
                </c:pt>
                <c:pt idx="10">
                  <c:v>0.71326666666666672</c:v>
                </c:pt>
              </c:numCache>
              <c:extLst/>
            </c:numRef>
          </c:val>
          <c:smooth val="0"/>
          <c:extLst xmlns:c15="http://schemas.microsoft.com/office/drawing/2012/chart">
            <c:ext xmlns:c16="http://schemas.microsoft.com/office/drawing/2014/chart" uri="{C3380CC4-5D6E-409C-BE32-E72D297353CC}">
              <c16:uniqueId val="{00000009-DE89-4840-A5F9-69765716D475}"/>
            </c:ext>
          </c:extLst>
        </c:ser>
        <c:dLbls>
          <c:showLegendKey val="0"/>
          <c:showVal val="0"/>
          <c:showCatName val="0"/>
          <c:showSerName val="0"/>
          <c:showPercent val="0"/>
          <c:showBubbleSize val="0"/>
        </c:dLbls>
        <c:marker val="1"/>
        <c:smooth val="0"/>
        <c:axId val="781695088"/>
        <c:axId val="791421464"/>
        <c:extLst>
          <c:ext xmlns:c15="http://schemas.microsoft.com/office/drawing/2012/chart" uri="{02D57815-91ED-43cb-92C2-25804820EDAC}">
            <c15:filteredLineSeries>
              <c15:ser>
                <c:idx val="9"/>
                <c:order val="9"/>
                <c:tx>
                  <c:strRef>
                    <c:extLst>
                      <c:ext uri="{02D57815-91ED-43cb-92C2-25804820EDAC}">
                        <c15:formulaRef>
                          <c15:sqref>Månadsrapport!$N$67</c15:sqref>
                        </c15:formulaRef>
                      </c:ext>
                    </c:extLst>
                    <c:strCache>
                      <c:ptCount val="1"/>
                      <c:pt idx="0">
                        <c:v>Valand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c:ext uri="{02D57815-91ED-43cb-92C2-25804820EDAC}">
                        <c15:formulaRef>
                          <c15:sqref>Månadsrapport!$C$68:$C$87</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Månadsrapport!$N$68:$N$87</c15:sqref>
                        </c15:formulaRef>
                      </c:ext>
                    </c:extLst>
                    <c:numCache>
                      <c:formatCode>0.0%</c:formatCode>
                      <c:ptCount val="12"/>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9">
                        <c:v>0.71960000000000002</c:v>
                      </c:pt>
                      <c:pt idx="10">
                        <c:v>0.7168000000000001</c:v>
                      </c:pt>
                    </c:numCache>
                  </c:numRef>
                </c:val>
                <c:smooth val="0"/>
                <c:extLst>
                  <c:ext xmlns:c16="http://schemas.microsoft.com/office/drawing/2014/chart" uri="{C3380CC4-5D6E-409C-BE32-E72D297353CC}">
                    <c16:uniqueId val="{0000000A-DE89-4840-A5F9-69765716D475}"/>
                  </c:ext>
                </c:extLst>
              </c15:ser>
            </c15:filteredLineSeries>
          </c:ext>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layout>
        <c:manualLayout>
          <c:xMode val="edge"/>
          <c:yMode val="edge"/>
          <c:x val="0.81357471818433491"/>
          <c:y val="0.12450065359477124"/>
          <c:w val="0.18642528181566514"/>
          <c:h val="0.779401960784313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Genomsnittlig kommersiell punktlighet</a:t>
            </a:r>
            <a:endParaRPr lang="sv-SE" sz="1200">
              <a:effectLst/>
              <a:latin typeface="Franklin Gothic Demi" panose="020B0703020102020204" pitchFamily="34" charset="0"/>
            </a:endParaRPr>
          </a:p>
          <a:p>
            <a:pPr>
              <a:defRPr/>
            </a:pPr>
            <a:r>
              <a:rPr lang="en-US" sz="1200" b="0" i="0" baseline="0">
                <a:effectLst/>
                <a:latin typeface="Franklin Gothic Demi" panose="020B0703020102020204" pitchFamily="34" charset="0"/>
              </a:rPr>
              <a:t>på utvalda reglerhållplatser</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0"/>
          <c:order val="10"/>
          <c:tx>
            <c:strRef>
              <c:f>Månadsrapport!$O$67</c:f>
              <c:strCache>
                <c:ptCount val="1"/>
                <c:pt idx="0">
                  <c:v>Genomsnitt</c:v>
                </c:pt>
              </c:strCache>
            </c:strRef>
          </c:tx>
          <c:spPr>
            <a:solidFill>
              <a:srgbClr val="2B4C8D"/>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685-4718-BA9F-32628DBD6167}"/>
                </c:ext>
              </c:extLst>
            </c:dLbl>
            <c:dLbl>
              <c:idx val="1"/>
              <c:delete val="1"/>
              <c:extLst>
                <c:ext xmlns:c15="http://schemas.microsoft.com/office/drawing/2012/chart" uri="{CE6537A1-D6FC-4f65-9D91-7224C49458BB}"/>
                <c:ext xmlns:c16="http://schemas.microsoft.com/office/drawing/2014/chart" uri="{C3380CC4-5D6E-409C-BE32-E72D297353CC}">
                  <c16:uniqueId val="{00000001-B685-4718-BA9F-32628DBD6167}"/>
                </c:ext>
              </c:extLst>
            </c:dLbl>
            <c:dLbl>
              <c:idx val="2"/>
              <c:delete val="1"/>
              <c:extLst>
                <c:ext xmlns:c15="http://schemas.microsoft.com/office/drawing/2012/chart" uri="{CE6537A1-D6FC-4f65-9D91-7224C49458BB}"/>
                <c:ext xmlns:c16="http://schemas.microsoft.com/office/drawing/2014/chart" uri="{C3380CC4-5D6E-409C-BE32-E72D297353CC}">
                  <c16:uniqueId val="{00000002-B685-4718-BA9F-32628DBD6167}"/>
                </c:ext>
              </c:extLst>
            </c:dLbl>
            <c:dLbl>
              <c:idx val="3"/>
              <c:delete val="1"/>
              <c:extLst>
                <c:ext xmlns:c15="http://schemas.microsoft.com/office/drawing/2012/chart" uri="{CE6537A1-D6FC-4f65-9D91-7224C49458BB}"/>
                <c:ext xmlns:c16="http://schemas.microsoft.com/office/drawing/2014/chart" uri="{C3380CC4-5D6E-409C-BE32-E72D297353CC}">
                  <c16:uniqueId val="{00000003-B685-4718-BA9F-32628DBD6167}"/>
                </c:ext>
              </c:extLst>
            </c:dLbl>
            <c:dLbl>
              <c:idx val="4"/>
              <c:delete val="1"/>
              <c:extLst>
                <c:ext xmlns:c15="http://schemas.microsoft.com/office/drawing/2012/chart" uri="{CE6537A1-D6FC-4f65-9D91-7224C49458BB}"/>
                <c:ext xmlns:c16="http://schemas.microsoft.com/office/drawing/2014/chart" uri="{C3380CC4-5D6E-409C-BE32-E72D297353CC}">
                  <c16:uniqueId val="{00000004-B685-4718-BA9F-32628DBD6167}"/>
                </c:ext>
              </c:extLst>
            </c:dLbl>
            <c:dLbl>
              <c:idx val="5"/>
              <c:delete val="1"/>
              <c:extLst>
                <c:ext xmlns:c15="http://schemas.microsoft.com/office/drawing/2012/chart" uri="{CE6537A1-D6FC-4f65-9D91-7224C49458BB}"/>
                <c:ext xmlns:c16="http://schemas.microsoft.com/office/drawing/2014/chart" uri="{C3380CC4-5D6E-409C-BE32-E72D297353CC}">
                  <c16:uniqueId val="{00000005-B685-4718-BA9F-32628DBD6167}"/>
                </c:ext>
              </c:extLst>
            </c:dLbl>
            <c:dLbl>
              <c:idx val="6"/>
              <c:delete val="1"/>
              <c:extLst>
                <c:ext xmlns:c15="http://schemas.microsoft.com/office/drawing/2012/chart" uri="{CE6537A1-D6FC-4f65-9D91-7224C49458BB}"/>
                <c:ext xmlns:c16="http://schemas.microsoft.com/office/drawing/2014/chart" uri="{C3380CC4-5D6E-409C-BE32-E72D297353CC}">
                  <c16:uniqueId val="{00000006-B685-4718-BA9F-32628DBD6167}"/>
                </c:ext>
              </c:extLst>
            </c:dLbl>
            <c:dLbl>
              <c:idx val="7"/>
              <c:delete val="1"/>
              <c:extLst>
                <c:ext xmlns:c15="http://schemas.microsoft.com/office/drawing/2012/chart" uri="{CE6537A1-D6FC-4f65-9D91-7224C49458BB}"/>
                <c:ext xmlns:c16="http://schemas.microsoft.com/office/drawing/2014/chart" uri="{C3380CC4-5D6E-409C-BE32-E72D297353CC}">
                  <c16:uniqueId val="{00000007-B685-4718-BA9F-32628DBD6167}"/>
                </c:ext>
              </c:extLst>
            </c:dLbl>
            <c:dLbl>
              <c:idx val="8"/>
              <c:delete val="1"/>
              <c:extLst>
                <c:ext xmlns:c15="http://schemas.microsoft.com/office/drawing/2012/chart" uri="{CE6537A1-D6FC-4f65-9D91-7224C49458BB}"/>
                <c:ext xmlns:c16="http://schemas.microsoft.com/office/drawing/2014/chart" uri="{C3380CC4-5D6E-409C-BE32-E72D297353CC}">
                  <c16:uniqueId val="{00000008-B685-4718-BA9F-32628DBD6167}"/>
                </c:ext>
              </c:extLst>
            </c:dLbl>
            <c:dLbl>
              <c:idx val="9"/>
              <c:delete val="1"/>
              <c:extLst>
                <c:ext xmlns:c15="http://schemas.microsoft.com/office/drawing/2012/chart" uri="{CE6537A1-D6FC-4f65-9D91-7224C49458BB}"/>
                <c:ext xmlns:c16="http://schemas.microsoft.com/office/drawing/2014/chart" uri="{C3380CC4-5D6E-409C-BE32-E72D297353CC}">
                  <c16:uniqueId val="{00000009-B685-4718-BA9F-32628DBD6167}"/>
                </c:ext>
              </c:extLst>
            </c:dLbl>
            <c:dLbl>
              <c:idx val="10"/>
              <c:delete val="1"/>
              <c:extLst>
                <c:ext xmlns:c15="http://schemas.microsoft.com/office/drawing/2012/chart" uri="{CE6537A1-D6FC-4f65-9D91-7224C49458BB}"/>
                <c:ext xmlns:c16="http://schemas.microsoft.com/office/drawing/2014/chart" uri="{C3380CC4-5D6E-409C-BE32-E72D297353CC}">
                  <c16:uniqueId val="{00000000-4A8B-491C-92A1-DDB3340DF8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Månadsrapport!$C$76:$C$88</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Månadsrapport!$O$68:$O$88</c:f>
              <c:numCache>
                <c:formatCode>0.0%</c:formatCode>
                <c:ptCount val="13"/>
                <c:pt idx="0">
                  <c:v>0.78162222222222222</c:v>
                </c:pt>
                <c:pt idx="1">
                  <c:v>0.75393333333333323</c:v>
                </c:pt>
                <c:pt idx="2">
                  <c:v>0.76232222222222235</c:v>
                </c:pt>
                <c:pt idx="3">
                  <c:v>0.76170000000000004</c:v>
                </c:pt>
                <c:pt idx="4">
                  <c:v>0.75237777777777781</c:v>
                </c:pt>
                <c:pt idx="5">
                  <c:v>0.70793333333333353</c:v>
                </c:pt>
                <c:pt idx="6">
                  <c:v>0.74268749999999994</c:v>
                </c:pt>
                <c:pt idx="7">
                  <c:v>0.74048888888888897</c:v>
                </c:pt>
                <c:pt idx="8">
                  <c:v>0.74246666666666661</c:v>
                </c:pt>
                <c:pt idx="9">
                  <c:v>0.69587777777777793</c:v>
                </c:pt>
                <c:pt idx="10">
                  <c:v>0.71326666666666672</c:v>
                </c:pt>
                <c:pt idx="12">
                  <c:v>0.7412685858585859</c:v>
                </c:pt>
              </c:numCache>
            </c:numRef>
          </c:val>
          <c:extLst>
            <c:ext xmlns:c16="http://schemas.microsoft.com/office/drawing/2014/chart" uri="{C3380CC4-5D6E-409C-BE32-E72D297353CC}">
              <c16:uniqueId val="{0000000A-B685-4718-BA9F-32628DBD6167}"/>
            </c:ext>
          </c:extLst>
        </c:ser>
        <c:dLbls>
          <c:showLegendKey val="0"/>
          <c:showVal val="1"/>
          <c:showCatName val="0"/>
          <c:showSerName val="0"/>
          <c:showPercent val="0"/>
          <c:showBubbleSize val="0"/>
        </c:dLbls>
        <c:gapWidth val="219"/>
        <c:axId val="1513747504"/>
        <c:axId val="1513751112"/>
        <c:extLst>
          <c:ext xmlns:c15="http://schemas.microsoft.com/office/drawing/2012/chart" uri="{02D57815-91ED-43cb-92C2-25804820EDAC}">
            <c15:filteredBarSeries>
              <c15:ser>
                <c:idx val="0"/>
                <c:order val="0"/>
                <c:tx>
                  <c:strRef>
                    <c:extLst>
                      <c:ext uri="{02D57815-91ED-43cb-92C2-25804820EDAC}">
                        <c15:formulaRef>
                          <c15:sqref>Månadsrapport!$E$67</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Månadsrapport!$E$68:$E$88</c15:sqref>
                        </c15:formulaRef>
                      </c:ext>
                    </c:extLst>
                    <c:numCache>
                      <c:formatCode>0.0%</c:formatCode>
                      <c:ptCount val="13"/>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9">
                        <c:v>0.74419999999999997</c:v>
                      </c:pt>
                      <c:pt idx="10">
                        <c:v>0.76760000000000006</c:v>
                      </c:pt>
                      <c:pt idx="12">
                        <c:v>0.77192727272727268</c:v>
                      </c:pt>
                    </c:numCache>
                  </c:numRef>
                </c:val>
                <c:extLst>
                  <c:ext xmlns:c16="http://schemas.microsoft.com/office/drawing/2014/chart" uri="{C3380CC4-5D6E-409C-BE32-E72D297353CC}">
                    <c16:uniqueId val="{00000018-B685-4718-BA9F-32628DBD616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Månadsrapport!$F$67</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Månadsrapport!$F$68:$F$88</c15:sqref>
                        </c15:formulaRef>
                      </c:ext>
                    </c:extLst>
                    <c:numCache>
                      <c:formatCode>0.0%</c:formatCode>
                      <c:ptCount val="13"/>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9">
                        <c:v>0.69500000000000006</c:v>
                      </c:pt>
                      <c:pt idx="10">
                        <c:v>0.71</c:v>
                      </c:pt>
                      <c:pt idx="12">
                        <c:v>0.75060909090909078</c:v>
                      </c:pt>
                    </c:numCache>
                  </c:numRef>
                </c:val>
                <c:extLst xmlns:c15="http://schemas.microsoft.com/office/drawing/2012/chart">
                  <c:ext xmlns:c16="http://schemas.microsoft.com/office/drawing/2014/chart" uri="{C3380CC4-5D6E-409C-BE32-E72D297353CC}">
                    <c16:uniqueId val="{00000019-B685-4718-BA9F-32628DBD616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Månadsrapport!$G$67</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Månadsrapport!$G$68:$G$88</c15:sqref>
                        </c15:formulaRef>
                      </c:ext>
                    </c:extLst>
                    <c:numCache>
                      <c:formatCode>0.0%</c:formatCode>
                      <c:ptCount val="13"/>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9">
                        <c:v>0.6956</c:v>
                      </c:pt>
                      <c:pt idx="10">
                        <c:v>0.69750000000000001</c:v>
                      </c:pt>
                      <c:pt idx="12">
                        <c:v>0.73977272727272725</c:v>
                      </c:pt>
                    </c:numCache>
                  </c:numRef>
                </c:val>
                <c:extLst xmlns:c15="http://schemas.microsoft.com/office/drawing/2012/chart">
                  <c:ext xmlns:c16="http://schemas.microsoft.com/office/drawing/2014/chart" uri="{C3380CC4-5D6E-409C-BE32-E72D297353CC}">
                    <c16:uniqueId val="{0000001A-B685-4718-BA9F-32628DBD616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Månadsrapport!$H$67</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Månadsrapport!$H$68:$H$88</c15:sqref>
                        </c15:formulaRef>
                      </c:ext>
                    </c:extLst>
                    <c:numCache>
                      <c:formatCode>0.0%</c:formatCode>
                      <c:ptCount val="13"/>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9">
                        <c:v>0.72770000000000001</c:v>
                      </c:pt>
                      <c:pt idx="10">
                        <c:v>0.81630000000000003</c:v>
                      </c:pt>
                      <c:pt idx="12">
                        <c:v>0.77687272727272727</c:v>
                      </c:pt>
                    </c:numCache>
                  </c:numRef>
                </c:val>
                <c:extLst xmlns:c15="http://schemas.microsoft.com/office/drawing/2012/chart">
                  <c:ext xmlns:c16="http://schemas.microsoft.com/office/drawing/2014/chart" uri="{C3380CC4-5D6E-409C-BE32-E72D297353CC}">
                    <c16:uniqueId val="{0000001B-B685-4718-BA9F-32628DBD616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Månadsrapport!$I$67</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Månadsrapport!$I$68:$I$88</c15:sqref>
                        </c15:formulaRef>
                      </c:ext>
                    </c:extLst>
                    <c:numCache>
                      <c:formatCode>0.0%</c:formatCode>
                      <c:ptCount val="13"/>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9">
                        <c:v>0.6804</c:v>
                      </c:pt>
                      <c:pt idx="10">
                        <c:v>0.67520000000000002</c:v>
                      </c:pt>
                      <c:pt idx="12">
                        <c:v>0.71762727272727278</c:v>
                      </c:pt>
                    </c:numCache>
                  </c:numRef>
                </c:val>
                <c:extLst xmlns:c15="http://schemas.microsoft.com/office/drawing/2012/chart">
                  <c:ext xmlns:c16="http://schemas.microsoft.com/office/drawing/2014/chart" uri="{C3380CC4-5D6E-409C-BE32-E72D297353CC}">
                    <c16:uniqueId val="{0000001C-B685-4718-BA9F-32628DBD616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Månadsrapport!$J$67</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Månadsrapport!$J$68:$J$88</c15:sqref>
                        </c15:formulaRef>
                      </c:ext>
                    </c:extLst>
                    <c:numCache>
                      <c:formatCode>0.0%</c:formatCode>
                      <c:ptCount val="13"/>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9">
                        <c:v>0.65270000000000006</c:v>
                      </c:pt>
                      <c:pt idx="10">
                        <c:v>0.66090000000000004</c:v>
                      </c:pt>
                      <c:pt idx="12">
                        <c:v>0.70640000000000003</c:v>
                      </c:pt>
                    </c:numCache>
                  </c:numRef>
                </c:val>
                <c:extLst xmlns:c15="http://schemas.microsoft.com/office/drawing/2012/chart">
                  <c:ext xmlns:c16="http://schemas.microsoft.com/office/drawing/2014/chart" uri="{C3380CC4-5D6E-409C-BE32-E72D297353CC}">
                    <c16:uniqueId val="{0000001D-B685-4718-BA9F-32628DBD616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Månadsrapport!$K$67</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Månadsrapport!$K$68:$K$88</c15:sqref>
                        </c15:formulaRef>
                      </c:ext>
                    </c:extLst>
                    <c:numCache>
                      <c:formatCode>0.0%</c:formatCode>
                      <c:ptCount val="13"/>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9">
                        <c:v>0.67099999999999993</c:v>
                      </c:pt>
                      <c:pt idx="10">
                        <c:v>0.67900000000000005</c:v>
                      </c:pt>
                      <c:pt idx="12">
                        <c:v>0.72677272727272735</c:v>
                      </c:pt>
                    </c:numCache>
                  </c:numRef>
                </c:val>
                <c:extLst xmlns:c15="http://schemas.microsoft.com/office/drawing/2012/chart">
                  <c:ext xmlns:c16="http://schemas.microsoft.com/office/drawing/2014/chart" uri="{C3380CC4-5D6E-409C-BE32-E72D297353CC}">
                    <c16:uniqueId val="{0000001E-B685-4718-BA9F-32628DBD6167}"/>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Månadsrapport!$L$67</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Månadsrapport!$L$68:$L$88</c15:sqref>
                        </c15:formulaRef>
                      </c:ext>
                    </c:extLst>
                    <c:numCache>
                      <c:formatCode>0.0%</c:formatCode>
                      <c:ptCount val="13"/>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9">
                        <c:v>0.70450000000000002</c:v>
                      </c:pt>
                      <c:pt idx="10">
                        <c:v>0.70760000000000001</c:v>
                      </c:pt>
                      <c:pt idx="12">
                        <c:v>0.74524545454545466</c:v>
                      </c:pt>
                    </c:numCache>
                  </c:numRef>
                </c:val>
                <c:extLst xmlns:c15="http://schemas.microsoft.com/office/drawing/2012/chart">
                  <c:ext xmlns:c16="http://schemas.microsoft.com/office/drawing/2014/chart" uri="{C3380CC4-5D6E-409C-BE32-E72D297353CC}">
                    <c16:uniqueId val="{0000001F-B685-4718-BA9F-32628DBD6167}"/>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Månadsrapport!$M$67</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Månadsrapport!$M$68:$M$88</c15:sqref>
                        </c15:formulaRef>
                      </c:ext>
                    </c:extLst>
                    <c:numCache>
                      <c:formatCode>0.0%</c:formatCode>
                      <c:ptCount val="13"/>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9">
                        <c:v>0.69179999999999997</c:v>
                      </c:pt>
                      <c:pt idx="10">
                        <c:v>0.70530000000000004</c:v>
                      </c:pt>
                      <c:pt idx="12">
                        <c:v>0.73619000000000001</c:v>
                      </c:pt>
                    </c:numCache>
                  </c:numRef>
                </c:val>
                <c:extLst xmlns:c15="http://schemas.microsoft.com/office/drawing/2012/chart">
                  <c:ext xmlns:c16="http://schemas.microsoft.com/office/drawing/2014/chart" uri="{C3380CC4-5D6E-409C-BE32-E72D297353CC}">
                    <c16:uniqueId val="{00000020-B685-4718-BA9F-32628DBD6167}"/>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Månadsrapport!$N$67</c15:sqref>
                        </c15:formulaRef>
                      </c:ext>
                    </c:extLst>
                    <c:strCache>
                      <c:ptCount val="1"/>
                      <c:pt idx="0">
                        <c:v>Valand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Månadsrapport!$N$68:$N$88</c15:sqref>
                        </c15:formulaRef>
                      </c:ext>
                    </c:extLst>
                    <c:numCache>
                      <c:formatCode>0.0%</c:formatCode>
                      <c:ptCount val="13"/>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9">
                        <c:v>0.71960000000000002</c:v>
                      </c:pt>
                      <c:pt idx="10">
                        <c:v>0.7168000000000001</c:v>
                      </c:pt>
                      <c:pt idx="12">
                        <c:v>0.75079545454545449</c:v>
                      </c:pt>
                    </c:numCache>
                  </c:numRef>
                </c:val>
                <c:extLst xmlns:c15="http://schemas.microsoft.com/office/drawing/2012/chart">
                  <c:ext xmlns:c16="http://schemas.microsoft.com/office/drawing/2014/chart" uri="{C3380CC4-5D6E-409C-BE32-E72D297353CC}">
                    <c16:uniqueId val="{00000021-B685-4718-BA9F-32628DBD6167}"/>
                  </c:ext>
                </c:extLst>
              </c15:ser>
            </c15:filteredBarSeries>
          </c:ext>
        </c:extLst>
      </c:barChart>
      <c:lineChart>
        <c:grouping val="standard"/>
        <c:varyColors val="0"/>
        <c:ser>
          <c:idx val="11"/>
          <c:order val="11"/>
          <c:tx>
            <c:strRef>
              <c:f>Månadsrapport!$P$67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B-B685-4718-BA9F-32628DBD6167}"/>
                </c:ext>
              </c:extLst>
            </c:dLbl>
            <c:dLbl>
              <c:idx val="1"/>
              <c:delete val="1"/>
              <c:extLst>
                <c:ext xmlns:c15="http://schemas.microsoft.com/office/drawing/2012/chart" uri="{CE6537A1-D6FC-4f65-9D91-7224C49458BB}"/>
                <c:ext xmlns:c16="http://schemas.microsoft.com/office/drawing/2014/chart" uri="{C3380CC4-5D6E-409C-BE32-E72D297353CC}">
                  <c16:uniqueId val="{0000000C-B685-4718-BA9F-32628DBD6167}"/>
                </c:ext>
              </c:extLst>
            </c:dLbl>
            <c:dLbl>
              <c:idx val="2"/>
              <c:delete val="1"/>
              <c:extLst>
                <c:ext xmlns:c15="http://schemas.microsoft.com/office/drawing/2012/chart" uri="{CE6537A1-D6FC-4f65-9D91-7224C49458BB}"/>
                <c:ext xmlns:c16="http://schemas.microsoft.com/office/drawing/2014/chart" uri="{C3380CC4-5D6E-409C-BE32-E72D297353CC}">
                  <c16:uniqueId val="{0000000D-B685-4718-BA9F-32628DBD6167}"/>
                </c:ext>
              </c:extLst>
            </c:dLbl>
            <c:dLbl>
              <c:idx val="3"/>
              <c:delete val="1"/>
              <c:extLst>
                <c:ext xmlns:c15="http://schemas.microsoft.com/office/drawing/2012/chart" uri="{CE6537A1-D6FC-4f65-9D91-7224C49458BB}"/>
                <c:ext xmlns:c16="http://schemas.microsoft.com/office/drawing/2014/chart" uri="{C3380CC4-5D6E-409C-BE32-E72D297353CC}">
                  <c16:uniqueId val="{0000000E-B685-4718-BA9F-32628DBD6167}"/>
                </c:ext>
              </c:extLst>
            </c:dLbl>
            <c:dLbl>
              <c:idx val="4"/>
              <c:delete val="1"/>
              <c:extLst>
                <c:ext xmlns:c15="http://schemas.microsoft.com/office/drawing/2012/chart" uri="{CE6537A1-D6FC-4f65-9D91-7224C49458BB}"/>
                <c:ext xmlns:c16="http://schemas.microsoft.com/office/drawing/2014/chart" uri="{C3380CC4-5D6E-409C-BE32-E72D297353CC}">
                  <c16:uniqueId val="{0000000F-B685-4718-BA9F-32628DBD6167}"/>
                </c:ext>
              </c:extLst>
            </c:dLbl>
            <c:dLbl>
              <c:idx val="5"/>
              <c:delete val="1"/>
              <c:extLst>
                <c:ext xmlns:c15="http://schemas.microsoft.com/office/drawing/2012/chart" uri="{CE6537A1-D6FC-4f65-9D91-7224C49458BB}"/>
                <c:ext xmlns:c16="http://schemas.microsoft.com/office/drawing/2014/chart" uri="{C3380CC4-5D6E-409C-BE32-E72D297353CC}">
                  <c16:uniqueId val="{00000010-B685-4718-BA9F-32628DBD6167}"/>
                </c:ext>
              </c:extLst>
            </c:dLbl>
            <c:dLbl>
              <c:idx val="6"/>
              <c:delete val="1"/>
              <c:extLst>
                <c:ext xmlns:c15="http://schemas.microsoft.com/office/drawing/2012/chart" uri="{CE6537A1-D6FC-4f65-9D91-7224C49458BB}"/>
                <c:ext xmlns:c16="http://schemas.microsoft.com/office/drawing/2014/chart" uri="{C3380CC4-5D6E-409C-BE32-E72D297353CC}">
                  <c16:uniqueId val="{00000011-B685-4718-BA9F-32628DBD6167}"/>
                </c:ext>
              </c:extLst>
            </c:dLbl>
            <c:dLbl>
              <c:idx val="7"/>
              <c:delete val="1"/>
              <c:extLst>
                <c:ext xmlns:c15="http://schemas.microsoft.com/office/drawing/2012/chart" uri="{CE6537A1-D6FC-4f65-9D91-7224C49458BB}"/>
                <c:ext xmlns:c16="http://schemas.microsoft.com/office/drawing/2014/chart" uri="{C3380CC4-5D6E-409C-BE32-E72D297353CC}">
                  <c16:uniqueId val="{00000012-B685-4718-BA9F-32628DBD6167}"/>
                </c:ext>
              </c:extLst>
            </c:dLbl>
            <c:dLbl>
              <c:idx val="8"/>
              <c:delete val="1"/>
              <c:extLst>
                <c:ext xmlns:c15="http://schemas.microsoft.com/office/drawing/2012/chart" uri="{CE6537A1-D6FC-4f65-9D91-7224C49458BB}"/>
                <c:ext xmlns:c16="http://schemas.microsoft.com/office/drawing/2014/chart" uri="{C3380CC4-5D6E-409C-BE32-E72D297353CC}">
                  <c16:uniqueId val="{00000013-B685-4718-BA9F-32628DBD6167}"/>
                </c:ext>
              </c:extLst>
            </c:dLbl>
            <c:dLbl>
              <c:idx val="9"/>
              <c:delete val="1"/>
              <c:extLst>
                <c:ext xmlns:c15="http://schemas.microsoft.com/office/drawing/2012/chart" uri="{CE6537A1-D6FC-4f65-9D91-7224C49458BB}"/>
                <c:ext xmlns:c16="http://schemas.microsoft.com/office/drawing/2014/chart" uri="{C3380CC4-5D6E-409C-BE32-E72D297353CC}">
                  <c16:uniqueId val="{00000014-B685-4718-BA9F-32628DBD6167}"/>
                </c:ext>
              </c:extLst>
            </c:dLbl>
            <c:dLbl>
              <c:idx val="10"/>
              <c:delete val="1"/>
              <c:extLst>
                <c:ext xmlns:c15="http://schemas.microsoft.com/office/drawing/2012/chart" uri="{CE6537A1-D6FC-4f65-9D91-7224C49458BB}"/>
                <c:ext xmlns:c16="http://schemas.microsoft.com/office/drawing/2014/chart" uri="{C3380CC4-5D6E-409C-BE32-E72D297353CC}">
                  <c16:uniqueId val="{00000015-B685-4718-BA9F-32628DBD6167}"/>
                </c:ext>
              </c:extLst>
            </c:dLbl>
            <c:dLbl>
              <c:idx val="11"/>
              <c:delete val="1"/>
              <c:extLst>
                <c:ext xmlns:c15="http://schemas.microsoft.com/office/drawing/2012/chart" uri="{CE6537A1-D6FC-4f65-9D91-7224C49458BB}"/>
                <c:ext xmlns:c16="http://schemas.microsoft.com/office/drawing/2014/chart" uri="{C3380CC4-5D6E-409C-BE32-E72D297353CC}">
                  <c16:uniqueId val="{00000016-B685-4718-BA9F-32628DBD61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Månadsrapport!$C$76:$C$88</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Månadsrapport!$P$68:$P$88</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0.82000000000000006</c:v>
                </c:pt>
              </c:numCache>
            </c:numRef>
          </c:val>
          <c:smooth val="0"/>
          <c:extLst>
            <c:ext xmlns:c16="http://schemas.microsoft.com/office/drawing/2014/chart" uri="{C3380CC4-5D6E-409C-BE32-E72D297353CC}">
              <c16:uniqueId val="{00000017-B685-4718-BA9F-32628DBD6167}"/>
            </c:ext>
          </c:extLst>
        </c:ser>
        <c:dLbls>
          <c:showLegendKey val="0"/>
          <c:showVal val="1"/>
          <c:showCatName val="0"/>
          <c:showSerName val="0"/>
          <c:showPercent val="0"/>
          <c:showBubbleSize val="0"/>
        </c:dLbls>
        <c:marker val="1"/>
        <c:smooth val="0"/>
        <c:axId val="1513747504"/>
        <c:axId val="1513751112"/>
      </c:lineChart>
      <c:catAx>
        <c:axId val="151374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51112"/>
        <c:crosses val="autoZero"/>
        <c:auto val="1"/>
        <c:lblAlgn val="ctr"/>
        <c:lblOffset val="100"/>
        <c:noMultiLvlLbl val="0"/>
      </c:catAx>
      <c:valAx>
        <c:axId val="1513751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47504"/>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Andel genomförda spårbesiktningar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data'!$B$67</c:f>
              <c:strCache>
                <c:ptCount val="1"/>
                <c:pt idx="0">
                  <c:v>Allmän tillsyn &amp; riktad besiktning</c:v>
                </c:pt>
              </c:strCache>
            </c:strRef>
          </c:tx>
          <c:spPr>
            <a:solidFill>
              <a:schemeClr val="accent1"/>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data'!$B$68:$B$79</c:f>
              <c:numCache>
                <c:formatCode>0%</c:formatCode>
                <c:ptCount val="12"/>
                <c:pt idx="0">
                  <c:v>1</c:v>
                </c:pt>
                <c:pt idx="1">
                  <c:v>1</c:v>
                </c:pt>
                <c:pt idx="2">
                  <c:v>1</c:v>
                </c:pt>
                <c:pt idx="3">
                  <c:v>0.8571428571428571</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1D1F-4EA8-B8B1-2298755AD790}"/>
            </c:ext>
          </c:extLst>
        </c:ser>
        <c:ser>
          <c:idx val="2"/>
          <c:order val="2"/>
          <c:tx>
            <c:strRef>
              <c:f>'Månadsrapport GS data'!$D$67</c:f>
              <c:strCache>
                <c:ptCount val="1"/>
                <c:pt idx="0">
                  <c:v>Säk 1 och UB vxlomr</c:v>
                </c:pt>
              </c:strCache>
              <c:extLst xmlns:c15="http://schemas.microsoft.com/office/drawing/2012/chart"/>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D1F-4EA8-B8B1-2298755AD790}"/>
                </c:ext>
              </c:extLst>
            </c:dLbl>
            <c:dLbl>
              <c:idx val="1"/>
              <c:delete val="1"/>
              <c:extLst>
                <c:ext xmlns:c15="http://schemas.microsoft.com/office/drawing/2012/chart" uri="{CE6537A1-D6FC-4f65-9D91-7224C49458BB}"/>
                <c:ext xmlns:c16="http://schemas.microsoft.com/office/drawing/2014/chart" uri="{C3380CC4-5D6E-409C-BE32-E72D297353CC}">
                  <c16:uniqueId val="{00000002-1D1F-4EA8-B8B1-2298755AD790}"/>
                </c:ext>
              </c:extLst>
            </c:dLbl>
            <c:dLbl>
              <c:idx val="2"/>
              <c:delete val="1"/>
              <c:extLst>
                <c:ext xmlns:c15="http://schemas.microsoft.com/office/drawing/2012/chart" uri="{CE6537A1-D6FC-4f65-9D91-7224C49458BB}"/>
                <c:ext xmlns:c16="http://schemas.microsoft.com/office/drawing/2014/chart" uri="{C3380CC4-5D6E-409C-BE32-E72D297353CC}">
                  <c16:uniqueId val="{00000003-1D1F-4EA8-B8B1-2298755AD790}"/>
                </c:ext>
              </c:extLst>
            </c:dLbl>
            <c:dLbl>
              <c:idx val="3"/>
              <c:delete val="1"/>
              <c:extLst>
                <c:ext xmlns:c15="http://schemas.microsoft.com/office/drawing/2012/chart" uri="{CE6537A1-D6FC-4f65-9D91-7224C49458BB}"/>
                <c:ext xmlns:c16="http://schemas.microsoft.com/office/drawing/2014/chart" uri="{C3380CC4-5D6E-409C-BE32-E72D297353CC}">
                  <c16:uniqueId val="{00000004-1D1F-4EA8-B8B1-2298755AD790}"/>
                </c:ext>
              </c:extLst>
            </c:dLbl>
            <c:dLbl>
              <c:idx val="4"/>
              <c:delete val="1"/>
              <c:extLst>
                <c:ext xmlns:c15="http://schemas.microsoft.com/office/drawing/2012/chart" uri="{CE6537A1-D6FC-4f65-9D91-7224C49458BB}"/>
                <c:ext xmlns:c16="http://schemas.microsoft.com/office/drawing/2014/chart" uri="{C3380CC4-5D6E-409C-BE32-E72D297353CC}">
                  <c16:uniqueId val="{00000005-1D1F-4EA8-B8B1-2298755AD790}"/>
                </c:ext>
              </c:extLst>
            </c:dLbl>
            <c:dLbl>
              <c:idx val="5"/>
              <c:delete val="1"/>
              <c:extLst>
                <c:ext xmlns:c15="http://schemas.microsoft.com/office/drawing/2012/chart" uri="{CE6537A1-D6FC-4f65-9D91-7224C49458BB}"/>
                <c:ext xmlns:c16="http://schemas.microsoft.com/office/drawing/2014/chart" uri="{C3380CC4-5D6E-409C-BE32-E72D297353CC}">
                  <c16:uniqueId val="{00000006-1D1F-4EA8-B8B1-2298755AD790}"/>
                </c:ext>
              </c:extLst>
            </c:dLbl>
            <c:dLbl>
              <c:idx val="6"/>
              <c:delete val="1"/>
              <c:extLst>
                <c:ext xmlns:c15="http://schemas.microsoft.com/office/drawing/2012/chart" uri="{CE6537A1-D6FC-4f65-9D91-7224C49458BB}"/>
                <c:ext xmlns:c16="http://schemas.microsoft.com/office/drawing/2014/chart" uri="{C3380CC4-5D6E-409C-BE32-E72D297353CC}">
                  <c16:uniqueId val="{00000007-1D1F-4EA8-B8B1-2298755AD790}"/>
                </c:ext>
              </c:extLst>
            </c:dLbl>
            <c:dLbl>
              <c:idx val="7"/>
              <c:layout>
                <c:manualLayout>
                  <c:x val="1.31955957880765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1F-4EA8-B8B1-2298755AD790}"/>
                </c:ext>
              </c:extLst>
            </c:dLbl>
            <c:dLbl>
              <c:idx val="8"/>
              <c:delete val="1"/>
              <c:extLst>
                <c:ext xmlns:c15="http://schemas.microsoft.com/office/drawing/2012/chart" uri="{CE6537A1-D6FC-4f65-9D91-7224C49458BB}"/>
                <c:ext xmlns:c16="http://schemas.microsoft.com/office/drawing/2014/chart" uri="{C3380CC4-5D6E-409C-BE32-E72D297353CC}">
                  <c16:uniqueId val="{00000009-1D1F-4EA8-B8B1-2298755AD790}"/>
                </c:ext>
              </c:extLst>
            </c:dLbl>
            <c:dLbl>
              <c:idx val="9"/>
              <c:delete val="1"/>
              <c:extLst>
                <c:ext xmlns:c15="http://schemas.microsoft.com/office/drawing/2012/chart" uri="{CE6537A1-D6FC-4f65-9D91-7224C49458BB}"/>
                <c:ext xmlns:c16="http://schemas.microsoft.com/office/drawing/2014/chart" uri="{C3380CC4-5D6E-409C-BE32-E72D297353CC}">
                  <c16:uniqueId val="{0000000A-1D1F-4EA8-B8B1-2298755AD790}"/>
                </c:ext>
              </c:extLst>
            </c:dLbl>
            <c:dLbl>
              <c:idx val="10"/>
              <c:delete val="1"/>
              <c:extLst>
                <c:ext xmlns:c15="http://schemas.microsoft.com/office/drawing/2012/chart" uri="{CE6537A1-D6FC-4f65-9D91-7224C49458BB}"/>
                <c:ext xmlns:c16="http://schemas.microsoft.com/office/drawing/2014/chart" uri="{C3380CC4-5D6E-409C-BE32-E72D297353CC}">
                  <c16:uniqueId val="{0000000B-1D1F-4EA8-B8B1-2298755AD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'Månadsrapport GS data'!$D$68:$D$79</c:f>
              <c:numCache>
                <c:formatCode>0%</c:formatCode>
                <c:ptCount val="12"/>
                <c:pt idx="0">
                  <c:v>0</c:v>
                </c:pt>
                <c:pt idx="1">
                  <c:v>0</c:v>
                </c:pt>
                <c:pt idx="2">
                  <c:v>0</c:v>
                </c:pt>
                <c:pt idx="3">
                  <c:v>0</c:v>
                </c:pt>
                <c:pt idx="4">
                  <c:v>0</c:v>
                </c:pt>
                <c:pt idx="5">
                  <c:v>0</c:v>
                </c:pt>
                <c:pt idx="6">
                  <c:v>0</c:v>
                </c:pt>
                <c:pt idx="7">
                  <c:v>0</c:v>
                </c:pt>
                <c:pt idx="8">
                  <c:v>0.35714285714285715</c:v>
                </c:pt>
                <c:pt idx="9">
                  <c:v>0.51</c:v>
                </c:pt>
                <c:pt idx="10">
                  <c:v>0.96</c:v>
                </c:pt>
              </c:numCache>
              <c:extLst xmlns:c15="http://schemas.microsoft.com/office/drawing/2012/chart"/>
            </c:numRef>
          </c:val>
          <c:extLst xmlns:c15="http://schemas.microsoft.com/office/drawing/2012/chart">
            <c:ext xmlns:c16="http://schemas.microsoft.com/office/drawing/2014/chart" uri="{C3380CC4-5D6E-409C-BE32-E72D297353CC}">
              <c16:uniqueId val="{0000000C-1D1F-4EA8-B8B1-2298755AD790}"/>
            </c:ext>
          </c:extLst>
        </c:ser>
        <c:ser>
          <c:idx val="3"/>
          <c:order val="3"/>
          <c:tx>
            <c:strRef>
              <c:f>'Månadsrapport GS data'!$E$67</c:f>
              <c:strCache>
                <c:ptCount val="1"/>
                <c:pt idx="0">
                  <c:v>Säk 2 vxlomr</c:v>
                </c:pt>
              </c:strCache>
            </c:strRef>
          </c:tx>
          <c:spPr>
            <a:solidFill>
              <a:schemeClr val="accent4"/>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data'!$E$68:$E$79</c:f>
              <c:numCache>
                <c:formatCode>0%</c:formatCode>
                <c:ptCount val="12"/>
                <c:pt idx="0">
                  <c:v>0</c:v>
                </c:pt>
                <c:pt idx="1">
                  <c:v>0.74</c:v>
                </c:pt>
                <c:pt idx="2">
                  <c:v>1</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D-1D1F-4EA8-B8B1-2298755AD790}"/>
            </c:ext>
          </c:extLst>
        </c:ser>
        <c:ser>
          <c:idx val="1"/>
          <c:order val="1"/>
          <c:tx>
            <c:strRef>
              <c:f>'Månadsrapport GS data'!$C$67</c:f>
              <c:strCache>
                <c:ptCount val="1"/>
                <c:pt idx="0">
                  <c:v>Säk1 och UB spår</c:v>
                </c:pt>
              </c:strCache>
            </c:strRef>
          </c:tx>
          <c:spPr>
            <a:solidFill>
              <a:schemeClr val="accent2"/>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data'!$C$68:$C$79</c:f>
              <c:numCache>
                <c:formatCode>0%</c:formatCode>
                <c:ptCount val="12"/>
                <c:pt idx="0">
                  <c:v>0</c:v>
                </c:pt>
                <c:pt idx="1">
                  <c:v>0.77777777777777768</c:v>
                </c:pt>
                <c:pt idx="2">
                  <c:v>1.0555555555555556</c:v>
                </c:pt>
                <c:pt idx="3">
                  <c:v>1</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E-1D1F-4EA8-B8B1-2298755AD790}"/>
            </c:ext>
          </c:extLst>
        </c:ser>
        <c:dLbls>
          <c:showLegendKey val="0"/>
          <c:showVal val="1"/>
          <c:showCatName val="0"/>
          <c:showSerName val="0"/>
          <c:showPercent val="0"/>
          <c:showBubbleSize val="0"/>
        </c:dLbls>
        <c:gapWidth val="150"/>
        <c:axId val="1211559656"/>
        <c:axId val="1211559984"/>
        <c:extLst/>
      </c:barChart>
      <c:lineChart>
        <c:grouping val="standard"/>
        <c:varyColors val="0"/>
        <c:ser>
          <c:idx val="4"/>
          <c:order val="4"/>
          <c:tx>
            <c:strRef>
              <c:f>'Månadsrapport GS data'!$F$67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F-1D1F-4EA8-B8B1-2298755AD790}"/>
                </c:ext>
              </c:extLst>
            </c:dLbl>
            <c:dLbl>
              <c:idx val="1"/>
              <c:delete val="1"/>
              <c:extLst>
                <c:ext xmlns:c15="http://schemas.microsoft.com/office/drawing/2012/chart" uri="{CE6537A1-D6FC-4f65-9D91-7224C49458BB}"/>
                <c:ext xmlns:c16="http://schemas.microsoft.com/office/drawing/2014/chart" uri="{C3380CC4-5D6E-409C-BE32-E72D297353CC}">
                  <c16:uniqueId val="{00000010-1D1F-4EA8-B8B1-2298755AD790}"/>
                </c:ext>
              </c:extLst>
            </c:dLbl>
            <c:dLbl>
              <c:idx val="2"/>
              <c:delete val="1"/>
              <c:extLst>
                <c:ext xmlns:c15="http://schemas.microsoft.com/office/drawing/2012/chart" uri="{CE6537A1-D6FC-4f65-9D91-7224C49458BB}"/>
                <c:ext xmlns:c16="http://schemas.microsoft.com/office/drawing/2014/chart" uri="{C3380CC4-5D6E-409C-BE32-E72D297353CC}">
                  <c16:uniqueId val="{00000011-1D1F-4EA8-B8B1-2298755AD790}"/>
                </c:ext>
              </c:extLst>
            </c:dLbl>
            <c:dLbl>
              <c:idx val="3"/>
              <c:delete val="1"/>
              <c:extLst>
                <c:ext xmlns:c15="http://schemas.microsoft.com/office/drawing/2012/chart" uri="{CE6537A1-D6FC-4f65-9D91-7224C49458BB}"/>
                <c:ext xmlns:c16="http://schemas.microsoft.com/office/drawing/2014/chart" uri="{C3380CC4-5D6E-409C-BE32-E72D297353CC}">
                  <c16:uniqueId val="{00000012-1D1F-4EA8-B8B1-2298755AD790}"/>
                </c:ext>
              </c:extLst>
            </c:dLbl>
            <c:dLbl>
              <c:idx val="4"/>
              <c:delete val="1"/>
              <c:extLst>
                <c:ext xmlns:c15="http://schemas.microsoft.com/office/drawing/2012/chart" uri="{CE6537A1-D6FC-4f65-9D91-7224C49458BB}"/>
                <c:ext xmlns:c16="http://schemas.microsoft.com/office/drawing/2014/chart" uri="{C3380CC4-5D6E-409C-BE32-E72D297353CC}">
                  <c16:uniqueId val="{00000013-1D1F-4EA8-B8B1-2298755AD790}"/>
                </c:ext>
              </c:extLst>
            </c:dLbl>
            <c:dLbl>
              <c:idx val="5"/>
              <c:delete val="1"/>
              <c:extLst>
                <c:ext xmlns:c15="http://schemas.microsoft.com/office/drawing/2012/chart" uri="{CE6537A1-D6FC-4f65-9D91-7224C49458BB}"/>
                <c:ext xmlns:c16="http://schemas.microsoft.com/office/drawing/2014/chart" uri="{C3380CC4-5D6E-409C-BE32-E72D297353CC}">
                  <c16:uniqueId val="{00000014-1D1F-4EA8-B8B1-2298755AD790}"/>
                </c:ext>
              </c:extLst>
            </c:dLbl>
            <c:dLbl>
              <c:idx val="6"/>
              <c:delete val="1"/>
              <c:extLst>
                <c:ext xmlns:c15="http://schemas.microsoft.com/office/drawing/2012/chart" uri="{CE6537A1-D6FC-4f65-9D91-7224C49458BB}"/>
                <c:ext xmlns:c16="http://schemas.microsoft.com/office/drawing/2014/chart" uri="{C3380CC4-5D6E-409C-BE32-E72D297353CC}">
                  <c16:uniqueId val="{00000015-1D1F-4EA8-B8B1-2298755AD790}"/>
                </c:ext>
              </c:extLst>
            </c:dLbl>
            <c:dLbl>
              <c:idx val="7"/>
              <c:delete val="1"/>
              <c:extLst>
                <c:ext xmlns:c15="http://schemas.microsoft.com/office/drawing/2012/chart" uri="{CE6537A1-D6FC-4f65-9D91-7224C49458BB}"/>
                <c:ext xmlns:c16="http://schemas.microsoft.com/office/drawing/2014/chart" uri="{C3380CC4-5D6E-409C-BE32-E72D297353CC}">
                  <c16:uniqueId val="{00000016-1D1F-4EA8-B8B1-2298755AD790}"/>
                </c:ext>
              </c:extLst>
            </c:dLbl>
            <c:dLbl>
              <c:idx val="8"/>
              <c:delete val="1"/>
              <c:extLst>
                <c:ext xmlns:c15="http://schemas.microsoft.com/office/drawing/2012/chart" uri="{CE6537A1-D6FC-4f65-9D91-7224C49458BB}"/>
                <c:ext xmlns:c16="http://schemas.microsoft.com/office/drawing/2014/chart" uri="{C3380CC4-5D6E-409C-BE32-E72D297353CC}">
                  <c16:uniqueId val="{00000017-1D1F-4EA8-B8B1-2298755AD790}"/>
                </c:ext>
              </c:extLst>
            </c:dLbl>
            <c:dLbl>
              <c:idx val="9"/>
              <c:delete val="1"/>
              <c:extLst>
                <c:ext xmlns:c15="http://schemas.microsoft.com/office/drawing/2012/chart" uri="{CE6537A1-D6FC-4f65-9D91-7224C49458BB}"/>
                <c:ext xmlns:c16="http://schemas.microsoft.com/office/drawing/2014/chart" uri="{C3380CC4-5D6E-409C-BE32-E72D297353CC}">
                  <c16:uniqueId val="{00000018-1D1F-4EA8-B8B1-2298755AD790}"/>
                </c:ext>
              </c:extLst>
            </c:dLbl>
            <c:dLbl>
              <c:idx val="10"/>
              <c:delete val="1"/>
              <c:extLst>
                <c:ext xmlns:c15="http://schemas.microsoft.com/office/drawing/2012/chart" uri="{CE6537A1-D6FC-4f65-9D91-7224C49458BB}"/>
                <c:ext xmlns:c16="http://schemas.microsoft.com/office/drawing/2014/chart" uri="{C3380CC4-5D6E-409C-BE32-E72D297353CC}">
                  <c16:uniqueId val="{00000019-1D1F-4EA8-B8B1-2298755AD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data'!$F$68:$F$79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A-1D1F-4EA8-B8B1-2298755AD790}"/>
            </c:ext>
          </c:extLst>
        </c:ser>
        <c:dLbls>
          <c:showLegendKey val="0"/>
          <c:showVal val="1"/>
          <c:showCatName val="0"/>
          <c:showSerName val="0"/>
          <c:showPercent val="0"/>
          <c:showBubbleSize val="0"/>
        </c:dLbls>
        <c:marker val="1"/>
        <c:smooth val="0"/>
        <c:axId val="1211559656"/>
        <c:axId val="1211559984"/>
      </c:lineChart>
      <c:catAx>
        <c:axId val="1211559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984"/>
        <c:crosses val="autoZero"/>
        <c:auto val="1"/>
        <c:lblAlgn val="ctr"/>
        <c:lblOffset val="100"/>
        <c:noMultiLvlLbl val="1"/>
      </c:catAx>
      <c:valAx>
        <c:axId val="121155998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656"/>
        <c:crosses val="autoZero"/>
        <c:crossBetween val="between"/>
      </c:valAx>
      <c:spPr>
        <a:noFill/>
        <a:ln>
          <a:noFill/>
        </a:ln>
        <a:effectLst/>
      </c:spPr>
    </c:plotArea>
    <c:legend>
      <c:legendPos val="b"/>
      <c:layout>
        <c:manualLayout>
          <c:xMode val="edge"/>
          <c:yMode val="edge"/>
          <c:x val="0.10217374062584531"/>
          <c:y val="0.73386071428571431"/>
          <c:w val="0.79885929096357977"/>
          <c:h val="0.235901190476190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besiktningar kontaktledning och signal</a:t>
            </a:r>
            <a:r>
              <a:rPr lang="sv-SE" sz="1200" baseline="0">
                <a:latin typeface="Franklin Gothic Demi" panose="020B0703020102020204" pitchFamily="34" charset="0"/>
              </a:rPr>
              <a:t> &amp; växel</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data'!$B$120</c:f>
              <c:strCache>
                <c:ptCount val="1"/>
                <c:pt idx="0">
                  <c:v>Kontaktledning</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C4F-49F7-A24B-7CD7863011CE}"/>
                </c:ext>
              </c:extLst>
            </c:dLbl>
            <c:dLbl>
              <c:idx val="1"/>
              <c:delete val="1"/>
              <c:extLst>
                <c:ext xmlns:c15="http://schemas.microsoft.com/office/drawing/2012/chart" uri="{CE6537A1-D6FC-4f65-9D91-7224C49458BB}"/>
                <c:ext xmlns:c16="http://schemas.microsoft.com/office/drawing/2014/chart" uri="{C3380CC4-5D6E-409C-BE32-E72D297353CC}">
                  <c16:uniqueId val="{00000001-BC4F-49F7-A24B-7CD7863011CE}"/>
                </c:ext>
              </c:extLst>
            </c:dLbl>
            <c:dLbl>
              <c:idx val="2"/>
              <c:delete val="1"/>
              <c:extLst>
                <c:ext xmlns:c15="http://schemas.microsoft.com/office/drawing/2012/chart" uri="{CE6537A1-D6FC-4f65-9D91-7224C49458BB}"/>
                <c:ext xmlns:c16="http://schemas.microsoft.com/office/drawing/2014/chart" uri="{C3380CC4-5D6E-409C-BE32-E72D297353CC}">
                  <c16:uniqueId val="{00000002-BC4F-49F7-A24B-7CD7863011CE}"/>
                </c:ext>
              </c:extLst>
            </c:dLbl>
            <c:dLbl>
              <c:idx val="3"/>
              <c:delete val="1"/>
              <c:extLst>
                <c:ext xmlns:c15="http://schemas.microsoft.com/office/drawing/2012/chart" uri="{CE6537A1-D6FC-4f65-9D91-7224C49458BB}"/>
                <c:ext xmlns:c16="http://schemas.microsoft.com/office/drawing/2014/chart" uri="{C3380CC4-5D6E-409C-BE32-E72D297353CC}">
                  <c16:uniqueId val="{00000003-BC4F-49F7-A24B-7CD7863011CE}"/>
                </c:ext>
              </c:extLst>
            </c:dLbl>
            <c:dLbl>
              <c:idx val="4"/>
              <c:delete val="1"/>
              <c:extLst>
                <c:ext xmlns:c15="http://schemas.microsoft.com/office/drawing/2012/chart" uri="{CE6537A1-D6FC-4f65-9D91-7224C49458BB}"/>
                <c:ext xmlns:c16="http://schemas.microsoft.com/office/drawing/2014/chart" uri="{C3380CC4-5D6E-409C-BE32-E72D297353CC}">
                  <c16:uniqueId val="{00000004-BC4F-49F7-A24B-7CD7863011CE}"/>
                </c:ext>
              </c:extLst>
            </c:dLbl>
            <c:dLbl>
              <c:idx val="5"/>
              <c:delete val="1"/>
              <c:extLst>
                <c:ext xmlns:c15="http://schemas.microsoft.com/office/drawing/2012/chart" uri="{CE6537A1-D6FC-4f65-9D91-7224C49458BB}"/>
                <c:ext xmlns:c16="http://schemas.microsoft.com/office/drawing/2014/chart" uri="{C3380CC4-5D6E-409C-BE32-E72D297353CC}">
                  <c16:uniqueId val="{00000005-BC4F-49F7-A24B-7CD7863011CE}"/>
                </c:ext>
              </c:extLst>
            </c:dLbl>
            <c:dLbl>
              <c:idx val="7"/>
              <c:delete val="1"/>
              <c:extLst>
                <c:ext xmlns:c15="http://schemas.microsoft.com/office/drawing/2012/chart" uri="{CE6537A1-D6FC-4f65-9D91-7224C49458BB}"/>
                <c:ext xmlns:c16="http://schemas.microsoft.com/office/drawing/2014/chart" uri="{C3380CC4-5D6E-409C-BE32-E72D297353CC}">
                  <c16:uniqueId val="{00000006-BC4F-49F7-A24B-7CD7863011CE}"/>
                </c:ext>
              </c:extLst>
            </c:dLbl>
            <c:dLbl>
              <c:idx val="8"/>
              <c:delete val="1"/>
              <c:extLst>
                <c:ext xmlns:c15="http://schemas.microsoft.com/office/drawing/2012/chart" uri="{CE6537A1-D6FC-4f65-9D91-7224C49458BB}"/>
                <c:ext xmlns:c16="http://schemas.microsoft.com/office/drawing/2014/chart" uri="{C3380CC4-5D6E-409C-BE32-E72D297353CC}">
                  <c16:uniqueId val="{00000007-BC4F-49F7-A24B-7CD7863011CE}"/>
                </c:ext>
              </c:extLst>
            </c:dLbl>
            <c:dLbl>
              <c:idx val="9"/>
              <c:delete val="1"/>
              <c:extLst>
                <c:ext xmlns:c15="http://schemas.microsoft.com/office/drawing/2012/chart" uri="{CE6537A1-D6FC-4f65-9D91-7224C49458BB}"/>
                <c:ext xmlns:c16="http://schemas.microsoft.com/office/drawing/2014/chart" uri="{C3380CC4-5D6E-409C-BE32-E72D297353CC}">
                  <c16:uniqueId val="{00000008-BC4F-49F7-A24B-7CD7863011CE}"/>
                </c:ext>
              </c:extLst>
            </c:dLbl>
            <c:dLbl>
              <c:idx val="10"/>
              <c:delete val="1"/>
              <c:extLst>
                <c:ext xmlns:c15="http://schemas.microsoft.com/office/drawing/2012/chart" uri="{CE6537A1-D6FC-4f65-9D91-7224C49458BB}"/>
                <c:ext xmlns:c16="http://schemas.microsoft.com/office/drawing/2014/chart" uri="{C3380CC4-5D6E-409C-BE32-E72D297353CC}">
                  <c16:uniqueId val="{00000009-BC4F-49F7-A24B-7CD786301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data'!$B$121:$B$132</c:f>
              <c:numCache>
                <c:formatCode>0%</c:formatCode>
                <c:ptCount val="12"/>
                <c:pt idx="0">
                  <c:v>0.375</c:v>
                </c:pt>
                <c:pt idx="1">
                  <c:v>1</c:v>
                </c:pt>
                <c:pt idx="2">
                  <c:v>1</c:v>
                </c:pt>
                <c:pt idx="3">
                  <c:v>0.42857142857142855</c:v>
                </c:pt>
                <c:pt idx="4">
                  <c:v>1</c:v>
                </c:pt>
                <c:pt idx="5">
                  <c:v>1</c:v>
                </c:pt>
                <c:pt idx="6">
                  <c:v>0</c:v>
                </c:pt>
                <c:pt idx="7">
                  <c:v>1</c:v>
                </c:pt>
                <c:pt idx="8">
                  <c:v>1</c:v>
                </c:pt>
                <c:pt idx="9">
                  <c:v>0.9285714285714286</c:v>
                </c:pt>
                <c:pt idx="10">
                  <c:v>0.9375</c:v>
                </c:pt>
              </c:numCache>
            </c:numRef>
          </c:val>
          <c:extLst>
            <c:ext xmlns:c16="http://schemas.microsoft.com/office/drawing/2014/chart" uri="{C3380CC4-5D6E-409C-BE32-E72D297353CC}">
              <c16:uniqueId val="{0000000A-BC4F-49F7-A24B-7CD7863011CE}"/>
            </c:ext>
          </c:extLst>
        </c:ser>
        <c:ser>
          <c:idx val="1"/>
          <c:order val="1"/>
          <c:tx>
            <c:strRef>
              <c:f>'Månadsrapport GS data'!$C$120</c:f>
              <c:strCache>
                <c:ptCount val="1"/>
                <c:pt idx="0">
                  <c:v>Signal &amp; Växel</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BC4F-49F7-A24B-7CD7863011CE}"/>
                </c:ext>
              </c:extLst>
            </c:dLbl>
            <c:dLbl>
              <c:idx val="1"/>
              <c:delete val="1"/>
              <c:extLst>
                <c:ext xmlns:c15="http://schemas.microsoft.com/office/drawing/2012/chart" uri="{CE6537A1-D6FC-4f65-9D91-7224C49458BB}"/>
                <c:ext xmlns:c16="http://schemas.microsoft.com/office/drawing/2014/chart" uri="{C3380CC4-5D6E-409C-BE32-E72D297353CC}">
                  <c16:uniqueId val="{0000000C-BC4F-49F7-A24B-7CD7863011CE}"/>
                </c:ext>
              </c:extLst>
            </c:dLbl>
            <c:dLbl>
              <c:idx val="2"/>
              <c:delete val="1"/>
              <c:extLst>
                <c:ext xmlns:c15="http://schemas.microsoft.com/office/drawing/2012/chart" uri="{CE6537A1-D6FC-4f65-9D91-7224C49458BB}"/>
                <c:ext xmlns:c16="http://schemas.microsoft.com/office/drawing/2014/chart" uri="{C3380CC4-5D6E-409C-BE32-E72D297353CC}">
                  <c16:uniqueId val="{0000000D-BC4F-49F7-A24B-7CD7863011CE}"/>
                </c:ext>
              </c:extLst>
            </c:dLbl>
            <c:dLbl>
              <c:idx val="3"/>
              <c:delete val="1"/>
              <c:extLst>
                <c:ext xmlns:c15="http://schemas.microsoft.com/office/drawing/2012/chart" uri="{CE6537A1-D6FC-4f65-9D91-7224C49458BB}"/>
                <c:ext xmlns:c16="http://schemas.microsoft.com/office/drawing/2014/chart" uri="{C3380CC4-5D6E-409C-BE32-E72D297353CC}">
                  <c16:uniqueId val="{0000000E-BC4F-49F7-A24B-7CD7863011CE}"/>
                </c:ext>
              </c:extLst>
            </c:dLbl>
            <c:dLbl>
              <c:idx val="4"/>
              <c:delete val="1"/>
              <c:extLst>
                <c:ext xmlns:c15="http://schemas.microsoft.com/office/drawing/2012/chart" uri="{CE6537A1-D6FC-4f65-9D91-7224C49458BB}"/>
                <c:ext xmlns:c16="http://schemas.microsoft.com/office/drawing/2014/chart" uri="{C3380CC4-5D6E-409C-BE32-E72D297353CC}">
                  <c16:uniqueId val="{0000000F-BC4F-49F7-A24B-7CD7863011CE}"/>
                </c:ext>
              </c:extLst>
            </c:dLbl>
            <c:dLbl>
              <c:idx val="5"/>
              <c:delete val="1"/>
              <c:extLst>
                <c:ext xmlns:c15="http://schemas.microsoft.com/office/drawing/2012/chart" uri="{CE6537A1-D6FC-4f65-9D91-7224C49458BB}"/>
                <c:ext xmlns:c16="http://schemas.microsoft.com/office/drawing/2014/chart" uri="{C3380CC4-5D6E-409C-BE32-E72D297353CC}">
                  <c16:uniqueId val="{00000010-BC4F-49F7-A24B-7CD7863011CE}"/>
                </c:ext>
              </c:extLst>
            </c:dLbl>
            <c:dLbl>
              <c:idx val="6"/>
              <c:layout>
                <c:manualLayout>
                  <c:x val="1.5394861752756015E-2"/>
                  <c:y val="-9.23931125610593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4F-49F7-A24B-7CD7863011CE}"/>
                </c:ext>
              </c:extLst>
            </c:dLbl>
            <c:dLbl>
              <c:idx val="7"/>
              <c:delete val="1"/>
              <c:extLst>
                <c:ext xmlns:c15="http://schemas.microsoft.com/office/drawing/2012/chart" uri="{CE6537A1-D6FC-4f65-9D91-7224C49458BB}"/>
                <c:ext xmlns:c16="http://schemas.microsoft.com/office/drawing/2014/chart" uri="{C3380CC4-5D6E-409C-BE32-E72D297353CC}">
                  <c16:uniqueId val="{00000012-BC4F-49F7-A24B-7CD7863011CE}"/>
                </c:ext>
              </c:extLst>
            </c:dLbl>
            <c:dLbl>
              <c:idx val="8"/>
              <c:delete val="1"/>
              <c:extLst>
                <c:ext xmlns:c15="http://schemas.microsoft.com/office/drawing/2012/chart" uri="{CE6537A1-D6FC-4f65-9D91-7224C49458BB}"/>
                <c:ext xmlns:c16="http://schemas.microsoft.com/office/drawing/2014/chart" uri="{C3380CC4-5D6E-409C-BE32-E72D297353CC}">
                  <c16:uniqueId val="{00000013-BC4F-49F7-A24B-7CD7863011CE}"/>
                </c:ext>
              </c:extLst>
            </c:dLbl>
            <c:dLbl>
              <c:idx val="9"/>
              <c:delete val="1"/>
              <c:extLst>
                <c:ext xmlns:c15="http://schemas.microsoft.com/office/drawing/2012/chart" uri="{CE6537A1-D6FC-4f65-9D91-7224C49458BB}"/>
                <c:ext xmlns:c16="http://schemas.microsoft.com/office/drawing/2014/chart" uri="{C3380CC4-5D6E-409C-BE32-E72D297353CC}">
                  <c16:uniqueId val="{00000014-BC4F-49F7-A24B-7CD7863011CE}"/>
                </c:ext>
              </c:extLst>
            </c:dLbl>
            <c:dLbl>
              <c:idx val="10"/>
              <c:delete val="1"/>
              <c:extLst>
                <c:ext xmlns:c15="http://schemas.microsoft.com/office/drawing/2012/chart" uri="{CE6537A1-D6FC-4f65-9D91-7224C49458BB}"/>
                <c:ext xmlns:c16="http://schemas.microsoft.com/office/drawing/2014/chart" uri="{C3380CC4-5D6E-409C-BE32-E72D297353CC}">
                  <c16:uniqueId val="{00000015-BC4F-49F7-A24B-7CD786301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data'!$C$121:$C$132</c:f>
              <c:numCache>
                <c:formatCode>0%</c:formatCode>
                <c:ptCount val="12"/>
                <c:pt idx="0">
                  <c:v>0.84210526315789469</c:v>
                </c:pt>
                <c:pt idx="1">
                  <c:v>0.92307692307692313</c:v>
                </c:pt>
                <c:pt idx="2">
                  <c:v>1</c:v>
                </c:pt>
                <c:pt idx="3">
                  <c:v>0.66666666666666663</c:v>
                </c:pt>
                <c:pt idx="4">
                  <c:v>0.94444444444444442</c:v>
                </c:pt>
                <c:pt idx="5">
                  <c:v>0.84615384615384615</c:v>
                </c:pt>
                <c:pt idx="6">
                  <c:v>0</c:v>
                </c:pt>
                <c:pt idx="7">
                  <c:v>0.38461538461538464</c:v>
                </c:pt>
                <c:pt idx="8">
                  <c:v>0.57894736842105265</c:v>
                </c:pt>
                <c:pt idx="9">
                  <c:v>0.55555555555555558</c:v>
                </c:pt>
                <c:pt idx="10">
                  <c:v>0.27272727272727271</c:v>
                </c:pt>
              </c:numCache>
            </c:numRef>
          </c:val>
          <c:extLst>
            <c:ext xmlns:c16="http://schemas.microsoft.com/office/drawing/2014/chart" uri="{C3380CC4-5D6E-409C-BE32-E72D297353CC}">
              <c16:uniqueId val="{00000016-BC4F-49F7-A24B-7CD7863011CE}"/>
            </c:ext>
          </c:extLst>
        </c:ser>
        <c:dLbls>
          <c:showLegendKey val="0"/>
          <c:showVal val="1"/>
          <c:showCatName val="0"/>
          <c:showSerName val="0"/>
          <c:showPercent val="0"/>
          <c:showBubbleSize val="0"/>
        </c:dLbls>
        <c:gapWidth val="219"/>
        <c:axId val="985489024"/>
        <c:axId val="985489680"/>
      </c:barChart>
      <c:lineChart>
        <c:grouping val="standard"/>
        <c:varyColors val="0"/>
        <c:ser>
          <c:idx val="2"/>
          <c:order val="2"/>
          <c:tx>
            <c:strRef>
              <c:f>'Månadsrapport GS data'!$D$120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7-BC4F-49F7-A24B-7CD7863011CE}"/>
                </c:ext>
              </c:extLst>
            </c:dLbl>
            <c:dLbl>
              <c:idx val="1"/>
              <c:delete val="1"/>
              <c:extLst>
                <c:ext xmlns:c15="http://schemas.microsoft.com/office/drawing/2012/chart" uri="{CE6537A1-D6FC-4f65-9D91-7224C49458BB}"/>
                <c:ext xmlns:c16="http://schemas.microsoft.com/office/drawing/2014/chart" uri="{C3380CC4-5D6E-409C-BE32-E72D297353CC}">
                  <c16:uniqueId val="{00000018-BC4F-49F7-A24B-7CD7863011CE}"/>
                </c:ext>
              </c:extLst>
            </c:dLbl>
            <c:dLbl>
              <c:idx val="2"/>
              <c:delete val="1"/>
              <c:extLst>
                <c:ext xmlns:c15="http://schemas.microsoft.com/office/drawing/2012/chart" uri="{CE6537A1-D6FC-4f65-9D91-7224C49458BB}"/>
                <c:ext xmlns:c16="http://schemas.microsoft.com/office/drawing/2014/chart" uri="{C3380CC4-5D6E-409C-BE32-E72D297353CC}">
                  <c16:uniqueId val="{00000019-BC4F-49F7-A24B-7CD7863011CE}"/>
                </c:ext>
              </c:extLst>
            </c:dLbl>
            <c:dLbl>
              <c:idx val="3"/>
              <c:delete val="1"/>
              <c:extLst>
                <c:ext xmlns:c15="http://schemas.microsoft.com/office/drawing/2012/chart" uri="{CE6537A1-D6FC-4f65-9D91-7224C49458BB}"/>
                <c:ext xmlns:c16="http://schemas.microsoft.com/office/drawing/2014/chart" uri="{C3380CC4-5D6E-409C-BE32-E72D297353CC}">
                  <c16:uniqueId val="{0000001A-BC4F-49F7-A24B-7CD7863011CE}"/>
                </c:ext>
              </c:extLst>
            </c:dLbl>
            <c:dLbl>
              <c:idx val="4"/>
              <c:delete val="1"/>
              <c:extLst>
                <c:ext xmlns:c15="http://schemas.microsoft.com/office/drawing/2012/chart" uri="{CE6537A1-D6FC-4f65-9D91-7224C49458BB}"/>
                <c:ext xmlns:c16="http://schemas.microsoft.com/office/drawing/2014/chart" uri="{C3380CC4-5D6E-409C-BE32-E72D297353CC}">
                  <c16:uniqueId val="{0000001B-BC4F-49F7-A24B-7CD7863011CE}"/>
                </c:ext>
              </c:extLst>
            </c:dLbl>
            <c:dLbl>
              <c:idx val="5"/>
              <c:delete val="1"/>
              <c:extLst>
                <c:ext xmlns:c15="http://schemas.microsoft.com/office/drawing/2012/chart" uri="{CE6537A1-D6FC-4f65-9D91-7224C49458BB}"/>
                <c:ext xmlns:c16="http://schemas.microsoft.com/office/drawing/2014/chart" uri="{C3380CC4-5D6E-409C-BE32-E72D297353CC}">
                  <c16:uniqueId val="{0000001C-BC4F-49F7-A24B-7CD7863011CE}"/>
                </c:ext>
              </c:extLst>
            </c:dLbl>
            <c:dLbl>
              <c:idx val="6"/>
              <c:delete val="1"/>
              <c:extLst>
                <c:ext xmlns:c15="http://schemas.microsoft.com/office/drawing/2012/chart" uri="{CE6537A1-D6FC-4f65-9D91-7224C49458BB}"/>
                <c:ext xmlns:c16="http://schemas.microsoft.com/office/drawing/2014/chart" uri="{C3380CC4-5D6E-409C-BE32-E72D297353CC}">
                  <c16:uniqueId val="{0000001D-BC4F-49F7-A24B-7CD7863011CE}"/>
                </c:ext>
              </c:extLst>
            </c:dLbl>
            <c:dLbl>
              <c:idx val="7"/>
              <c:delete val="1"/>
              <c:extLst>
                <c:ext xmlns:c15="http://schemas.microsoft.com/office/drawing/2012/chart" uri="{CE6537A1-D6FC-4f65-9D91-7224C49458BB}"/>
                <c:ext xmlns:c16="http://schemas.microsoft.com/office/drawing/2014/chart" uri="{C3380CC4-5D6E-409C-BE32-E72D297353CC}">
                  <c16:uniqueId val="{0000001E-BC4F-49F7-A24B-7CD7863011CE}"/>
                </c:ext>
              </c:extLst>
            </c:dLbl>
            <c:dLbl>
              <c:idx val="8"/>
              <c:delete val="1"/>
              <c:extLst>
                <c:ext xmlns:c15="http://schemas.microsoft.com/office/drawing/2012/chart" uri="{CE6537A1-D6FC-4f65-9D91-7224C49458BB}"/>
                <c:ext xmlns:c16="http://schemas.microsoft.com/office/drawing/2014/chart" uri="{C3380CC4-5D6E-409C-BE32-E72D297353CC}">
                  <c16:uniqueId val="{0000001F-BC4F-49F7-A24B-7CD7863011CE}"/>
                </c:ext>
              </c:extLst>
            </c:dLbl>
            <c:dLbl>
              <c:idx val="9"/>
              <c:delete val="1"/>
              <c:extLst>
                <c:ext xmlns:c15="http://schemas.microsoft.com/office/drawing/2012/chart" uri="{CE6537A1-D6FC-4f65-9D91-7224C49458BB}"/>
                <c:ext xmlns:c16="http://schemas.microsoft.com/office/drawing/2014/chart" uri="{C3380CC4-5D6E-409C-BE32-E72D297353CC}">
                  <c16:uniqueId val="{00000020-BC4F-49F7-A24B-7CD7863011CE}"/>
                </c:ext>
              </c:extLst>
            </c:dLbl>
            <c:dLbl>
              <c:idx val="10"/>
              <c:delete val="1"/>
              <c:extLst>
                <c:ext xmlns:c15="http://schemas.microsoft.com/office/drawing/2012/chart" uri="{CE6537A1-D6FC-4f65-9D91-7224C49458BB}"/>
                <c:ext xmlns:c16="http://schemas.microsoft.com/office/drawing/2014/chart" uri="{C3380CC4-5D6E-409C-BE32-E72D297353CC}">
                  <c16:uniqueId val="{00000021-BC4F-49F7-A24B-7CD786301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data'!$D$121:$D$132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22-BC4F-49F7-A24B-7CD7863011CE}"/>
            </c:ext>
          </c:extLst>
        </c:ser>
        <c:dLbls>
          <c:showLegendKey val="0"/>
          <c:showVal val="1"/>
          <c:showCatName val="0"/>
          <c:showSerName val="0"/>
          <c:showPercent val="0"/>
          <c:showBubbleSize val="0"/>
        </c:dLbls>
        <c:marker val="1"/>
        <c:smooth val="0"/>
        <c:axId val="985489024"/>
        <c:axId val="985489680"/>
      </c:lineChart>
      <c:catAx>
        <c:axId val="985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680"/>
        <c:crosses val="autoZero"/>
        <c:auto val="1"/>
        <c:lblAlgn val="ctr"/>
        <c:lblOffset val="100"/>
        <c:noMultiLvlLbl val="1"/>
      </c:catAx>
      <c:valAx>
        <c:axId val="985489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a:t>
            </a:r>
            <a:r>
              <a:rPr lang="sv-SE" sz="1200" baseline="0">
                <a:latin typeface="Franklin Gothic Demi" panose="020B0703020102020204" pitchFamily="34" charset="0"/>
              </a:rPr>
              <a:t>mätningar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data'!$B$188</c:f>
              <c:strCache>
                <c:ptCount val="1"/>
                <c:pt idx="0">
                  <c:v>Räffelmätningar</c:v>
                </c:pt>
              </c:strCache>
            </c:strRef>
          </c:tx>
          <c:spPr>
            <a:solidFill>
              <a:schemeClr val="accent1"/>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data'!$B$189:$B$200</c:f>
              <c:numCache>
                <c:formatCode>0%</c:formatCode>
                <c:ptCount val="12"/>
                <c:pt idx="0">
                  <c:v>0</c:v>
                </c:pt>
                <c:pt idx="1">
                  <c:v>0</c:v>
                </c:pt>
                <c:pt idx="2">
                  <c:v>1</c:v>
                </c:pt>
                <c:pt idx="3">
                  <c:v>1.1666666666666667</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12EF-4795-938A-F358AC59AFF4}"/>
            </c:ext>
          </c:extLst>
        </c:ser>
        <c:ser>
          <c:idx val="1"/>
          <c:order val="1"/>
          <c:tx>
            <c:strRef>
              <c:f>'Månadsrapport GS data'!$C$188</c:f>
              <c:strCache>
                <c:ptCount val="1"/>
                <c:pt idx="0">
                  <c:v>Beläggning- och KTL mätningar</c:v>
                </c:pt>
              </c:strCache>
            </c:strRef>
          </c:tx>
          <c:spPr>
            <a:solidFill>
              <a:schemeClr val="accent2"/>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data'!$C$189:$C$200</c:f>
              <c:numCache>
                <c:formatCode>0%</c:formatCode>
                <c:ptCount val="12"/>
                <c:pt idx="0">
                  <c:v>0</c:v>
                </c:pt>
                <c:pt idx="1">
                  <c:v>0</c:v>
                </c:pt>
                <c:pt idx="2">
                  <c:v>0</c:v>
                </c:pt>
                <c:pt idx="3">
                  <c:v>0</c:v>
                </c:pt>
                <c:pt idx="4">
                  <c:v>1</c:v>
                </c:pt>
                <c:pt idx="5">
                  <c:v>0</c:v>
                </c:pt>
                <c:pt idx="6">
                  <c:v>0</c:v>
                </c:pt>
                <c:pt idx="7">
                  <c:v>0</c:v>
                </c:pt>
                <c:pt idx="8">
                  <c:v>0</c:v>
                </c:pt>
                <c:pt idx="9">
                  <c:v>1</c:v>
                </c:pt>
                <c:pt idx="10">
                  <c:v>0</c:v>
                </c:pt>
              </c:numCache>
            </c:numRef>
          </c:val>
          <c:extLst>
            <c:ext xmlns:c16="http://schemas.microsoft.com/office/drawing/2014/chart" uri="{C3380CC4-5D6E-409C-BE32-E72D297353CC}">
              <c16:uniqueId val="{00000001-12EF-4795-938A-F358AC59AFF4}"/>
            </c:ext>
          </c:extLst>
        </c:ser>
        <c:ser>
          <c:idx val="2"/>
          <c:order val="2"/>
          <c:tx>
            <c:strRef>
              <c:f>'Månadsrapport GS data'!$D$188</c:f>
              <c:strCache>
                <c:ptCount val="1"/>
                <c:pt idx="0">
                  <c:v>Spårlägesmätningar</c:v>
                </c:pt>
              </c:strCache>
            </c:strRef>
          </c:tx>
          <c:spPr>
            <a:solidFill>
              <a:schemeClr val="accent3"/>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data'!$D$189:$D$200</c:f>
              <c:numCache>
                <c:formatCode>0%</c:formatCode>
                <c:ptCount val="12"/>
                <c:pt idx="0">
                  <c:v>0</c:v>
                </c:pt>
                <c:pt idx="1">
                  <c:v>1.4249999999999998</c:v>
                </c:pt>
                <c:pt idx="2">
                  <c:v>1.1111111111111112</c:v>
                </c:pt>
                <c:pt idx="3">
                  <c:v>1</c:v>
                </c:pt>
                <c:pt idx="4">
                  <c:v>1</c:v>
                </c:pt>
                <c:pt idx="5">
                  <c:v>0</c:v>
                </c:pt>
                <c:pt idx="6">
                  <c:v>0</c:v>
                </c:pt>
                <c:pt idx="7">
                  <c:v>0</c:v>
                </c:pt>
                <c:pt idx="8">
                  <c:v>0</c:v>
                </c:pt>
                <c:pt idx="9">
                  <c:v>0</c:v>
                </c:pt>
                <c:pt idx="10">
                  <c:v>0</c:v>
                </c:pt>
              </c:numCache>
            </c:numRef>
          </c:val>
          <c:extLst>
            <c:ext xmlns:c16="http://schemas.microsoft.com/office/drawing/2014/chart" uri="{C3380CC4-5D6E-409C-BE32-E72D297353CC}">
              <c16:uniqueId val="{00000002-12EF-4795-938A-F358AC59AFF4}"/>
            </c:ext>
          </c:extLst>
        </c:ser>
        <c:dLbls>
          <c:showLegendKey val="0"/>
          <c:showVal val="0"/>
          <c:showCatName val="0"/>
          <c:showSerName val="0"/>
          <c:showPercent val="0"/>
          <c:showBubbleSize val="0"/>
        </c:dLbls>
        <c:gapWidth val="219"/>
        <c:axId val="804550128"/>
        <c:axId val="804545864"/>
      </c:barChart>
      <c:lineChart>
        <c:grouping val="standard"/>
        <c:varyColors val="0"/>
        <c:ser>
          <c:idx val="3"/>
          <c:order val="3"/>
          <c:tx>
            <c:strRef>
              <c:f>'Månadsrapport GS data'!$E$188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12EF-4795-938A-F358AC59AFF4}"/>
                </c:ext>
              </c:extLst>
            </c:dLbl>
            <c:dLbl>
              <c:idx val="1"/>
              <c:delete val="1"/>
              <c:extLst>
                <c:ext xmlns:c15="http://schemas.microsoft.com/office/drawing/2012/chart" uri="{CE6537A1-D6FC-4f65-9D91-7224C49458BB}"/>
                <c:ext xmlns:c16="http://schemas.microsoft.com/office/drawing/2014/chart" uri="{C3380CC4-5D6E-409C-BE32-E72D297353CC}">
                  <c16:uniqueId val="{00000004-12EF-4795-938A-F358AC59AFF4}"/>
                </c:ext>
              </c:extLst>
            </c:dLbl>
            <c:dLbl>
              <c:idx val="2"/>
              <c:delete val="1"/>
              <c:extLst>
                <c:ext xmlns:c15="http://schemas.microsoft.com/office/drawing/2012/chart" uri="{CE6537A1-D6FC-4f65-9D91-7224C49458BB}"/>
                <c:ext xmlns:c16="http://schemas.microsoft.com/office/drawing/2014/chart" uri="{C3380CC4-5D6E-409C-BE32-E72D297353CC}">
                  <c16:uniqueId val="{00000005-12EF-4795-938A-F358AC59AFF4}"/>
                </c:ext>
              </c:extLst>
            </c:dLbl>
            <c:dLbl>
              <c:idx val="3"/>
              <c:delete val="1"/>
              <c:extLst>
                <c:ext xmlns:c15="http://schemas.microsoft.com/office/drawing/2012/chart" uri="{CE6537A1-D6FC-4f65-9D91-7224C49458BB}"/>
                <c:ext xmlns:c16="http://schemas.microsoft.com/office/drawing/2014/chart" uri="{C3380CC4-5D6E-409C-BE32-E72D297353CC}">
                  <c16:uniqueId val="{00000006-12EF-4795-938A-F358AC59AFF4}"/>
                </c:ext>
              </c:extLst>
            </c:dLbl>
            <c:dLbl>
              <c:idx val="4"/>
              <c:delete val="1"/>
              <c:extLst>
                <c:ext xmlns:c15="http://schemas.microsoft.com/office/drawing/2012/chart" uri="{CE6537A1-D6FC-4f65-9D91-7224C49458BB}"/>
                <c:ext xmlns:c16="http://schemas.microsoft.com/office/drawing/2014/chart" uri="{C3380CC4-5D6E-409C-BE32-E72D297353CC}">
                  <c16:uniqueId val="{00000007-12EF-4795-938A-F358AC59AFF4}"/>
                </c:ext>
              </c:extLst>
            </c:dLbl>
            <c:dLbl>
              <c:idx val="5"/>
              <c:delete val="1"/>
              <c:extLst>
                <c:ext xmlns:c15="http://schemas.microsoft.com/office/drawing/2012/chart" uri="{CE6537A1-D6FC-4f65-9D91-7224C49458BB}"/>
                <c:ext xmlns:c16="http://schemas.microsoft.com/office/drawing/2014/chart" uri="{C3380CC4-5D6E-409C-BE32-E72D297353CC}">
                  <c16:uniqueId val="{00000008-12EF-4795-938A-F358AC59AFF4}"/>
                </c:ext>
              </c:extLst>
            </c:dLbl>
            <c:dLbl>
              <c:idx val="6"/>
              <c:delete val="1"/>
              <c:extLst>
                <c:ext xmlns:c15="http://schemas.microsoft.com/office/drawing/2012/chart" uri="{CE6537A1-D6FC-4f65-9D91-7224C49458BB}"/>
                <c:ext xmlns:c16="http://schemas.microsoft.com/office/drawing/2014/chart" uri="{C3380CC4-5D6E-409C-BE32-E72D297353CC}">
                  <c16:uniqueId val="{00000009-12EF-4795-938A-F358AC59AFF4}"/>
                </c:ext>
              </c:extLst>
            </c:dLbl>
            <c:dLbl>
              <c:idx val="7"/>
              <c:delete val="1"/>
              <c:extLst>
                <c:ext xmlns:c15="http://schemas.microsoft.com/office/drawing/2012/chart" uri="{CE6537A1-D6FC-4f65-9D91-7224C49458BB}"/>
                <c:ext xmlns:c16="http://schemas.microsoft.com/office/drawing/2014/chart" uri="{C3380CC4-5D6E-409C-BE32-E72D297353CC}">
                  <c16:uniqueId val="{0000000A-12EF-4795-938A-F358AC59AFF4}"/>
                </c:ext>
              </c:extLst>
            </c:dLbl>
            <c:dLbl>
              <c:idx val="8"/>
              <c:delete val="1"/>
              <c:extLst>
                <c:ext xmlns:c15="http://schemas.microsoft.com/office/drawing/2012/chart" uri="{CE6537A1-D6FC-4f65-9D91-7224C49458BB}"/>
                <c:ext xmlns:c16="http://schemas.microsoft.com/office/drawing/2014/chart" uri="{C3380CC4-5D6E-409C-BE32-E72D297353CC}">
                  <c16:uniqueId val="{0000000B-12EF-4795-938A-F358AC59AFF4}"/>
                </c:ext>
              </c:extLst>
            </c:dLbl>
            <c:dLbl>
              <c:idx val="9"/>
              <c:delete val="1"/>
              <c:extLst>
                <c:ext xmlns:c15="http://schemas.microsoft.com/office/drawing/2012/chart" uri="{CE6537A1-D6FC-4f65-9D91-7224C49458BB}"/>
                <c:ext xmlns:c16="http://schemas.microsoft.com/office/drawing/2014/chart" uri="{C3380CC4-5D6E-409C-BE32-E72D297353CC}">
                  <c16:uniqueId val="{0000000C-12EF-4795-938A-F358AC59AFF4}"/>
                </c:ext>
              </c:extLst>
            </c:dLbl>
            <c:dLbl>
              <c:idx val="10"/>
              <c:delete val="1"/>
              <c:extLst>
                <c:ext xmlns:c15="http://schemas.microsoft.com/office/drawing/2012/chart" uri="{CE6537A1-D6FC-4f65-9D91-7224C49458BB}"/>
                <c:ext xmlns:c16="http://schemas.microsoft.com/office/drawing/2014/chart" uri="{C3380CC4-5D6E-409C-BE32-E72D297353CC}">
                  <c16:uniqueId val="{0000000D-12EF-4795-938A-F358AC59AFF4}"/>
                </c:ext>
              </c:extLst>
            </c:dLbl>
            <c:dLbl>
              <c:idx val="11"/>
              <c:layout>
                <c:manualLayout>
                  <c:x val="-1.6168794698185392E-16"/>
                  <c:y val="-5.039682539682539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2EF-4795-938A-F358AC59AF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data'!$E$189:$E$200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12EF-4795-938A-F358AC59AFF4}"/>
            </c:ext>
          </c:extLst>
        </c:ser>
        <c:dLbls>
          <c:showLegendKey val="0"/>
          <c:showVal val="0"/>
          <c:showCatName val="0"/>
          <c:showSerName val="0"/>
          <c:showPercent val="0"/>
          <c:showBubbleSize val="0"/>
        </c:dLbls>
        <c:marker val="1"/>
        <c:smooth val="0"/>
        <c:axId val="804550128"/>
        <c:axId val="804545864"/>
      </c:lineChart>
      <c:catAx>
        <c:axId val="80455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45864"/>
        <c:crosses val="autoZero"/>
        <c:auto val="1"/>
        <c:lblAlgn val="ctr"/>
        <c:lblOffset val="100"/>
        <c:noMultiLvlLbl val="1"/>
      </c:catAx>
      <c:valAx>
        <c:axId val="804545864"/>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5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Antal planerade</c:v>
          </c:tx>
          <c:spPr>
            <a:solidFill>
              <a:srgbClr val="8AC2E6"/>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data'!$B$213:$B$224</c:f>
              <c:numCache>
                <c:formatCode>General</c:formatCode>
                <c:ptCount val="12"/>
                <c:pt idx="0">
                  <c:v>190</c:v>
                </c:pt>
                <c:pt idx="1">
                  <c:v>143</c:v>
                </c:pt>
                <c:pt idx="2">
                  <c:v>190</c:v>
                </c:pt>
                <c:pt idx="3">
                  <c:v>178</c:v>
                </c:pt>
                <c:pt idx="4">
                  <c:v>177</c:v>
                </c:pt>
                <c:pt idx="5">
                  <c:v>207</c:v>
                </c:pt>
                <c:pt idx="6">
                  <c:v>186</c:v>
                </c:pt>
                <c:pt idx="7">
                  <c:v>187</c:v>
                </c:pt>
                <c:pt idx="8">
                  <c:v>184</c:v>
                </c:pt>
                <c:pt idx="9">
                  <c:v>183</c:v>
                </c:pt>
                <c:pt idx="10">
                  <c:v>189</c:v>
                </c:pt>
              </c:numCache>
            </c:numRef>
          </c:val>
          <c:extLst>
            <c:ext xmlns:c16="http://schemas.microsoft.com/office/drawing/2014/chart" uri="{C3380CC4-5D6E-409C-BE32-E72D297353CC}">
              <c16:uniqueId val="{00000000-B420-4C1E-B195-E02DA6007CFA}"/>
            </c:ext>
          </c:extLst>
        </c:ser>
        <c:ser>
          <c:idx val="1"/>
          <c:order val="2"/>
          <c:tx>
            <c:v>Antal genomförda</c:v>
          </c:tx>
          <c:spPr>
            <a:solidFill>
              <a:srgbClr val="2B4C8D"/>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data'!$C$213:$C$224</c:f>
              <c:numCache>
                <c:formatCode>General</c:formatCode>
                <c:ptCount val="12"/>
                <c:pt idx="0">
                  <c:v>190</c:v>
                </c:pt>
                <c:pt idx="1">
                  <c:v>141</c:v>
                </c:pt>
                <c:pt idx="2">
                  <c:v>177</c:v>
                </c:pt>
                <c:pt idx="3">
                  <c:v>178</c:v>
                </c:pt>
                <c:pt idx="4">
                  <c:v>174</c:v>
                </c:pt>
                <c:pt idx="5">
                  <c:v>207</c:v>
                </c:pt>
                <c:pt idx="6">
                  <c:v>186</c:v>
                </c:pt>
                <c:pt idx="7">
                  <c:v>187</c:v>
                </c:pt>
                <c:pt idx="8">
                  <c:v>184</c:v>
                </c:pt>
                <c:pt idx="9">
                  <c:v>182</c:v>
                </c:pt>
                <c:pt idx="10">
                  <c:v>189</c:v>
                </c:pt>
              </c:numCache>
            </c:numRef>
          </c:val>
          <c:extLst>
            <c:ext xmlns:c16="http://schemas.microsoft.com/office/drawing/2014/chart" uri="{C3380CC4-5D6E-409C-BE32-E72D297353CC}">
              <c16:uniqueId val="{00000001-B420-4C1E-B195-E02DA6007CFA}"/>
            </c:ext>
          </c:extLst>
        </c:ser>
        <c:dLbls>
          <c:showLegendKey val="0"/>
          <c:showVal val="1"/>
          <c:showCatName val="0"/>
          <c:showSerName val="0"/>
          <c:showPercent val="0"/>
          <c:showBubbleSize val="0"/>
        </c:dLbls>
        <c:gapWidth val="150"/>
        <c:axId val="557879832"/>
        <c:axId val="557876552"/>
      </c:barChart>
      <c:lineChart>
        <c:grouping val="standard"/>
        <c:varyColors val="0"/>
        <c:ser>
          <c:idx val="2"/>
          <c:order val="1"/>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data'!$D$213:$D$224</c:f>
              <c:numCache>
                <c:formatCode>0%</c:formatCode>
                <c:ptCount val="12"/>
                <c:pt idx="0">
                  <c:v>1</c:v>
                </c:pt>
                <c:pt idx="1">
                  <c:v>0.98601398601398604</c:v>
                </c:pt>
                <c:pt idx="2">
                  <c:v>0.93157894736842106</c:v>
                </c:pt>
                <c:pt idx="3">
                  <c:v>1</c:v>
                </c:pt>
                <c:pt idx="4">
                  <c:v>0.98305084745762716</c:v>
                </c:pt>
                <c:pt idx="5">
                  <c:v>1</c:v>
                </c:pt>
                <c:pt idx="6">
                  <c:v>1</c:v>
                </c:pt>
                <c:pt idx="7">
                  <c:v>1</c:v>
                </c:pt>
                <c:pt idx="8">
                  <c:v>1</c:v>
                </c:pt>
                <c:pt idx="9">
                  <c:v>0.99453551912568305</c:v>
                </c:pt>
                <c:pt idx="10">
                  <c:v>1</c:v>
                </c:pt>
              </c:numCache>
            </c:numRef>
          </c:val>
          <c:smooth val="0"/>
          <c:extLst>
            <c:ext xmlns:c16="http://schemas.microsoft.com/office/drawing/2014/chart" uri="{C3380CC4-5D6E-409C-BE32-E72D297353CC}">
              <c16:uniqueId val="{00000002-B420-4C1E-B195-E02DA6007CFA}"/>
            </c:ext>
          </c:extLst>
        </c:ser>
        <c:ser>
          <c:idx val="4"/>
          <c:order val="4"/>
          <c:tx>
            <c:strRef>
              <c:f>'Månadsrapport GS data'!$F$212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B420-4C1E-B195-E02DA6007CFA}"/>
                </c:ext>
              </c:extLst>
            </c:dLbl>
            <c:dLbl>
              <c:idx val="1"/>
              <c:delete val="1"/>
              <c:extLst>
                <c:ext xmlns:c15="http://schemas.microsoft.com/office/drawing/2012/chart" uri="{CE6537A1-D6FC-4f65-9D91-7224C49458BB}"/>
                <c:ext xmlns:c16="http://schemas.microsoft.com/office/drawing/2014/chart" uri="{C3380CC4-5D6E-409C-BE32-E72D297353CC}">
                  <c16:uniqueId val="{00000004-B420-4C1E-B195-E02DA6007CFA}"/>
                </c:ext>
              </c:extLst>
            </c:dLbl>
            <c:dLbl>
              <c:idx val="2"/>
              <c:delete val="1"/>
              <c:extLst>
                <c:ext xmlns:c15="http://schemas.microsoft.com/office/drawing/2012/chart" uri="{CE6537A1-D6FC-4f65-9D91-7224C49458BB}"/>
                <c:ext xmlns:c16="http://schemas.microsoft.com/office/drawing/2014/chart" uri="{C3380CC4-5D6E-409C-BE32-E72D297353CC}">
                  <c16:uniqueId val="{00000005-B420-4C1E-B195-E02DA6007CFA}"/>
                </c:ext>
              </c:extLst>
            </c:dLbl>
            <c:dLbl>
              <c:idx val="4"/>
              <c:delete val="1"/>
              <c:extLst>
                <c:ext xmlns:c15="http://schemas.microsoft.com/office/drawing/2012/chart" uri="{CE6537A1-D6FC-4f65-9D91-7224C49458BB}"/>
                <c:ext xmlns:c16="http://schemas.microsoft.com/office/drawing/2014/chart" uri="{C3380CC4-5D6E-409C-BE32-E72D297353CC}">
                  <c16:uniqueId val="{00000006-B420-4C1E-B195-E02DA6007CFA}"/>
                </c:ext>
              </c:extLst>
            </c:dLbl>
            <c:dLbl>
              <c:idx val="5"/>
              <c:delete val="1"/>
              <c:extLst>
                <c:ext xmlns:c15="http://schemas.microsoft.com/office/drawing/2012/chart" uri="{CE6537A1-D6FC-4f65-9D91-7224C49458BB}"/>
                <c:ext xmlns:c16="http://schemas.microsoft.com/office/drawing/2014/chart" uri="{C3380CC4-5D6E-409C-BE32-E72D297353CC}">
                  <c16:uniqueId val="{00000007-B420-4C1E-B195-E02DA6007CFA}"/>
                </c:ext>
              </c:extLst>
            </c:dLbl>
            <c:dLbl>
              <c:idx val="6"/>
              <c:delete val="1"/>
              <c:extLst>
                <c:ext xmlns:c15="http://schemas.microsoft.com/office/drawing/2012/chart" uri="{CE6537A1-D6FC-4f65-9D91-7224C49458BB}"/>
                <c:ext xmlns:c16="http://schemas.microsoft.com/office/drawing/2014/chart" uri="{C3380CC4-5D6E-409C-BE32-E72D297353CC}">
                  <c16:uniqueId val="{00000008-B420-4C1E-B195-E02DA6007CFA}"/>
                </c:ext>
              </c:extLst>
            </c:dLbl>
            <c:dLbl>
              <c:idx val="7"/>
              <c:delete val="1"/>
              <c:extLst>
                <c:ext xmlns:c15="http://schemas.microsoft.com/office/drawing/2012/chart" uri="{CE6537A1-D6FC-4f65-9D91-7224C49458BB}"/>
                <c:ext xmlns:c16="http://schemas.microsoft.com/office/drawing/2014/chart" uri="{C3380CC4-5D6E-409C-BE32-E72D297353CC}">
                  <c16:uniqueId val="{00000009-B420-4C1E-B195-E02DA6007CFA}"/>
                </c:ext>
              </c:extLst>
            </c:dLbl>
            <c:dLbl>
              <c:idx val="8"/>
              <c:delete val="1"/>
              <c:extLst>
                <c:ext xmlns:c15="http://schemas.microsoft.com/office/drawing/2012/chart" uri="{CE6537A1-D6FC-4f65-9D91-7224C49458BB}"/>
                <c:ext xmlns:c16="http://schemas.microsoft.com/office/drawing/2014/chart" uri="{C3380CC4-5D6E-409C-BE32-E72D297353CC}">
                  <c16:uniqueId val="{0000000A-B420-4C1E-B195-E02DA6007CFA}"/>
                </c:ext>
              </c:extLst>
            </c:dLbl>
            <c:dLbl>
              <c:idx val="9"/>
              <c:delete val="1"/>
              <c:extLst>
                <c:ext xmlns:c15="http://schemas.microsoft.com/office/drawing/2012/chart" uri="{CE6537A1-D6FC-4f65-9D91-7224C49458BB}"/>
                <c:ext xmlns:c16="http://schemas.microsoft.com/office/drawing/2014/chart" uri="{C3380CC4-5D6E-409C-BE32-E72D297353CC}">
                  <c16:uniqueId val="{0000000B-B420-4C1E-B195-E02DA6007CFA}"/>
                </c:ext>
              </c:extLst>
            </c:dLbl>
            <c:dLbl>
              <c:idx val="10"/>
              <c:delete val="1"/>
              <c:extLst>
                <c:ext xmlns:c15="http://schemas.microsoft.com/office/drawing/2012/chart" uri="{CE6537A1-D6FC-4f65-9D91-7224C49458BB}"/>
                <c:ext xmlns:c16="http://schemas.microsoft.com/office/drawing/2014/chart" uri="{C3380CC4-5D6E-409C-BE32-E72D297353CC}">
                  <c16:uniqueId val="{0000000C-B420-4C1E-B195-E02DA6007CFA}"/>
                </c:ext>
              </c:extLst>
            </c:dLbl>
            <c:dLbl>
              <c:idx val="11"/>
              <c:layout>
                <c:manualLayout>
                  <c:x val="-1.3195595788076653E-2"/>
                  <c:y val="-4.6152448441900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420-4C1E-B195-E02DA6007C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data'!$F$213:$F$224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E-B420-4C1E-B195-E02DA6007CFA}"/>
            </c:ext>
          </c:extLst>
        </c:ser>
        <c:dLbls>
          <c:showLegendKey val="0"/>
          <c:showVal val="1"/>
          <c:showCatName val="0"/>
          <c:showSerName val="0"/>
          <c:showPercent val="0"/>
          <c:showBubbleSize val="0"/>
        </c:dLbls>
        <c:marker val="1"/>
        <c:smooth val="0"/>
        <c:axId val="2113841968"/>
        <c:axId val="2113837704"/>
        <c:extLst>
          <c:ext xmlns:c15="http://schemas.microsoft.com/office/drawing/2012/chart" uri="{02D57815-91ED-43cb-92C2-25804820EDAC}">
            <c15:filteredLineSeries>
              <c15:ser>
                <c:idx val="3"/>
                <c:order val="3"/>
                <c:tx>
                  <c:strRef>
                    <c:extLst>
                      <c:ext uri="{02D57815-91ED-43cb-92C2-25804820EDAC}">
                        <c15:formulaRef>
                          <c15:sqref>'Månadsrapport GS data'!$E$212</c15:sqref>
                        </c15:formulaRef>
                      </c:ext>
                    </c:extLst>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GS data'!$A$213:$A$224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data'!$E$213:$E$224</c15:sqref>
                        </c15:formulaRef>
                      </c:ext>
                    </c:extLst>
                    <c:numCache>
                      <c:formatCode>0%</c:formatCode>
                      <c:ptCount val="12"/>
                      <c:pt idx="0">
                        <c:v>1</c:v>
                      </c:pt>
                      <c:pt idx="1">
                        <c:v>1</c:v>
                      </c:pt>
                      <c:pt idx="2">
                        <c:v>1</c:v>
                      </c:pt>
                      <c:pt idx="3">
                        <c:v>0.96850393700787396</c:v>
                      </c:pt>
                      <c:pt idx="4">
                        <c:v>0.94488188976377951</c:v>
                      </c:pt>
                      <c:pt idx="5">
                        <c:v>0.98046875</c:v>
                      </c:pt>
                      <c:pt idx="6">
                        <c:v>0.97560975609756095</c:v>
                      </c:pt>
                      <c:pt idx="7">
                        <c:v>0.99122807017543857</c:v>
                      </c:pt>
                      <c:pt idx="8">
                        <c:v>0.99212598425196852</c:v>
                      </c:pt>
                      <c:pt idx="9">
                        <c:v>0.97916666666666663</c:v>
                      </c:pt>
                      <c:pt idx="10">
                        <c:v>0.98913043478260865</c:v>
                      </c:pt>
                    </c:numCache>
                  </c:numRef>
                </c:val>
                <c:smooth val="0"/>
                <c:extLst>
                  <c:ext xmlns:c16="http://schemas.microsoft.com/office/drawing/2014/chart" uri="{C3380CC4-5D6E-409C-BE32-E72D297353CC}">
                    <c16:uniqueId val="{0000000F-B420-4C1E-B195-E02DA6007CFA}"/>
                  </c:ext>
                </c:extLst>
              </c15:ser>
            </c15:filteredLineSeries>
          </c:ext>
        </c:extLst>
      </c:lineChart>
      <c:catAx>
        <c:axId val="557879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6552"/>
        <c:crosses val="autoZero"/>
        <c:auto val="1"/>
        <c:lblAlgn val="ctr"/>
        <c:lblOffset val="100"/>
        <c:noMultiLvlLbl val="0"/>
      </c:catAx>
      <c:valAx>
        <c:axId val="5578765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9832"/>
        <c:crosses val="autoZero"/>
        <c:crossBetween val="between"/>
        <c:minorUnit val="10"/>
      </c:valAx>
      <c:valAx>
        <c:axId val="21138377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113841968"/>
        <c:crosses val="max"/>
        <c:crossBetween val="between"/>
      </c:valAx>
      <c:catAx>
        <c:axId val="2113841968"/>
        <c:scaling>
          <c:orientation val="minMax"/>
        </c:scaling>
        <c:delete val="1"/>
        <c:axPos val="b"/>
        <c:numFmt formatCode="General" sourceLinked="1"/>
        <c:majorTickMark val="out"/>
        <c:minorTickMark val="none"/>
        <c:tickLblPos val="nextTo"/>
        <c:crossAx val="2113837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tillfälliga hastighetsbegränsningar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'Månadsrapport GS data'!$C$230</c:f>
              <c:strCache>
                <c:ptCount val="1"/>
                <c:pt idx="0">
                  <c:v>2021</c:v>
                </c:pt>
              </c:strCache>
            </c:strRef>
          </c:tx>
          <c:spPr>
            <a:solidFill>
              <a:schemeClr val="accent2"/>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data'!$C$231:$C$243</c:f>
              <c:numCache>
                <c:formatCode>General</c:formatCode>
                <c:ptCount val="13"/>
                <c:pt idx="0">
                  <c:v>6</c:v>
                </c:pt>
                <c:pt idx="1">
                  <c:v>4</c:v>
                </c:pt>
                <c:pt idx="2">
                  <c:v>4</c:v>
                </c:pt>
                <c:pt idx="3">
                  <c:v>8</c:v>
                </c:pt>
                <c:pt idx="4">
                  <c:v>7</c:v>
                </c:pt>
                <c:pt idx="5">
                  <c:v>13</c:v>
                </c:pt>
                <c:pt idx="6">
                  <c:v>18</c:v>
                </c:pt>
                <c:pt idx="7">
                  <c:v>17</c:v>
                </c:pt>
                <c:pt idx="8">
                  <c:v>10</c:v>
                </c:pt>
                <c:pt idx="9">
                  <c:v>7</c:v>
                </c:pt>
                <c:pt idx="10">
                  <c:v>8</c:v>
                </c:pt>
                <c:pt idx="11">
                  <c:v>11</c:v>
                </c:pt>
                <c:pt idx="12" formatCode="0.0">
                  <c:v>9.4</c:v>
                </c:pt>
              </c:numCache>
            </c:numRef>
          </c:val>
          <c:extLst>
            <c:ext xmlns:c16="http://schemas.microsoft.com/office/drawing/2014/chart" uri="{C3380CC4-5D6E-409C-BE32-E72D297353CC}">
              <c16:uniqueId val="{00000000-9249-4282-9752-4B7E837C4EB8}"/>
            </c:ext>
          </c:extLst>
        </c:ser>
        <c:ser>
          <c:idx val="0"/>
          <c:order val="1"/>
          <c:tx>
            <c:strRef>
              <c:f>'Månadsrapport GS data'!$B$230</c:f>
              <c:strCache>
                <c:ptCount val="1"/>
                <c:pt idx="0">
                  <c:v>2022</c:v>
                </c:pt>
              </c:strCache>
            </c:strRef>
          </c:tx>
          <c:spPr>
            <a:solidFill>
              <a:schemeClr val="accent1"/>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data'!$B$231:$B$243</c:f>
              <c:numCache>
                <c:formatCode>General</c:formatCode>
                <c:ptCount val="13"/>
                <c:pt idx="0">
                  <c:v>9</c:v>
                </c:pt>
                <c:pt idx="1">
                  <c:v>13</c:v>
                </c:pt>
                <c:pt idx="2">
                  <c:v>12</c:v>
                </c:pt>
                <c:pt idx="3">
                  <c:v>11</c:v>
                </c:pt>
                <c:pt idx="4">
                  <c:v>10</c:v>
                </c:pt>
                <c:pt idx="5">
                  <c:v>11</c:v>
                </c:pt>
                <c:pt idx="6">
                  <c:v>21</c:v>
                </c:pt>
                <c:pt idx="7">
                  <c:v>18</c:v>
                </c:pt>
                <c:pt idx="8">
                  <c:v>10</c:v>
                </c:pt>
                <c:pt idx="9">
                  <c:v>12</c:v>
                </c:pt>
                <c:pt idx="10">
                  <c:v>14</c:v>
                </c:pt>
                <c:pt idx="12" formatCode="0.0">
                  <c:v>12.818181818181818</c:v>
                </c:pt>
              </c:numCache>
            </c:numRef>
          </c:val>
          <c:extLst>
            <c:ext xmlns:c16="http://schemas.microsoft.com/office/drawing/2014/chart" uri="{C3380CC4-5D6E-409C-BE32-E72D297353CC}">
              <c16:uniqueId val="{00000001-9249-4282-9752-4B7E837C4EB8}"/>
            </c:ext>
          </c:extLst>
        </c:ser>
        <c:dLbls>
          <c:showLegendKey val="0"/>
          <c:showVal val="1"/>
          <c:showCatName val="0"/>
          <c:showSerName val="0"/>
          <c:showPercent val="0"/>
          <c:showBubbleSize val="0"/>
        </c:dLbls>
        <c:gapWidth val="219"/>
        <c:axId val="463187440"/>
        <c:axId val="463186784"/>
      </c:barChart>
      <c:lineChart>
        <c:grouping val="standard"/>
        <c:varyColors val="0"/>
        <c:ser>
          <c:idx val="2"/>
          <c:order val="2"/>
          <c:tx>
            <c:strRef>
              <c:f>'Månadsrapport GS data'!$D$230</c:f>
              <c:strCache>
                <c:ptCount val="1"/>
                <c:pt idx="0">
                  <c:v>Mål</c:v>
                </c:pt>
              </c:strCache>
              <c:extLst xmlns:c15="http://schemas.microsoft.com/office/drawing/2012/chart"/>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9249-4282-9752-4B7E837C4EB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9249-4282-9752-4B7E837C4EB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249-4282-9752-4B7E837C4EB8}"/>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249-4282-9752-4B7E837C4EB8}"/>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249-4282-9752-4B7E837C4EB8}"/>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9249-4282-9752-4B7E837C4EB8}"/>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9249-4282-9752-4B7E837C4EB8}"/>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9249-4282-9752-4B7E837C4EB8}"/>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9249-4282-9752-4B7E837C4EB8}"/>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9249-4282-9752-4B7E837C4EB8}"/>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9249-4282-9752-4B7E837C4EB8}"/>
                </c:ext>
              </c:extLst>
            </c:dLbl>
            <c:dLbl>
              <c:idx val="11"/>
              <c:delete val="1"/>
              <c:extLst>
                <c:ext xmlns:c15="http://schemas.microsoft.com/office/drawing/2012/chart" uri="{CE6537A1-D6FC-4f65-9D91-7224C49458BB}"/>
                <c:ext xmlns:c16="http://schemas.microsoft.com/office/drawing/2014/chart" uri="{C3380CC4-5D6E-409C-BE32-E72D297353CC}">
                  <c16:uniqueId val="{0000000D-9249-4282-9752-4B7E837C4E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xmlns:c15="http://schemas.microsoft.com/office/drawing/2012/chart"/>
            </c:strRef>
          </c:cat>
          <c:val>
            <c:numRef>
              <c:f>'Månadsrapport GS data'!$D$231:$D$243</c:f>
              <c:numCache>
                <c:formatCode>General</c:formatCode>
                <c:ptCount val="13"/>
                <c:pt idx="0">
                  <c:v>7</c:v>
                </c:pt>
                <c:pt idx="1">
                  <c:v>7</c:v>
                </c:pt>
                <c:pt idx="2">
                  <c:v>7</c:v>
                </c:pt>
                <c:pt idx="3">
                  <c:v>7</c:v>
                </c:pt>
                <c:pt idx="4">
                  <c:v>7</c:v>
                </c:pt>
                <c:pt idx="5">
                  <c:v>7</c:v>
                </c:pt>
                <c:pt idx="6">
                  <c:v>7</c:v>
                </c:pt>
                <c:pt idx="7">
                  <c:v>7</c:v>
                </c:pt>
                <c:pt idx="8">
                  <c:v>7</c:v>
                </c:pt>
                <c:pt idx="9">
                  <c:v>7</c:v>
                </c:pt>
                <c:pt idx="10">
                  <c:v>7</c:v>
                </c:pt>
                <c:pt idx="11">
                  <c:v>7</c:v>
                </c:pt>
                <c:pt idx="12">
                  <c:v>7</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E-9249-4282-9752-4B7E837C4EB8}"/>
            </c:ext>
          </c:extLst>
        </c:ser>
        <c:dLbls>
          <c:showLegendKey val="0"/>
          <c:showVal val="1"/>
          <c:showCatName val="0"/>
          <c:showSerName val="0"/>
          <c:showPercent val="0"/>
          <c:showBubbleSize val="0"/>
        </c:dLbls>
        <c:marker val="1"/>
        <c:smooth val="0"/>
        <c:axId val="463187440"/>
        <c:axId val="463186784"/>
        <c:extLst/>
      </c:lineChart>
      <c:catAx>
        <c:axId val="46318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6784"/>
        <c:crosses val="autoZero"/>
        <c:auto val="1"/>
        <c:lblAlgn val="ctr"/>
        <c:lblOffset val="100"/>
        <c:noMultiLvlLbl val="0"/>
      </c:catAx>
      <c:valAx>
        <c:axId val="4631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data'!$B$250</c:f>
              <c:strCache>
                <c:ptCount val="1"/>
                <c:pt idx="0">
                  <c:v>Andel genomförda</c:v>
                </c:pt>
              </c:strCache>
            </c:strRef>
          </c:tx>
          <c:spPr>
            <a:solidFill>
              <a:schemeClr val="accent1"/>
            </a:solidFill>
            <a:ln>
              <a:noFill/>
            </a:ln>
            <a:effectLst/>
          </c:spPr>
          <c:invertIfNegative val="0"/>
          <c:dLbls>
            <c:delete val="1"/>
          </c:dLbls>
          <c:cat>
            <c:strRef>
              <c:f>'Månadsrapport GS data'!$A$260:$A$271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 GS data'!$B$260:$B$271</c:f>
              <c:numCache>
                <c:formatCode>0%</c:formatCode>
                <c:ptCount val="12"/>
                <c:pt idx="0">
                  <c:v>1</c:v>
                </c:pt>
                <c:pt idx="1">
                  <c:v>1</c:v>
                </c:pt>
                <c:pt idx="2">
                  <c:v>1</c:v>
                </c:pt>
                <c:pt idx="3">
                  <c:v>1</c:v>
                </c:pt>
                <c:pt idx="4">
                  <c:v>1</c:v>
                </c:pt>
                <c:pt idx="5">
                  <c:v>0</c:v>
                </c:pt>
                <c:pt idx="6">
                  <c:v>0</c:v>
                </c:pt>
                <c:pt idx="7">
                  <c:v>0</c:v>
                </c:pt>
                <c:pt idx="8">
                  <c:v>1</c:v>
                </c:pt>
                <c:pt idx="9">
                  <c:v>1</c:v>
                </c:pt>
                <c:pt idx="10">
                  <c:v>0.9</c:v>
                </c:pt>
              </c:numCache>
            </c:numRef>
          </c:val>
          <c:extLst>
            <c:ext xmlns:c16="http://schemas.microsoft.com/office/drawing/2014/chart" uri="{C3380CC4-5D6E-409C-BE32-E72D297353CC}">
              <c16:uniqueId val="{00000000-2A22-46A1-AB28-B79F2EB25BEC}"/>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data'!$C$250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2A22-46A1-AB28-B79F2EB25BEC}"/>
                </c:ext>
              </c:extLst>
            </c:dLbl>
            <c:dLbl>
              <c:idx val="1"/>
              <c:delete val="1"/>
              <c:extLst>
                <c:ext xmlns:c15="http://schemas.microsoft.com/office/drawing/2012/chart" uri="{CE6537A1-D6FC-4f65-9D91-7224C49458BB}"/>
                <c:ext xmlns:c16="http://schemas.microsoft.com/office/drawing/2014/chart" uri="{C3380CC4-5D6E-409C-BE32-E72D297353CC}">
                  <c16:uniqueId val="{00000002-2A22-46A1-AB28-B79F2EB25BEC}"/>
                </c:ext>
              </c:extLst>
            </c:dLbl>
            <c:dLbl>
              <c:idx val="2"/>
              <c:delete val="1"/>
              <c:extLst>
                <c:ext xmlns:c15="http://schemas.microsoft.com/office/drawing/2012/chart" uri="{CE6537A1-D6FC-4f65-9D91-7224C49458BB}"/>
                <c:ext xmlns:c16="http://schemas.microsoft.com/office/drawing/2014/chart" uri="{C3380CC4-5D6E-409C-BE32-E72D297353CC}">
                  <c16:uniqueId val="{00000003-2A22-46A1-AB28-B79F2EB25BEC}"/>
                </c:ext>
              </c:extLst>
            </c:dLbl>
            <c:dLbl>
              <c:idx val="3"/>
              <c:delete val="1"/>
              <c:extLst>
                <c:ext xmlns:c15="http://schemas.microsoft.com/office/drawing/2012/chart" uri="{CE6537A1-D6FC-4f65-9D91-7224C49458BB}"/>
                <c:ext xmlns:c16="http://schemas.microsoft.com/office/drawing/2014/chart" uri="{C3380CC4-5D6E-409C-BE32-E72D297353CC}">
                  <c16:uniqueId val="{00000004-2A22-46A1-AB28-B79F2EB25BEC}"/>
                </c:ext>
              </c:extLst>
            </c:dLbl>
            <c:dLbl>
              <c:idx val="4"/>
              <c:delete val="1"/>
              <c:extLst>
                <c:ext xmlns:c15="http://schemas.microsoft.com/office/drawing/2012/chart" uri="{CE6537A1-D6FC-4f65-9D91-7224C49458BB}"/>
                <c:ext xmlns:c16="http://schemas.microsoft.com/office/drawing/2014/chart" uri="{C3380CC4-5D6E-409C-BE32-E72D297353CC}">
                  <c16:uniqueId val="{00000005-2A22-46A1-AB28-B79F2EB25BEC}"/>
                </c:ext>
              </c:extLst>
            </c:dLbl>
            <c:dLbl>
              <c:idx val="5"/>
              <c:delete val="1"/>
              <c:extLst>
                <c:ext xmlns:c15="http://schemas.microsoft.com/office/drawing/2012/chart" uri="{CE6537A1-D6FC-4f65-9D91-7224C49458BB}"/>
                <c:ext xmlns:c16="http://schemas.microsoft.com/office/drawing/2014/chart" uri="{C3380CC4-5D6E-409C-BE32-E72D297353CC}">
                  <c16:uniqueId val="{00000006-2A22-46A1-AB28-B79F2EB25BEC}"/>
                </c:ext>
              </c:extLst>
            </c:dLbl>
            <c:dLbl>
              <c:idx val="6"/>
              <c:delete val="1"/>
              <c:extLst>
                <c:ext xmlns:c15="http://schemas.microsoft.com/office/drawing/2012/chart" uri="{CE6537A1-D6FC-4f65-9D91-7224C49458BB}"/>
                <c:ext xmlns:c16="http://schemas.microsoft.com/office/drawing/2014/chart" uri="{C3380CC4-5D6E-409C-BE32-E72D297353CC}">
                  <c16:uniqueId val="{00000007-2A22-46A1-AB28-B79F2EB25BEC}"/>
                </c:ext>
              </c:extLst>
            </c:dLbl>
            <c:dLbl>
              <c:idx val="7"/>
              <c:delete val="1"/>
              <c:extLst>
                <c:ext xmlns:c15="http://schemas.microsoft.com/office/drawing/2012/chart" uri="{CE6537A1-D6FC-4f65-9D91-7224C49458BB}"/>
                <c:ext xmlns:c16="http://schemas.microsoft.com/office/drawing/2014/chart" uri="{C3380CC4-5D6E-409C-BE32-E72D297353CC}">
                  <c16:uniqueId val="{00000008-2A22-46A1-AB28-B79F2EB25BEC}"/>
                </c:ext>
              </c:extLst>
            </c:dLbl>
            <c:dLbl>
              <c:idx val="8"/>
              <c:delete val="1"/>
              <c:extLst>
                <c:ext xmlns:c15="http://schemas.microsoft.com/office/drawing/2012/chart" uri="{CE6537A1-D6FC-4f65-9D91-7224C49458BB}"/>
                <c:ext xmlns:c16="http://schemas.microsoft.com/office/drawing/2014/chart" uri="{C3380CC4-5D6E-409C-BE32-E72D297353CC}">
                  <c16:uniqueId val="{00000009-2A22-46A1-AB28-B79F2EB25BEC}"/>
                </c:ext>
              </c:extLst>
            </c:dLbl>
            <c:dLbl>
              <c:idx val="9"/>
              <c:delete val="1"/>
              <c:extLst>
                <c:ext xmlns:c15="http://schemas.microsoft.com/office/drawing/2012/chart" uri="{CE6537A1-D6FC-4f65-9D91-7224C49458BB}"/>
                <c:ext xmlns:c16="http://schemas.microsoft.com/office/drawing/2014/chart" uri="{C3380CC4-5D6E-409C-BE32-E72D297353CC}">
                  <c16:uniqueId val="{0000000A-2A22-46A1-AB28-B79F2EB25BEC}"/>
                </c:ext>
              </c:extLst>
            </c:dLbl>
            <c:dLbl>
              <c:idx val="10"/>
              <c:delete val="1"/>
              <c:extLst>
                <c:ext xmlns:c15="http://schemas.microsoft.com/office/drawing/2012/chart" uri="{CE6537A1-D6FC-4f65-9D91-7224C49458BB}"/>
                <c:ext xmlns:c16="http://schemas.microsoft.com/office/drawing/2014/chart" uri="{C3380CC4-5D6E-409C-BE32-E72D297353CC}">
                  <c16:uniqueId val="{0000000B-2A22-46A1-AB28-B79F2EB25B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data'!$A$260:$A$271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 GS data'!$C$260:$C$271</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2A22-46A1-AB28-B79F2EB25BEC}"/>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2021</c:v>
          </c:tx>
          <c:spPr>
            <a:solidFill>
              <a:srgbClr val="92D050"/>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data'!$B$299:$B$311</c:f>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formatCode="0">
                  <c:v>107.09090909090909</c:v>
                </c:pt>
              </c:numCache>
            </c:numRef>
          </c:val>
          <c:extLst>
            <c:ext xmlns:c16="http://schemas.microsoft.com/office/drawing/2014/chart" uri="{C3380CC4-5D6E-409C-BE32-E72D297353CC}">
              <c16:uniqueId val="{00000000-426A-4F31-B047-56CA439C8325}"/>
            </c:ext>
          </c:extLst>
        </c:ser>
        <c:ser>
          <c:idx val="2"/>
          <c:order val="2"/>
          <c:tx>
            <c:v>2022</c:v>
          </c:tx>
          <c:spPr>
            <a:solidFill>
              <a:srgbClr val="08705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data'!$D$299:$D$311</c:f>
              <c:numCache>
                <c:formatCode>General</c:formatCode>
                <c:ptCount val="13"/>
                <c:pt idx="0">
                  <c:v>102</c:v>
                </c:pt>
                <c:pt idx="1">
                  <c:v>116</c:v>
                </c:pt>
                <c:pt idx="2">
                  <c:v>101</c:v>
                </c:pt>
                <c:pt idx="3">
                  <c:v>100</c:v>
                </c:pt>
                <c:pt idx="4">
                  <c:v>100</c:v>
                </c:pt>
                <c:pt idx="5">
                  <c:v>100</c:v>
                </c:pt>
                <c:pt idx="6">
                  <c:v>73</c:v>
                </c:pt>
                <c:pt idx="7">
                  <c:v>100</c:v>
                </c:pt>
                <c:pt idx="8">
                  <c:v>100</c:v>
                </c:pt>
                <c:pt idx="9">
                  <c:v>100</c:v>
                </c:pt>
                <c:pt idx="10">
                  <c:v>100</c:v>
                </c:pt>
                <c:pt idx="12" formatCode="0.0">
                  <c:v>99.272727272727266</c:v>
                </c:pt>
              </c:numCache>
            </c:numRef>
          </c:val>
          <c:extLst>
            <c:ext xmlns:c16="http://schemas.microsoft.com/office/drawing/2014/chart" uri="{C3380CC4-5D6E-409C-BE32-E72D297353CC}">
              <c16:uniqueId val="{00000001-426A-4F31-B047-56CA439C8325}"/>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1"/>
                <c:tx>
                  <c:strRef>
                    <c:extLst>
                      <c:ext uri="{02D57815-91ED-43cb-92C2-25804820EDAC}">
                        <c15:formulaRef>
                          <c15:sqref>'Månadsrapport GS data'!$C$298</c15:sqref>
                        </c15:formulaRef>
                      </c:ext>
                    </c:extLst>
                    <c:strCache>
                      <c:ptCount val="1"/>
                      <c:pt idx="0">
                        <c:v>Antal slutförda 2021</c:v>
                      </c:pt>
                    </c:strCache>
                  </c:strRef>
                </c:tx>
                <c:spPr>
                  <a:solidFill>
                    <a:srgbClr val="8AC2E6"/>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data'!$C$299:$C$311</c15:sqref>
                        </c15:formulaRef>
                      </c:ext>
                    </c:extLst>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formatCode="0">
                        <c:v>76.777777777777771</c:v>
                      </c:pt>
                    </c:numCache>
                  </c:numRef>
                </c:val>
                <c:extLst>
                  <c:ext xmlns:c16="http://schemas.microsoft.com/office/drawing/2014/chart" uri="{C3380CC4-5D6E-409C-BE32-E72D297353CC}">
                    <c16:uniqueId val="{00000002-426A-4F31-B047-56CA439C832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data'!$E$298</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data'!$E$299:$E$311</c15:sqref>
                        </c15:formulaRef>
                      </c:ext>
                    </c:extLst>
                    <c:numCache>
                      <c:formatCode>General</c:formatCode>
                      <c:ptCount val="13"/>
                      <c:pt idx="0">
                        <c:v>172</c:v>
                      </c:pt>
                      <c:pt idx="1">
                        <c:v>182</c:v>
                      </c:pt>
                      <c:pt idx="2">
                        <c:v>80</c:v>
                      </c:pt>
                      <c:pt idx="3">
                        <c:v>96</c:v>
                      </c:pt>
                      <c:pt idx="4">
                        <c:v>77</c:v>
                      </c:pt>
                      <c:pt idx="5">
                        <c:v>71</c:v>
                      </c:pt>
                      <c:pt idx="6">
                        <c:v>34</c:v>
                      </c:pt>
                      <c:pt idx="7">
                        <c:v>88</c:v>
                      </c:pt>
                      <c:pt idx="8">
                        <c:v>76</c:v>
                      </c:pt>
                      <c:pt idx="9">
                        <c:v>76</c:v>
                      </c:pt>
                      <c:pt idx="10">
                        <c:v>77</c:v>
                      </c:pt>
                      <c:pt idx="12" formatCode="0.0">
                        <c:v>93.545454545454547</c:v>
                      </c:pt>
                    </c:numCache>
                  </c:numRef>
                </c:val>
                <c:extLst xmlns:c15="http://schemas.microsoft.com/office/drawing/2012/chart">
                  <c:ext xmlns:c16="http://schemas.microsoft.com/office/drawing/2014/chart" uri="{C3380CC4-5D6E-409C-BE32-E72D297353CC}">
                    <c16:uniqueId val="{00000003-426A-4F31-B047-56CA439C8325}"/>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v>2021</c:v>
          </c:tx>
          <c:spPr>
            <a:solidFill>
              <a:srgbClr val="8AC2E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data'!$C$299:$C$311</c:f>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formatCode="0">
                  <c:v>76.777777777777771</c:v>
                </c:pt>
              </c:numCache>
            </c:numRef>
          </c:val>
          <c:extLst>
            <c:ext xmlns:c16="http://schemas.microsoft.com/office/drawing/2014/chart" uri="{C3380CC4-5D6E-409C-BE32-E72D297353CC}">
              <c16:uniqueId val="{00000000-19A2-4462-BBCB-37FD790F245F}"/>
            </c:ext>
          </c:extLst>
        </c:ser>
        <c:ser>
          <c:idx val="3"/>
          <c:order val="3"/>
          <c:tx>
            <c:v>2022</c:v>
          </c:tx>
          <c:spPr>
            <a:solidFill>
              <a:srgbClr val="2B4C8D"/>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data'!$E$299:$E$311</c:f>
              <c:numCache>
                <c:formatCode>General</c:formatCode>
                <c:ptCount val="13"/>
                <c:pt idx="0">
                  <c:v>172</c:v>
                </c:pt>
                <c:pt idx="1">
                  <c:v>182</c:v>
                </c:pt>
                <c:pt idx="2">
                  <c:v>80</c:v>
                </c:pt>
                <c:pt idx="3">
                  <c:v>96</c:v>
                </c:pt>
                <c:pt idx="4">
                  <c:v>77</c:v>
                </c:pt>
                <c:pt idx="5">
                  <c:v>71</c:v>
                </c:pt>
                <c:pt idx="6">
                  <c:v>34</c:v>
                </c:pt>
                <c:pt idx="7">
                  <c:v>88</c:v>
                </c:pt>
                <c:pt idx="8">
                  <c:v>76</c:v>
                </c:pt>
                <c:pt idx="9">
                  <c:v>76</c:v>
                </c:pt>
                <c:pt idx="10">
                  <c:v>77</c:v>
                </c:pt>
                <c:pt idx="12" formatCode="0.0">
                  <c:v>93.545454545454547</c:v>
                </c:pt>
              </c:numCache>
            </c:numRef>
          </c:val>
          <c:extLst>
            <c:ext xmlns:c16="http://schemas.microsoft.com/office/drawing/2014/chart" uri="{C3380CC4-5D6E-409C-BE32-E72D297353CC}">
              <c16:uniqueId val="{00000001-19A2-4462-BBCB-37FD790F245F}"/>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data'!$B$298</c15:sqref>
                        </c15:formulaRef>
                      </c:ext>
                    </c:extLst>
                    <c:strCache>
                      <c:ptCount val="1"/>
                      <c:pt idx="0">
                        <c:v>Antal nya 2021</c:v>
                      </c:pt>
                    </c:strCache>
                  </c:strRef>
                </c:tx>
                <c:spPr>
                  <a:solidFill>
                    <a:srgbClr val="92D050"/>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data'!$B$299:$B$311</c15:sqref>
                        </c15:formulaRef>
                      </c:ext>
                    </c:extLst>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formatCode="0">
                        <c:v>107.09090909090909</c:v>
                      </c:pt>
                    </c:numCache>
                  </c:numRef>
                </c:val>
                <c:extLst>
                  <c:ext xmlns:c16="http://schemas.microsoft.com/office/drawing/2014/chart" uri="{C3380CC4-5D6E-409C-BE32-E72D297353CC}">
                    <c16:uniqueId val="{00000002-19A2-4462-BBCB-37FD790F245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GS data'!$D$298</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data'!$D$299:$D$311</c15:sqref>
                        </c15:formulaRef>
                      </c:ext>
                    </c:extLst>
                    <c:numCache>
                      <c:formatCode>General</c:formatCode>
                      <c:ptCount val="13"/>
                      <c:pt idx="0">
                        <c:v>102</c:v>
                      </c:pt>
                      <c:pt idx="1">
                        <c:v>116</c:v>
                      </c:pt>
                      <c:pt idx="2">
                        <c:v>101</c:v>
                      </c:pt>
                      <c:pt idx="3">
                        <c:v>100</c:v>
                      </c:pt>
                      <c:pt idx="4">
                        <c:v>100</c:v>
                      </c:pt>
                      <c:pt idx="5">
                        <c:v>100</c:v>
                      </c:pt>
                      <c:pt idx="6">
                        <c:v>73</c:v>
                      </c:pt>
                      <c:pt idx="7">
                        <c:v>100</c:v>
                      </c:pt>
                      <c:pt idx="8">
                        <c:v>100</c:v>
                      </c:pt>
                      <c:pt idx="9">
                        <c:v>100</c:v>
                      </c:pt>
                      <c:pt idx="10">
                        <c:v>100</c:v>
                      </c:pt>
                      <c:pt idx="12" formatCode="0.0">
                        <c:v>99.272727272727266</c:v>
                      </c:pt>
                    </c:numCache>
                  </c:numRef>
                </c:val>
                <c:extLst xmlns:c15="http://schemas.microsoft.com/office/drawing/2012/chart">
                  <c:ext xmlns:c16="http://schemas.microsoft.com/office/drawing/2014/chart" uri="{C3380CC4-5D6E-409C-BE32-E72D297353CC}">
                    <c16:uniqueId val="{00000003-19A2-4462-BBCB-37FD790F245F}"/>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Trafikavtalskostnader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66.7504143537397</c:v>
                </c:pt>
                <c:pt idx="1">
                  <c:v>69.292498764272452</c:v>
                </c:pt>
                <c:pt idx="2">
                  <c:v>67.549446887840674</c:v>
                </c:pt>
                <c:pt idx="3">
                  <c:v>67.306334924993635</c:v>
                </c:pt>
                <c:pt idx="4">
                  <c:v>66.002679492666175</c:v>
                </c:pt>
                <c:pt idx="5">
                  <c:v>67.47185663983862</c:v>
                </c:pt>
                <c:pt idx="6">
                  <c:v>66.866188144139414</c:v>
                </c:pt>
                <c:pt idx="7">
                  <c:v>64.788177995582117</c:v>
                </c:pt>
                <c:pt idx="8">
                  <c:v>64.446394368621455</c:v>
                </c:pt>
                <c:pt idx="9">
                  <c:v>64.62669338292082</c:v>
                </c:pt>
                <c:pt idx="10">
                  <c:v>65.199772009247468</c:v>
                </c:pt>
                <c:pt idx="11">
                  <c:v>67.18793862360711</c:v>
                </c:pt>
              </c:numCache>
            </c:numRef>
          </c:val>
          <c:smooth val="0"/>
          <c:extLst>
            <c:ext xmlns:c16="http://schemas.microsoft.com/office/drawing/2014/chart" uri="{C3380CC4-5D6E-409C-BE32-E72D297353CC}">
              <c16:uniqueId val="{00000000-CACC-4FE4-9532-86FB2BB850FF}"/>
            </c:ext>
          </c:extLst>
        </c:ser>
        <c:ser>
          <c:idx val="2"/>
          <c:order val="1"/>
          <c:tx>
            <c:strRef>
              <c:f>'Ekonomi ny månadsrapport'!$D$25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63.313551076796855</c:v>
                </c:pt>
                <c:pt idx="1">
                  <c:v>65.164723665955734</c:v>
                </c:pt>
                <c:pt idx="2">
                  <c:v>64.386460072923811</c:v>
                </c:pt>
                <c:pt idx="3">
                  <c:v>65.494628514450525</c:v>
                </c:pt>
                <c:pt idx="4">
                  <c:v>64.994060061349813</c:v>
                </c:pt>
                <c:pt idx="5">
                  <c:v>66.758279831413788</c:v>
                </c:pt>
                <c:pt idx="6">
                  <c:v>67.991085663827207</c:v>
                </c:pt>
                <c:pt idx="7">
                  <c:v>65.865773202846526</c:v>
                </c:pt>
                <c:pt idx="8">
                  <c:v>65.842660925242228</c:v>
                </c:pt>
                <c:pt idx="9">
                  <c:v>65.792143636520052</c:v>
                </c:pt>
                <c:pt idx="10">
                  <c:v>66.788741472587716</c:v>
                </c:pt>
              </c:numCache>
            </c:numRef>
          </c:val>
          <c:smooth val="0"/>
          <c:extLst>
            <c:ext xmlns:c16="http://schemas.microsoft.com/office/drawing/2014/chart" uri="{C3380CC4-5D6E-409C-BE32-E72D297353CC}">
              <c16:uniqueId val="{00000001-CACC-4FE4-9532-86FB2BB850FF}"/>
            </c:ext>
          </c:extLst>
        </c:ser>
        <c:ser>
          <c:idx val="1"/>
          <c:order val="2"/>
          <c:tx>
            <c:strRef>
              <c:f>'Ekonomi ny månadsrapport'!$C$25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67.079854024380424</c:v>
                </c:pt>
                <c:pt idx="1">
                  <c:v>69.957555817690263</c:v>
                </c:pt>
                <c:pt idx="2">
                  <c:v>67.782903287869203</c:v>
                </c:pt>
                <c:pt idx="3">
                  <c:v>68.226461681634831</c:v>
                </c:pt>
                <c:pt idx="4">
                  <c:v>67.164425213431713</c:v>
                </c:pt>
                <c:pt idx="5">
                  <c:v>68.079856212698587</c:v>
                </c:pt>
                <c:pt idx="6">
                  <c:v>69.828854250742864</c:v>
                </c:pt>
                <c:pt idx="7">
                  <c:v>69.775452640519887</c:v>
                </c:pt>
                <c:pt idx="8">
                  <c:v>69.271402656136857</c:v>
                </c:pt>
                <c:pt idx="9">
                  <c:v>68.901153317537677</c:v>
                </c:pt>
                <c:pt idx="10">
                  <c:v>68.736706988296604</c:v>
                </c:pt>
                <c:pt idx="11">
                  <c:v>68.532242133207447</c:v>
                </c:pt>
              </c:numCache>
            </c:numRef>
          </c:val>
          <c:smooth val="0"/>
          <c:extLst>
            <c:ext xmlns:c16="http://schemas.microsoft.com/office/drawing/2014/chart" uri="{C3380CC4-5D6E-409C-BE32-E72D297353CC}">
              <c16:uniqueId val="{00000002-CACC-4FE4-9532-86FB2BB850F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data'!$C$280</c:f>
              <c:strCache>
                <c:ptCount val="1"/>
                <c:pt idx="0">
                  <c:v>2021</c:v>
                </c:pt>
              </c:strCache>
            </c:strRef>
          </c:tx>
          <c:spPr>
            <a:solidFill>
              <a:srgbClr val="8AC2E6"/>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data'!$C$281:$C$293</c:f>
              <c:numCache>
                <c:formatCode>0.0%</c:formatCode>
                <c:ptCount val="13"/>
                <c:pt idx="0">
                  <c:v>0.90416666666666667</c:v>
                </c:pt>
                <c:pt idx="1">
                  <c:v>0.92592592592592593</c:v>
                </c:pt>
                <c:pt idx="2">
                  <c:v>0.91874999999999996</c:v>
                </c:pt>
                <c:pt idx="3">
                  <c:v>0.77111111111111108</c:v>
                </c:pt>
                <c:pt idx="4">
                  <c:v>0.9285714285714286</c:v>
                </c:pt>
                <c:pt idx="5">
                  <c:v>0.9285714285714286</c:v>
                </c:pt>
                <c:pt idx="6">
                  <c:v>1</c:v>
                </c:pt>
                <c:pt idx="7">
                  <c:v>0.91666666666666663</c:v>
                </c:pt>
                <c:pt idx="8">
                  <c:v>1</c:v>
                </c:pt>
                <c:pt idx="9">
                  <c:v>0.9642857142857143</c:v>
                </c:pt>
                <c:pt idx="10">
                  <c:v>0.90625</c:v>
                </c:pt>
                <c:pt idx="11">
                  <c:v>1</c:v>
                </c:pt>
                <c:pt idx="12">
                  <c:v>0.9258048941798942</c:v>
                </c:pt>
              </c:numCache>
            </c:numRef>
          </c:val>
          <c:extLst>
            <c:ext xmlns:c16="http://schemas.microsoft.com/office/drawing/2014/chart" uri="{C3380CC4-5D6E-409C-BE32-E72D297353CC}">
              <c16:uniqueId val="{00000000-B6D9-4C88-95D2-44B4825D7CC0}"/>
            </c:ext>
          </c:extLst>
        </c:ser>
        <c:ser>
          <c:idx val="0"/>
          <c:order val="1"/>
          <c:tx>
            <c:strRef>
              <c:f>'Månadsrapport GS data'!$B$280</c:f>
              <c:strCache>
                <c:ptCount val="1"/>
                <c:pt idx="0">
                  <c:v>2022</c:v>
                </c:pt>
              </c:strCache>
            </c:strRef>
          </c:tx>
          <c:spPr>
            <a:solidFill>
              <a:schemeClr val="accent1"/>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data'!$B$281:$B$293</c:f>
              <c:numCache>
                <c:formatCode>0.0%</c:formatCode>
                <c:ptCount val="13"/>
                <c:pt idx="0">
                  <c:v>1</c:v>
                </c:pt>
                <c:pt idx="1">
                  <c:v>1</c:v>
                </c:pt>
                <c:pt idx="2">
                  <c:v>1</c:v>
                </c:pt>
                <c:pt idx="3">
                  <c:v>1</c:v>
                </c:pt>
                <c:pt idx="4">
                  <c:v>1</c:v>
                </c:pt>
                <c:pt idx="5">
                  <c:v>1</c:v>
                </c:pt>
                <c:pt idx="6">
                  <c:v>1</c:v>
                </c:pt>
                <c:pt idx="7">
                  <c:v>1</c:v>
                </c:pt>
                <c:pt idx="8">
                  <c:v>1</c:v>
                </c:pt>
                <c:pt idx="9">
                  <c:v>0.96</c:v>
                </c:pt>
                <c:pt idx="10">
                  <c:v>0.95799999999999996</c:v>
                </c:pt>
                <c:pt idx="12">
                  <c:v>0.99254545454545462</c:v>
                </c:pt>
              </c:numCache>
            </c:numRef>
          </c:val>
          <c:extLst>
            <c:ext xmlns:c16="http://schemas.microsoft.com/office/drawing/2014/chart" uri="{C3380CC4-5D6E-409C-BE32-E72D297353CC}">
              <c16:uniqueId val="{00000001-B6D9-4C88-95D2-44B4825D7CC0}"/>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strRef>
              <c:f>'Månadsrapport GS data'!$D$280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B6D9-4C88-95D2-44B4825D7CC0}"/>
                </c:ext>
              </c:extLst>
            </c:dLbl>
            <c:dLbl>
              <c:idx val="1"/>
              <c:delete val="1"/>
              <c:extLst>
                <c:ext xmlns:c15="http://schemas.microsoft.com/office/drawing/2012/chart" uri="{CE6537A1-D6FC-4f65-9D91-7224C49458BB}"/>
                <c:ext xmlns:c16="http://schemas.microsoft.com/office/drawing/2014/chart" uri="{C3380CC4-5D6E-409C-BE32-E72D297353CC}">
                  <c16:uniqueId val="{00000003-B6D9-4C88-95D2-44B4825D7CC0}"/>
                </c:ext>
              </c:extLst>
            </c:dLbl>
            <c:dLbl>
              <c:idx val="2"/>
              <c:delete val="1"/>
              <c:extLst>
                <c:ext xmlns:c15="http://schemas.microsoft.com/office/drawing/2012/chart" uri="{CE6537A1-D6FC-4f65-9D91-7224C49458BB}"/>
                <c:ext xmlns:c16="http://schemas.microsoft.com/office/drawing/2014/chart" uri="{C3380CC4-5D6E-409C-BE32-E72D297353CC}">
                  <c16:uniqueId val="{00000004-B6D9-4C88-95D2-44B4825D7CC0}"/>
                </c:ext>
              </c:extLst>
            </c:dLbl>
            <c:dLbl>
              <c:idx val="3"/>
              <c:delete val="1"/>
              <c:extLst>
                <c:ext xmlns:c15="http://schemas.microsoft.com/office/drawing/2012/chart" uri="{CE6537A1-D6FC-4f65-9D91-7224C49458BB}"/>
                <c:ext xmlns:c16="http://schemas.microsoft.com/office/drawing/2014/chart" uri="{C3380CC4-5D6E-409C-BE32-E72D297353CC}">
                  <c16:uniqueId val="{00000005-B6D9-4C88-95D2-44B4825D7CC0}"/>
                </c:ext>
              </c:extLst>
            </c:dLbl>
            <c:dLbl>
              <c:idx val="4"/>
              <c:delete val="1"/>
              <c:extLst>
                <c:ext xmlns:c15="http://schemas.microsoft.com/office/drawing/2012/chart" uri="{CE6537A1-D6FC-4f65-9D91-7224C49458BB}"/>
                <c:ext xmlns:c16="http://schemas.microsoft.com/office/drawing/2014/chart" uri="{C3380CC4-5D6E-409C-BE32-E72D297353CC}">
                  <c16:uniqueId val="{00000006-B6D9-4C88-95D2-44B4825D7CC0}"/>
                </c:ext>
              </c:extLst>
            </c:dLbl>
            <c:dLbl>
              <c:idx val="5"/>
              <c:delete val="1"/>
              <c:extLst>
                <c:ext xmlns:c15="http://schemas.microsoft.com/office/drawing/2012/chart" uri="{CE6537A1-D6FC-4f65-9D91-7224C49458BB}"/>
                <c:ext xmlns:c16="http://schemas.microsoft.com/office/drawing/2014/chart" uri="{C3380CC4-5D6E-409C-BE32-E72D297353CC}">
                  <c16:uniqueId val="{00000007-B6D9-4C88-95D2-44B4825D7CC0}"/>
                </c:ext>
              </c:extLst>
            </c:dLbl>
            <c:dLbl>
              <c:idx val="6"/>
              <c:delete val="1"/>
              <c:extLst>
                <c:ext xmlns:c15="http://schemas.microsoft.com/office/drawing/2012/chart" uri="{CE6537A1-D6FC-4f65-9D91-7224C49458BB}"/>
                <c:ext xmlns:c16="http://schemas.microsoft.com/office/drawing/2014/chart" uri="{C3380CC4-5D6E-409C-BE32-E72D297353CC}">
                  <c16:uniqueId val="{00000008-B6D9-4C88-95D2-44B4825D7CC0}"/>
                </c:ext>
              </c:extLst>
            </c:dLbl>
            <c:dLbl>
              <c:idx val="7"/>
              <c:delete val="1"/>
              <c:extLst>
                <c:ext xmlns:c15="http://schemas.microsoft.com/office/drawing/2012/chart" uri="{CE6537A1-D6FC-4f65-9D91-7224C49458BB}"/>
                <c:ext xmlns:c16="http://schemas.microsoft.com/office/drawing/2014/chart" uri="{C3380CC4-5D6E-409C-BE32-E72D297353CC}">
                  <c16:uniqueId val="{00000009-B6D9-4C88-95D2-44B4825D7CC0}"/>
                </c:ext>
              </c:extLst>
            </c:dLbl>
            <c:dLbl>
              <c:idx val="8"/>
              <c:delete val="1"/>
              <c:extLst>
                <c:ext xmlns:c15="http://schemas.microsoft.com/office/drawing/2012/chart" uri="{CE6537A1-D6FC-4f65-9D91-7224C49458BB}"/>
                <c:ext xmlns:c16="http://schemas.microsoft.com/office/drawing/2014/chart" uri="{C3380CC4-5D6E-409C-BE32-E72D297353CC}">
                  <c16:uniqueId val="{0000000A-B6D9-4C88-95D2-44B4825D7CC0}"/>
                </c:ext>
              </c:extLst>
            </c:dLbl>
            <c:dLbl>
              <c:idx val="9"/>
              <c:delete val="1"/>
              <c:extLst>
                <c:ext xmlns:c15="http://schemas.microsoft.com/office/drawing/2012/chart" uri="{CE6537A1-D6FC-4f65-9D91-7224C49458BB}"/>
                <c:ext xmlns:c16="http://schemas.microsoft.com/office/drawing/2014/chart" uri="{C3380CC4-5D6E-409C-BE32-E72D297353CC}">
                  <c16:uniqueId val="{0000000B-B6D9-4C88-95D2-44B4825D7CC0}"/>
                </c:ext>
              </c:extLst>
            </c:dLbl>
            <c:dLbl>
              <c:idx val="10"/>
              <c:delete val="1"/>
              <c:extLst>
                <c:ext xmlns:c15="http://schemas.microsoft.com/office/drawing/2012/chart" uri="{CE6537A1-D6FC-4f65-9D91-7224C49458BB}"/>
                <c:ext xmlns:c16="http://schemas.microsoft.com/office/drawing/2014/chart" uri="{C3380CC4-5D6E-409C-BE32-E72D297353CC}">
                  <c16:uniqueId val="{0000000C-B6D9-4C88-95D2-44B4825D7CC0}"/>
                </c:ext>
              </c:extLst>
            </c:dLbl>
            <c:dLbl>
              <c:idx val="11"/>
              <c:delete val="1"/>
              <c:extLst>
                <c:ext xmlns:c15="http://schemas.microsoft.com/office/drawing/2012/chart" uri="{CE6537A1-D6FC-4f65-9D91-7224C49458BB}"/>
                <c:ext xmlns:c16="http://schemas.microsoft.com/office/drawing/2014/chart" uri="{C3380CC4-5D6E-409C-BE32-E72D297353CC}">
                  <c16:uniqueId val="{0000000D-B6D9-4C88-95D2-44B4825D7CC0}"/>
                </c:ext>
              </c:extLst>
            </c:dLbl>
            <c:dLbl>
              <c:idx val="12"/>
              <c:layout>
                <c:manualLayout>
                  <c:x val="-8.8419391973955964E-3"/>
                  <c:y val="-6.440601929059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D9-4C88-95D2-44B4825D7CC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data'!$D$281:$D$293</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F-B6D9-4C88-95D2-44B4825D7CC0}"/>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2"/>
          <c:order val="0"/>
          <c:tx>
            <c:strRef>
              <c:f>'Fordon månadsrapporten'!$E$3</c:f>
              <c:strCache>
                <c:ptCount val="1"/>
                <c:pt idx="0">
                  <c:v>Händelser</c:v>
                </c:pt>
              </c:strCache>
            </c:strRef>
          </c:tx>
          <c:spPr>
            <a:solidFill>
              <a:srgbClr val="087056"/>
            </a:solidFill>
            <a:ln>
              <a:noFill/>
            </a:ln>
            <a:effectLst/>
          </c:spPr>
          <c:invertIfNegative val="0"/>
          <c:cat>
            <c:numRef>
              <c:f>'Fordon månadsrapporten'!$A$15:$A$26</c:f>
              <c:numCache>
                <c:formatCode>mmm\-yy</c:formatCode>
                <c:ptCount val="12"/>
                <c:pt idx="0">
                  <c:v>44531</c:v>
                </c:pt>
                <c:pt idx="1">
                  <c:v>44582</c:v>
                </c:pt>
                <c:pt idx="2">
                  <c:v>44613</c:v>
                </c:pt>
                <c:pt idx="3">
                  <c:v>44641</c:v>
                </c:pt>
                <c:pt idx="4">
                  <c:v>44672</c:v>
                </c:pt>
                <c:pt idx="5">
                  <c:v>44702</c:v>
                </c:pt>
                <c:pt idx="6">
                  <c:v>44733</c:v>
                </c:pt>
                <c:pt idx="7">
                  <c:v>44763</c:v>
                </c:pt>
                <c:pt idx="8">
                  <c:v>44794</c:v>
                </c:pt>
                <c:pt idx="9">
                  <c:v>44825</c:v>
                </c:pt>
                <c:pt idx="10">
                  <c:v>44855</c:v>
                </c:pt>
                <c:pt idx="11">
                  <c:v>44886</c:v>
                </c:pt>
              </c:numCache>
            </c:numRef>
          </c:cat>
          <c:val>
            <c:numRef>
              <c:f>'Fordon månadsrapporten'!$E$15:$E$26</c:f>
              <c:numCache>
                <c:formatCode>General</c:formatCode>
                <c:ptCount val="12"/>
                <c:pt idx="0" formatCode="0">
                  <c:v>41</c:v>
                </c:pt>
                <c:pt idx="1">
                  <c:v>38</c:v>
                </c:pt>
                <c:pt idx="2">
                  <c:v>96</c:v>
                </c:pt>
                <c:pt idx="3">
                  <c:v>86</c:v>
                </c:pt>
                <c:pt idx="4">
                  <c:v>162</c:v>
                </c:pt>
                <c:pt idx="5">
                  <c:v>298</c:v>
                </c:pt>
                <c:pt idx="6">
                  <c:v>252</c:v>
                </c:pt>
                <c:pt idx="7">
                  <c:v>291</c:v>
                </c:pt>
                <c:pt idx="8">
                  <c:v>259</c:v>
                </c:pt>
                <c:pt idx="9">
                  <c:v>221</c:v>
                </c:pt>
                <c:pt idx="10">
                  <c:v>241</c:v>
                </c:pt>
                <c:pt idx="11">
                  <c:v>201</c:v>
                </c:pt>
              </c:numCache>
            </c:numRef>
          </c:val>
          <c:extLst>
            <c:ext xmlns:c16="http://schemas.microsoft.com/office/drawing/2014/chart" uri="{C3380CC4-5D6E-409C-BE32-E72D297353CC}">
              <c16:uniqueId val="{00000000-135F-407B-AFF9-08B9646F6F33}"/>
            </c:ext>
          </c:extLst>
        </c:ser>
        <c:ser>
          <c:idx val="3"/>
          <c:order val="1"/>
          <c:tx>
            <c:strRef>
              <c:f>'Fordon månadsrapporten'!$B$3</c:f>
              <c:strCache>
                <c:ptCount val="1"/>
                <c:pt idx="0">
                  <c:v>Materialbrist</c:v>
                </c:pt>
              </c:strCache>
            </c:strRef>
          </c:tx>
          <c:spPr>
            <a:solidFill>
              <a:srgbClr val="2B4C8D"/>
            </a:solidFill>
            <a:ln>
              <a:noFill/>
            </a:ln>
            <a:effectLst/>
          </c:spPr>
          <c:invertIfNegative val="0"/>
          <c:cat>
            <c:numRef>
              <c:f>'Fordon månadsrapporten'!$A$15:$A$26</c:f>
              <c:numCache>
                <c:formatCode>mmm\-yy</c:formatCode>
                <c:ptCount val="12"/>
                <c:pt idx="0">
                  <c:v>44531</c:v>
                </c:pt>
                <c:pt idx="1">
                  <c:v>44582</c:v>
                </c:pt>
                <c:pt idx="2">
                  <c:v>44613</c:v>
                </c:pt>
                <c:pt idx="3">
                  <c:v>44641</c:v>
                </c:pt>
                <c:pt idx="4">
                  <c:v>44672</c:v>
                </c:pt>
                <c:pt idx="5">
                  <c:v>44702</c:v>
                </c:pt>
                <c:pt idx="6">
                  <c:v>44733</c:v>
                </c:pt>
                <c:pt idx="7">
                  <c:v>44763</c:v>
                </c:pt>
                <c:pt idx="8">
                  <c:v>44794</c:v>
                </c:pt>
                <c:pt idx="9">
                  <c:v>44825</c:v>
                </c:pt>
                <c:pt idx="10">
                  <c:v>44855</c:v>
                </c:pt>
                <c:pt idx="11">
                  <c:v>44886</c:v>
                </c:pt>
              </c:numCache>
            </c:numRef>
          </c:cat>
          <c:val>
            <c:numRef>
              <c:f>'Fordon månadsrapporten'!$B$15:$B$26</c:f>
              <c:numCache>
                <c:formatCode>General</c:formatCode>
                <c:ptCount val="12"/>
                <c:pt idx="0" formatCode="0">
                  <c:v>268</c:v>
                </c:pt>
                <c:pt idx="1">
                  <c:v>374</c:v>
                </c:pt>
                <c:pt idx="2">
                  <c:v>257</c:v>
                </c:pt>
                <c:pt idx="3">
                  <c:v>238</c:v>
                </c:pt>
                <c:pt idx="4">
                  <c:v>137</c:v>
                </c:pt>
                <c:pt idx="5">
                  <c:v>189</c:v>
                </c:pt>
                <c:pt idx="6">
                  <c:v>77</c:v>
                </c:pt>
                <c:pt idx="7">
                  <c:v>58</c:v>
                </c:pt>
                <c:pt idx="8">
                  <c:v>63</c:v>
                </c:pt>
                <c:pt idx="9">
                  <c:v>225</c:v>
                </c:pt>
                <c:pt idx="10">
                  <c:v>112</c:v>
                </c:pt>
                <c:pt idx="11">
                  <c:v>3</c:v>
                </c:pt>
              </c:numCache>
            </c:numRef>
          </c:val>
          <c:extLst>
            <c:ext xmlns:c16="http://schemas.microsoft.com/office/drawing/2014/chart" uri="{C3380CC4-5D6E-409C-BE32-E72D297353CC}">
              <c16:uniqueId val="{00000001-135F-407B-AFF9-08B9646F6F33}"/>
            </c:ext>
          </c:extLst>
        </c:ser>
        <c:ser>
          <c:idx val="0"/>
          <c:order val="2"/>
          <c:tx>
            <c:strRef>
              <c:f>'Fordon månadsrapporten'!$C$3</c:f>
              <c:strCache>
                <c:ptCount val="1"/>
                <c:pt idx="0">
                  <c:v>Resursbrist</c:v>
                </c:pt>
              </c:strCache>
            </c:strRef>
          </c:tx>
          <c:spPr>
            <a:solidFill>
              <a:srgbClr val="8AC2E6"/>
            </a:solidFill>
            <a:ln>
              <a:noFill/>
            </a:ln>
            <a:effectLst/>
          </c:spPr>
          <c:invertIfNegative val="0"/>
          <c:cat>
            <c:numRef>
              <c:f>'Fordon månadsrapporten'!$A$15:$A$26</c:f>
              <c:numCache>
                <c:formatCode>mmm\-yy</c:formatCode>
                <c:ptCount val="12"/>
                <c:pt idx="0">
                  <c:v>44531</c:v>
                </c:pt>
                <c:pt idx="1">
                  <c:v>44582</c:v>
                </c:pt>
                <c:pt idx="2">
                  <c:v>44613</c:v>
                </c:pt>
                <c:pt idx="3">
                  <c:v>44641</c:v>
                </c:pt>
                <c:pt idx="4">
                  <c:v>44672</c:v>
                </c:pt>
                <c:pt idx="5">
                  <c:v>44702</c:v>
                </c:pt>
                <c:pt idx="6">
                  <c:v>44733</c:v>
                </c:pt>
                <c:pt idx="7">
                  <c:v>44763</c:v>
                </c:pt>
                <c:pt idx="8">
                  <c:v>44794</c:v>
                </c:pt>
                <c:pt idx="9">
                  <c:v>44825</c:v>
                </c:pt>
                <c:pt idx="10">
                  <c:v>44855</c:v>
                </c:pt>
                <c:pt idx="11">
                  <c:v>44886</c:v>
                </c:pt>
              </c:numCache>
            </c:numRef>
          </c:cat>
          <c:val>
            <c:numRef>
              <c:f>'Fordon månadsrapporten'!$C$15:$C$26</c:f>
              <c:numCache>
                <c:formatCode>General</c:formatCode>
                <c:ptCount val="12"/>
                <c:pt idx="0" formatCode="0">
                  <c:v>7</c:v>
                </c:pt>
                <c:pt idx="2">
                  <c:v>11</c:v>
                </c:pt>
                <c:pt idx="3">
                  <c:v>49</c:v>
                </c:pt>
                <c:pt idx="4">
                  <c:v>194</c:v>
                </c:pt>
                <c:pt idx="5">
                  <c:v>182</c:v>
                </c:pt>
                <c:pt idx="6">
                  <c:v>231</c:v>
                </c:pt>
                <c:pt idx="7">
                  <c:v>242</c:v>
                </c:pt>
                <c:pt idx="8">
                  <c:v>175</c:v>
                </c:pt>
                <c:pt idx="10">
                  <c:v>49</c:v>
                </c:pt>
                <c:pt idx="11">
                  <c:v>64</c:v>
                </c:pt>
              </c:numCache>
            </c:numRef>
          </c:val>
          <c:extLst>
            <c:ext xmlns:c16="http://schemas.microsoft.com/office/drawing/2014/chart" uri="{C3380CC4-5D6E-409C-BE32-E72D297353CC}">
              <c16:uniqueId val="{00000002-135F-407B-AFF9-08B9646F6F33}"/>
            </c:ext>
          </c:extLst>
        </c:ser>
        <c:ser>
          <c:idx val="7"/>
          <c:order val="4"/>
          <c:tx>
            <c:strRef>
              <c:f>'Fordon månadsrapporten'!$F$3</c:f>
              <c:strCache>
                <c:ptCount val="1"/>
                <c:pt idx="0">
                  <c:v>Övrigt</c:v>
                </c:pt>
              </c:strCache>
            </c:strRef>
          </c:tx>
          <c:spPr>
            <a:solidFill>
              <a:schemeClr val="accent2">
                <a:lumMod val="60000"/>
              </a:schemeClr>
            </a:solidFill>
            <a:ln>
              <a:noFill/>
            </a:ln>
            <a:effectLst/>
          </c:spPr>
          <c:invertIfNegative val="0"/>
          <c:cat>
            <c:numRef>
              <c:f>'Fordon månadsrapporten'!$A$15:$A$26</c:f>
              <c:numCache>
                <c:formatCode>mmm\-yy</c:formatCode>
                <c:ptCount val="12"/>
                <c:pt idx="0">
                  <c:v>44531</c:v>
                </c:pt>
                <c:pt idx="1">
                  <c:v>44582</c:v>
                </c:pt>
                <c:pt idx="2">
                  <c:v>44613</c:v>
                </c:pt>
                <c:pt idx="3">
                  <c:v>44641</c:v>
                </c:pt>
                <c:pt idx="4">
                  <c:v>44672</c:v>
                </c:pt>
                <c:pt idx="5">
                  <c:v>44702</c:v>
                </c:pt>
                <c:pt idx="6">
                  <c:v>44733</c:v>
                </c:pt>
                <c:pt idx="7">
                  <c:v>44763</c:v>
                </c:pt>
                <c:pt idx="8">
                  <c:v>44794</c:v>
                </c:pt>
                <c:pt idx="9">
                  <c:v>44825</c:v>
                </c:pt>
                <c:pt idx="10">
                  <c:v>44855</c:v>
                </c:pt>
                <c:pt idx="11">
                  <c:v>44886</c:v>
                </c:pt>
              </c:numCache>
            </c:numRef>
          </c:cat>
          <c:val>
            <c:numRef>
              <c:f>'Fordon månadsrapporten'!$F$15:$F$26</c:f>
              <c:numCache>
                <c:formatCode>General</c:formatCode>
                <c:ptCount val="12"/>
                <c:pt idx="0" formatCode="0">
                  <c:v>0</c:v>
                </c:pt>
                <c:pt idx="2">
                  <c:v>116</c:v>
                </c:pt>
                <c:pt idx="3">
                  <c:v>126</c:v>
                </c:pt>
                <c:pt idx="4">
                  <c:v>236</c:v>
                </c:pt>
                <c:pt idx="5">
                  <c:v>441</c:v>
                </c:pt>
                <c:pt idx="6">
                  <c:v>209</c:v>
                </c:pt>
                <c:pt idx="7">
                  <c:v>14</c:v>
                </c:pt>
                <c:pt idx="10">
                  <c:v>0</c:v>
                </c:pt>
                <c:pt idx="11">
                  <c:v>0</c:v>
                </c:pt>
              </c:numCache>
            </c:numRef>
          </c:val>
          <c:extLst>
            <c:ext xmlns:c16="http://schemas.microsoft.com/office/drawing/2014/chart" uri="{C3380CC4-5D6E-409C-BE32-E72D297353CC}">
              <c16:uniqueId val="{00000003-135F-407B-AFF9-08B9646F6F33}"/>
            </c:ext>
          </c:extLst>
        </c:ser>
        <c:ser>
          <c:idx val="4"/>
          <c:order val="5"/>
          <c:tx>
            <c:strRef>
              <c:f>'Fordon månadsrapporten'!$G$3</c:f>
              <c:strCache>
                <c:ptCount val="1"/>
                <c:pt idx="0">
                  <c:v>HVK saknas</c:v>
                </c:pt>
              </c:strCache>
            </c:strRef>
          </c:tx>
          <c:spPr>
            <a:solidFill>
              <a:schemeClr val="accent5"/>
            </a:solidFill>
            <a:ln>
              <a:noFill/>
            </a:ln>
            <a:effectLst/>
          </c:spPr>
          <c:invertIfNegative val="0"/>
          <c:cat>
            <c:numRef>
              <c:f>'Fordon månadsrapporten'!$A$15:$A$26</c:f>
              <c:numCache>
                <c:formatCode>mmm\-yy</c:formatCode>
                <c:ptCount val="12"/>
                <c:pt idx="0">
                  <c:v>44531</c:v>
                </c:pt>
                <c:pt idx="1">
                  <c:v>44582</c:v>
                </c:pt>
                <c:pt idx="2">
                  <c:v>44613</c:v>
                </c:pt>
                <c:pt idx="3">
                  <c:v>44641</c:v>
                </c:pt>
                <c:pt idx="4">
                  <c:v>44672</c:v>
                </c:pt>
                <c:pt idx="5">
                  <c:v>44702</c:v>
                </c:pt>
                <c:pt idx="6">
                  <c:v>44733</c:v>
                </c:pt>
                <c:pt idx="7">
                  <c:v>44763</c:v>
                </c:pt>
                <c:pt idx="8">
                  <c:v>44794</c:v>
                </c:pt>
                <c:pt idx="9">
                  <c:v>44825</c:v>
                </c:pt>
                <c:pt idx="10">
                  <c:v>44855</c:v>
                </c:pt>
                <c:pt idx="11">
                  <c:v>44886</c:v>
                </c:pt>
              </c:numCache>
            </c:numRef>
          </c:cat>
          <c:val>
            <c:numRef>
              <c:f>'Fordon månadsrapporten'!$G$15:$G$25</c:f>
              <c:numCache>
                <c:formatCode>General</c:formatCode>
                <c:ptCount val="11"/>
                <c:pt idx="4">
                  <c:v>197</c:v>
                </c:pt>
                <c:pt idx="5">
                  <c:v>60</c:v>
                </c:pt>
                <c:pt idx="10">
                  <c:v>0</c:v>
                </c:pt>
              </c:numCache>
            </c:numRef>
          </c:val>
          <c:extLst>
            <c:ext xmlns:c16="http://schemas.microsoft.com/office/drawing/2014/chart" uri="{C3380CC4-5D6E-409C-BE32-E72D297353CC}">
              <c16:uniqueId val="{00000004-135F-407B-AFF9-08B9646F6F33}"/>
            </c:ext>
          </c:extLst>
        </c:ser>
        <c:dLbls>
          <c:showLegendKey val="0"/>
          <c:showVal val="0"/>
          <c:showCatName val="0"/>
          <c:showSerName val="0"/>
          <c:showPercent val="0"/>
          <c:showBubbleSize val="0"/>
        </c:dLbls>
        <c:gapWidth val="150"/>
        <c:overlap val="100"/>
        <c:axId val="588636544"/>
        <c:axId val="588633264"/>
        <c:extLst>
          <c:ext xmlns:c15="http://schemas.microsoft.com/office/drawing/2012/chart" uri="{02D57815-91ED-43cb-92C2-25804820EDAC}">
            <c15:filteredBarSeries>
              <c15:ser>
                <c:idx val="1"/>
                <c:order val="3"/>
                <c:tx>
                  <c:strRef>
                    <c:extLst>
                      <c:ext uri="{02D57815-91ED-43cb-92C2-25804820EDAC}">
                        <c15:formulaRef>
                          <c15:sqref>'Fordon månadsrapporten'!$D$3</c15:sqref>
                        </c15:formulaRef>
                      </c:ext>
                    </c:extLst>
                    <c:strCache>
                      <c:ptCount val="1"/>
                      <c:pt idx="0">
                        <c:v>Projekt</c:v>
                      </c:pt>
                    </c:strCache>
                  </c:strRef>
                </c:tx>
                <c:spPr>
                  <a:solidFill>
                    <a:srgbClr val="B7B9BA"/>
                  </a:solidFill>
                  <a:ln>
                    <a:noFill/>
                  </a:ln>
                  <a:effectLst/>
                </c:spPr>
                <c:invertIfNegative val="0"/>
                <c:cat>
                  <c:numRef>
                    <c:extLst>
                      <c:ext uri="{02D57815-91ED-43cb-92C2-25804820EDAC}">
                        <c15:formulaRef>
                          <c15:sqref>'Fordon månadsrapporten'!$A$15:$A$26</c15:sqref>
                        </c15:formulaRef>
                      </c:ext>
                    </c:extLst>
                    <c:numCache>
                      <c:formatCode>mmm\-yy</c:formatCode>
                      <c:ptCount val="12"/>
                      <c:pt idx="0">
                        <c:v>44531</c:v>
                      </c:pt>
                      <c:pt idx="1">
                        <c:v>44582</c:v>
                      </c:pt>
                      <c:pt idx="2">
                        <c:v>44613</c:v>
                      </c:pt>
                      <c:pt idx="3">
                        <c:v>44641</c:v>
                      </c:pt>
                      <c:pt idx="4">
                        <c:v>44672</c:v>
                      </c:pt>
                      <c:pt idx="5">
                        <c:v>44702</c:v>
                      </c:pt>
                      <c:pt idx="6">
                        <c:v>44733</c:v>
                      </c:pt>
                      <c:pt idx="7">
                        <c:v>44763</c:v>
                      </c:pt>
                      <c:pt idx="8">
                        <c:v>44794</c:v>
                      </c:pt>
                      <c:pt idx="9">
                        <c:v>44825</c:v>
                      </c:pt>
                      <c:pt idx="10">
                        <c:v>44855</c:v>
                      </c:pt>
                      <c:pt idx="11">
                        <c:v>44886</c:v>
                      </c:pt>
                    </c:numCache>
                  </c:numRef>
                </c:cat>
                <c:val>
                  <c:numRef>
                    <c:extLst>
                      <c:ext uri="{02D57815-91ED-43cb-92C2-25804820EDAC}">
                        <c15:formulaRef>
                          <c15:sqref>'Fordon månadsrapporten'!$D$14:$D$25</c15:sqref>
                        </c15:formulaRef>
                      </c:ext>
                    </c:extLst>
                    <c:numCache>
                      <c:formatCode>0</c:formatCode>
                      <c:ptCount val="12"/>
                      <c:pt idx="0">
                        <c:v>28</c:v>
                      </c:pt>
                      <c:pt idx="1">
                        <c:v>21</c:v>
                      </c:pt>
                      <c:pt idx="2" formatCode="General">
                        <c:v>42</c:v>
                      </c:pt>
                      <c:pt idx="3" formatCode="General">
                        <c:v>35</c:v>
                      </c:pt>
                      <c:pt idx="4" formatCode="General">
                        <c:v>42</c:v>
                      </c:pt>
                      <c:pt idx="5" formatCode="General">
                        <c:v>28</c:v>
                      </c:pt>
                      <c:pt idx="6" formatCode="General">
                        <c:v>19</c:v>
                      </c:pt>
                      <c:pt idx="7" formatCode="General">
                        <c:v>89</c:v>
                      </c:pt>
                      <c:pt idx="8" formatCode="General">
                        <c:v>84</c:v>
                      </c:pt>
                      <c:pt idx="9" formatCode="General">
                        <c:v>84</c:v>
                      </c:pt>
                      <c:pt idx="10" formatCode="General">
                        <c:v>84</c:v>
                      </c:pt>
                      <c:pt idx="11" formatCode="General">
                        <c:v>133</c:v>
                      </c:pt>
                    </c:numCache>
                  </c:numRef>
                </c:val>
                <c:extLst>
                  <c:ext xmlns:c16="http://schemas.microsoft.com/office/drawing/2014/chart" uri="{C3380CC4-5D6E-409C-BE32-E72D297353CC}">
                    <c16:uniqueId val="{00000006-135F-407B-AFF9-08B9646F6F33}"/>
                  </c:ext>
                </c:extLst>
              </c15:ser>
            </c15:filteredBarSeries>
          </c:ext>
        </c:extLst>
      </c:barChart>
      <c:lineChart>
        <c:grouping val="standard"/>
        <c:varyColors val="0"/>
        <c:ser>
          <c:idx val="5"/>
          <c:order val="6"/>
          <c:tx>
            <c:strRef>
              <c:f>'Fordon månadsrapporten'!$I$3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val>
            <c:numRef>
              <c:f>'Fordon månadsrapporten'!$I$13:$I$24</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numRef>
          </c:val>
          <c:smooth val="0"/>
          <c:extLst>
            <c:ext xmlns:c16="http://schemas.microsoft.com/office/drawing/2014/chart" uri="{C3380CC4-5D6E-409C-BE32-E72D297353CC}">
              <c16:uniqueId val="{00000005-135F-407B-AFF9-08B9646F6F33}"/>
            </c:ext>
          </c:extLst>
        </c:ser>
        <c:dLbls>
          <c:showLegendKey val="0"/>
          <c:showVal val="0"/>
          <c:showCatName val="0"/>
          <c:showSerName val="0"/>
          <c:showPercent val="0"/>
          <c:showBubbleSize val="0"/>
        </c:dLbls>
        <c:marker val="1"/>
        <c:smooth val="0"/>
        <c:axId val="588636544"/>
        <c:axId val="588633264"/>
      </c:lineChart>
      <c:dateAx>
        <c:axId val="588636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Offset val="100"/>
        <c:baseTimeUnit val="months"/>
      </c:dateAx>
      <c:valAx>
        <c:axId val="58863326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97D3-4688-B6AC-21561AFFA5B4}"/>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månadsrapporten'!$B$50:$B$61</c:f>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extLst/>
            </c:numRef>
          </c:val>
          <c:smooth val="0"/>
          <c:extLst>
            <c:ext xmlns:c16="http://schemas.microsoft.com/office/drawing/2014/chart" uri="{C3380CC4-5D6E-409C-BE32-E72D297353CC}">
              <c16:uniqueId val="{00000002-97D3-4688-B6AC-21561AFFA5B4}"/>
            </c:ext>
          </c:extLst>
        </c:ser>
        <c:ser>
          <c:idx val="1"/>
          <c:order val="1"/>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månadsrapporten'!$C$50:$C$61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numCache>
              <c:extLst/>
            </c:numRef>
          </c:val>
          <c:smooth val="0"/>
          <c:extLst xmlns:c15="http://schemas.microsoft.com/office/drawing/2012/chart">
            <c:ext xmlns:c16="http://schemas.microsoft.com/office/drawing/2014/chart" uri="{C3380CC4-5D6E-409C-BE32-E72D297353CC}">
              <c16:uniqueId val="{00000003-97D3-4688-B6AC-21561AFFA5B4}"/>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97D3-4688-B6AC-21561AFFA5B4}"/>
                </c:ext>
              </c:extLst>
            </c:dLbl>
            <c:dLbl>
              <c:idx val="1"/>
              <c:delete val="1"/>
              <c:extLst>
                <c:ext xmlns:c15="http://schemas.microsoft.com/office/drawing/2012/chart" uri="{CE6537A1-D6FC-4f65-9D91-7224C49458BB}"/>
                <c:ext xmlns:c16="http://schemas.microsoft.com/office/drawing/2014/chart" uri="{C3380CC4-5D6E-409C-BE32-E72D297353CC}">
                  <c16:uniqueId val="{00000005-97D3-4688-B6AC-21561AFFA5B4}"/>
                </c:ext>
              </c:extLst>
            </c:dLbl>
            <c:dLbl>
              <c:idx val="2"/>
              <c:delete val="1"/>
              <c:extLst>
                <c:ext xmlns:c15="http://schemas.microsoft.com/office/drawing/2012/chart" uri="{CE6537A1-D6FC-4f65-9D91-7224C49458BB}"/>
                <c:ext xmlns:c16="http://schemas.microsoft.com/office/drawing/2014/chart" uri="{C3380CC4-5D6E-409C-BE32-E72D297353CC}">
                  <c16:uniqueId val="{00000006-97D3-4688-B6AC-21561AFFA5B4}"/>
                </c:ext>
              </c:extLst>
            </c:dLbl>
            <c:dLbl>
              <c:idx val="3"/>
              <c:delete val="1"/>
              <c:extLst>
                <c:ext xmlns:c15="http://schemas.microsoft.com/office/drawing/2012/chart" uri="{CE6537A1-D6FC-4f65-9D91-7224C49458BB}"/>
                <c:ext xmlns:c16="http://schemas.microsoft.com/office/drawing/2014/chart" uri="{C3380CC4-5D6E-409C-BE32-E72D297353CC}">
                  <c16:uniqueId val="{00000007-97D3-4688-B6AC-21561AFFA5B4}"/>
                </c:ext>
              </c:extLst>
            </c:dLbl>
            <c:dLbl>
              <c:idx val="4"/>
              <c:delete val="1"/>
              <c:extLst>
                <c:ext xmlns:c15="http://schemas.microsoft.com/office/drawing/2012/chart" uri="{CE6537A1-D6FC-4f65-9D91-7224C49458BB}"/>
                <c:ext xmlns:c16="http://schemas.microsoft.com/office/drawing/2014/chart" uri="{C3380CC4-5D6E-409C-BE32-E72D297353CC}">
                  <c16:uniqueId val="{00000008-97D3-4688-B6AC-21561AFFA5B4}"/>
                </c:ext>
              </c:extLst>
            </c:dLbl>
            <c:dLbl>
              <c:idx val="5"/>
              <c:delete val="1"/>
              <c:extLst>
                <c:ext xmlns:c15="http://schemas.microsoft.com/office/drawing/2012/chart" uri="{CE6537A1-D6FC-4f65-9D91-7224C49458BB}"/>
                <c:ext xmlns:c16="http://schemas.microsoft.com/office/drawing/2014/chart" uri="{C3380CC4-5D6E-409C-BE32-E72D297353CC}">
                  <c16:uniqueId val="{00000009-97D3-4688-B6AC-21561AFFA5B4}"/>
                </c:ext>
              </c:extLst>
            </c:dLbl>
            <c:dLbl>
              <c:idx val="6"/>
              <c:delete val="1"/>
              <c:extLst>
                <c:ext xmlns:c15="http://schemas.microsoft.com/office/drawing/2012/chart" uri="{CE6537A1-D6FC-4f65-9D91-7224C49458BB}"/>
                <c:ext xmlns:c16="http://schemas.microsoft.com/office/drawing/2014/chart" uri="{C3380CC4-5D6E-409C-BE32-E72D297353CC}">
                  <c16:uniqueId val="{0000000A-97D3-4688-B6AC-21561AFFA5B4}"/>
                </c:ext>
              </c:extLst>
            </c:dLbl>
            <c:dLbl>
              <c:idx val="7"/>
              <c:delete val="1"/>
              <c:extLst>
                <c:ext xmlns:c15="http://schemas.microsoft.com/office/drawing/2012/chart" uri="{CE6537A1-D6FC-4f65-9D91-7224C49458BB}"/>
                <c:ext xmlns:c16="http://schemas.microsoft.com/office/drawing/2014/chart" uri="{C3380CC4-5D6E-409C-BE32-E72D297353CC}">
                  <c16:uniqueId val="{0000000B-97D3-4688-B6AC-21561AFFA5B4}"/>
                </c:ext>
              </c:extLst>
            </c:dLbl>
            <c:dLbl>
              <c:idx val="8"/>
              <c:delete val="1"/>
              <c:extLst>
                <c:ext xmlns:c15="http://schemas.microsoft.com/office/drawing/2012/chart" uri="{CE6537A1-D6FC-4f65-9D91-7224C49458BB}"/>
                <c:ext xmlns:c16="http://schemas.microsoft.com/office/drawing/2014/chart" uri="{C3380CC4-5D6E-409C-BE32-E72D297353CC}">
                  <c16:uniqueId val="{0000000C-97D3-4688-B6AC-21561AFFA5B4}"/>
                </c:ext>
              </c:extLst>
            </c:dLbl>
            <c:dLbl>
              <c:idx val="9"/>
              <c:delete val="1"/>
              <c:extLst>
                <c:ext xmlns:c15="http://schemas.microsoft.com/office/drawing/2012/chart" uri="{CE6537A1-D6FC-4f65-9D91-7224C49458BB}"/>
                <c:ext xmlns:c16="http://schemas.microsoft.com/office/drawing/2014/chart" uri="{C3380CC4-5D6E-409C-BE32-E72D297353CC}">
                  <c16:uniqueId val="{0000000D-97D3-4688-B6AC-21561AFFA5B4}"/>
                </c:ext>
              </c:extLst>
            </c:dLbl>
            <c:dLbl>
              <c:idx val="10"/>
              <c:delete val="1"/>
              <c:extLst>
                <c:ext xmlns:c15="http://schemas.microsoft.com/office/drawing/2012/chart" uri="{CE6537A1-D6FC-4f65-9D91-7224C49458BB}"/>
                <c:ext xmlns:c16="http://schemas.microsoft.com/office/drawing/2014/chart" uri="{C3380CC4-5D6E-409C-BE32-E72D297353CC}">
                  <c16:uniqueId val="{0000000E-97D3-4688-B6AC-21561AFFA5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xmlns:c15="http://schemas.microsoft.com/office/drawing/2012/chart">
            <c:ext xmlns:c16="http://schemas.microsoft.com/office/drawing/2014/chart" uri="{C3380CC4-5D6E-409C-BE32-E72D297353CC}">
              <c16:uniqueId val="{0000000F-97D3-4688-B6AC-21561AFFA5B4}"/>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5740-421D-B48E-D1B1B6E0777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månadsrapporten'!$E$50:$E$61</c:f>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extLst/>
            </c:numRef>
          </c:val>
          <c:smooth val="0"/>
          <c:extLst xmlns:c15="http://schemas.microsoft.com/office/drawing/2012/chart">
            <c:ext xmlns:c16="http://schemas.microsoft.com/office/drawing/2014/chart" uri="{C3380CC4-5D6E-409C-BE32-E72D297353CC}">
              <c16:uniqueId val="{00000002-5740-421D-B48E-D1B1B6E0777D}"/>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månadsrapporten'!$F$50:$F$61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numCache>
              <c:extLst/>
            </c:numRef>
          </c:val>
          <c:smooth val="0"/>
          <c:extLst xmlns:c15="http://schemas.microsoft.com/office/drawing/2012/chart">
            <c:ext xmlns:c16="http://schemas.microsoft.com/office/drawing/2014/chart" uri="{C3380CC4-5D6E-409C-BE32-E72D297353CC}">
              <c16:uniqueId val="{00000003-5740-421D-B48E-D1B1B6E0777D}"/>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5740-421D-B48E-D1B1B6E0777D}"/>
                </c:ext>
              </c:extLst>
            </c:dLbl>
            <c:dLbl>
              <c:idx val="1"/>
              <c:delete val="1"/>
              <c:extLst>
                <c:ext xmlns:c15="http://schemas.microsoft.com/office/drawing/2012/chart" uri="{CE6537A1-D6FC-4f65-9D91-7224C49458BB}"/>
                <c:ext xmlns:c16="http://schemas.microsoft.com/office/drawing/2014/chart" uri="{C3380CC4-5D6E-409C-BE32-E72D297353CC}">
                  <c16:uniqueId val="{00000005-5740-421D-B48E-D1B1B6E0777D}"/>
                </c:ext>
              </c:extLst>
            </c:dLbl>
            <c:dLbl>
              <c:idx val="2"/>
              <c:delete val="1"/>
              <c:extLst>
                <c:ext xmlns:c15="http://schemas.microsoft.com/office/drawing/2012/chart" uri="{CE6537A1-D6FC-4f65-9D91-7224C49458BB}"/>
                <c:ext xmlns:c16="http://schemas.microsoft.com/office/drawing/2014/chart" uri="{C3380CC4-5D6E-409C-BE32-E72D297353CC}">
                  <c16:uniqueId val="{00000006-5740-421D-B48E-D1B1B6E0777D}"/>
                </c:ext>
              </c:extLst>
            </c:dLbl>
            <c:dLbl>
              <c:idx val="3"/>
              <c:delete val="1"/>
              <c:extLst>
                <c:ext xmlns:c15="http://schemas.microsoft.com/office/drawing/2012/chart" uri="{CE6537A1-D6FC-4f65-9D91-7224C49458BB}"/>
                <c:ext xmlns:c16="http://schemas.microsoft.com/office/drawing/2014/chart" uri="{C3380CC4-5D6E-409C-BE32-E72D297353CC}">
                  <c16:uniqueId val="{00000007-5740-421D-B48E-D1B1B6E0777D}"/>
                </c:ext>
              </c:extLst>
            </c:dLbl>
            <c:dLbl>
              <c:idx val="4"/>
              <c:delete val="1"/>
              <c:extLst>
                <c:ext xmlns:c15="http://schemas.microsoft.com/office/drawing/2012/chart" uri="{CE6537A1-D6FC-4f65-9D91-7224C49458BB}"/>
                <c:ext xmlns:c16="http://schemas.microsoft.com/office/drawing/2014/chart" uri="{C3380CC4-5D6E-409C-BE32-E72D297353CC}">
                  <c16:uniqueId val="{00000008-5740-421D-B48E-D1B1B6E0777D}"/>
                </c:ext>
              </c:extLst>
            </c:dLbl>
            <c:dLbl>
              <c:idx val="5"/>
              <c:delete val="1"/>
              <c:extLst>
                <c:ext xmlns:c15="http://schemas.microsoft.com/office/drawing/2012/chart" uri="{CE6537A1-D6FC-4f65-9D91-7224C49458BB}"/>
                <c:ext xmlns:c16="http://schemas.microsoft.com/office/drawing/2014/chart" uri="{C3380CC4-5D6E-409C-BE32-E72D297353CC}">
                  <c16:uniqueId val="{00000009-5740-421D-B48E-D1B1B6E0777D}"/>
                </c:ext>
              </c:extLst>
            </c:dLbl>
            <c:dLbl>
              <c:idx val="6"/>
              <c:delete val="1"/>
              <c:extLst>
                <c:ext xmlns:c15="http://schemas.microsoft.com/office/drawing/2012/chart" uri="{CE6537A1-D6FC-4f65-9D91-7224C49458BB}"/>
                <c:ext xmlns:c16="http://schemas.microsoft.com/office/drawing/2014/chart" uri="{C3380CC4-5D6E-409C-BE32-E72D297353CC}">
                  <c16:uniqueId val="{0000000A-5740-421D-B48E-D1B1B6E0777D}"/>
                </c:ext>
              </c:extLst>
            </c:dLbl>
            <c:dLbl>
              <c:idx val="7"/>
              <c:delete val="1"/>
              <c:extLst>
                <c:ext xmlns:c15="http://schemas.microsoft.com/office/drawing/2012/chart" uri="{CE6537A1-D6FC-4f65-9D91-7224C49458BB}"/>
                <c:ext xmlns:c16="http://schemas.microsoft.com/office/drawing/2014/chart" uri="{C3380CC4-5D6E-409C-BE32-E72D297353CC}">
                  <c16:uniqueId val="{0000000B-5740-421D-B48E-D1B1B6E0777D}"/>
                </c:ext>
              </c:extLst>
            </c:dLbl>
            <c:dLbl>
              <c:idx val="8"/>
              <c:delete val="1"/>
              <c:extLst>
                <c:ext xmlns:c15="http://schemas.microsoft.com/office/drawing/2012/chart" uri="{CE6537A1-D6FC-4f65-9D91-7224C49458BB}"/>
                <c:ext xmlns:c16="http://schemas.microsoft.com/office/drawing/2014/chart" uri="{C3380CC4-5D6E-409C-BE32-E72D297353CC}">
                  <c16:uniqueId val="{0000000C-5740-421D-B48E-D1B1B6E0777D}"/>
                </c:ext>
              </c:extLst>
            </c:dLbl>
            <c:dLbl>
              <c:idx val="9"/>
              <c:delete val="1"/>
              <c:extLst>
                <c:ext xmlns:c15="http://schemas.microsoft.com/office/drawing/2012/chart" uri="{CE6537A1-D6FC-4f65-9D91-7224C49458BB}"/>
                <c:ext xmlns:c16="http://schemas.microsoft.com/office/drawing/2014/chart" uri="{C3380CC4-5D6E-409C-BE32-E72D297353CC}">
                  <c16:uniqueId val="{0000000D-5740-421D-B48E-D1B1B6E0777D}"/>
                </c:ext>
              </c:extLst>
            </c:dLbl>
            <c:dLbl>
              <c:idx val="10"/>
              <c:delete val="1"/>
              <c:extLst>
                <c:ext xmlns:c15="http://schemas.microsoft.com/office/drawing/2012/chart" uri="{CE6537A1-D6FC-4f65-9D91-7224C49458BB}"/>
                <c:ext xmlns:c16="http://schemas.microsoft.com/office/drawing/2014/chart" uri="{C3380CC4-5D6E-409C-BE32-E72D297353CC}">
                  <c16:uniqueId val="{0000000E-5740-421D-B48E-D1B1B6E0777D}"/>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5740-421D-B48E-D1B1B6E077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extLst/>
            </c:numRef>
          </c:val>
          <c:smooth val="0"/>
          <c:extLst xmlns:c15="http://schemas.microsoft.com/office/drawing/2012/chart">
            <c:ext xmlns:c16="http://schemas.microsoft.com/office/drawing/2014/chart" uri="{C3380CC4-5D6E-409C-BE32-E72D297353CC}">
              <c16:uniqueId val="{00000010-5740-421D-B48E-D1B1B6E0777D}"/>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5740-421D-B48E-D1B1B6E0777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numCache>
                  </c:numRef>
                </c:val>
                <c:smooth val="0"/>
                <c:extLst xmlns:c15="http://schemas.microsoft.com/office/drawing/2012/chart">
                  <c:ext xmlns:c16="http://schemas.microsoft.com/office/drawing/2014/chart" uri="{C3380CC4-5D6E-409C-BE32-E72D297353CC}">
                    <c16:uniqueId val="{00000012-5740-421D-B48E-D1B1B6E0777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5740-421D-B48E-D1B1B6E0777D}"/>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vagntyp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0"/>
            <c:marker>
              <c:symbol val="circle"/>
              <c:size val="5"/>
              <c:spPr>
                <a:noFill/>
                <a:ln w="9525">
                  <a:noFill/>
                </a:ln>
                <a:effectLst/>
              </c:spPr>
            </c:marker>
            <c:bubble3D val="0"/>
            <c:spPr>
              <a:ln w="28575" cap="rnd">
                <a:noFill/>
                <a:round/>
              </a:ln>
              <a:effectLst/>
            </c:spPr>
            <c:extLst>
              <c:ext xmlns:c16="http://schemas.microsoft.com/office/drawing/2014/chart" uri="{C3380CC4-5D6E-409C-BE32-E72D297353CC}">
                <c16:uniqueId val="{00000001-E371-4829-AB5E-2BF9C1F6F55D}"/>
              </c:ext>
            </c:extLst>
          </c:dPt>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3-E371-4829-AB5E-2BF9C1F6F55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månadsrapporten'!$H$50:$H$61</c:f>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extLst/>
            </c:numRef>
          </c:val>
          <c:smooth val="0"/>
          <c:extLst>
            <c:ext xmlns:c16="http://schemas.microsoft.com/office/drawing/2014/chart" uri="{C3380CC4-5D6E-409C-BE32-E72D297353CC}">
              <c16:uniqueId val="{00000004-E371-4829-AB5E-2BF9C1F6F55D}"/>
            </c:ext>
          </c:extLst>
        </c:ser>
        <c:ser>
          <c:idx val="7"/>
          <c:order val="6"/>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månadsrapporten'!$I$50:$I$61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numCache>
              <c:extLst/>
            </c:numRef>
          </c:val>
          <c:smooth val="0"/>
          <c:extLst>
            <c:ext xmlns:c16="http://schemas.microsoft.com/office/drawing/2014/chart" uri="{C3380CC4-5D6E-409C-BE32-E72D297353CC}">
              <c16:uniqueId val="{00000005-E371-4829-AB5E-2BF9C1F6F55D}"/>
            </c:ext>
          </c:extLst>
        </c:ser>
        <c:ser>
          <c:idx val="2"/>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71-4829-AB5E-2BF9C1F6F5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c:ext xmlns:c16="http://schemas.microsoft.com/office/drawing/2014/chart" uri="{C3380CC4-5D6E-409C-BE32-E72D297353CC}">
              <c16:uniqueId val="{00000007-E371-4829-AB5E-2BF9C1F6F55D}"/>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08-E371-4829-AB5E-2BF9C1F6F55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numCache>
                  </c:numRef>
                </c:val>
                <c:smooth val="0"/>
                <c:extLst xmlns:c15="http://schemas.microsoft.com/office/drawing/2012/chart">
                  <c:ext xmlns:c16="http://schemas.microsoft.com/office/drawing/2014/chart" uri="{C3380CC4-5D6E-409C-BE32-E72D297353CC}">
                    <c16:uniqueId val="{00000009-E371-4829-AB5E-2BF9C1F6F55D}"/>
                  </c:ext>
                </c:extLst>
              </c15:ser>
            </c15:filteredLineSeries>
            <c15:filteredLineSeries>
              <c15:ser>
                <c:idx val="3"/>
                <c:order val="2"/>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0A-E371-4829-AB5E-2BF9C1F6F55D}"/>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numCache>
                  </c:numRef>
                </c:val>
                <c:smooth val="0"/>
                <c:extLst xmlns:c15="http://schemas.microsoft.com/office/drawing/2012/chart">
                  <c:ext xmlns:c16="http://schemas.microsoft.com/office/drawing/2014/chart" uri="{C3380CC4-5D6E-409C-BE32-E72D297353CC}">
                    <c16:uniqueId val="{0000000B-E371-4829-AB5E-2BF9C1F6F55D}"/>
                  </c:ext>
                </c:extLst>
              </c15:ser>
            </c15:filteredLineSeries>
            <c15:filteredLineSeries>
              <c15:ser>
                <c:idx val="5"/>
                <c:order val="4"/>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C-E371-4829-AB5E-2BF9C1F6F55D}"/>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F6C3-4E1F-B9EE-557AC24BDD92}"/>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månadsrapporten'!$J$50:$J$61</c:f>
              <c:numCache>
                <c:formatCode>0.0%</c:formatCode>
                <c:ptCount val="12"/>
                <c:pt idx="0" formatCode="General">
                  <c:v>0</c:v>
                </c:pt>
                <c:pt idx="1">
                  <c:v>0.66</c:v>
                </c:pt>
                <c:pt idx="2">
                  <c:v>0.23</c:v>
                </c:pt>
                <c:pt idx="3">
                  <c:v>0.28000000000000003</c:v>
                </c:pt>
                <c:pt idx="4">
                  <c:v>0.71</c:v>
                </c:pt>
                <c:pt idx="5">
                  <c:v>0.9</c:v>
                </c:pt>
                <c:pt idx="6">
                  <c:v>0.99</c:v>
                </c:pt>
                <c:pt idx="7">
                  <c:v>0.93</c:v>
                </c:pt>
                <c:pt idx="8">
                  <c:v>0.92</c:v>
                </c:pt>
                <c:pt idx="9">
                  <c:v>0.63</c:v>
                </c:pt>
                <c:pt idx="10">
                  <c:v>0.92</c:v>
                </c:pt>
                <c:pt idx="11">
                  <c:v>0.87</c:v>
                </c:pt>
              </c:numCache>
              <c:extLst/>
            </c:numRef>
          </c:val>
          <c:smooth val="0"/>
          <c:extLst>
            <c:ext xmlns:c16="http://schemas.microsoft.com/office/drawing/2014/chart" uri="{C3380CC4-5D6E-409C-BE32-E72D297353CC}">
              <c16:uniqueId val="{00000002-F6C3-4E1F-B9EE-557AC24BDD92}"/>
            </c:ext>
          </c:extLst>
        </c:ser>
        <c:ser>
          <c:idx val="9"/>
          <c:order val="9"/>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månadsrapporten'!$K$50:$K$61</c:f>
              <c:numCache>
                <c:formatCode>0.0%</c:formatCode>
                <c:ptCount val="12"/>
                <c:pt idx="0">
                  <c:v>0.84199999999999997</c:v>
                </c:pt>
                <c:pt idx="1">
                  <c:v>0.88</c:v>
                </c:pt>
                <c:pt idx="2">
                  <c:v>0.82899999999999996</c:v>
                </c:pt>
                <c:pt idx="3">
                  <c:v>0.85099999999999998</c:v>
                </c:pt>
                <c:pt idx="4">
                  <c:v>0.83399999999999996</c:v>
                </c:pt>
                <c:pt idx="5">
                  <c:v>0.79200000000000004</c:v>
                </c:pt>
                <c:pt idx="6">
                  <c:v>0.84399999999999997</c:v>
                </c:pt>
                <c:pt idx="7">
                  <c:v>0.86499999999999999</c:v>
                </c:pt>
                <c:pt idx="8">
                  <c:v>0.90100000000000002</c:v>
                </c:pt>
                <c:pt idx="9">
                  <c:v>0.88700000000000001</c:v>
                </c:pt>
                <c:pt idx="10">
                  <c:v>0.79300000000000004</c:v>
                </c:pt>
              </c:numCache>
              <c:extLst/>
            </c:numRef>
          </c:val>
          <c:smooth val="0"/>
          <c:extLst>
            <c:ext xmlns:c16="http://schemas.microsoft.com/office/drawing/2014/chart" uri="{C3380CC4-5D6E-409C-BE32-E72D297353CC}">
              <c16:uniqueId val="{00000003-F6C3-4E1F-B9EE-557AC24BDD92}"/>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F6C3-4E1F-B9EE-557AC24BDD92}"/>
                </c:ext>
              </c:extLst>
            </c:dLbl>
            <c:dLbl>
              <c:idx val="1"/>
              <c:delete val="1"/>
              <c:extLst>
                <c:ext xmlns:c15="http://schemas.microsoft.com/office/drawing/2012/chart" uri="{CE6537A1-D6FC-4f65-9D91-7224C49458BB}"/>
                <c:ext xmlns:c16="http://schemas.microsoft.com/office/drawing/2014/chart" uri="{C3380CC4-5D6E-409C-BE32-E72D297353CC}">
                  <c16:uniqueId val="{00000005-F6C3-4E1F-B9EE-557AC24BDD92}"/>
                </c:ext>
              </c:extLst>
            </c:dLbl>
            <c:dLbl>
              <c:idx val="2"/>
              <c:delete val="1"/>
              <c:extLst>
                <c:ext xmlns:c15="http://schemas.microsoft.com/office/drawing/2012/chart" uri="{CE6537A1-D6FC-4f65-9D91-7224C49458BB}"/>
                <c:ext xmlns:c16="http://schemas.microsoft.com/office/drawing/2014/chart" uri="{C3380CC4-5D6E-409C-BE32-E72D297353CC}">
                  <c16:uniqueId val="{00000006-F6C3-4E1F-B9EE-557AC24BDD92}"/>
                </c:ext>
              </c:extLst>
            </c:dLbl>
            <c:dLbl>
              <c:idx val="3"/>
              <c:delete val="1"/>
              <c:extLst>
                <c:ext xmlns:c15="http://schemas.microsoft.com/office/drawing/2012/chart" uri="{CE6537A1-D6FC-4f65-9D91-7224C49458BB}"/>
                <c:ext xmlns:c16="http://schemas.microsoft.com/office/drawing/2014/chart" uri="{C3380CC4-5D6E-409C-BE32-E72D297353CC}">
                  <c16:uniqueId val="{00000007-F6C3-4E1F-B9EE-557AC24BDD92}"/>
                </c:ext>
              </c:extLst>
            </c:dLbl>
            <c:dLbl>
              <c:idx val="4"/>
              <c:delete val="1"/>
              <c:extLst>
                <c:ext xmlns:c15="http://schemas.microsoft.com/office/drawing/2012/chart" uri="{CE6537A1-D6FC-4f65-9D91-7224C49458BB}"/>
                <c:ext xmlns:c16="http://schemas.microsoft.com/office/drawing/2014/chart" uri="{C3380CC4-5D6E-409C-BE32-E72D297353CC}">
                  <c16:uniqueId val="{00000008-F6C3-4E1F-B9EE-557AC24BDD92}"/>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F6C3-4E1F-B9EE-557AC24BDD92}"/>
                </c:ext>
              </c:extLst>
            </c:dLbl>
            <c:dLbl>
              <c:idx val="6"/>
              <c:delete val="1"/>
              <c:extLst>
                <c:ext xmlns:c15="http://schemas.microsoft.com/office/drawing/2012/chart" uri="{CE6537A1-D6FC-4f65-9D91-7224C49458BB}"/>
                <c:ext xmlns:c16="http://schemas.microsoft.com/office/drawing/2014/chart" uri="{C3380CC4-5D6E-409C-BE32-E72D297353CC}">
                  <c16:uniqueId val="{0000000A-F6C3-4E1F-B9EE-557AC24BDD92}"/>
                </c:ext>
              </c:extLst>
            </c:dLbl>
            <c:dLbl>
              <c:idx val="7"/>
              <c:delete val="1"/>
              <c:extLst>
                <c:ext xmlns:c15="http://schemas.microsoft.com/office/drawing/2012/chart" uri="{CE6537A1-D6FC-4f65-9D91-7224C49458BB}"/>
                <c:ext xmlns:c16="http://schemas.microsoft.com/office/drawing/2014/chart" uri="{C3380CC4-5D6E-409C-BE32-E72D297353CC}">
                  <c16:uniqueId val="{0000000B-F6C3-4E1F-B9EE-557AC24BDD92}"/>
                </c:ext>
              </c:extLst>
            </c:dLbl>
            <c:dLbl>
              <c:idx val="8"/>
              <c:delete val="1"/>
              <c:extLst>
                <c:ext xmlns:c15="http://schemas.microsoft.com/office/drawing/2012/chart" uri="{CE6537A1-D6FC-4f65-9D91-7224C49458BB}"/>
                <c:ext xmlns:c16="http://schemas.microsoft.com/office/drawing/2014/chart" uri="{C3380CC4-5D6E-409C-BE32-E72D297353CC}">
                  <c16:uniqueId val="{0000000C-F6C3-4E1F-B9EE-557AC24BDD92}"/>
                </c:ext>
              </c:extLst>
            </c:dLbl>
            <c:dLbl>
              <c:idx val="9"/>
              <c:delete val="1"/>
              <c:extLst>
                <c:ext xmlns:c15="http://schemas.microsoft.com/office/drawing/2012/chart" uri="{CE6537A1-D6FC-4f65-9D91-7224C49458BB}"/>
                <c:ext xmlns:c16="http://schemas.microsoft.com/office/drawing/2014/chart" uri="{C3380CC4-5D6E-409C-BE32-E72D297353CC}">
                  <c16:uniqueId val="{0000000D-F6C3-4E1F-B9EE-557AC24BDD92}"/>
                </c:ext>
              </c:extLst>
            </c:dLbl>
            <c:dLbl>
              <c:idx val="10"/>
              <c:delete val="1"/>
              <c:extLst>
                <c:ext xmlns:c15="http://schemas.microsoft.com/office/drawing/2012/chart" uri="{CE6537A1-D6FC-4f65-9D91-7224C49458BB}"/>
                <c:ext xmlns:c16="http://schemas.microsoft.com/office/drawing/2014/chart" uri="{C3380CC4-5D6E-409C-BE32-E72D297353CC}">
                  <c16:uniqueId val="{0000000E-F6C3-4E1F-B9EE-557AC24BDD92}"/>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C3-4E1F-B9EE-557AC24BDD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0-F6C3-4E1F-B9EE-557AC24BDD92}"/>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F6C3-4E1F-B9EE-557AC24BDD92}"/>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numCache>
                  </c:numRef>
                </c:val>
                <c:smooth val="0"/>
                <c:extLst xmlns:c15="http://schemas.microsoft.com/office/drawing/2012/chart">
                  <c:ext xmlns:c16="http://schemas.microsoft.com/office/drawing/2014/chart" uri="{C3380CC4-5D6E-409C-BE32-E72D297353CC}">
                    <c16:uniqueId val="{00000012-F6C3-4E1F-B9EE-557AC24BDD92}"/>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F6C3-4E1F-B9EE-557AC24BDD92}"/>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14-F6C3-4E1F-B9EE-557AC24BDD92}"/>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numCache>
                  </c:numRef>
                </c:val>
                <c:smooth val="0"/>
                <c:extLst xmlns:c15="http://schemas.microsoft.com/office/drawing/2012/chart">
                  <c:ext xmlns:c16="http://schemas.microsoft.com/office/drawing/2014/chart" uri="{C3380CC4-5D6E-409C-BE32-E72D297353CC}">
                    <c16:uniqueId val="{00000015-F6C3-4E1F-B9EE-557AC24BDD92}"/>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6-F6C3-4E1F-B9EE-557AC24BDD92}"/>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månadsrapporten'!$H$49</c15:sqref>
                        </c15:formulaRef>
                      </c:ext>
                    </c:extLst>
                    <c:strCache>
                      <c:ptCount val="1"/>
                      <c:pt idx="0">
                        <c:v>M32 - 2021</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månadsrapporten'!$H$50:$H$61</c15:sqref>
                        </c15:formulaRef>
                      </c:ext>
                    </c:extLst>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numRef>
                </c:val>
                <c:smooth val="0"/>
                <c:extLst xmlns:c15="http://schemas.microsoft.com/office/drawing/2012/chart">
                  <c:ext xmlns:c16="http://schemas.microsoft.com/office/drawing/2014/chart" uri="{C3380CC4-5D6E-409C-BE32-E72D297353CC}">
                    <c16:uniqueId val="{00000017-F6C3-4E1F-B9EE-557AC24BDD92}"/>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månadsrapporten'!$I$49</c15:sqref>
                        </c15:formulaRef>
                      </c:ext>
                    </c:extLst>
                    <c:strCache>
                      <c:ptCount val="1"/>
                      <c:pt idx="0">
                        <c:v>M32 - 2022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månadsrapporten'!$I$50:$I$61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numCache>
                  </c:numRef>
                </c:val>
                <c:smooth val="0"/>
                <c:extLst xmlns:c15="http://schemas.microsoft.com/office/drawing/2012/chart">
                  <c:ext xmlns:c16="http://schemas.microsoft.com/office/drawing/2014/chart" uri="{C3380CC4-5D6E-409C-BE32-E72D297353CC}">
                    <c16:uniqueId val="{00000018-F6C3-4E1F-B9EE-557AC24BDD92}"/>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'Fordon månadsrapporten'!$C$89</c:f>
              <c:strCache>
                <c:ptCount val="1"/>
                <c:pt idx="0">
                  <c:v>2021</c:v>
                </c:pt>
              </c:strCache>
            </c:strRef>
          </c:tx>
          <c:spPr>
            <a:solidFill>
              <a:schemeClr val="accent2"/>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månadsrapporten'!$C$90:$C$102</c:f>
              <c:numCache>
                <c:formatCode>0%</c:formatCode>
                <c:ptCount val="13"/>
                <c:pt idx="0">
                  <c:v>0.92</c:v>
                </c:pt>
                <c:pt idx="1">
                  <c:v>0.91300000000000003</c:v>
                </c:pt>
                <c:pt idx="2">
                  <c:v>0.93799999999999994</c:v>
                </c:pt>
                <c:pt idx="3">
                  <c:v>0.93799999999999994</c:v>
                </c:pt>
                <c:pt idx="4">
                  <c:v>0.91500000000000004</c:v>
                </c:pt>
                <c:pt idx="5">
                  <c:v>0.92600000000000005</c:v>
                </c:pt>
                <c:pt idx="6">
                  <c:v>0.91400000000000003</c:v>
                </c:pt>
                <c:pt idx="7">
                  <c:v>0.92600000000000005</c:v>
                </c:pt>
                <c:pt idx="8">
                  <c:v>0.94</c:v>
                </c:pt>
                <c:pt idx="9">
                  <c:v>0.93</c:v>
                </c:pt>
                <c:pt idx="10">
                  <c:v>0.92</c:v>
                </c:pt>
                <c:pt idx="11">
                  <c:v>0.9</c:v>
                </c:pt>
                <c:pt idx="12">
                  <c:v>0.92599999999999993</c:v>
                </c:pt>
              </c:numCache>
            </c:numRef>
          </c:val>
          <c:extLst>
            <c:ext xmlns:c16="http://schemas.microsoft.com/office/drawing/2014/chart" uri="{C3380CC4-5D6E-409C-BE32-E72D297353CC}">
              <c16:uniqueId val="{00000000-A0A7-48E0-9365-39D902083B53}"/>
            </c:ext>
          </c:extLst>
        </c:ser>
        <c:ser>
          <c:idx val="0"/>
          <c:order val="1"/>
          <c:tx>
            <c:strRef>
              <c:f>'Fordon månadsrapporten'!$B$89</c:f>
              <c:strCache>
                <c:ptCount val="1"/>
                <c:pt idx="0">
                  <c:v>2022</c:v>
                </c:pt>
              </c:strCache>
            </c:strRef>
          </c:tx>
          <c:spPr>
            <a:solidFill>
              <a:schemeClr val="accent1"/>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8">
                  <c:v>0.92932992180817175</c:v>
                </c:pt>
                <c:pt idx="9">
                  <c:v>0.93220000000000003</c:v>
                </c:pt>
                <c:pt idx="10">
                  <c:v>0.92357366277382946</c:v>
                </c:pt>
                <c:pt idx="12">
                  <c:v>0.93237491925983695</c:v>
                </c:pt>
              </c:numCache>
            </c:numRef>
          </c:val>
          <c:extLst>
            <c:ext xmlns:c16="http://schemas.microsoft.com/office/drawing/2014/chart" uri="{C3380CC4-5D6E-409C-BE32-E72D297353CC}">
              <c16:uniqueId val="{00000001-A0A7-48E0-9365-39D902083B53}"/>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strRef>
              <c:f>'Fordon månadsrapporten'!$D$89</c:f>
              <c:strCache>
                <c:ptCount val="1"/>
                <c:pt idx="0">
                  <c:v>Mål </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A0A7-48E0-9365-39D902083B53}"/>
                </c:ext>
              </c:extLst>
            </c:dLbl>
            <c:dLbl>
              <c:idx val="1"/>
              <c:delete val="1"/>
              <c:extLst>
                <c:ext xmlns:c15="http://schemas.microsoft.com/office/drawing/2012/chart" uri="{CE6537A1-D6FC-4f65-9D91-7224C49458BB}"/>
                <c:ext xmlns:c16="http://schemas.microsoft.com/office/drawing/2014/chart" uri="{C3380CC4-5D6E-409C-BE32-E72D297353CC}">
                  <c16:uniqueId val="{00000003-A0A7-48E0-9365-39D902083B53}"/>
                </c:ext>
              </c:extLst>
            </c:dLbl>
            <c:dLbl>
              <c:idx val="2"/>
              <c:delete val="1"/>
              <c:extLst>
                <c:ext xmlns:c15="http://schemas.microsoft.com/office/drawing/2012/chart" uri="{CE6537A1-D6FC-4f65-9D91-7224C49458BB}"/>
                <c:ext xmlns:c16="http://schemas.microsoft.com/office/drawing/2014/chart" uri="{C3380CC4-5D6E-409C-BE32-E72D297353CC}">
                  <c16:uniqueId val="{00000004-A0A7-48E0-9365-39D902083B53}"/>
                </c:ext>
              </c:extLst>
            </c:dLbl>
            <c:dLbl>
              <c:idx val="3"/>
              <c:delete val="1"/>
              <c:extLst>
                <c:ext xmlns:c15="http://schemas.microsoft.com/office/drawing/2012/chart" uri="{CE6537A1-D6FC-4f65-9D91-7224C49458BB}"/>
                <c:ext xmlns:c16="http://schemas.microsoft.com/office/drawing/2014/chart" uri="{C3380CC4-5D6E-409C-BE32-E72D297353CC}">
                  <c16:uniqueId val="{00000005-A0A7-48E0-9365-39D902083B53}"/>
                </c:ext>
              </c:extLst>
            </c:dLbl>
            <c:dLbl>
              <c:idx val="4"/>
              <c:delete val="1"/>
              <c:extLst>
                <c:ext xmlns:c15="http://schemas.microsoft.com/office/drawing/2012/chart" uri="{CE6537A1-D6FC-4f65-9D91-7224C49458BB}"/>
                <c:ext xmlns:c16="http://schemas.microsoft.com/office/drawing/2014/chart" uri="{C3380CC4-5D6E-409C-BE32-E72D297353CC}">
                  <c16:uniqueId val="{00000006-A0A7-48E0-9365-39D902083B53}"/>
                </c:ext>
              </c:extLst>
            </c:dLbl>
            <c:dLbl>
              <c:idx val="5"/>
              <c:delete val="1"/>
              <c:extLst>
                <c:ext xmlns:c15="http://schemas.microsoft.com/office/drawing/2012/chart" uri="{CE6537A1-D6FC-4f65-9D91-7224C49458BB}"/>
                <c:ext xmlns:c16="http://schemas.microsoft.com/office/drawing/2014/chart" uri="{C3380CC4-5D6E-409C-BE32-E72D297353CC}">
                  <c16:uniqueId val="{00000007-A0A7-48E0-9365-39D902083B53}"/>
                </c:ext>
              </c:extLst>
            </c:dLbl>
            <c:dLbl>
              <c:idx val="6"/>
              <c:delete val="1"/>
              <c:extLst>
                <c:ext xmlns:c15="http://schemas.microsoft.com/office/drawing/2012/chart" uri="{CE6537A1-D6FC-4f65-9D91-7224C49458BB}"/>
                <c:ext xmlns:c16="http://schemas.microsoft.com/office/drawing/2014/chart" uri="{C3380CC4-5D6E-409C-BE32-E72D297353CC}">
                  <c16:uniqueId val="{00000008-A0A7-48E0-9365-39D902083B53}"/>
                </c:ext>
              </c:extLst>
            </c:dLbl>
            <c:dLbl>
              <c:idx val="7"/>
              <c:delete val="1"/>
              <c:extLst>
                <c:ext xmlns:c15="http://schemas.microsoft.com/office/drawing/2012/chart" uri="{CE6537A1-D6FC-4f65-9D91-7224C49458BB}"/>
                <c:ext xmlns:c16="http://schemas.microsoft.com/office/drawing/2014/chart" uri="{C3380CC4-5D6E-409C-BE32-E72D297353CC}">
                  <c16:uniqueId val="{00000009-A0A7-48E0-9365-39D902083B53}"/>
                </c:ext>
              </c:extLst>
            </c:dLbl>
            <c:dLbl>
              <c:idx val="8"/>
              <c:delete val="1"/>
              <c:extLst>
                <c:ext xmlns:c15="http://schemas.microsoft.com/office/drawing/2012/chart" uri="{CE6537A1-D6FC-4f65-9D91-7224C49458BB}"/>
                <c:ext xmlns:c16="http://schemas.microsoft.com/office/drawing/2014/chart" uri="{C3380CC4-5D6E-409C-BE32-E72D297353CC}">
                  <c16:uniqueId val="{0000000A-A0A7-48E0-9365-39D902083B53}"/>
                </c:ext>
              </c:extLst>
            </c:dLbl>
            <c:dLbl>
              <c:idx val="9"/>
              <c:delete val="1"/>
              <c:extLst>
                <c:ext xmlns:c15="http://schemas.microsoft.com/office/drawing/2012/chart" uri="{CE6537A1-D6FC-4f65-9D91-7224C49458BB}"/>
                <c:ext xmlns:c16="http://schemas.microsoft.com/office/drawing/2014/chart" uri="{C3380CC4-5D6E-409C-BE32-E72D297353CC}">
                  <c16:uniqueId val="{0000000B-A0A7-48E0-9365-39D902083B53}"/>
                </c:ext>
              </c:extLst>
            </c:dLbl>
            <c:dLbl>
              <c:idx val="10"/>
              <c:delete val="1"/>
              <c:extLst>
                <c:ext xmlns:c15="http://schemas.microsoft.com/office/drawing/2012/chart" uri="{CE6537A1-D6FC-4f65-9D91-7224C49458BB}"/>
                <c:ext xmlns:c16="http://schemas.microsoft.com/office/drawing/2014/chart" uri="{C3380CC4-5D6E-409C-BE32-E72D297353CC}">
                  <c16:uniqueId val="{0000000C-A0A7-48E0-9365-39D902083B53}"/>
                </c:ext>
              </c:extLst>
            </c:dLbl>
            <c:dLbl>
              <c:idx val="11"/>
              <c:delete val="1"/>
              <c:extLst>
                <c:ext xmlns:c15="http://schemas.microsoft.com/office/drawing/2012/chart" uri="{CE6537A1-D6FC-4f65-9D91-7224C49458BB}"/>
                <c:ext xmlns:c16="http://schemas.microsoft.com/office/drawing/2014/chart" uri="{C3380CC4-5D6E-409C-BE32-E72D297353CC}">
                  <c16:uniqueId val="{0000000D-A0A7-48E0-9365-39D902083B53}"/>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0A7-48E0-9365-39D902083B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A0A7-48E0-9365-39D902083B53}"/>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'Fordon månadsrapporten'!$B$108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Pt>
            <c:idx val="7"/>
            <c:marker>
              <c:symbol val="circle"/>
              <c:size val="5"/>
              <c:spPr>
                <a:solidFill>
                  <a:srgbClr val="2B4C8D"/>
                </a:solidFill>
                <a:ln w="9525">
                  <a:solidFill>
                    <a:srgbClr val="2B4C8D"/>
                  </a:solidFill>
                </a:ln>
                <a:effectLst/>
              </c:spPr>
            </c:marker>
            <c:bubble3D val="0"/>
            <c:spPr>
              <a:ln w="28575" cap="rnd">
                <a:solidFill>
                  <a:srgbClr val="2B4C8D">
                    <a:alpha val="65000"/>
                  </a:srgbClr>
                </a:solidFill>
                <a:prstDash val="solid"/>
                <a:round/>
              </a:ln>
              <a:effectLst/>
            </c:spPr>
            <c:extLst>
              <c:ext xmlns:c16="http://schemas.microsoft.com/office/drawing/2014/chart" uri="{C3380CC4-5D6E-409C-BE32-E72D297353CC}">
                <c16:uniqueId val="{00000001-9EEC-4C57-89CD-CF98DFE616C1}"/>
              </c:ext>
            </c:extLst>
          </c:dPt>
          <c:dPt>
            <c:idx val="9"/>
            <c:marker>
              <c:symbol val="circle"/>
              <c:size val="5"/>
              <c:spPr>
                <a:solidFill>
                  <a:srgbClr val="2B4C8D"/>
                </a:solidFill>
                <a:ln w="9525">
                  <a:solidFill>
                    <a:srgbClr val="2B4C8D"/>
                  </a:solidFill>
                </a:ln>
                <a:effectLst/>
              </c:spPr>
            </c:marker>
            <c:bubble3D val="0"/>
            <c:extLst>
              <c:ext xmlns:c16="http://schemas.microsoft.com/office/drawing/2014/chart" uri="{C3380CC4-5D6E-409C-BE32-E72D297353CC}">
                <c16:uniqueId val="{00000002-9EEC-4C57-89CD-CF98DFE616C1}"/>
              </c:ext>
            </c:extLst>
          </c:dPt>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månadsrapporten'!$B$120:$B$131</c:f>
              <c:numCache>
                <c:formatCode>0.0%</c:formatCode>
                <c:ptCount val="12"/>
                <c:pt idx="0">
                  <c:v>0.95</c:v>
                </c:pt>
                <c:pt idx="1">
                  <c:v>0.93</c:v>
                </c:pt>
                <c:pt idx="2">
                  <c:v>0.9</c:v>
                </c:pt>
                <c:pt idx="3">
                  <c:v>0.91</c:v>
                </c:pt>
                <c:pt idx="4">
                  <c:v>0.95</c:v>
                </c:pt>
                <c:pt idx="5">
                  <c:v>0.94366197183098588</c:v>
                </c:pt>
                <c:pt idx="7">
                  <c:v>0.91759999999999997</c:v>
                </c:pt>
                <c:pt idx="8">
                  <c:v>0.93010752688172049</c:v>
                </c:pt>
                <c:pt idx="9">
                  <c:v>0.93959999999999999</c:v>
                </c:pt>
                <c:pt idx="10">
                  <c:v>0.94666666666666666</c:v>
                </c:pt>
              </c:numCache>
              <c:extLst/>
            </c:numRef>
          </c:val>
          <c:smooth val="0"/>
          <c:extLst>
            <c:ext xmlns:c16="http://schemas.microsoft.com/office/drawing/2014/chart" uri="{C3380CC4-5D6E-409C-BE32-E72D297353CC}">
              <c16:uniqueId val="{00000003-9EEC-4C57-89CD-CF98DFE616C1}"/>
            </c:ext>
          </c:extLst>
        </c:ser>
        <c:ser>
          <c:idx val="1"/>
          <c:order val="1"/>
          <c:tx>
            <c:strRef>
              <c:f>'Fordon månadsrapporten'!$C$108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månadsrapporten'!$C$120:$C$131</c:f>
              <c:numCache>
                <c:formatCode>0.0%</c:formatCode>
                <c:ptCount val="12"/>
                <c:pt idx="0">
                  <c:v>0.93</c:v>
                </c:pt>
                <c:pt idx="1">
                  <c:v>0.94</c:v>
                </c:pt>
                <c:pt idx="2">
                  <c:v>0.94</c:v>
                </c:pt>
                <c:pt idx="3">
                  <c:v>0.95</c:v>
                </c:pt>
                <c:pt idx="4">
                  <c:v>0.94</c:v>
                </c:pt>
                <c:pt idx="5">
                  <c:v>0.93903868698710435</c:v>
                </c:pt>
                <c:pt idx="6">
                  <c:v>0.93094462540716616</c:v>
                </c:pt>
                <c:pt idx="7">
                  <c:v>0.9284</c:v>
                </c:pt>
                <c:pt idx="8">
                  <c:v>0.93051201671891326</c:v>
                </c:pt>
                <c:pt idx="9">
                  <c:v>0.91620000000000001</c:v>
                </c:pt>
                <c:pt idx="10">
                  <c:v>0.92407024793388426</c:v>
                </c:pt>
              </c:numCache>
              <c:extLst/>
            </c:numRef>
          </c:val>
          <c:smooth val="0"/>
          <c:extLst>
            <c:ext xmlns:c16="http://schemas.microsoft.com/office/drawing/2014/chart" uri="{C3380CC4-5D6E-409C-BE32-E72D297353CC}">
              <c16:uniqueId val="{00000004-9EEC-4C57-89CD-CF98DFE616C1}"/>
            </c:ext>
          </c:extLst>
        </c:ser>
        <c:ser>
          <c:idx val="2"/>
          <c:order val="2"/>
          <c:tx>
            <c:strRef>
              <c:f>'Fordon månadsrapporten'!$D$108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månadsrapporten'!$D$120:$D$131</c:f>
              <c:numCache>
                <c:formatCode>0.0%</c:formatCode>
                <c:ptCount val="12"/>
                <c:pt idx="0">
                  <c:v>0.88</c:v>
                </c:pt>
                <c:pt idx="1">
                  <c:v>0.9</c:v>
                </c:pt>
                <c:pt idx="2">
                  <c:v>0.88</c:v>
                </c:pt>
                <c:pt idx="3">
                  <c:v>0.9</c:v>
                </c:pt>
                <c:pt idx="4">
                  <c:v>0.88</c:v>
                </c:pt>
                <c:pt idx="5">
                  <c:v>0.87441424554826619</c:v>
                </c:pt>
                <c:pt idx="6">
                  <c:v>0.89016602809706258</c:v>
                </c:pt>
                <c:pt idx="7">
                  <c:v>0.84899999999999998</c:v>
                </c:pt>
                <c:pt idx="8">
                  <c:v>0.88342585249801742</c:v>
                </c:pt>
                <c:pt idx="9">
                  <c:v>0.90569999999999995</c:v>
                </c:pt>
                <c:pt idx="10">
                  <c:v>0.86398176291793316</c:v>
                </c:pt>
              </c:numCache>
              <c:extLst/>
            </c:numRef>
          </c:val>
          <c:smooth val="0"/>
          <c:extLst>
            <c:ext xmlns:c16="http://schemas.microsoft.com/office/drawing/2014/chart" uri="{C3380CC4-5D6E-409C-BE32-E72D297353CC}">
              <c16:uniqueId val="{00000005-9EEC-4C57-89CD-CF98DFE616C1}"/>
            </c:ext>
          </c:extLst>
        </c:ser>
        <c:ser>
          <c:idx val="3"/>
          <c:order val="3"/>
          <c:tx>
            <c:strRef>
              <c:f>'Fordon månadsrapporten'!$E$108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månadsrapporten'!$E$120:$E$131</c:f>
              <c:numCache>
                <c:formatCode>0.0%</c:formatCode>
                <c:ptCount val="12"/>
                <c:pt idx="0">
                  <c:v>0.98</c:v>
                </c:pt>
                <c:pt idx="1">
                  <c:v>0.97</c:v>
                </c:pt>
                <c:pt idx="2">
                  <c:v>0.96</c:v>
                </c:pt>
                <c:pt idx="3">
                  <c:v>0.98</c:v>
                </c:pt>
                <c:pt idx="4">
                  <c:v>0.98</c:v>
                </c:pt>
                <c:pt idx="5">
                  <c:v>0.98267326732673266</c:v>
                </c:pt>
                <c:pt idx="6">
                  <c:v>0.98440979955456576</c:v>
                </c:pt>
                <c:pt idx="7">
                  <c:v>0.9778</c:v>
                </c:pt>
                <c:pt idx="8">
                  <c:v>0.97405189620758481</c:v>
                </c:pt>
                <c:pt idx="9">
                  <c:v>0.97459999999999991</c:v>
                </c:pt>
                <c:pt idx="10">
                  <c:v>0.98266897746967075</c:v>
                </c:pt>
              </c:numCache>
              <c:extLst/>
            </c:numRef>
          </c:val>
          <c:smooth val="0"/>
          <c:extLst>
            <c:ext xmlns:c16="http://schemas.microsoft.com/office/drawing/2014/chart" uri="{C3380CC4-5D6E-409C-BE32-E72D297353CC}">
              <c16:uniqueId val="{00000006-9EEC-4C57-89CD-CF98DFE616C1}"/>
            </c:ext>
          </c:extLst>
        </c:ser>
        <c:ser>
          <c:idx val="4"/>
          <c:order val="4"/>
          <c:tx>
            <c:strRef>
              <c:f>'Fordon månadsrapporten'!$F$108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7-9EEC-4C57-89CD-CF98DFE616C1}"/>
                </c:ext>
              </c:extLst>
            </c:dLbl>
            <c:dLbl>
              <c:idx val="1"/>
              <c:delete val="1"/>
              <c:extLst>
                <c:ext xmlns:c15="http://schemas.microsoft.com/office/drawing/2012/chart" uri="{CE6537A1-D6FC-4f65-9D91-7224C49458BB}"/>
                <c:ext xmlns:c16="http://schemas.microsoft.com/office/drawing/2014/chart" uri="{C3380CC4-5D6E-409C-BE32-E72D297353CC}">
                  <c16:uniqueId val="{00000008-9EEC-4C57-89CD-CF98DFE616C1}"/>
                </c:ext>
              </c:extLst>
            </c:dLbl>
            <c:dLbl>
              <c:idx val="2"/>
              <c:delete val="1"/>
              <c:extLst>
                <c:ext xmlns:c15="http://schemas.microsoft.com/office/drawing/2012/chart" uri="{CE6537A1-D6FC-4f65-9D91-7224C49458BB}"/>
                <c:ext xmlns:c16="http://schemas.microsoft.com/office/drawing/2014/chart" uri="{C3380CC4-5D6E-409C-BE32-E72D297353CC}">
                  <c16:uniqueId val="{00000009-9EEC-4C57-89CD-CF98DFE616C1}"/>
                </c:ext>
              </c:extLst>
            </c:dLbl>
            <c:dLbl>
              <c:idx val="3"/>
              <c:delete val="1"/>
              <c:extLst>
                <c:ext xmlns:c15="http://schemas.microsoft.com/office/drawing/2012/chart" uri="{CE6537A1-D6FC-4f65-9D91-7224C49458BB}"/>
                <c:ext xmlns:c16="http://schemas.microsoft.com/office/drawing/2014/chart" uri="{C3380CC4-5D6E-409C-BE32-E72D297353CC}">
                  <c16:uniqueId val="{0000000A-9EEC-4C57-89CD-CF98DFE616C1}"/>
                </c:ext>
              </c:extLst>
            </c:dLbl>
            <c:dLbl>
              <c:idx val="4"/>
              <c:delete val="1"/>
              <c:extLst>
                <c:ext xmlns:c15="http://schemas.microsoft.com/office/drawing/2012/chart" uri="{CE6537A1-D6FC-4f65-9D91-7224C49458BB}"/>
                <c:ext xmlns:c16="http://schemas.microsoft.com/office/drawing/2014/chart" uri="{C3380CC4-5D6E-409C-BE32-E72D297353CC}">
                  <c16:uniqueId val="{0000000B-9EEC-4C57-89CD-CF98DFE616C1}"/>
                </c:ext>
              </c:extLst>
            </c:dLbl>
            <c:dLbl>
              <c:idx val="5"/>
              <c:delete val="1"/>
              <c:extLst>
                <c:ext xmlns:c15="http://schemas.microsoft.com/office/drawing/2012/chart" uri="{CE6537A1-D6FC-4f65-9D91-7224C49458BB}"/>
                <c:ext xmlns:c16="http://schemas.microsoft.com/office/drawing/2014/chart" uri="{C3380CC4-5D6E-409C-BE32-E72D297353CC}">
                  <c16:uniqueId val="{0000000C-9EEC-4C57-89CD-CF98DFE616C1}"/>
                </c:ext>
              </c:extLst>
            </c:dLbl>
            <c:dLbl>
              <c:idx val="6"/>
              <c:delete val="1"/>
              <c:extLst>
                <c:ext xmlns:c15="http://schemas.microsoft.com/office/drawing/2012/chart" uri="{CE6537A1-D6FC-4f65-9D91-7224C49458BB}"/>
                <c:ext xmlns:c16="http://schemas.microsoft.com/office/drawing/2014/chart" uri="{C3380CC4-5D6E-409C-BE32-E72D297353CC}">
                  <c16:uniqueId val="{0000000D-9EEC-4C57-89CD-CF98DFE616C1}"/>
                </c:ext>
              </c:extLst>
            </c:dLbl>
            <c:dLbl>
              <c:idx val="7"/>
              <c:delete val="1"/>
              <c:extLst>
                <c:ext xmlns:c15="http://schemas.microsoft.com/office/drawing/2012/chart" uri="{CE6537A1-D6FC-4f65-9D91-7224C49458BB}"/>
                <c:ext xmlns:c16="http://schemas.microsoft.com/office/drawing/2014/chart" uri="{C3380CC4-5D6E-409C-BE32-E72D297353CC}">
                  <c16:uniqueId val="{0000000E-9EEC-4C57-89CD-CF98DFE616C1}"/>
                </c:ext>
              </c:extLst>
            </c:dLbl>
            <c:dLbl>
              <c:idx val="8"/>
              <c:delete val="1"/>
              <c:extLst>
                <c:ext xmlns:c15="http://schemas.microsoft.com/office/drawing/2012/chart" uri="{CE6537A1-D6FC-4f65-9D91-7224C49458BB}"/>
                <c:ext xmlns:c16="http://schemas.microsoft.com/office/drawing/2014/chart" uri="{C3380CC4-5D6E-409C-BE32-E72D297353CC}">
                  <c16:uniqueId val="{0000000F-9EEC-4C57-89CD-CF98DFE616C1}"/>
                </c:ext>
              </c:extLst>
            </c:dLbl>
            <c:dLbl>
              <c:idx val="9"/>
              <c:delete val="1"/>
              <c:extLst>
                <c:ext xmlns:c15="http://schemas.microsoft.com/office/drawing/2012/chart" uri="{CE6537A1-D6FC-4f65-9D91-7224C49458BB}"/>
                <c:ext xmlns:c16="http://schemas.microsoft.com/office/drawing/2014/chart" uri="{C3380CC4-5D6E-409C-BE32-E72D297353CC}">
                  <c16:uniqueId val="{00000010-9EEC-4C57-89CD-CF98DFE616C1}"/>
                </c:ext>
              </c:extLst>
            </c:dLbl>
            <c:dLbl>
              <c:idx val="10"/>
              <c:delete val="1"/>
              <c:extLst>
                <c:ext xmlns:c15="http://schemas.microsoft.com/office/drawing/2012/chart" uri="{CE6537A1-D6FC-4f65-9D91-7224C49458BB}"/>
                <c:ext xmlns:c16="http://schemas.microsoft.com/office/drawing/2014/chart" uri="{C3380CC4-5D6E-409C-BE32-E72D297353CC}">
                  <c16:uniqueId val="{00000011-9EEC-4C57-89CD-CF98DFE61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månadsrapporten'!$F$120:$F$131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2-9EEC-4C57-89CD-CF98DFE616C1}"/>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'Fordon månadsrapporten'!$B$136</c:f>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7"/>
            <c:marker>
              <c:symbol val="circle"/>
              <c:size val="5"/>
              <c:spPr>
                <a:solidFill>
                  <a:schemeClr val="accent1"/>
                </a:solidFill>
                <a:ln w="9525">
                  <a:solidFill>
                    <a:schemeClr val="accent1"/>
                  </a:solidFill>
                  <a:prstDash val="solid"/>
                </a:ln>
                <a:effectLst/>
              </c:spPr>
            </c:marker>
            <c:bubble3D val="0"/>
            <c:spPr>
              <a:ln w="28575" cap="rnd">
                <a:solidFill>
                  <a:schemeClr val="accent1"/>
                </a:solidFill>
                <a:prstDash val="solid"/>
                <a:round/>
              </a:ln>
              <a:effectLst/>
            </c:spPr>
            <c:extLst>
              <c:ext xmlns:c16="http://schemas.microsoft.com/office/drawing/2014/chart" uri="{C3380CC4-5D6E-409C-BE32-E72D297353CC}">
                <c16:uniqueId val="{00000001-C65E-480B-89A9-B43821120573}"/>
              </c:ext>
            </c:extLst>
          </c:dPt>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månadsrapporten'!$B$148:$B$159</c:f>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numCache>
              <c:extLst/>
            </c:numRef>
          </c:val>
          <c:smooth val="0"/>
          <c:extLst>
            <c:ext xmlns:c16="http://schemas.microsoft.com/office/drawing/2014/chart" uri="{C3380CC4-5D6E-409C-BE32-E72D297353CC}">
              <c16:uniqueId val="{00000002-C65E-480B-89A9-B43821120573}"/>
            </c:ext>
          </c:extLst>
        </c:ser>
        <c:ser>
          <c:idx val="1"/>
          <c:order val="1"/>
          <c:tx>
            <c:strRef>
              <c:f>'Fordon månadsrapporten'!$C$136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Pt>
            <c:idx val="7"/>
            <c:marker>
              <c:symbol val="circle"/>
              <c:size val="5"/>
              <c:spPr>
                <a:solidFill>
                  <a:srgbClr val="00B050"/>
                </a:solidFill>
                <a:ln w="9525">
                  <a:solidFill>
                    <a:srgbClr val="00B050"/>
                  </a:solidFill>
                  <a:prstDash val="sysDot"/>
                </a:ln>
                <a:effectLst/>
              </c:spPr>
            </c:marker>
            <c:bubble3D val="0"/>
            <c:spPr>
              <a:ln w="28575" cap="rnd">
                <a:solidFill>
                  <a:srgbClr val="00B050"/>
                </a:solidFill>
                <a:prstDash val="solid"/>
                <a:round/>
              </a:ln>
              <a:effectLst/>
            </c:spPr>
            <c:extLst>
              <c:ext xmlns:c16="http://schemas.microsoft.com/office/drawing/2014/chart" uri="{C3380CC4-5D6E-409C-BE32-E72D297353CC}">
                <c16:uniqueId val="{00000004-C65E-480B-89A9-B43821120573}"/>
              </c:ext>
            </c:extLst>
          </c:dPt>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månadsrapporten'!$C$148:$C$159</c:f>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pt idx="10">
                  <c:v>8.6292622391702754</c:v>
                </c:pt>
              </c:numCache>
              <c:extLst/>
            </c:numRef>
          </c:val>
          <c:smooth val="0"/>
          <c:extLst>
            <c:ext xmlns:c16="http://schemas.microsoft.com/office/drawing/2014/chart" uri="{C3380CC4-5D6E-409C-BE32-E72D297353CC}">
              <c16:uniqueId val="{00000005-C65E-480B-89A9-B43821120573}"/>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'Fordon månadsrapporten'!$D$148:$D$159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pt idx="10">
                        <c:v>-0.45428571428571424</c:v>
                      </c:pt>
                    </c:numCache>
                  </c:numRef>
                </c:val>
                <c:smooth val="0"/>
                <c:extLst>
                  <c:ext xmlns:c16="http://schemas.microsoft.com/office/drawing/2014/chart" uri="{C3380CC4-5D6E-409C-BE32-E72D297353CC}">
                    <c16:uniqueId val="{00000006-C65E-480B-89A9-B4382112057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månadsrapporten'!$E$148:$E$159</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numCache>
                  </c:numRef>
                </c:val>
                <c:smooth val="0"/>
                <c:extLst xmlns:c15="http://schemas.microsoft.com/office/drawing/2012/chart">
                  <c:ext xmlns:c16="http://schemas.microsoft.com/office/drawing/2014/chart" uri="{C3380CC4-5D6E-409C-BE32-E72D297353CC}">
                    <c16:uniqueId val="{00000007-C65E-480B-89A9-B43821120573}"/>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månadsrapporten'!$F$148:$F$159</c15:sqref>
                        </c15:formulaRef>
                      </c:ext>
                    </c:extLst>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pt idx="10">
                        <c:v>5.7409085712676227</c:v>
                      </c:pt>
                    </c:numCache>
                  </c:numRef>
                </c:val>
                <c:smooth val="0"/>
                <c:extLst xmlns:c15="http://schemas.microsoft.com/office/drawing/2012/chart">
                  <c:ext xmlns:c16="http://schemas.microsoft.com/office/drawing/2014/chart" uri="{C3380CC4-5D6E-409C-BE32-E72D297353CC}">
                    <c16:uniqueId val="{00000008-C65E-480B-89A9-B43821120573}"/>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pt idx="10">
                        <c:v>0.29610389610389598</c:v>
                      </c:pt>
                    </c:numCache>
                  </c:numRef>
                </c:val>
                <c:smooth val="0"/>
                <c:extLst xmlns:c15="http://schemas.microsoft.com/office/drawing/2012/chart">
                  <c:ext xmlns:c16="http://schemas.microsoft.com/office/drawing/2014/chart" uri="{C3380CC4-5D6E-409C-BE32-E72D297353CC}">
                    <c16:uniqueId val="{00000009-C65E-480B-89A9-B43821120573}"/>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månadsrapporten'!$H$148:$H$159</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numCache>
                  </c:numRef>
                </c:val>
                <c:smooth val="0"/>
                <c:extLst xmlns:c15="http://schemas.microsoft.com/office/drawing/2012/chart">
                  <c:ext xmlns:c16="http://schemas.microsoft.com/office/drawing/2014/chart" uri="{C3380CC4-5D6E-409C-BE32-E72D297353CC}">
                    <c16:uniqueId val="{0000000A-C65E-480B-89A9-B43821120573}"/>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månadsrapporten'!$I$148:$I$159</c15:sqref>
                        </c15:formulaRef>
                      </c:ext>
                    </c:extLst>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pt idx="10">
                        <c:v>14.874130088755415</c:v>
                      </c:pt>
                    </c:numCache>
                  </c:numRef>
                </c:val>
                <c:smooth val="0"/>
                <c:extLst xmlns:c15="http://schemas.microsoft.com/office/drawing/2012/chart">
                  <c:ext xmlns:c16="http://schemas.microsoft.com/office/drawing/2014/chart" uri="{C3380CC4-5D6E-409C-BE32-E72D297353CC}">
                    <c16:uniqueId val="{0000000B-C65E-480B-89A9-B43821120573}"/>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pt idx="10">
                        <c:v>-0.19220779220779219</c:v>
                      </c:pt>
                    </c:numCache>
                  </c:numRef>
                </c:val>
                <c:smooth val="0"/>
                <c:extLst xmlns:c15="http://schemas.microsoft.com/office/drawing/2012/chart">
                  <c:ext xmlns:c16="http://schemas.microsoft.com/office/drawing/2014/chart" uri="{C3380CC4-5D6E-409C-BE32-E72D297353CC}">
                    <c16:uniqueId val="{0000000C-C65E-480B-89A9-B43821120573}"/>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strRef>
              <c:f>'Fordon månadsrapporten'!$E$136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månadsrapporten'!$E$148:$E$159</c:f>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numCache>
              <c:extLst/>
            </c:numRef>
          </c:val>
          <c:smooth val="0"/>
          <c:extLst>
            <c:ext xmlns:c16="http://schemas.microsoft.com/office/drawing/2014/chart" uri="{C3380CC4-5D6E-409C-BE32-E72D297353CC}">
              <c16:uniqueId val="{00000000-8828-4150-A7AD-77BD2F6E2816}"/>
            </c:ext>
          </c:extLst>
        </c:ser>
        <c:ser>
          <c:idx val="4"/>
          <c:order val="4"/>
          <c:tx>
            <c:strRef>
              <c:f>'Fordon månadsrapporten'!$F$136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månadsrapporten'!$F$148:$F$159</c:f>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pt idx="10">
                  <c:v>5.7409085712676227</c:v>
                </c:pt>
              </c:numCache>
              <c:extLst/>
            </c:numRef>
          </c:val>
          <c:smooth val="0"/>
          <c:extLst xmlns:c15="http://schemas.microsoft.com/office/drawing/2012/chart">
            <c:ext xmlns:c16="http://schemas.microsoft.com/office/drawing/2014/chart" uri="{C3380CC4-5D6E-409C-BE32-E72D297353CC}">
              <c16:uniqueId val="{00000001-8828-4150-A7AD-77BD2F6E2816}"/>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'Fordon månadsrapporten'!$B$148:$B$159</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numCache>
                  </c:numRef>
                </c:val>
                <c:smooth val="0"/>
                <c:extLst>
                  <c:ext xmlns:c16="http://schemas.microsoft.com/office/drawing/2014/chart" uri="{C3380CC4-5D6E-409C-BE32-E72D297353CC}">
                    <c16:uniqueId val="{00000002-8828-4150-A7AD-77BD2F6E2816}"/>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månadsrapporten'!$C$148:$C$159</c15:sqref>
                        </c15:formulaRef>
                      </c:ext>
                    </c:extLst>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pt idx="10">
                        <c:v>8.6292622391702754</c:v>
                      </c:pt>
                    </c:numCache>
                  </c:numRef>
                </c:val>
                <c:smooth val="0"/>
                <c:extLst xmlns:c15="http://schemas.microsoft.com/office/drawing/2012/chart">
                  <c:ext xmlns:c16="http://schemas.microsoft.com/office/drawing/2014/chart" uri="{C3380CC4-5D6E-409C-BE32-E72D297353CC}">
                    <c16:uniqueId val="{00000003-8828-4150-A7AD-77BD2F6E281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pt idx="10">
                        <c:v>-0.45428571428571424</c:v>
                      </c:pt>
                    </c:numCache>
                  </c:numRef>
                </c:val>
                <c:smooth val="0"/>
                <c:extLst xmlns:c15="http://schemas.microsoft.com/office/drawing/2012/chart">
                  <c:ext xmlns:c16="http://schemas.microsoft.com/office/drawing/2014/chart" uri="{C3380CC4-5D6E-409C-BE32-E72D297353CC}">
                    <c16:uniqueId val="{00000004-8828-4150-A7AD-77BD2F6E2816}"/>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pt idx="10">
                        <c:v>0.29610389610389598</c:v>
                      </c:pt>
                    </c:numCache>
                  </c:numRef>
                </c:val>
                <c:smooth val="0"/>
                <c:extLst xmlns:c15="http://schemas.microsoft.com/office/drawing/2012/chart">
                  <c:ext xmlns:c16="http://schemas.microsoft.com/office/drawing/2014/chart" uri="{C3380CC4-5D6E-409C-BE32-E72D297353CC}">
                    <c16:uniqueId val="{00000005-8828-4150-A7AD-77BD2F6E281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månadsrapporten'!$H$148:$H$159</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numCache>
                  </c:numRef>
                </c:val>
                <c:smooth val="0"/>
                <c:extLst xmlns:c15="http://schemas.microsoft.com/office/drawing/2012/chart">
                  <c:ext xmlns:c16="http://schemas.microsoft.com/office/drawing/2014/chart" uri="{C3380CC4-5D6E-409C-BE32-E72D297353CC}">
                    <c16:uniqueId val="{00000006-8828-4150-A7AD-77BD2F6E281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månadsrapporten'!$I$148:$I$159</c15:sqref>
                        </c15:formulaRef>
                      </c:ext>
                    </c:extLst>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pt idx="10">
                        <c:v>14.874130088755415</c:v>
                      </c:pt>
                    </c:numCache>
                  </c:numRef>
                </c:val>
                <c:smooth val="0"/>
                <c:extLst xmlns:c15="http://schemas.microsoft.com/office/drawing/2012/chart">
                  <c:ext xmlns:c16="http://schemas.microsoft.com/office/drawing/2014/chart" uri="{C3380CC4-5D6E-409C-BE32-E72D297353CC}">
                    <c16:uniqueId val="{00000007-8828-4150-A7AD-77BD2F6E2816}"/>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pt idx="10">
                        <c:v>-0.19220779220779219</c:v>
                      </c:pt>
                    </c:numCache>
                  </c:numRef>
                </c:val>
                <c:smooth val="0"/>
                <c:extLst xmlns:c15="http://schemas.microsoft.com/office/drawing/2012/chart">
                  <c:ext xmlns:c16="http://schemas.microsoft.com/office/drawing/2014/chart" uri="{C3380CC4-5D6E-409C-BE32-E72D297353CC}">
                    <c16:uniqueId val="{00000008-8828-4150-A7AD-77BD2F6E2816}"/>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30.243238998599288</c:v>
                </c:pt>
                <c:pt idx="1">
                  <c:v>28.571581057979845</c:v>
                </c:pt>
                <c:pt idx="2">
                  <c:v>26.998494990742493</c:v>
                </c:pt>
                <c:pt idx="3">
                  <c:v>27.28925122843901</c:v>
                </c:pt>
                <c:pt idx="4">
                  <c:v>26.499221186899387</c:v>
                </c:pt>
                <c:pt idx="5">
                  <c:v>26.784523115038152</c:v>
                </c:pt>
                <c:pt idx="6">
                  <c:v>26.521979905024605</c:v>
                </c:pt>
                <c:pt idx="7">
                  <c:v>25.866136753186183</c:v>
                </c:pt>
                <c:pt idx="8">
                  <c:v>26.011295324944605</c:v>
                </c:pt>
                <c:pt idx="9">
                  <c:v>26.094007404976647</c:v>
                </c:pt>
                <c:pt idx="10">
                  <c:v>26.425045596270635</c:v>
                </c:pt>
                <c:pt idx="11">
                  <c:v>27.98814900476755</c:v>
                </c:pt>
              </c:numCache>
            </c:numRef>
          </c:val>
          <c:smooth val="0"/>
          <c:extLst>
            <c:ext xmlns:c16="http://schemas.microsoft.com/office/drawing/2014/chart" uri="{C3380CC4-5D6E-409C-BE32-E72D297353CC}">
              <c16:uniqueId val="{00000000-9016-46E6-8E57-EBCFE53CC8D8}"/>
            </c:ext>
          </c:extLst>
        </c:ser>
        <c:ser>
          <c:idx val="2"/>
          <c:order val="1"/>
          <c:tx>
            <c:strRef>
              <c:f>'Ekonomi ny månadsrapport'!$D$48</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24.703082655688426</c:v>
                </c:pt>
                <c:pt idx="1">
                  <c:v>26.09170974624708</c:v>
                </c:pt>
                <c:pt idx="2">
                  <c:v>26.202593905707328</c:v>
                </c:pt>
                <c:pt idx="3">
                  <c:v>26.847981605447263</c:v>
                </c:pt>
                <c:pt idx="4">
                  <c:v>26.516835079852608</c:v>
                </c:pt>
                <c:pt idx="5">
                  <c:v>27.621031841407746</c:v>
                </c:pt>
                <c:pt idx="6">
                  <c:v>28.129653833620083</c:v>
                </c:pt>
                <c:pt idx="7">
                  <c:v>27.27711661669726</c:v>
                </c:pt>
                <c:pt idx="8">
                  <c:v>27.537372702990492</c:v>
                </c:pt>
                <c:pt idx="9">
                  <c:v>27.528640603377102</c:v>
                </c:pt>
                <c:pt idx="10">
                  <c:v>28.027895624091524</c:v>
                </c:pt>
              </c:numCache>
            </c:numRef>
          </c:val>
          <c:smooth val="0"/>
          <c:extLst>
            <c:ext xmlns:c16="http://schemas.microsoft.com/office/drawing/2014/chart" uri="{C3380CC4-5D6E-409C-BE32-E72D297353CC}">
              <c16:uniqueId val="{00000001-9016-46E6-8E57-EBCFE53CC8D8}"/>
            </c:ext>
          </c:extLst>
        </c:ser>
        <c:ser>
          <c:idx val="1"/>
          <c:order val="2"/>
          <c:tx>
            <c:strRef>
              <c:f>'Ekonomi ny månadsrapport'!$C$48</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2-9016-46E6-8E57-EBCFE53CC8D8}"/>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2"/>
          <c:min val="22"/>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strRef>
              <c:f>'Fordon månadsrapporten'!$H$136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månadsrapporten'!$H$148:$H$159</c:f>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numCache>
              <c:extLst/>
            </c:numRef>
          </c:val>
          <c:smooth val="0"/>
          <c:extLst>
            <c:ext xmlns:c16="http://schemas.microsoft.com/office/drawing/2014/chart" uri="{C3380CC4-5D6E-409C-BE32-E72D297353CC}">
              <c16:uniqueId val="{00000000-2A73-4CED-8C32-C083D0BEF0BE}"/>
            </c:ext>
          </c:extLst>
        </c:ser>
        <c:ser>
          <c:idx val="7"/>
          <c:order val="7"/>
          <c:tx>
            <c:strRef>
              <c:f>'Fordon månadsrapporten'!$I$136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månadsrapporten'!$I$148:$I$159</c:f>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pt idx="10">
                  <c:v>14.874130088755415</c:v>
                </c:pt>
              </c:numCache>
              <c:extLst/>
            </c:numRef>
          </c:val>
          <c:smooth val="0"/>
          <c:extLst>
            <c:ext xmlns:c16="http://schemas.microsoft.com/office/drawing/2014/chart" uri="{C3380CC4-5D6E-409C-BE32-E72D297353CC}">
              <c16:uniqueId val="{00000001-2A73-4CED-8C32-C083D0BEF0BE}"/>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'Fordon månadsrapporten'!$B$148:$B$159</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numCache>
                  </c:numRef>
                </c:val>
                <c:smooth val="0"/>
                <c:extLst>
                  <c:ext xmlns:c16="http://schemas.microsoft.com/office/drawing/2014/chart" uri="{C3380CC4-5D6E-409C-BE32-E72D297353CC}">
                    <c16:uniqueId val="{00000002-2A73-4CED-8C32-C083D0BEF0B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månadsrapporten'!$C$148:$C$159</c15:sqref>
                        </c15:formulaRef>
                      </c:ext>
                    </c:extLst>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pt idx="10">
                        <c:v>8.6292622391702754</c:v>
                      </c:pt>
                    </c:numCache>
                  </c:numRef>
                </c:val>
                <c:smooth val="0"/>
                <c:extLst xmlns:c15="http://schemas.microsoft.com/office/drawing/2012/chart">
                  <c:ext xmlns:c16="http://schemas.microsoft.com/office/drawing/2014/chart" uri="{C3380CC4-5D6E-409C-BE32-E72D297353CC}">
                    <c16:uniqueId val="{00000003-2A73-4CED-8C32-C083D0BEF0B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pt idx="10">
                        <c:v>-0.45428571428571424</c:v>
                      </c:pt>
                    </c:numCache>
                  </c:numRef>
                </c:val>
                <c:smooth val="0"/>
                <c:extLst xmlns:c15="http://schemas.microsoft.com/office/drawing/2012/chart">
                  <c:ext xmlns:c16="http://schemas.microsoft.com/office/drawing/2014/chart" uri="{C3380CC4-5D6E-409C-BE32-E72D297353CC}">
                    <c16:uniqueId val="{00000004-2A73-4CED-8C32-C083D0BEF0B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månadsrapporten'!$E$148:$E$159</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numCache>
                  </c:numRef>
                </c:val>
                <c:smooth val="0"/>
                <c:extLst xmlns:c15="http://schemas.microsoft.com/office/drawing/2012/chart">
                  <c:ext xmlns:c16="http://schemas.microsoft.com/office/drawing/2014/chart" uri="{C3380CC4-5D6E-409C-BE32-E72D297353CC}">
                    <c16:uniqueId val="{00000005-2A73-4CED-8C32-C083D0BEF0BE}"/>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månadsrapporten'!$F$148:$F$159</c15:sqref>
                        </c15:formulaRef>
                      </c:ext>
                    </c:extLst>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pt idx="10">
                        <c:v>5.7409085712676227</c:v>
                      </c:pt>
                    </c:numCache>
                  </c:numRef>
                </c:val>
                <c:smooth val="0"/>
                <c:extLst xmlns:c15="http://schemas.microsoft.com/office/drawing/2012/chart">
                  <c:ext xmlns:c16="http://schemas.microsoft.com/office/drawing/2014/chart" uri="{C3380CC4-5D6E-409C-BE32-E72D297353CC}">
                    <c16:uniqueId val="{00000006-2A73-4CED-8C32-C083D0BEF0B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pt idx="10">
                        <c:v>0.29610389610389598</c:v>
                      </c:pt>
                    </c:numCache>
                  </c:numRef>
                </c:val>
                <c:smooth val="0"/>
                <c:extLst xmlns:c15="http://schemas.microsoft.com/office/drawing/2012/chart">
                  <c:ext xmlns:c16="http://schemas.microsoft.com/office/drawing/2014/chart" uri="{C3380CC4-5D6E-409C-BE32-E72D297353CC}">
                    <c16:uniqueId val="{00000007-2A73-4CED-8C32-C083D0BEF0BE}"/>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pt idx="10">
                        <c:v>-0.19220779220779219</c:v>
                      </c:pt>
                    </c:numCache>
                  </c:numRef>
                </c:val>
                <c:smooth val="0"/>
                <c:extLst xmlns:c15="http://schemas.microsoft.com/office/drawing/2012/chart">
                  <c:ext xmlns:c16="http://schemas.microsoft.com/office/drawing/2014/chart" uri="{C3380CC4-5D6E-409C-BE32-E72D297353CC}">
                    <c16:uniqueId val="{00000008-2A73-4CED-8C32-C083D0BEF0BE}"/>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enomfört spårvagnsunderhåll enligt underhållsplan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'Fordon månadsrapporten'!$B$164</c:f>
              <c:strCache>
                <c:ptCount val="1"/>
                <c:pt idx="0">
                  <c:v>Planerade</c:v>
                </c:pt>
              </c:strCache>
              <c:extLst xmlns:c15="http://schemas.microsoft.com/office/drawing/2012/chart"/>
            </c:strRef>
          </c:tx>
          <c:spPr>
            <a:solidFill>
              <a:srgbClr val="8AC2E6"/>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månadsrapporten'!$B$165:$B$176</c:f>
              <c:numCache>
                <c:formatCode>General</c:formatCode>
                <c:ptCount val="12"/>
                <c:pt idx="0">
                  <c:v>120</c:v>
                </c:pt>
                <c:pt idx="1">
                  <c:v>120</c:v>
                </c:pt>
                <c:pt idx="2">
                  <c:v>180</c:v>
                </c:pt>
                <c:pt idx="3">
                  <c:v>180</c:v>
                </c:pt>
                <c:pt idx="4">
                  <c:v>240</c:v>
                </c:pt>
                <c:pt idx="5">
                  <c:v>184</c:v>
                </c:pt>
                <c:pt idx="6">
                  <c:v>184</c:v>
                </c:pt>
                <c:pt idx="7">
                  <c:v>184</c:v>
                </c:pt>
                <c:pt idx="8">
                  <c:v>230</c:v>
                </c:pt>
                <c:pt idx="9">
                  <c:v>230</c:v>
                </c:pt>
                <c:pt idx="10">
                  <c:v>230</c:v>
                </c:pt>
                <c:pt idx="11">
                  <c:v>230</c:v>
                </c:pt>
              </c:numCache>
              <c:extLst xmlns:c15="http://schemas.microsoft.com/office/drawing/2012/chart"/>
            </c:numRef>
          </c:val>
          <c:extLst xmlns:c15="http://schemas.microsoft.com/office/drawing/2012/chart">
            <c:ext xmlns:c16="http://schemas.microsoft.com/office/drawing/2014/chart" uri="{C3380CC4-5D6E-409C-BE32-E72D297353CC}">
              <c16:uniqueId val="{00000000-7078-4E78-9F24-D6CB0887B58B}"/>
            </c:ext>
          </c:extLst>
        </c:ser>
        <c:ser>
          <c:idx val="1"/>
          <c:order val="1"/>
          <c:tx>
            <c:strRef>
              <c:f>'Fordon månadsrapporten'!$C$164</c:f>
              <c:strCache>
                <c:ptCount val="1"/>
                <c:pt idx="0">
                  <c:v>Genomförda</c:v>
                </c:pt>
              </c:strCache>
              <c:extLst xmlns:c15="http://schemas.microsoft.com/office/drawing/2012/chart"/>
            </c:strRef>
          </c:tx>
          <c:spPr>
            <a:solidFill>
              <a:srgbClr val="2B4C8D"/>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månadsrapporten'!$C$165:$C$176</c:f>
              <c:numCache>
                <c:formatCode>General</c:formatCode>
                <c:ptCount val="12"/>
                <c:pt idx="0">
                  <c:v>148</c:v>
                </c:pt>
                <c:pt idx="1">
                  <c:v>98</c:v>
                </c:pt>
                <c:pt idx="2">
                  <c:v>148</c:v>
                </c:pt>
                <c:pt idx="3">
                  <c:v>129</c:v>
                </c:pt>
                <c:pt idx="4">
                  <c:v>134</c:v>
                </c:pt>
                <c:pt idx="5">
                  <c:v>182</c:v>
                </c:pt>
                <c:pt idx="6">
                  <c:v>165</c:v>
                </c:pt>
                <c:pt idx="7">
                  <c:v>148</c:v>
                </c:pt>
                <c:pt idx="8">
                  <c:v>214</c:v>
                </c:pt>
                <c:pt idx="9">
                  <c:v>192</c:v>
                </c:pt>
                <c:pt idx="10">
                  <c:v>233</c:v>
                </c:pt>
              </c:numCache>
              <c:extLst xmlns:c15="http://schemas.microsoft.com/office/drawing/2012/chart"/>
            </c:numRef>
          </c:val>
          <c:extLst xmlns:c15="http://schemas.microsoft.com/office/drawing/2012/chart">
            <c:ext xmlns:c16="http://schemas.microsoft.com/office/drawing/2014/chart" uri="{C3380CC4-5D6E-409C-BE32-E72D297353CC}">
              <c16:uniqueId val="{00000001-7078-4E78-9F24-D6CB0887B58B}"/>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strRef>
              <c:f>'Fordon månadsrapporten'!$D$164</c:f>
              <c:strCache>
                <c:ptCount val="1"/>
                <c:pt idx="0">
                  <c:v>Andel genomförda</c:v>
                </c:pt>
              </c:strCache>
            </c:strRef>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78-4E78-9F24-D6CB0887B58B}"/>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78-4E78-9F24-D6CB0887B58B}"/>
                </c:ext>
              </c:extLst>
            </c:dLbl>
            <c:dLbl>
              <c:idx val="5"/>
              <c:layout>
                <c:manualLayout>
                  <c:x val="-2.204861111111111E-3"/>
                  <c:y val="4.1503267973856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78-4E78-9F24-D6CB0887B5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månadsrapporten'!$D$165:$D$176</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pt idx="7">
                  <c:v>0.80434782608695654</c:v>
                </c:pt>
                <c:pt idx="8">
                  <c:v>0.93043478260869561</c:v>
                </c:pt>
                <c:pt idx="9">
                  <c:v>0.83478260869565213</c:v>
                </c:pt>
                <c:pt idx="10">
                  <c:v>1.0130434782608695</c:v>
                </c:pt>
              </c:numCache>
            </c:numRef>
          </c:val>
          <c:smooth val="0"/>
          <c:extLst>
            <c:ext xmlns:c16="http://schemas.microsoft.com/office/drawing/2014/chart" uri="{C3380CC4-5D6E-409C-BE32-E72D297353CC}">
              <c16:uniqueId val="{00000005-7078-4E78-9F24-D6CB0887B58B}"/>
            </c:ext>
          </c:extLst>
        </c:ser>
        <c:ser>
          <c:idx val="3"/>
          <c:order val="3"/>
          <c:tx>
            <c:strRef>
              <c:f>'Fordon månadsrapporten'!$E$164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7078-4E78-9F24-D6CB0887B58B}"/>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månadsrapport'!$C$9</c:f>
              <c:strCache>
                <c:ptCount val="1"/>
                <c:pt idx="0">
                  <c:v>2021</c:v>
                </c:pt>
              </c:strCache>
            </c:strRef>
          </c:tx>
          <c:spPr>
            <a:solidFill>
              <a:srgbClr val="8AC2E6"/>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månadsrapport'!$C$10:$C$22</c:f>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7.8</c:v>
                </c:pt>
              </c:numCache>
            </c:numRef>
          </c:val>
          <c:extLst>
            <c:ext xmlns:c16="http://schemas.microsoft.com/office/drawing/2014/chart" uri="{C3380CC4-5D6E-409C-BE32-E72D297353CC}">
              <c16:uniqueId val="{00000000-9A7E-4C3C-84E4-7EF4895AC3D5}"/>
            </c:ext>
          </c:extLst>
        </c:ser>
        <c:ser>
          <c:idx val="0"/>
          <c:order val="1"/>
          <c:tx>
            <c:strRef>
              <c:f>'Trafikpersonal månadsrapport'!$B$9</c:f>
              <c:strCache>
                <c:ptCount val="1"/>
                <c:pt idx="0">
                  <c:v>2022</c:v>
                </c:pt>
              </c:strCache>
            </c:strRef>
          </c:tx>
          <c:spPr>
            <a:solidFill>
              <a:srgbClr val="2B4C8D"/>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månadsrapport'!$B$10:$B$22</c:f>
              <c:numCache>
                <c:formatCode>General</c:formatCode>
                <c:ptCount val="13"/>
                <c:pt idx="0">
                  <c:v>8</c:v>
                </c:pt>
                <c:pt idx="1">
                  <c:v>7</c:v>
                </c:pt>
                <c:pt idx="2">
                  <c:v>15</c:v>
                </c:pt>
                <c:pt idx="3">
                  <c:v>9</c:v>
                </c:pt>
                <c:pt idx="4">
                  <c:v>10</c:v>
                </c:pt>
                <c:pt idx="5">
                  <c:v>5</c:v>
                </c:pt>
                <c:pt idx="6">
                  <c:v>7</c:v>
                </c:pt>
                <c:pt idx="7">
                  <c:v>10</c:v>
                </c:pt>
                <c:pt idx="8">
                  <c:v>11</c:v>
                </c:pt>
                <c:pt idx="9">
                  <c:v>8</c:v>
                </c:pt>
                <c:pt idx="10">
                  <c:v>15</c:v>
                </c:pt>
                <c:pt idx="12" formatCode="0.0">
                  <c:v>9.545454545454545</c:v>
                </c:pt>
              </c:numCache>
            </c:numRef>
          </c:val>
          <c:extLst>
            <c:ext xmlns:c16="http://schemas.microsoft.com/office/drawing/2014/chart" uri="{C3380CC4-5D6E-409C-BE32-E72D297353CC}">
              <c16:uniqueId val="{00000001-9A7E-4C3C-84E4-7EF4895AC3D5}"/>
            </c:ext>
          </c:extLst>
        </c:ser>
        <c:dLbls>
          <c:dLblPos val="outEnd"/>
          <c:showLegendKey val="0"/>
          <c:showVal val="1"/>
          <c:showCatName val="0"/>
          <c:showSerName val="0"/>
          <c:showPercent val="0"/>
          <c:showBubbleSize val="0"/>
        </c:dLbls>
        <c:gapWidth val="219"/>
        <c:axId val="289911408"/>
        <c:axId val="287436352"/>
      </c:barChart>
      <c:lineChart>
        <c:grouping val="standard"/>
        <c:varyColors val="0"/>
        <c:dLbls>
          <c:showLegendKey val="0"/>
          <c:showVal val="0"/>
          <c:showCatName val="0"/>
          <c:showSerName val="0"/>
          <c:showPercent val="0"/>
          <c:showBubbleSize val="0"/>
        </c:dLbls>
        <c:marker val="1"/>
        <c:smooth val="0"/>
        <c:axId val="289911408"/>
        <c:axId val="287436352"/>
        <c:extLst>
          <c:ext xmlns:c15="http://schemas.microsoft.com/office/drawing/2012/chart" uri="{02D57815-91ED-43cb-92C2-25804820EDAC}">
            <c15:filteredLineSeries>
              <c15:ser>
                <c:idx val="2"/>
                <c:order val="2"/>
                <c:tx>
                  <c:strRef>
                    <c:extLst>
                      <c:ext uri="{02D57815-91ED-43cb-92C2-25804820EDAC}">
                        <c15:formulaRef>
                          <c15:sqref>'Trafikpersonal månadsrapport'!$D$9</c15:sqref>
                        </c15:formulaRef>
                      </c:ext>
                    </c:extLst>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uri="{CE6537A1-D6FC-4f65-9D91-7224C49458BB}"/>
                      <c:ext xmlns:c16="http://schemas.microsoft.com/office/drawing/2014/chart" uri="{C3380CC4-5D6E-409C-BE32-E72D297353CC}">
                        <c16:uniqueId val="{00000002-9A7E-4C3C-84E4-7EF4895AC3D5}"/>
                      </c:ext>
                    </c:extLst>
                  </c:dLbl>
                  <c:dLbl>
                    <c:idx val="1"/>
                    <c:delete val="1"/>
                    <c:extLst>
                      <c:ext uri="{CE6537A1-D6FC-4f65-9D91-7224C49458BB}"/>
                      <c:ext xmlns:c16="http://schemas.microsoft.com/office/drawing/2014/chart" uri="{C3380CC4-5D6E-409C-BE32-E72D297353CC}">
                        <c16:uniqueId val="{00000003-9A7E-4C3C-84E4-7EF4895AC3D5}"/>
                      </c:ext>
                    </c:extLst>
                  </c:dLbl>
                  <c:dLbl>
                    <c:idx val="2"/>
                    <c:delete val="1"/>
                    <c:extLst>
                      <c:ext uri="{CE6537A1-D6FC-4f65-9D91-7224C49458BB}"/>
                      <c:ext xmlns:c16="http://schemas.microsoft.com/office/drawing/2014/chart" uri="{C3380CC4-5D6E-409C-BE32-E72D297353CC}">
                        <c16:uniqueId val="{00000004-9A7E-4C3C-84E4-7EF4895AC3D5}"/>
                      </c:ext>
                    </c:extLst>
                  </c:dLbl>
                  <c:dLbl>
                    <c:idx val="3"/>
                    <c:delete val="1"/>
                    <c:extLst>
                      <c:ext uri="{CE6537A1-D6FC-4f65-9D91-7224C49458BB}"/>
                      <c:ext xmlns:c16="http://schemas.microsoft.com/office/drawing/2014/chart" uri="{C3380CC4-5D6E-409C-BE32-E72D297353CC}">
                        <c16:uniqueId val="{00000005-9A7E-4C3C-84E4-7EF4895AC3D5}"/>
                      </c:ext>
                    </c:extLst>
                  </c:dLbl>
                  <c:dLbl>
                    <c:idx val="4"/>
                    <c:delete val="1"/>
                    <c:extLst>
                      <c:ext uri="{CE6537A1-D6FC-4f65-9D91-7224C49458BB}"/>
                      <c:ext xmlns:c16="http://schemas.microsoft.com/office/drawing/2014/chart" uri="{C3380CC4-5D6E-409C-BE32-E72D297353CC}">
                        <c16:uniqueId val="{00000006-9A7E-4C3C-84E4-7EF4895AC3D5}"/>
                      </c:ext>
                    </c:extLst>
                  </c:dLbl>
                  <c:dLbl>
                    <c:idx val="5"/>
                    <c:delete val="1"/>
                    <c:extLst>
                      <c:ext uri="{CE6537A1-D6FC-4f65-9D91-7224C49458BB}"/>
                      <c:ext xmlns:c16="http://schemas.microsoft.com/office/drawing/2014/chart" uri="{C3380CC4-5D6E-409C-BE32-E72D297353CC}">
                        <c16:uniqueId val="{00000007-9A7E-4C3C-84E4-7EF4895AC3D5}"/>
                      </c:ext>
                    </c:extLst>
                  </c:dLbl>
                  <c:dLbl>
                    <c:idx val="6"/>
                    <c:delete val="1"/>
                    <c:extLst>
                      <c:ext uri="{CE6537A1-D6FC-4f65-9D91-7224C49458BB}"/>
                      <c:ext xmlns:c16="http://schemas.microsoft.com/office/drawing/2014/chart" uri="{C3380CC4-5D6E-409C-BE32-E72D297353CC}">
                        <c16:uniqueId val="{00000008-9A7E-4C3C-84E4-7EF4895AC3D5}"/>
                      </c:ext>
                    </c:extLst>
                  </c:dLbl>
                  <c:dLbl>
                    <c:idx val="7"/>
                    <c:delete val="1"/>
                    <c:extLst>
                      <c:ext uri="{CE6537A1-D6FC-4f65-9D91-7224C49458BB}"/>
                      <c:ext xmlns:c16="http://schemas.microsoft.com/office/drawing/2014/chart" uri="{C3380CC4-5D6E-409C-BE32-E72D297353CC}">
                        <c16:uniqueId val="{00000009-9A7E-4C3C-84E4-7EF4895AC3D5}"/>
                      </c:ext>
                    </c:extLst>
                  </c:dLbl>
                  <c:dLbl>
                    <c:idx val="8"/>
                    <c:delete val="1"/>
                    <c:extLst>
                      <c:ext uri="{CE6537A1-D6FC-4f65-9D91-7224C49458BB}"/>
                      <c:ext xmlns:c16="http://schemas.microsoft.com/office/drawing/2014/chart" uri="{C3380CC4-5D6E-409C-BE32-E72D297353CC}">
                        <c16:uniqueId val="{0000000A-9A7E-4C3C-84E4-7EF4895AC3D5}"/>
                      </c:ext>
                    </c:extLst>
                  </c:dLbl>
                  <c:dLbl>
                    <c:idx val="9"/>
                    <c:delete val="1"/>
                    <c:extLst>
                      <c:ext uri="{CE6537A1-D6FC-4f65-9D91-7224C49458BB}"/>
                      <c:ext xmlns:c16="http://schemas.microsoft.com/office/drawing/2014/chart" uri="{C3380CC4-5D6E-409C-BE32-E72D297353CC}">
                        <c16:uniqueId val="{0000000B-9A7E-4C3C-84E4-7EF4895AC3D5}"/>
                      </c:ext>
                    </c:extLst>
                  </c:dLbl>
                  <c:dLbl>
                    <c:idx val="10"/>
                    <c:delete val="1"/>
                    <c:extLst>
                      <c:ext uri="{CE6537A1-D6FC-4f65-9D91-7224C49458BB}"/>
                      <c:ext xmlns:c16="http://schemas.microsoft.com/office/drawing/2014/chart" uri="{C3380CC4-5D6E-409C-BE32-E72D297353CC}">
                        <c16:uniqueId val="{0000000C-9A7E-4C3C-84E4-7EF4895AC3D5}"/>
                      </c:ext>
                    </c:extLst>
                  </c:dLbl>
                  <c:dLbl>
                    <c:idx val="11"/>
                    <c:delete val="1"/>
                    <c:extLst>
                      <c:ext uri="{CE6537A1-D6FC-4f65-9D91-7224C49458BB}"/>
                      <c:ext xmlns:c16="http://schemas.microsoft.com/office/drawing/2014/chart" uri="{C3380CC4-5D6E-409C-BE32-E72D297353CC}">
                        <c16:uniqueId val="{0000000D-9A7E-4C3C-84E4-7EF4895AC3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E-9A7E-4C3C-84E4-7EF4895AC3D5}"/>
                  </c:ext>
                </c:extLst>
              </c15:ser>
            </c15:filteredLineSeries>
          </c:ext>
        </c:extLst>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a:t>
            </a:r>
            <a:r>
              <a:rPr lang="en-US" sz="1200" baseline="0">
                <a:latin typeface="Franklin Gothic Demi" panose="020B0703020102020204" pitchFamily="34" charset="0"/>
              </a:rPr>
              <a:t> miljon tidtabellskilometer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6"/>
          <c:order val="5"/>
          <c:tx>
            <c:v>2021</c:v>
          </c:tx>
          <c:spPr>
            <a:solidFill>
              <a:srgbClr val="8AC2E6"/>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månadsrapport'!$H$10:$H$22</c:f>
              <c:numCache>
                <c:formatCode>0.0</c:formatCode>
                <c:ptCount val="13"/>
                <c:pt idx="0">
                  <c:v>4.7968916142339761</c:v>
                </c:pt>
                <c:pt idx="1">
                  <c:v>8.4885464043366277</c:v>
                </c:pt>
                <c:pt idx="2">
                  <c:v>3.02157023451162</c:v>
                </c:pt>
                <c:pt idx="3">
                  <c:v>8.0093613415359872</c:v>
                </c:pt>
                <c:pt idx="4">
                  <c:v>10.281450760155108</c:v>
                </c:pt>
                <c:pt idx="5">
                  <c:v>3.7225646981744545</c:v>
                </c:pt>
                <c:pt idx="6">
                  <c:v>7.1085042082344918</c:v>
                </c:pt>
                <c:pt idx="7">
                  <c:v>8.732144946620398</c:v>
                </c:pt>
                <c:pt idx="8">
                  <c:v>7.079039044046568</c:v>
                </c:pt>
                <c:pt idx="9">
                  <c:v>3.8676819589654414</c:v>
                </c:pt>
                <c:pt idx="10">
                  <c:v>6.5153848597115482</c:v>
                </c:pt>
                <c:pt idx="11">
                  <c:v>13.720598573219169</c:v>
                </c:pt>
                <c:pt idx="12">
                  <c:v>6.5107755210814675</c:v>
                </c:pt>
              </c:numCache>
            </c:numRef>
          </c:val>
          <c:extLst>
            <c:ext xmlns:c16="http://schemas.microsoft.com/office/drawing/2014/chart" uri="{C3380CC4-5D6E-409C-BE32-E72D297353CC}">
              <c16:uniqueId val="{00000000-0E02-4DD9-9415-906A1094F31B}"/>
            </c:ext>
          </c:extLst>
        </c:ser>
        <c:ser>
          <c:idx val="5"/>
          <c:order val="6"/>
          <c:tx>
            <c:v>2022</c:v>
          </c:tx>
          <c:spPr>
            <a:solidFill>
              <a:srgbClr val="2B4C8D"/>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månadsrapport'!$G$10:$G$22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8">
                  <c:v>8.9226760890126169</c:v>
                </c:pt>
                <c:pt idx="9">
                  <c:v>6.4001075218063663</c:v>
                </c:pt>
                <c:pt idx="10">
                  <c:v>12.5</c:v>
                </c:pt>
                <c:pt idx="12">
                  <c:v>8.1547083836488774</c:v>
                </c:pt>
              </c:numCache>
            </c:numRef>
          </c:val>
          <c:extLst>
            <c:ext xmlns:c16="http://schemas.microsoft.com/office/drawing/2014/chart" uri="{C3380CC4-5D6E-409C-BE32-E72D297353CC}">
              <c16:uniqueId val="{00000001-0E02-4DD9-9415-906A1094F31B}"/>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'Trafikpersonal månadsrapport'!$B$9</c15:sqref>
                        </c15:formulaRef>
                      </c:ext>
                    </c:extLst>
                    <c:strCache>
                      <c:ptCount val="1"/>
                      <c:pt idx="0">
                        <c:v>2022</c:v>
                      </c:pt>
                    </c:strCache>
                  </c:strRef>
                </c:tx>
                <c:spPr>
                  <a:solidFill>
                    <a:srgbClr val="2B4C8D"/>
                  </a:solidFill>
                  <a:ln>
                    <a:noFill/>
                  </a:ln>
                  <a:effectLst/>
                </c:spPr>
                <c:invertIfNegative val="0"/>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månadsrapport'!$B$10:$B$22</c15:sqref>
                        </c15:formulaRef>
                      </c:ext>
                    </c:extLst>
                    <c:numCache>
                      <c:formatCode>General</c:formatCode>
                      <c:ptCount val="13"/>
                      <c:pt idx="0">
                        <c:v>8</c:v>
                      </c:pt>
                      <c:pt idx="1">
                        <c:v>7</c:v>
                      </c:pt>
                      <c:pt idx="2">
                        <c:v>15</c:v>
                      </c:pt>
                      <c:pt idx="3">
                        <c:v>9</c:v>
                      </c:pt>
                      <c:pt idx="4">
                        <c:v>10</c:v>
                      </c:pt>
                      <c:pt idx="5">
                        <c:v>5</c:v>
                      </c:pt>
                      <c:pt idx="6">
                        <c:v>7</c:v>
                      </c:pt>
                      <c:pt idx="7">
                        <c:v>10</c:v>
                      </c:pt>
                      <c:pt idx="8">
                        <c:v>11</c:v>
                      </c:pt>
                      <c:pt idx="9">
                        <c:v>8</c:v>
                      </c:pt>
                      <c:pt idx="10">
                        <c:v>15</c:v>
                      </c:pt>
                      <c:pt idx="12" formatCode="0.0">
                        <c:v>9.545454545454545</c:v>
                      </c:pt>
                    </c:numCache>
                  </c:numRef>
                </c:val>
                <c:extLst>
                  <c:ext xmlns:c16="http://schemas.microsoft.com/office/drawing/2014/chart" uri="{C3380CC4-5D6E-409C-BE32-E72D297353CC}">
                    <c16:uniqueId val="{00000002-0E02-4DD9-9415-906A1094F31B}"/>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'Trafikpersonal månadsrapport'!$C$9</c15:sqref>
                        </c15:formulaRef>
                      </c:ext>
                    </c:extLst>
                    <c:strCache>
                      <c:ptCount val="1"/>
                      <c:pt idx="0">
                        <c:v>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månadsrapport'!$C$10:$C$22</c15:sqref>
                        </c15:formulaRef>
                      </c:ext>
                    </c:extLst>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7.8</c:v>
                      </c:pt>
                    </c:numCache>
                  </c:numRef>
                </c:val>
                <c:extLst xmlns:c15="http://schemas.microsoft.com/office/drawing/2012/chart">
                  <c:ext xmlns:c16="http://schemas.microsoft.com/office/drawing/2014/chart" uri="{C3380CC4-5D6E-409C-BE32-E72D297353CC}">
                    <c16:uniqueId val="{00000003-0E02-4DD9-9415-906A1094F31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'Trafikpersonal månadsrapport'!$D$9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0E02-4DD9-9415-906A1094F31B}"/>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0E02-4DD9-9415-906A1094F31B}"/>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0E02-4DD9-9415-906A1094F31B}"/>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0E02-4DD9-9415-906A1094F31B}"/>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0E02-4DD9-9415-906A1094F31B}"/>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0E02-4DD9-9415-906A1094F31B}"/>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0E02-4DD9-9415-906A1094F31B}"/>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E02-4DD9-9415-906A1094F31B}"/>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E02-4DD9-9415-906A1094F31B}"/>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E02-4DD9-9415-906A1094F31B}"/>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E02-4DD9-9415-906A1094F31B}"/>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E02-4DD9-9415-906A1094F3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10-0E02-4DD9-9415-906A1094F31B}"/>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'Trafikpersonal månadsrapport'!$F$9</c15:sqref>
                        </c15:formulaRef>
                      </c:ext>
                    </c:extLst>
                    <c:strCache>
                      <c:ptCount val="1"/>
                      <c:pt idx="0">
                        <c:v>Antal 2021</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månadsrapport'!$F$10:$F$22</c15:sqref>
                        </c15:formulaRef>
                      </c:ext>
                    </c:extLst>
                    <c:numCache>
                      <c:formatCode>#\ ##0.0</c:formatCode>
                      <c:ptCount val="13"/>
                      <c:pt idx="0">
                        <c:v>1.25081</c:v>
                      </c:pt>
                      <c:pt idx="1">
                        <c:v>1.178058</c:v>
                      </c:pt>
                      <c:pt idx="2">
                        <c:v>1.323815</c:v>
                      </c:pt>
                      <c:pt idx="3">
                        <c:v>1.2485390000000001</c:v>
                      </c:pt>
                      <c:pt idx="4">
                        <c:v>1.264413</c:v>
                      </c:pt>
                      <c:pt idx="5">
                        <c:v>1.0745279999999999</c:v>
                      </c:pt>
                      <c:pt idx="6">
                        <c:v>0.98473599999999994</c:v>
                      </c:pt>
                      <c:pt idx="7">
                        <c:v>1.145194</c:v>
                      </c:pt>
                      <c:pt idx="8">
                        <c:v>1.2713589999999999</c:v>
                      </c:pt>
                      <c:pt idx="9">
                        <c:v>1.292764</c:v>
                      </c:pt>
                      <c:pt idx="10">
                        <c:v>1.2278629999999999</c:v>
                      </c:pt>
                      <c:pt idx="11">
                        <c:v>1.2390129999999999</c:v>
                      </c:pt>
                      <c:pt idx="12" formatCode="0.0">
                        <c:v>1.2084243333333333</c:v>
                      </c:pt>
                    </c:numCache>
                  </c:numRef>
                </c:val>
                <c:extLst xmlns:c15="http://schemas.microsoft.com/office/drawing/2012/chart">
                  <c:ext xmlns:c16="http://schemas.microsoft.com/office/drawing/2014/chart" uri="{C3380CC4-5D6E-409C-BE32-E72D297353CC}">
                    <c16:uniqueId val="{00000011-0E02-4DD9-9415-906A1094F31B}"/>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'Trafikpersonal månadsrapport'!$E$9</c15:sqref>
                        </c15:formulaRef>
                      </c:ext>
                    </c:extLst>
                    <c:strCache>
                      <c:ptCount val="1"/>
                      <c:pt idx="0">
                        <c:v>Antal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1.2328140000000001</c:v>
                      </c:pt>
                      <c:pt idx="9">
                        <c:v>1.249979</c:v>
                      </c:pt>
                      <c:pt idx="10">
                        <c:v>1.2</c:v>
                      </c:pt>
                      <c:pt idx="11">
                        <c:v>0</c:v>
                      </c:pt>
                      <c:pt idx="12" formatCode="0.0">
                        <c:v>1.0640054999999999</c:v>
                      </c:pt>
                    </c:numCache>
                  </c:numRef>
                </c:val>
                <c:extLst xmlns:c15="http://schemas.microsoft.com/office/drawing/2012/chart">
                  <c:ext xmlns:c16="http://schemas.microsoft.com/office/drawing/2014/chart" uri="{C3380CC4-5D6E-409C-BE32-E72D297353CC}">
                    <c16:uniqueId val="{00000012-0E02-4DD9-9415-906A1094F31B}"/>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månadsrapport'!$C$40</c:f>
              <c:strCache>
                <c:ptCount val="1"/>
                <c:pt idx="0">
                  <c:v>2021</c:v>
                </c:pt>
              </c:strCache>
            </c:strRef>
          </c:tx>
          <c:spPr>
            <a:solidFill>
              <a:srgbClr val="8AC2E6"/>
            </a:solidFill>
            <a:ln>
              <a:solidFill>
                <a:srgbClr val="8AC2E6"/>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månadsrapport'!$C$41:$C$53</c:f>
              <c:numCache>
                <c:formatCode>General</c:formatCode>
                <c:ptCount val="13"/>
                <c:pt idx="0">
                  <c:v>103</c:v>
                </c:pt>
                <c:pt idx="1">
                  <c:v>90</c:v>
                </c:pt>
                <c:pt idx="2">
                  <c:v>86</c:v>
                </c:pt>
                <c:pt idx="3">
                  <c:v>207</c:v>
                </c:pt>
                <c:pt idx="4">
                  <c:v>108</c:v>
                </c:pt>
                <c:pt idx="5">
                  <c:v>98</c:v>
                </c:pt>
                <c:pt idx="6">
                  <c:v>57</c:v>
                </c:pt>
                <c:pt idx="7">
                  <c:v>94</c:v>
                </c:pt>
                <c:pt idx="8">
                  <c:v>69</c:v>
                </c:pt>
                <c:pt idx="9">
                  <c:v>103</c:v>
                </c:pt>
                <c:pt idx="10">
                  <c:v>66</c:v>
                </c:pt>
                <c:pt idx="11">
                  <c:v>88</c:v>
                </c:pt>
                <c:pt idx="12" formatCode="0.0">
                  <c:v>101.5</c:v>
                </c:pt>
              </c:numCache>
            </c:numRef>
          </c:val>
          <c:extLst>
            <c:ext xmlns:c16="http://schemas.microsoft.com/office/drawing/2014/chart" uri="{C3380CC4-5D6E-409C-BE32-E72D297353CC}">
              <c16:uniqueId val="{00000000-4A64-419D-965C-2A50FFFE7B9F}"/>
            </c:ext>
          </c:extLst>
        </c:ser>
        <c:ser>
          <c:idx val="0"/>
          <c:order val="1"/>
          <c:tx>
            <c:strRef>
              <c:f>'Trafikpersonal månadsrapport'!$B$40</c:f>
              <c:strCache>
                <c:ptCount val="1"/>
                <c:pt idx="0">
                  <c:v>2022</c:v>
                </c:pt>
              </c:strCache>
            </c:strRef>
          </c:tx>
          <c:spPr>
            <a:solidFill>
              <a:srgbClr val="2B4C8D"/>
            </a:solidFill>
            <a:ln>
              <a:solidFill>
                <a:srgbClr val="2B4C8D"/>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månadsrapport'!$B$41:$B$53</c:f>
              <c:numCache>
                <c:formatCode>General</c:formatCode>
                <c:ptCount val="13"/>
                <c:pt idx="0">
                  <c:v>98</c:v>
                </c:pt>
                <c:pt idx="1">
                  <c:v>133</c:v>
                </c:pt>
                <c:pt idx="2">
                  <c:v>113</c:v>
                </c:pt>
                <c:pt idx="3">
                  <c:v>161</c:v>
                </c:pt>
                <c:pt idx="4">
                  <c:v>97</c:v>
                </c:pt>
                <c:pt idx="5">
                  <c:v>124</c:v>
                </c:pt>
                <c:pt idx="6">
                  <c:v>77</c:v>
                </c:pt>
                <c:pt idx="7">
                  <c:v>76</c:v>
                </c:pt>
                <c:pt idx="8">
                  <c:v>100</c:v>
                </c:pt>
                <c:pt idx="9">
                  <c:v>119</c:v>
                </c:pt>
                <c:pt idx="10">
                  <c:v>120</c:v>
                </c:pt>
                <c:pt idx="12" formatCode="0.0">
                  <c:v>110.72727272727273</c:v>
                </c:pt>
              </c:numCache>
            </c:numRef>
          </c:val>
          <c:extLst>
            <c:ext xmlns:c16="http://schemas.microsoft.com/office/drawing/2014/chart" uri="{C3380CC4-5D6E-409C-BE32-E72D297353CC}">
              <c16:uniqueId val="{00000001-4A64-419D-965C-2A50FFFE7B9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månadsrapport'!$D$40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A64-419D-965C-2A50FFFE7B9F}"/>
                </c:ext>
              </c:extLst>
            </c:dLbl>
            <c:dLbl>
              <c:idx val="1"/>
              <c:delete val="1"/>
              <c:extLst>
                <c:ext xmlns:c15="http://schemas.microsoft.com/office/drawing/2012/chart" uri="{CE6537A1-D6FC-4f65-9D91-7224C49458BB}"/>
                <c:ext xmlns:c16="http://schemas.microsoft.com/office/drawing/2014/chart" uri="{C3380CC4-5D6E-409C-BE32-E72D297353CC}">
                  <c16:uniqueId val="{00000003-4A64-419D-965C-2A50FFFE7B9F}"/>
                </c:ext>
              </c:extLst>
            </c:dLbl>
            <c:dLbl>
              <c:idx val="2"/>
              <c:delete val="1"/>
              <c:extLst>
                <c:ext xmlns:c15="http://schemas.microsoft.com/office/drawing/2012/chart" uri="{CE6537A1-D6FC-4f65-9D91-7224C49458BB}"/>
                <c:ext xmlns:c16="http://schemas.microsoft.com/office/drawing/2014/chart" uri="{C3380CC4-5D6E-409C-BE32-E72D297353CC}">
                  <c16:uniqueId val="{00000004-4A64-419D-965C-2A50FFFE7B9F}"/>
                </c:ext>
              </c:extLst>
            </c:dLbl>
            <c:dLbl>
              <c:idx val="3"/>
              <c:delete val="1"/>
              <c:extLst>
                <c:ext xmlns:c15="http://schemas.microsoft.com/office/drawing/2012/chart" uri="{CE6537A1-D6FC-4f65-9D91-7224C49458BB}"/>
                <c:ext xmlns:c16="http://schemas.microsoft.com/office/drawing/2014/chart" uri="{C3380CC4-5D6E-409C-BE32-E72D297353CC}">
                  <c16:uniqueId val="{00000005-4A64-419D-965C-2A50FFFE7B9F}"/>
                </c:ext>
              </c:extLst>
            </c:dLbl>
            <c:dLbl>
              <c:idx val="4"/>
              <c:delete val="1"/>
              <c:extLst>
                <c:ext xmlns:c15="http://schemas.microsoft.com/office/drawing/2012/chart" uri="{CE6537A1-D6FC-4f65-9D91-7224C49458BB}"/>
                <c:ext xmlns:c16="http://schemas.microsoft.com/office/drawing/2014/chart" uri="{C3380CC4-5D6E-409C-BE32-E72D297353CC}">
                  <c16:uniqueId val="{00000006-4A64-419D-965C-2A50FFFE7B9F}"/>
                </c:ext>
              </c:extLst>
            </c:dLbl>
            <c:dLbl>
              <c:idx val="5"/>
              <c:delete val="1"/>
              <c:extLst>
                <c:ext xmlns:c15="http://schemas.microsoft.com/office/drawing/2012/chart" uri="{CE6537A1-D6FC-4f65-9D91-7224C49458BB}"/>
                <c:ext xmlns:c16="http://schemas.microsoft.com/office/drawing/2014/chart" uri="{C3380CC4-5D6E-409C-BE32-E72D297353CC}">
                  <c16:uniqueId val="{00000007-4A64-419D-965C-2A50FFFE7B9F}"/>
                </c:ext>
              </c:extLst>
            </c:dLbl>
            <c:dLbl>
              <c:idx val="6"/>
              <c:delete val="1"/>
              <c:extLst>
                <c:ext xmlns:c15="http://schemas.microsoft.com/office/drawing/2012/chart" uri="{CE6537A1-D6FC-4f65-9D91-7224C49458BB}"/>
                <c:ext xmlns:c16="http://schemas.microsoft.com/office/drawing/2014/chart" uri="{C3380CC4-5D6E-409C-BE32-E72D297353CC}">
                  <c16:uniqueId val="{00000008-4A64-419D-965C-2A50FFFE7B9F}"/>
                </c:ext>
              </c:extLst>
            </c:dLbl>
            <c:dLbl>
              <c:idx val="7"/>
              <c:delete val="1"/>
              <c:extLst>
                <c:ext xmlns:c15="http://schemas.microsoft.com/office/drawing/2012/chart" uri="{CE6537A1-D6FC-4f65-9D91-7224C49458BB}"/>
                <c:ext xmlns:c16="http://schemas.microsoft.com/office/drawing/2014/chart" uri="{C3380CC4-5D6E-409C-BE32-E72D297353CC}">
                  <c16:uniqueId val="{00000009-4A64-419D-965C-2A50FFFE7B9F}"/>
                </c:ext>
              </c:extLst>
            </c:dLbl>
            <c:dLbl>
              <c:idx val="8"/>
              <c:delete val="1"/>
              <c:extLst>
                <c:ext xmlns:c15="http://schemas.microsoft.com/office/drawing/2012/chart" uri="{CE6537A1-D6FC-4f65-9D91-7224C49458BB}"/>
                <c:ext xmlns:c16="http://schemas.microsoft.com/office/drawing/2014/chart" uri="{C3380CC4-5D6E-409C-BE32-E72D297353CC}">
                  <c16:uniqueId val="{0000000A-4A64-419D-965C-2A50FFFE7B9F}"/>
                </c:ext>
              </c:extLst>
            </c:dLbl>
            <c:dLbl>
              <c:idx val="9"/>
              <c:delete val="1"/>
              <c:extLst>
                <c:ext xmlns:c15="http://schemas.microsoft.com/office/drawing/2012/chart" uri="{CE6537A1-D6FC-4f65-9D91-7224C49458BB}"/>
                <c:ext xmlns:c16="http://schemas.microsoft.com/office/drawing/2014/chart" uri="{C3380CC4-5D6E-409C-BE32-E72D297353CC}">
                  <c16:uniqueId val="{0000000B-4A64-419D-965C-2A50FFFE7B9F}"/>
                </c:ext>
              </c:extLst>
            </c:dLbl>
            <c:dLbl>
              <c:idx val="10"/>
              <c:delete val="1"/>
              <c:extLst>
                <c:ext xmlns:c15="http://schemas.microsoft.com/office/drawing/2012/chart" uri="{CE6537A1-D6FC-4f65-9D91-7224C49458BB}"/>
                <c:ext xmlns:c16="http://schemas.microsoft.com/office/drawing/2014/chart" uri="{C3380CC4-5D6E-409C-BE32-E72D297353CC}">
                  <c16:uniqueId val="{0000000C-4A64-419D-965C-2A50FFFE7B9F}"/>
                </c:ext>
              </c:extLst>
            </c:dLbl>
            <c:dLbl>
              <c:idx val="11"/>
              <c:delete val="1"/>
              <c:extLst>
                <c:ext xmlns:c15="http://schemas.microsoft.com/office/drawing/2012/chart" uri="{CE6537A1-D6FC-4f65-9D91-7224C49458BB}"/>
                <c:ext xmlns:c16="http://schemas.microsoft.com/office/drawing/2014/chart" uri="{C3380CC4-5D6E-409C-BE32-E72D297353CC}">
                  <c16:uniqueId val="{0000000D-4A64-419D-965C-2A50FFFE7B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månadsrapport'!$D$41:$D$53</c:f>
              <c:numCache>
                <c:formatCode>General</c:formatCode>
                <c:ptCount val="13"/>
                <c:pt idx="0">
                  <c:v>50</c:v>
                </c:pt>
                <c:pt idx="1">
                  <c:v>50</c:v>
                </c:pt>
                <c:pt idx="2">
                  <c:v>50</c:v>
                </c:pt>
                <c:pt idx="3">
                  <c:v>50</c:v>
                </c:pt>
                <c:pt idx="4">
                  <c:v>50</c:v>
                </c:pt>
                <c:pt idx="5">
                  <c:v>50</c:v>
                </c:pt>
                <c:pt idx="6">
                  <c:v>50</c:v>
                </c:pt>
                <c:pt idx="7">
                  <c:v>50</c:v>
                </c:pt>
                <c:pt idx="8">
                  <c:v>50</c:v>
                </c:pt>
                <c:pt idx="9">
                  <c:v>50</c:v>
                </c:pt>
                <c:pt idx="10">
                  <c:v>50</c:v>
                </c:pt>
                <c:pt idx="11">
                  <c:v>50</c:v>
                </c:pt>
                <c:pt idx="12" formatCode="0">
                  <c:v>50</c:v>
                </c:pt>
              </c:numCache>
            </c:numRef>
          </c:val>
          <c:smooth val="0"/>
          <c:extLst>
            <c:ext xmlns:c16="http://schemas.microsoft.com/office/drawing/2014/chart" uri="{C3380CC4-5D6E-409C-BE32-E72D297353CC}">
              <c16:uniqueId val="{0000000E-4A64-419D-965C-2A50FFFE7B9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2"/>
          <c:order val="2"/>
          <c:tx>
            <c:strRef>
              <c:f>'Trafikpersonal månadsrapport'!$D$57</c:f>
              <c:strCache>
                <c:ptCount val="1"/>
                <c:pt idx="0">
                  <c:v>Andel tillgänlig tid för produktion ifht övrig tid</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1"/>
              <c:layout>
                <c:manualLayout>
                  <c:x val="2.2050716648290667E-3"/>
                  <c:y val="-2.7563395810363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5A-4175-8FBB-EB7573093E25}"/>
                </c:ext>
              </c:extLst>
            </c:dLbl>
            <c:dLbl>
              <c:idx val="3"/>
              <c:layout>
                <c:manualLayout>
                  <c:x val="0"/>
                  <c:y val="3.3076074972436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5A-4175-8FBB-EB7573093E25}"/>
                </c:ext>
              </c:extLst>
            </c:dLbl>
            <c:dLbl>
              <c:idx val="6"/>
              <c:layout>
                <c:manualLayout>
                  <c:x val="0"/>
                  <c:y val="1.6538037486218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5A-4175-8FBB-EB7573093E25}"/>
                </c:ext>
              </c:extLst>
            </c:dLbl>
            <c:dLbl>
              <c:idx val="8"/>
              <c:layout>
                <c:manualLayout>
                  <c:x val="-1.1025358324145454E-2"/>
                  <c:y val="4.4101433296582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5A-4175-8FBB-EB7573093E25}"/>
                </c:ext>
              </c:extLst>
            </c:dLbl>
            <c:dLbl>
              <c:idx val="9"/>
              <c:layout>
                <c:manualLayout>
                  <c:x val="2.205071664829107E-3"/>
                  <c:y val="3.3076074972436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5A-4175-8FBB-EB7573093E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månadsrapport'!$D$58:$D$69</c:f>
              <c:numCache>
                <c:formatCode>0.0%</c:formatCode>
                <c:ptCount val="12"/>
                <c:pt idx="0">
                  <c:v>0.9597026707012235</c:v>
                </c:pt>
                <c:pt idx="1">
                  <c:v>0.93094803389922887</c:v>
                </c:pt>
                <c:pt idx="2">
                  <c:v>0.92244775040655302</c:v>
                </c:pt>
                <c:pt idx="3">
                  <c:v>0.90042690519147206</c:v>
                </c:pt>
                <c:pt idx="4">
                  <c:v>0.90561280155170321</c:v>
                </c:pt>
                <c:pt idx="5">
                  <c:v>0.92767153767514587</c:v>
                </c:pt>
                <c:pt idx="6">
                  <c:v>0.9561639147916845</c:v>
                </c:pt>
                <c:pt idx="7">
                  <c:v>0.96209146673746282</c:v>
                </c:pt>
                <c:pt idx="8">
                  <c:v>0.9273515006906945</c:v>
                </c:pt>
                <c:pt idx="9">
                  <c:v>0.92344273605361715</c:v>
                </c:pt>
                <c:pt idx="10">
                  <c:v>0.9265792519299495</c:v>
                </c:pt>
              </c:numCache>
            </c:numRef>
          </c:val>
          <c:smooth val="0"/>
          <c:extLst xmlns:c15="http://schemas.microsoft.com/office/drawing/2012/chart">
            <c:ext xmlns:c16="http://schemas.microsoft.com/office/drawing/2014/chart" uri="{C3380CC4-5D6E-409C-BE32-E72D297353CC}">
              <c16:uniqueId val="{00000000-E164-414A-9381-8E34D2CBA229}"/>
            </c:ext>
          </c:extLst>
        </c:ser>
        <c:ser>
          <c:idx val="3"/>
          <c:order val="3"/>
          <c:tx>
            <c:strRef>
              <c:f>'Trafikpersonal månadsrapport'!$E$57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E164-414A-9381-8E34D2CBA229}"/>
                </c:ext>
              </c:extLst>
            </c:dLbl>
            <c:dLbl>
              <c:idx val="1"/>
              <c:delete val="1"/>
              <c:extLst>
                <c:ext xmlns:c15="http://schemas.microsoft.com/office/drawing/2012/chart" uri="{CE6537A1-D6FC-4f65-9D91-7224C49458BB}"/>
                <c:ext xmlns:c16="http://schemas.microsoft.com/office/drawing/2014/chart" uri="{C3380CC4-5D6E-409C-BE32-E72D297353CC}">
                  <c16:uniqueId val="{00000002-E164-414A-9381-8E34D2CBA229}"/>
                </c:ext>
              </c:extLst>
            </c:dLbl>
            <c:dLbl>
              <c:idx val="2"/>
              <c:delete val="1"/>
              <c:extLst>
                <c:ext xmlns:c15="http://schemas.microsoft.com/office/drawing/2012/chart" uri="{CE6537A1-D6FC-4f65-9D91-7224C49458BB}"/>
                <c:ext xmlns:c16="http://schemas.microsoft.com/office/drawing/2014/chart" uri="{C3380CC4-5D6E-409C-BE32-E72D297353CC}">
                  <c16:uniqueId val="{00000003-E164-414A-9381-8E34D2CBA229}"/>
                </c:ext>
              </c:extLst>
            </c:dLbl>
            <c:dLbl>
              <c:idx val="3"/>
              <c:delete val="1"/>
              <c:extLst>
                <c:ext xmlns:c15="http://schemas.microsoft.com/office/drawing/2012/chart" uri="{CE6537A1-D6FC-4f65-9D91-7224C49458BB}"/>
                <c:ext xmlns:c16="http://schemas.microsoft.com/office/drawing/2014/chart" uri="{C3380CC4-5D6E-409C-BE32-E72D297353CC}">
                  <c16:uniqueId val="{00000004-E164-414A-9381-8E34D2CBA229}"/>
                </c:ext>
              </c:extLst>
            </c:dLbl>
            <c:dLbl>
              <c:idx val="4"/>
              <c:delete val="1"/>
              <c:extLst>
                <c:ext xmlns:c15="http://schemas.microsoft.com/office/drawing/2012/chart" uri="{CE6537A1-D6FC-4f65-9D91-7224C49458BB}"/>
                <c:ext xmlns:c16="http://schemas.microsoft.com/office/drawing/2014/chart" uri="{C3380CC4-5D6E-409C-BE32-E72D297353CC}">
                  <c16:uniqueId val="{00000005-E164-414A-9381-8E34D2CBA229}"/>
                </c:ext>
              </c:extLst>
            </c:dLbl>
            <c:dLbl>
              <c:idx val="5"/>
              <c:delete val="1"/>
              <c:extLst>
                <c:ext xmlns:c15="http://schemas.microsoft.com/office/drawing/2012/chart" uri="{CE6537A1-D6FC-4f65-9D91-7224C49458BB}"/>
                <c:ext xmlns:c16="http://schemas.microsoft.com/office/drawing/2014/chart" uri="{C3380CC4-5D6E-409C-BE32-E72D297353CC}">
                  <c16:uniqueId val="{00000006-E164-414A-9381-8E34D2CBA229}"/>
                </c:ext>
              </c:extLst>
            </c:dLbl>
            <c:dLbl>
              <c:idx val="6"/>
              <c:delete val="1"/>
              <c:extLst>
                <c:ext xmlns:c15="http://schemas.microsoft.com/office/drawing/2012/chart" uri="{CE6537A1-D6FC-4f65-9D91-7224C49458BB}"/>
                <c:ext xmlns:c16="http://schemas.microsoft.com/office/drawing/2014/chart" uri="{C3380CC4-5D6E-409C-BE32-E72D297353CC}">
                  <c16:uniqueId val="{00000007-E164-414A-9381-8E34D2CBA229}"/>
                </c:ext>
              </c:extLst>
            </c:dLbl>
            <c:dLbl>
              <c:idx val="7"/>
              <c:delete val="1"/>
              <c:extLst>
                <c:ext xmlns:c15="http://schemas.microsoft.com/office/drawing/2012/chart" uri="{CE6537A1-D6FC-4f65-9D91-7224C49458BB}"/>
                <c:ext xmlns:c16="http://schemas.microsoft.com/office/drawing/2014/chart" uri="{C3380CC4-5D6E-409C-BE32-E72D297353CC}">
                  <c16:uniqueId val="{00000008-E164-414A-9381-8E34D2CBA229}"/>
                </c:ext>
              </c:extLst>
            </c:dLbl>
            <c:dLbl>
              <c:idx val="8"/>
              <c:delete val="1"/>
              <c:extLst>
                <c:ext xmlns:c15="http://schemas.microsoft.com/office/drawing/2012/chart" uri="{CE6537A1-D6FC-4f65-9D91-7224C49458BB}"/>
                <c:ext xmlns:c16="http://schemas.microsoft.com/office/drawing/2014/chart" uri="{C3380CC4-5D6E-409C-BE32-E72D297353CC}">
                  <c16:uniqueId val="{00000009-E164-414A-9381-8E34D2CBA229}"/>
                </c:ext>
              </c:extLst>
            </c:dLbl>
            <c:dLbl>
              <c:idx val="9"/>
              <c:delete val="1"/>
              <c:extLst>
                <c:ext xmlns:c15="http://schemas.microsoft.com/office/drawing/2012/chart" uri="{CE6537A1-D6FC-4f65-9D91-7224C49458BB}"/>
                <c:ext xmlns:c16="http://schemas.microsoft.com/office/drawing/2014/chart" uri="{C3380CC4-5D6E-409C-BE32-E72D297353CC}">
                  <c16:uniqueId val="{0000000A-E164-414A-9381-8E34D2CBA229}"/>
                </c:ext>
              </c:extLst>
            </c:dLbl>
            <c:dLbl>
              <c:idx val="10"/>
              <c:delete val="1"/>
              <c:extLst>
                <c:ext xmlns:c15="http://schemas.microsoft.com/office/drawing/2012/chart" uri="{CE6537A1-D6FC-4f65-9D91-7224C49458BB}"/>
                <c:ext xmlns:c16="http://schemas.microsoft.com/office/drawing/2014/chart" uri="{C3380CC4-5D6E-409C-BE32-E72D297353CC}">
                  <c16:uniqueId val="{0000000B-E164-414A-9381-8E34D2CBA229}"/>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E164-414A-9381-8E34D2CBA2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månadsrapport'!$E$58:$E$69</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E164-414A-9381-8E34D2CBA229}"/>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'Trafikpersonal månadsrapport'!$B$57</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'Trafikpersonal månadsrapport'!$B$58:$B$69</c15:sqref>
                        </c15:formulaRef>
                      </c:ext>
                    </c:extLst>
                    <c:numCache>
                      <c:formatCode>#,##0</c:formatCode>
                      <c:ptCount val="12"/>
                      <c:pt idx="0">
                        <c:v>72947</c:v>
                      </c:pt>
                      <c:pt idx="1">
                        <c:v>68326</c:v>
                      </c:pt>
                      <c:pt idx="2">
                        <c:v>76577</c:v>
                      </c:pt>
                      <c:pt idx="3">
                        <c:v>70869</c:v>
                      </c:pt>
                      <c:pt idx="4">
                        <c:v>74704</c:v>
                      </c:pt>
                      <c:pt idx="5">
                        <c:v>61705</c:v>
                      </c:pt>
                      <c:pt idx="6">
                        <c:v>55883</c:v>
                      </c:pt>
                      <c:pt idx="7">
                        <c:v>68854</c:v>
                      </c:pt>
                      <c:pt idx="8" formatCode="General">
                        <c:v>73845</c:v>
                      </c:pt>
                      <c:pt idx="9">
                        <c:v>74954</c:v>
                      </c:pt>
                      <c:pt idx="10" formatCode="General">
                        <c:v>72856</c:v>
                      </c:pt>
                    </c:numCache>
                  </c:numRef>
                </c:val>
                <c:smooth val="0"/>
                <c:extLst>
                  <c:ext xmlns:c16="http://schemas.microsoft.com/office/drawing/2014/chart" uri="{C3380CC4-5D6E-409C-BE32-E72D297353CC}">
                    <c16:uniqueId val="{0000000E-E164-414A-9381-8E34D2CBA22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'Trafikpersonal månadsrapport'!$C$57</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'Trafikpersonal månadsrapport'!$C$58:$C$69</c15:sqref>
                        </c15:formulaRef>
                      </c:ext>
                    </c:extLst>
                    <c:numCache>
                      <c:formatCode>#,##0</c:formatCode>
                      <c:ptCount val="12"/>
                      <c:pt idx="0">
                        <c:v>3063</c:v>
                      </c:pt>
                      <c:pt idx="1">
                        <c:v>5068</c:v>
                      </c:pt>
                      <c:pt idx="2">
                        <c:v>6438</c:v>
                      </c:pt>
                      <c:pt idx="3">
                        <c:v>7837</c:v>
                      </c:pt>
                      <c:pt idx="4">
                        <c:v>7786</c:v>
                      </c:pt>
                      <c:pt idx="5">
                        <c:v>4811</c:v>
                      </c:pt>
                      <c:pt idx="6">
                        <c:v>2562</c:v>
                      </c:pt>
                      <c:pt idx="7" formatCode="General">
                        <c:v>2713</c:v>
                      </c:pt>
                      <c:pt idx="8" formatCode="General">
                        <c:v>5785</c:v>
                      </c:pt>
                      <c:pt idx="9">
                        <c:v>6214</c:v>
                      </c:pt>
                      <c:pt idx="10" formatCode="General">
                        <c:v>5773</c:v>
                      </c:pt>
                    </c:numCache>
                  </c:numRef>
                </c:val>
                <c:smooth val="0"/>
                <c:extLst xmlns:c15="http://schemas.microsoft.com/office/drawing/2012/chart">
                  <c:ext xmlns:c16="http://schemas.microsoft.com/office/drawing/2014/chart" uri="{C3380CC4-5D6E-409C-BE32-E72D297353CC}">
                    <c16:uniqueId val="{0000000F-E164-414A-9381-8E34D2CBA229}"/>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#,##0.00</c:formatCode>
                <c:ptCount val="12"/>
                <c:pt idx="0">
                  <c:v>0.10027029186195142</c:v>
                </c:pt>
                <c:pt idx="1">
                  <c:v>0.18728962505325947</c:v>
                </c:pt>
                <c:pt idx="2">
                  <c:v>0.27401070515551768</c:v>
                </c:pt>
                <c:pt idx="3">
                  <c:v>0.37024925436727729</c:v>
                </c:pt>
                <c:pt idx="4">
                  <c:v>0.49903999786962072</c:v>
                </c:pt>
                <c:pt idx="5">
                  <c:v>0.6147129314017894</c:v>
                </c:pt>
                <c:pt idx="6">
                  <c:v>0.71251730933106083</c:v>
                </c:pt>
                <c:pt idx="7">
                  <c:v>0.78042181508308472</c:v>
                </c:pt>
                <c:pt idx="8">
                  <c:v>0.88636956753302076</c:v>
                </c:pt>
                <c:pt idx="9">
                  <c:v>0.99025085215168296</c:v>
                </c:pt>
                <c:pt idx="10">
                  <c:v>1.1104029079676181</c:v>
                </c:pt>
                <c:pt idx="11">
                  <c:v>1.200335534725181</c:v>
                </c:pt>
              </c:numCache>
            </c:numRef>
          </c:val>
          <c:smooth val="0"/>
          <c:extLst>
            <c:ext xmlns:c16="http://schemas.microsoft.com/office/drawing/2014/chart" uri="{C3380CC4-5D6E-409C-BE32-E72D297353CC}">
              <c16:uniqueId val="{00000000-7CDA-4F4A-8B2C-7A0294B76C4F}"/>
            </c:ext>
          </c:extLst>
        </c:ser>
        <c:ser>
          <c:idx val="2"/>
          <c:order val="1"/>
          <c:tx>
            <c:strRef>
              <c:f>'Ekonomi ny månadsrapport'!$D$70</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#,##0.00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pt idx="7">
                  <c:v>0.73507669365146988</c:v>
                </c:pt>
                <c:pt idx="8">
                  <c:v>0.83455475074563268</c:v>
                </c:pt>
                <c:pt idx="9">
                  <c:v>0.9513884746484873</c:v>
                </c:pt>
                <c:pt idx="10">
                  <c:v>1.0701267575628461</c:v>
                </c:pt>
              </c:numCache>
            </c:numRef>
          </c:val>
          <c:smooth val="0"/>
          <c:extLst>
            <c:ext xmlns:c16="http://schemas.microsoft.com/office/drawing/2014/chart" uri="{C3380CC4-5D6E-409C-BE32-E72D297353CC}">
              <c16:uniqueId val="{00000001-7CDA-4F4A-8B2C-7A0294B76C4F}"/>
            </c:ext>
          </c:extLst>
        </c:ser>
        <c:ser>
          <c:idx val="1"/>
          <c:order val="2"/>
          <c:tx>
            <c:strRef>
              <c:f>'Ekonomi ny månadsrapport'!$C$70</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#,##0.00</c:formatCode>
                <c:ptCount val="12"/>
                <c:pt idx="0">
                  <c:v>9.3305860318136605E-2</c:v>
                </c:pt>
                <c:pt idx="1">
                  <c:v>0.18675019528476064</c:v>
                </c:pt>
                <c:pt idx="2">
                  <c:v>0.28276163719642095</c:v>
                </c:pt>
                <c:pt idx="3">
                  <c:v>0.37715931685840071</c:v>
                </c:pt>
                <c:pt idx="4">
                  <c:v>0.47429985975003552</c:v>
                </c:pt>
                <c:pt idx="5">
                  <c:v>0.56949110566680872</c:v>
                </c:pt>
                <c:pt idx="6">
                  <c:v>0.66581677851157495</c:v>
                </c:pt>
                <c:pt idx="7">
                  <c:v>0.76159387871041029</c:v>
                </c:pt>
                <c:pt idx="8">
                  <c:v>0.86162641137622487</c:v>
                </c:pt>
                <c:pt idx="9">
                  <c:v>0.96300640889078248</c:v>
                </c:pt>
                <c:pt idx="10">
                  <c:v>1.0625436283908536</c:v>
                </c:pt>
                <c:pt idx="11">
                  <c:v>1.1616920536855559</c:v>
                </c:pt>
              </c:numCache>
            </c:numRef>
          </c:val>
          <c:smooth val="0"/>
          <c:extLst>
            <c:ext xmlns:c16="http://schemas.microsoft.com/office/drawing/2014/chart" uri="{C3380CC4-5D6E-409C-BE32-E72D297353CC}">
              <c16:uniqueId val="{00000002-7CDA-4F4A-8B2C-7A0294B76C4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UserInfo>
        <DisplayName>Eva-Lena Laplaine</DisplayName>
        <AccountId>152</AccountId>
        <AccountType/>
      </UserInfo>
      <UserInfo>
        <DisplayName>Amra Holmgren</DisplayName>
        <AccountId>133</AccountId>
        <AccountType/>
      </UserInfo>
      <UserInfo>
        <DisplayName>Jenny Huish</DisplayName>
        <AccountId>189</AccountId>
        <AccountType/>
      </UserInfo>
      <UserInfo>
        <DisplayName>William Shamoun</DisplayName>
        <AccountId>175</AccountId>
        <AccountType/>
      </UserInfo>
      <UserInfo>
        <DisplayName>Karin Arwidi</DisplayName>
        <AccountId>109</AccountId>
        <AccountType/>
      </UserInfo>
      <UserInfo>
        <DisplayName>Linnea Pontusson</DisplayName>
        <AccountId>169</AccountId>
        <AccountType/>
      </UserInfo>
      <UserInfo>
        <DisplayName>Joel Degerfeldt</DisplayName>
        <AccountId>30</AccountId>
        <AccountType/>
      </UserInfo>
      <UserInfo>
        <DisplayName>Anna Svenre</DisplayName>
        <AccountId>70</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888381-E1AF-4790-9DEC-1A92208F0E62}">
  <ds:schemaRefs>
    <ds:schemaRef ds:uri="http://schemas.microsoft.com/office/2006/metadata/properties"/>
    <ds:schemaRef ds:uri="http://schemas.microsoft.com/office/infopath/2007/PartnerControls"/>
    <ds:schemaRef ds:uri="721b6617-599d-4e93-aa64-a443d6f6ceb7"/>
    <ds:schemaRef ds:uri="6acfb6d1-a5a6-45c8-97c1-553121ca1058"/>
  </ds:schemaRefs>
</ds:datastoreItem>
</file>

<file path=customXml/itemProps2.xml><?xml version="1.0" encoding="utf-8"?>
<ds:datastoreItem xmlns:ds="http://schemas.openxmlformats.org/officeDocument/2006/customXml" ds:itemID="{8DF3A816-04BA-406A-8AC8-226A14270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customXml/itemProps4.xml><?xml version="1.0" encoding="utf-8"?>
<ds:datastoreItem xmlns:ds="http://schemas.openxmlformats.org/officeDocument/2006/customXml" ds:itemID="{6508FAAC-41CC-4F77-8892-85F298DBB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5906</Words>
  <Characters>31308</Characters>
  <Application>Microsoft Office Word</Application>
  <DocSecurity>0</DocSecurity>
  <Lines>260</Lines>
  <Paragraphs>74</Paragraphs>
  <ScaleCrop>false</ScaleCrop>
  <Company/>
  <LinksUpToDate>false</LinksUpToDate>
  <CharactersWithSpaces>37140</CharactersWithSpaces>
  <SharedDoc>false</SharedDoc>
  <HLinks>
    <vt:vector size="6" baseType="variant">
      <vt:variant>
        <vt:i4>5046279</vt:i4>
      </vt:variant>
      <vt:variant>
        <vt:i4>6</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Anna Svenre</cp:lastModifiedBy>
  <cp:revision>2</cp:revision>
  <cp:lastPrinted>2022-10-25T10:12:00Z</cp:lastPrinted>
  <dcterms:created xsi:type="dcterms:W3CDTF">2022-12-16T09:18:00Z</dcterms:created>
  <dcterms:modified xsi:type="dcterms:W3CDTF">2022-12-16T09:18:00Z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