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C5B5" w14:textId="77777777" w:rsidR="00384206" w:rsidRDefault="00384206"/>
    <w:tbl>
      <w:tblPr>
        <w:tblStyle w:val="Tabellrutnt"/>
        <w:tblpPr w:leftFromText="142" w:rightFromText="142" w:vertAnchor="text" w:horzAnchor="page" w:tblpX="1419" w:tblpY="1"/>
        <w:tblOverlap w:val="never"/>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6095"/>
      </w:tblGrid>
      <w:tr w:rsidR="001A2494" w:rsidRPr="002014AF" w14:paraId="28383579" w14:textId="77777777" w:rsidTr="00B15711">
        <w:trPr>
          <w:cnfStyle w:val="100000000000" w:firstRow="1" w:lastRow="0" w:firstColumn="0" w:lastColumn="0" w:oddVBand="0" w:evenVBand="0" w:oddHBand="0" w:evenHBand="0" w:firstRowFirstColumn="0" w:firstRowLastColumn="0" w:lastRowFirstColumn="0" w:lastRowLastColumn="0"/>
          <w:trHeight w:val="1270"/>
        </w:trPr>
        <w:tc>
          <w:tcPr>
            <w:tcW w:w="3969" w:type="dxa"/>
            <w:shd w:val="clear" w:color="auto" w:fill="auto"/>
          </w:tcPr>
          <w:p w14:paraId="4E648137" w14:textId="4DDC3A94" w:rsidR="001A2494" w:rsidRPr="000707CC" w:rsidRDefault="00CB5FEA" w:rsidP="000C421E">
            <w:pPr>
              <w:pStyle w:val="Dokumentinfo"/>
            </w:pPr>
            <w:r>
              <w:t>Yttrande</w:t>
            </w:r>
          </w:p>
          <w:p w14:paraId="00BE0336" w14:textId="408B7369" w:rsidR="001A2494" w:rsidRPr="000707CC" w:rsidRDefault="001A2494" w:rsidP="000C421E">
            <w:pPr>
              <w:pStyle w:val="Dokumentinfo"/>
              <w:rPr>
                <w:b w:val="0"/>
              </w:rPr>
            </w:pPr>
            <w:r>
              <w:rPr>
                <w:b w:val="0"/>
              </w:rPr>
              <w:t>Styrelsen</w:t>
            </w:r>
            <w:r w:rsidR="00DB338A">
              <w:rPr>
                <w:b w:val="0"/>
              </w:rPr>
              <w:t>:</w:t>
            </w:r>
            <w:r w:rsidR="00B15711">
              <w:rPr>
                <w:b w:val="0"/>
              </w:rPr>
              <w:t xml:space="preserve"> </w:t>
            </w:r>
            <w:r w:rsidR="009E6493">
              <w:rPr>
                <w:b w:val="0"/>
              </w:rPr>
              <w:t>202</w:t>
            </w:r>
            <w:r w:rsidR="00A974CC">
              <w:rPr>
                <w:b w:val="0"/>
              </w:rPr>
              <w:t>2</w:t>
            </w:r>
            <w:r w:rsidR="009E6493">
              <w:rPr>
                <w:b w:val="0"/>
              </w:rPr>
              <w:t>-0</w:t>
            </w:r>
            <w:r w:rsidR="00D35FFE">
              <w:rPr>
                <w:b w:val="0"/>
              </w:rPr>
              <w:t>5</w:t>
            </w:r>
            <w:r w:rsidR="009E6493">
              <w:rPr>
                <w:b w:val="0"/>
              </w:rPr>
              <w:t>-</w:t>
            </w:r>
            <w:r w:rsidR="0002388F">
              <w:rPr>
                <w:b w:val="0"/>
              </w:rPr>
              <w:t>25</w:t>
            </w:r>
          </w:p>
          <w:p w14:paraId="148DD522" w14:textId="573434A6" w:rsidR="001A2494" w:rsidRPr="000707CC" w:rsidRDefault="001A2494" w:rsidP="000C421E">
            <w:pPr>
              <w:pStyle w:val="Dokumentinfo"/>
              <w:rPr>
                <w:b w:val="0"/>
              </w:rPr>
            </w:pPr>
            <w:r>
              <w:rPr>
                <w:b w:val="0"/>
              </w:rPr>
              <w:t>Ärendenummer</w:t>
            </w:r>
            <w:r w:rsidR="00C1031C">
              <w:rPr>
                <w:b w:val="0"/>
              </w:rPr>
              <w:t xml:space="preserve">: </w:t>
            </w:r>
            <w:r w:rsidR="0002388F">
              <w:rPr>
                <w:b w:val="0"/>
              </w:rPr>
              <w:t>10.1</w:t>
            </w:r>
          </w:p>
          <w:p w14:paraId="20363AC4" w14:textId="4B0C4FDF" w:rsidR="001A2494" w:rsidRPr="000707CC" w:rsidRDefault="005D6063" w:rsidP="000C421E">
            <w:pPr>
              <w:pStyle w:val="Dokumentinfo"/>
              <w:rPr>
                <w:b w:val="0"/>
              </w:rPr>
            </w:pPr>
            <w:r>
              <w:rPr>
                <w:b w:val="0"/>
              </w:rPr>
              <w:t xml:space="preserve">Dnr: </w:t>
            </w:r>
            <w:r w:rsidR="0069434C">
              <w:rPr>
                <w:b w:val="0"/>
              </w:rPr>
              <w:t>0201/22</w:t>
            </w:r>
          </w:p>
        </w:tc>
        <w:tc>
          <w:tcPr>
            <w:tcW w:w="6095" w:type="dxa"/>
            <w:shd w:val="clear" w:color="auto" w:fill="auto"/>
          </w:tcPr>
          <w:p w14:paraId="5B794622" w14:textId="344D187E" w:rsidR="001A2494" w:rsidRPr="000707CC" w:rsidRDefault="001A2494" w:rsidP="000C421E">
            <w:pPr>
              <w:pStyle w:val="Dokumentinfo"/>
              <w:tabs>
                <w:tab w:val="left" w:pos="1730"/>
              </w:tabs>
              <w:rPr>
                <w:b w:val="0"/>
              </w:rPr>
            </w:pPr>
            <w:r w:rsidRPr="000707CC">
              <w:rPr>
                <w:b w:val="0"/>
              </w:rPr>
              <w:t>Handläggare</w:t>
            </w:r>
            <w:r w:rsidR="005957A4">
              <w:rPr>
                <w:b w:val="0"/>
              </w:rPr>
              <w:t>:</w:t>
            </w:r>
            <w:r w:rsidR="00D35FFE">
              <w:rPr>
                <w:b w:val="0"/>
              </w:rPr>
              <w:t xml:space="preserve"> Hans Nilsson</w:t>
            </w:r>
            <w:r w:rsidR="002014AF">
              <w:rPr>
                <w:b w:val="0"/>
              </w:rPr>
              <w:t xml:space="preserve"> </w:t>
            </w:r>
          </w:p>
          <w:p w14:paraId="56846F23" w14:textId="701A61A4" w:rsidR="001A2494" w:rsidRPr="004B0667" w:rsidRDefault="001A2494" w:rsidP="000C421E">
            <w:pPr>
              <w:pStyle w:val="Dokumentinfo"/>
              <w:rPr>
                <w:b w:val="0"/>
                <w:lang w:val="de-DE"/>
              </w:rPr>
            </w:pPr>
            <w:r w:rsidRPr="004B0667">
              <w:rPr>
                <w:b w:val="0"/>
                <w:lang w:val="de-DE"/>
              </w:rPr>
              <w:t>Telefon:</w:t>
            </w:r>
            <w:r>
              <w:rPr>
                <w:b w:val="0"/>
                <w:lang w:val="de-DE"/>
              </w:rPr>
              <w:t xml:space="preserve">          </w:t>
            </w:r>
            <w:r w:rsidR="00D35FFE">
              <w:rPr>
                <w:b w:val="0"/>
                <w:lang w:val="de-DE"/>
              </w:rPr>
              <w:t>070</w:t>
            </w:r>
            <w:r w:rsidR="008D06A4">
              <w:rPr>
                <w:b w:val="0"/>
                <w:lang w:val="de-DE"/>
              </w:rPr>
              <w:t>-</w:t>
            </w:r>
            <w:r w:rsidR="00D35FFE">
              <w:rPr>
                <w:b w:val="0"/>
                <w:lang w:val="de-DE"/>
              </w:rPr>
              <w:t>916</w:t>
            </w:r>
            <w:r w:rsidR="008D06A4">
              <w:rPr>
                <w:b w:val="0"/>
                <w:lang w:val="de-DE"/>
              </w:rPr>
              <w:t xml:space="preserve"> </w:t>
            </w:r>
            <w:r w:rsidR="00D35FFE">
              <w:rPr>
                <w:b w:val="0"/>
                <w:lang w:val="de-DE"/>
              </w:rPr>
              <w:t>78</w:t>
            </w:r>
            <w:r w:rsidR="008D06A4">
              <w:rPr>
                <w:b w:val="0"/>
                <w:lang w:val="de-DE"/>
              </w:rPr>
              <w:t xml:space="preserve"> </w:t>
            </w:r>
            <w:r w:rsidR="00D35FFE">
              <w:rPr>
                <w:b w:val="0"/>
                <w:lang w:val="de-DE"/>
              </w:rPr>
              <w:t>60</w:t>
            </w:r>
          </w:p>
          <w:p w14:paraId="31A87FB6" w14:textId="51BEF70B" w:rsidR="001A2494" w:rsidRPr="004B0667" w:rsidRDefault="001A2494" w:rsidP="000C421E">
            <w:pPr>
              <w:pStyle w:val="Dokumentinfo"/>
              <w:rPr>
                <w:b w:val="0"/>
                <w:lang w:val="de-DE"/>
              </w:rPr>
            </w:pPr>
            <w:r w:rsidRPr="004B0667">
              <w:rPr>
                <w:b w:val="0"/>
                <w:lang w:val="de-DE"/>
              </w:rPr>
              <w:t>E-post</w:t>
            </w:r>
            <w:r w:rsidRPr="00B15711">
              <w:rPr>
                <w:b w:val="0"/>
                <w:szCs w:val="22"/>
                <w:lang w:val="de-DE"/>
              </w:rPr>
              <w:t xml:space="preserve">:           </w:t>
            </w:r>
            <w:r w:rsidR="00D35FFE">
              <w:rPr>
                <w:b w:val="0"/>
                <w:szCs w:val="22"/>
                <w:lang w:val="de-DE"/>
              </w:rPr>
              <w:t>hans.nilsson</w:t>
            </w:r>
            <w:r w:rsidRPr="00B15711">
              <w:rPr>
                <w:b w:val="0"/>
                <w:szCs w:val="22"/>
                <w:lang w:val="de-DE"/>
              </w:rPr>
              <w:t>@sparvagen.goteborg.se</w:t>
            </w:r>
            <w:r w:rsidRPr="004B0667">
              <w:rPr>
                <w:b w:val="0"/>
                <w:lang w:val="de-DE"/>
              </w:rPr>
              <w:t xml:space="preserve"> </w:t>
            </w:r>
          </w:p>
        </w:tc>
      </w:tr>
    </w:tbl>
    <w:p w14:paraId="1FAF4856" w14:textId="03DDC1F5" w:rsidR="003D53C8" w:rsidRPr="001A2494" w:rsidRDefault="00E03329" w:rsidP="003D53C8">
      <w:pPr>
        <w:pStyle w:val="Rubrik1"/>
        <w:rPr>
          <w:rFonts w:cstheme="majorHAnsi"/>
        </w:rPr>
      </w:pPr>
      <w:r>
        <w:rPr>
          <w:rFonts w:cstheme="majorHAnsi"/>
        </w:rPr>
        <w:t xml:space="preserve">Yttrande </w:t>
      </w:r>
      <w:r w:rsidR="003A3CB6">
        <w:rPr>
          <w:rFonts w:cstheme="majorHAnsi"/>
        </w:rPr>
        <w:t xml:space="preserve">gällande </w:t>
      </w:r>
      <w:r w:rsidR="008D06A4">
        <w:rPr>
          <w:rFonts w:cstheme="majorHAnsi"/>
        </w:rPr>
        <w:t>s</w:t>
      </w:r>
      <w:r w:rsidR="00FC2835">
        <w:rPr>
          <w:rFonts w:cstheme="majorHAnsi"/>
        </w:rPr>
        <w:t>tadsrevisionens granskning av verksamhetsåret 2021</w:t>
      </w:r>
    </w:p>
    <w:p w14:paraId="4A742F92" w14:textId="2C6D1D8B" w:rsidR="003D53C8" w:rsidRPr="00412C3E" w:rsidRDefault="00D2362C" w:rsidP="003D53C8">
      <w:pPr>
        <w:pStyle w:val="Rubrik2"/>
        <w:rPr>
          <w:rFonts w:cstheme="majorHAnsi"/>
          <w:sz w:val="28"/>
        </w:rPr>
      </w:pPr>
      <w:r w:rsidRPr="00412C3E">
        <w:rPr>
          <w:rFonts w:cstheme="majorHAnsi"/>
          <w:sz w:val="28"/>
        </w:rPr>
        <w:t>Sammanfattning</w:t>
      </w:r>
    </w:p>
    <w:p w14:paraId="6D26F6A9" w14:textId="038D1525" w:rsidR="00A6572B" w:rsidRPr="00ED4F98" w:rsidRDefault="00A80A70" w:rsidP="00CB0AE4">
      <w:pPr>
        <w:rPr>
          <w:rFonts w:ascii="Times New Roman" w:hAnsi="Times New Roman" w:cs="Times New Roman"/>
          <w:szCs w:val="22"/>
        </w:rPr>
      </w:pPr>
      <w:r>
        <w:rPr>
          <w:rFonts w:ascii="Times New Roman" w:hAnsi="Times New Roman" w:cs="Times New Roman"/>
          <w:szCs w:val="22"/>
        </w:rPr>
        <w:t>Göteborgs Spårvägar AB (GS)</w:t>
      </w:r>
      <w:r w:rsidR="00A24B04" w:rsidRPr="00ED4F98">
        <w:rPr>
          <w:rFonts w:ascii="Times New Roman" w:hAnsi="Times New Roman" w:cs="Times New Roman"/>
          <w:szCs w:val="22"/>
        </w:rPr>
        <w:t xml:space="preserve"> har mottagit stadsrevisionens granskning av verksamhetsåret 2021. </w:t>
      </w:r>
      <w:r w:rsidR="00DE5977">
        <w:rPr>
          <w:rFonts w:ascii="Times New Roman" w:hAnsi="Times New Roman" w:cs="Times New Roman"/>
          <w:szCs w:val="22"/>
        </w:rPr>
        <w:t>Kritik i form av en anmärkning riktas mot</w:t>
      </w:r>
      <w:r w:rsidR="001B1358">
        <w:rPr>
          <w:rFonts w:ascii="Times New Roman" w:hAnsi="Times New Roman" w:cs="Times New Roman"/>
          <w:szCs w:val="22"/>
        </w:rPr>
        <w:t xml:space="preserve"> GS</w:t>
      </w:r>
      <w:r w:rsidR="00DE5977">
        <w:rPr>
          <w:rFonts w:ascii="Times New Roman" w:hAnsi="Times New Roman" w:cs="Times New Roman"/>
          <w:szCs w:val="22"/>
        </w:rPr>
        <w:t xml:space="preserve"> styrelse och vd. </w:t>
      </w:r>
      <w:r w:rsidR="00E72904" w:rsidRPr="00ED4F98">
        <w:rPr>
          <w:rFonts w:ascii="Times New Roman" w:hAnsi="Times New Roman" w:cs="Times New Roman"/>
          <w:szCs w:val="22"/>
        </w:rPr>
        <w:t>Granskningen är uppdelad i två områden</w:t>
      </w:r>
      <w:r w:rsidR="007C1817">
        <w:rPr>
          <w:rFonts w:ascii="Times New Roman" w:hAnsi="Times New Roman" w:cs="Times New Roman"/>
          <w:szCs w:val="22"/>
        </w:rPr>
        <w:t>:</w:t>
      </w:r>
      <w:r w:rsidR="00E72904" w:rsidRPr="00ED4F98">
        <w:rPr>
          <w:rFonts w:ascii="Times New Roman" w:hAnsi="Times New Roman" w:cs="Times New Roman"/>
          <w:szCs w:val="22"/>
        </w:rPr>
        <w:t xml:space="preserve"> </w:t>
      </w:r>
      <w:r w:rsidR="003A13EC">
        <w:rPr>
          <w:rFonts w:ascii="Times New Roman" w:hAnsi="Times New Roman" w:cs="Times New Roman"/>
          <w:b/>
          <w:bCs/>
          <w:szCs w:val="22"/>
        </w:rPr>
        <w:t>g</w:t>
      </w:r>
      <w:r w:rsidR="00E43079" w:rsidRPr="00A9310D">
        <w:rPr>
          <w:rFonts w:ascii="Times New Roman" w:hAnsi="Times New Roman" w:cs="Times New Roman"/>
          <w:b/>
          <w:bCs/>
          <w:szCs w:val="22"/>
        </w:rPr>
        <w:t>rundläggande granskning</w:t>
      </w:r>
      <w:r w:rsidR="00E43079" w:rsidRPr="00ED4F98">
        <w:rPr>
          <w:rFonts w:ascii="Times New Roman" w:hAnsi="Times New Roman" w:cs="Times New Roman"/>
          <w:szCs w:val="22"/>
        </w:rPr>
        <w:t xml:space="preserve"> och </w:t>
      </w:r>
      <w:r w:rsidR="003A13EC">
        <w:rPr>
          <w:rFonts w:ascii="Times New Roman" w:hAnsi="Times New Roman" w:cs="Times New Roman"/>
          <w:b/>
          <w:bCs/>
          <w:szCs w:val="22"/>
        </w:rPr>
        <w:t>g</w:t>
      </w:r>
      <w:r w:rsidR="00E43079" w:rsidRPr="00A9310D">
        <w:rPr>
          <w:rFonts w:ascii="Times New Roman" w:hAnsi="Times New Roman" w:cs="Times New Roman"/>
          <w:b/>
          <w:bCs/>
          <w:szCs w:val="22"/>
        </w:rPr>
        <w:t>ranskning av trafiksäkerhet</w:t>
      </w:r>
      <w:r w:rsidR="00E43079" w:rsidRPr="00ED4F98">
        <w:rPr>
          <w:rFonts w:ascii="Times New Roman" w:hAnsi="Times New Roman" w:cs="Times New Roman"/>
          <w:szCs w:val="22"/>
        </w:rPr>
        <w:t xml:space="preserve">. </w:t>
      </w:r>
    </w:p>
    <w:p w14:paraId="262D33A5" w14:textId="175B90BB" w:rsidR="00A6572B" w:rsidRPr="00ED4F98" w:rsidRDefault="0089724D" w:rsidP="00CB0AE4">
      <w:r>
        <w:t xml:space="preserve">Vad gäller avsnittet </w:t>
      </w:r>
      <w:r w:rsidR="003A13EC">
        <w:rPr>
          <w:b/>
          <w:bCs/>
        </w:rPr>
        <w:t>g</w:t>
      </w:r>
      <w:r w:rsidRPr="00A9310D">
        <w:rPr>
          <w:b/>
          <w:bCs/>
        </w:rPr>
        <w:t>rundläggande granskning</w:t>
      </w:r>
      <w:r>
        <w:t xml:space="preserve"> </w:t>
      </w:r>
      <w:r w:rsidR="00C4716B" w:rsidRPr="00ED4F98">
        <w:t xml:space="preserve">identifierar </w:t>
      </w:r>
      <w:r w:rsidR="00A80A70">
        <w:t>GS</w:t>
      </w:r>
      <w:r w:rsidRPr="00ED4F98">
        <w:t xml:space="preserve"> </w:t>
      </w:r>
      <w:r w:rsidR="00E43079" w:rsidRPr="00ED4F98">
        <w:t>förbättringsområden</w:t>
      </w:r>
      <w:r w:rsidR="00083F38">
        <w:t xml:space="preserve"> </w:t>
      </w:r>
      <w:r w:rsidR="004A7D38">
        <w:t xml:space="preserve">och tar till sig </w:t>
      </w:r>
      <w:r w:rsidR="003A13EC">
        <w:t>s</w:t>
      </w:r>
      <w:r w:rsidR="004A7D38">
        <w:t>tadsrevisionens rekommendationer</w:t>
      </w:r>
      <w:r w:rsidR="008D06A4">
        <w:t xml:space="preserve">. </w:t>
      </w:r>
      <w:r w:rsidR="003A13EC">
        <w:t>Framför allt</w:t>
      </w:r>
      <w:r w:rsidR="008D06A4">
        <w:t xml:space="preserve"> </w:t>
      </w:r>
      <w:r w:rsidR="00CB0AE4">
        <w:t>rekommendationerna</w:t>
      </w:r>
      <w:r w:rsidR="009159AD">
        <w:t xml:space="preserve"> kring </w:t>
      </w:r>
      <w:r w:rsidR="008D06A4">
        <w:t>e</w:t>
      </w:r>
      <w:r w:rsidR="00083F38">
        <w:t>konomiprocessen</w:t>
      </w:r>
      <w:r w:rsidR="00CE7D2A">
        <w:t xml:space="preserve"> och tidsplanering</w:t>
      </w:r>
      <w:r w:rsidR="00CB0AE4">
        <w:t>en</w:t>
      </w:r>
      <w:r w:rsidR="00866741">
        <w:t xml:space="preserve"> i </w:t>
      </w:r>
      <w:r w:rsidR="00CE7D2A" w:rsidRPr="00CE7D2A">
        <w:t>förhållande till</w:t>
      </w:r>
      <w:r w:rsidR="00866741" w:rsidRPr="00CE7D2A">
        <w:t xml:space="preserve"> </w:t>
      </w:r>
      <w:r w:rsidR="00CE7D2A" w:rsidRPr="00CE7D2A">
        <w:t xml:space="preserve">avtalsstrukturen </w:t>
      </w:r>
      <w:r w:rsidR="00866741" w:rsidRPr="00CE7D2A">
        <w:t>med Trafikkontoret</w:t>
      </w:r>
      <w:r w:rsidR="004A7D38">
        <w:t xml:space="preserve"> samt vissa delar inom granskningsområden</w:t>
      </w:r>
      <w:r w:rsidR="009159AD">
        <w:t xml:space="preserve">a </w:t>
      </w:r>
      <w:r w:rsidR="008D06A4">
        <w:t>u</w:t>
      </w:r>
      <w:r w:rsidR="004A7D38">
        <w:t>tl</w:t>
      </w:r>
      <w:r w:rsidR="00384206">
        <w:t xml:space="preserve">ämnande av allmän handling, </w:t>
      </w:r>
      <w:r w:rsidR="008D06A4">
        <w:t>p</w:t>
      </w:r>
      <w:r w:rsidR="004A7D38">
        <w:t>ublicering av styrelsehandlingar</w:t>
      </w:r>
      <w:r w:rsidR="00384206">
        <w:t xml:space="preserve"> och </w:t>
      </w:r>
      <w:r w:rsidR="008D06A4">
        <w:t>m</w:t>
      </w:r>
      <w:r w:rsidR="00384206">
        <w:t>ålstyrning</w:t>
      </w:r>
      <w:r w:rsidR="004A7D38">
        <w:t xml:space="preserve">. GS delar inte </w:t>
      </w:r>
      <w:r w:rsidR="00CB0AE4">
        <w:t>s</w:t>
      </w:r>
      <w:r w:rsidR="004A7D38">
        <w:t>tadsrevisione</w:t>
      </w:r>
      <w:r w:rsidR="00384206">
        <w:t>ns synpunkter gällande området a</w:t>
      </w:r>
      <w:r w:rsidR="009159AD">
        <w:t>tt</w:t>
      </w:r>
      <w:r w:rsidR="004A7D38">
        <w:t xml:space="preserve"> </w:t>
      </w:r>
      <w:r w:rsidR="008D06A4">
        <w:t>b</w:t>
      </w:r>
      <w:r w:rsidR="004A7D38">
        <w:t>udgeten inte är i balans.</w:t>
      </w:r>
      <w:r w:rsidR="002270C4">
        <w:t xml:space="preserve"> </w:t>
      </w:r>
    </w:p>
    <w:p w14:paraId="0BDCE525" w14:textId="48AD5EEE" w:rsidR="00E87C2C" w:rsidRPr="00ED4F98" w:rsidRDefault="00713B13" w:rsidP="00CB0AE4">
      <w:r>
        <w:t>Kopplat till bedömning i</w:t>
      </w:r>
      <w:r w:rsidR="00AB16FE" w:rsidRPr="00ED4F98">
        <w:t xml:space="preserve"> avsnittet </w:t>
      </w:r>
      <w:r w:rsidR="0058596F">
        <w:rPr>
          <w:b/>
          <w:bCs/>
        </w:rPr>
        <w:t>g</w:t>
      </w:r>
      <w:r w:rsidR="001C296F" w:rsidRPr="00A9310D">
        <w:rPr>
          <w:b/>
          <w:bCs/>
        </w:rPr>
        <w:t>ranskning av trafiksäkerhet</w:t>
      </w:r>
      <w:r w:rsidR="001C296F" w:rsidRPr="00ED4F98">
        <w:t xml:space="preserve"> </w:t>
      </w:r>
      <w:r w:rsidR="004A7D38">
        <w:t xml:space="preserve">identifierar GS förbättringsområden och tar till sig </w:t>
      </w:r>
      <w:r w:rsidR="00CB0AE4">
        <w:t>s</w:t>
      </w:r>
      <w:r w:rsidR="004A7D38">
        <w:t>tadsrevisionens rekommendationer</w:t>
      </w:r>
      <w:r w:rsidR="00CB0AE4">
        <w:t>,</w:t>
      </w:r>
      <w:r w:rsidR="004A7D38">
        <w:t xml:space="preserve"> framför</w:t>
      </w:r>
      <w:r w:rsidR="0058596F">
        <w:t xml:space="preserve"> </w:t>
      </w:r>
      <w:r w:rsidR="004A7D38">
        <w:t>allt kring</w:t>
      </w:r>
      <w:r w:rsidR="009159AD">
        <w:t xml:space="preserve"> </w:t>
      </w:r>
      <w:r w:rsidR="00CB0AE4">
        <w:t>t</w:t>
      </w:r>
      <w:r w:rsidR="004A7D38">
        <w:t>rafikstoppet den 9 augusti</w:t>
      </w:r>
      <w:r w:rsidR="007803AD">
        <w:t xml:space="preserve"> 2021</w:t>
      </w:r>
      <w:r w:rsidR="004A7D38">
        <w:t xml:space="preserve"> samt viss</w:t>
      </w:r>
      <w:r w:rsidR="009159AD">
        <w:t>a delar inom granskningsområdet</w:t>
      </w:r>
      <w:r w:rsidR="004A7D38">
        <w:t xml:space="preserve"> </w:t>
      </w:r>
      <w:r w:rsidR="00CB0AE4">
        <w:t>r</w:t>
      </w:r>
      <w:r w:rsidR="009159AD">
        <w:t>iskanalys som en helhet</w:t>
      </w:r>
      <w:r w:rsidR="004A7D38">
        <w:t xml:space="preserve"> </w:t>
      </w:r>
      <w:r w:rsidR="009159AD">
        <w:t xml:space="preserve">för verksamheten. GS delar inte </w:t>
      </w:r>
      <w:r w:rsidR="00CB0AE4">
        <w:t>s</w:t>
      </w:r>
      <w:r w:rsidR="009159AD">
        <w:t>tadsrevisionens synpunkter gällande</w:t>
      </w:r>
      <w:r w:rsidR="000C421E">
        <w:t xml:space="preserve"> områdena</w:t>
      </w:r>
      <w:r w:rsidR="009159AD">
        <w:t xml:space="preserve"> </w:t>
      </w:r>
      <w:r w:rsidR="00CB0AE4">
        <w:t>o</w:t>
      </w:r>
      <w:r w:rsidR="009159AD">
        <w:t xml:space="preserve">rganisation för säkerhetsarbetet samt </w:t>
      </w:r>
      <w:r w:rsidR="00CB0AE4">
        <w:t>v</w:t>
      </w:r>
      <w:r w:rsidR="009159AD">
        <w:t>isselblåsningsanmälningar.</w:t>
      </w:r>
    </w:p>
    <w:p w14:paraId="711333E3" w14:textId="14673039" w:rsidR="00094533" w:rsidRDefault="005F100D" w:rsidP="00CB0AE4">
      <w:r>
        <w:t>Revisionsprocessen</w:t>
      </w:r>
      <w:r w:rsidR="009A3AC9" w:rsidRPr="00ED4F98">
        <w:t xml:space="preserve"> har inte medgett att </w:t>
      </w:r>
      <w:r w:rsidR="00ED1BFD">
        <w:t>frågetecken</w:t>
      </w:r>
      <w:r w:rsidR="009A3AC9" w:rsidRPr="00ED4F98">
        <w:t xml:space="preserve"> </w:t>
      </w:r>
      <w:r w:rsidR="00B07989" w:rsidRPr="00ED4F98">
        <w:t xml:space="preserve">kunnat </w:t>
      </w:r>
      <w:r w:rsidR="00CB0AE4">
        <w:t>utredas</w:t>
      </w:r>
      <w:r w:rsidR="00B07989" w:rsidRPr="00ED4F98">
        <w:t xml:space="preserve"> </w:t>
      </w:r>
      <w:r w:rsidR="00AC00ED" w:rsidRPr="00ED4F98">
        <w:t xml:space="preserve">innan </w:t>
      </w:r>
      <w:r w:rsidR="000C421E">
        <w:t>present</w:t>
      </w:r>
      <w:r w:rsidR="001556AA">
        <w:t>ation av</w:t>
      </w:r>
      <w:r w:rsidR="000C421E">
        <w:t xml:space="preserve"> </w:t>
      </w:r>
      <w:r w:rsidR="00AC00ED" w:rsidRPr="00ED4F98">
        <w:t>slutrapport</w:t>
      </w:r>
      <w:r w:rsidR="00CB0AE4">
        <w:t>en</w:t>
      </w:r>
      <w:r w:rsidR="009F3683" w:rsidRPr="00ED4F98">
        <w:t xml:space="preserve">. </w:t>
      </w:r>
      <w:r w:rsidR="00A80A70">
        <w:t>GS</w:t>
      </w:r>
      <w:r w:rsidR="009F3683" w:rsidRPr="00ED4F98">
        <w:t xml:space="preserve"> </w:t>
      </w:r>
      <w:r w:rsidR="000C421E">
        <w:t>ser fram emot</w:t>
      </w:r>
      <w:r w:rsidR="004B6565" w:rsidRPr="00ED4F98">
        <w:t xml:space="preserve"> </w:t>
      </w:r>
      <w:r w:rsidR="00264050" w:rsidRPr="00ED4F98">
        <w:t xml:space="preserve">att </w:t>
      </w:r>
      <w:r w:rsidR="000C421E">
        <w:t>tillsammans med lekmannarevisorerna förbättra info</w:t>
      </w:r>
      <w:r w:rsidR="00412C3E">
        <w:t>rmationsflödet med tillhörande underlag</w:t>
      </w:r>
      <w:r w:rsidR="008079AA">
        <w:t xml:space="preserve"> och välkomnar </w:t>
      </w:r>
      <w:r w:rsidR="00C969C0">
        <w:t xml:space="preserve">det viktiga </w:t>
      </w:r>
      <w:r w:rsidR="00067B69">
        <w:t>granskningsarbetet gentemot 2022</w:t>
      </w:r>
      <w:r w:rsidR="00384206">
        <w:t xml:space="preserve">, </w:t>
      </w:r>
      <w:r w:rsidR="008079AA">
        <w:t>både</w:t>
      </w:r>
      <w:r w:rsidR="00384206">
        <w:t xml:space="preserve"> med</w:t>
      </w:r>
      <w:r w:rsidR="008079AA">
        <w:t xml:space="preserve"> erfarenhetsåterföring från 2021 samt </w:t>
      </w:r>
      <w:r w:rsidR="00384206">
        <w:t xml:space="preserve">gällande </w:t>
      </w:r>
      <w:r w:rsidR="008079AA">
        <w:t xml:space="preserve">det nya området </w:t>
      </w:r>
      <w:r w:rsidR="00CB0AE4">
        <w:t>p</w:t>
      </w:r>
      <w:r w:rsidR="008079AA">
        <w:t>ersonsäkerhet</w:t>
      </w:r>
      <w:r w:rsidR="00783871" w:rsidRPr="00ED4F98">
        <w:t>.</w:t>
      </w:r>
    </w:p>
    <w:p w14:paraId="0CFC6A59" w14:textId="4A888118" w:rsidR="00B47795" w:rsidRPr="00412C3E" w:rsidRDefault="00B47795" w:rsidP="00B47795">
      <w:pPr>
        <w:pStyle w:val="Rubrik2"/>
        <w:rPr>
          <w:rFonts w:cstheme="majorHAnsi"/>
          <w:sz w:val="28"/>
        </w:rPr>
      </w:pPr>
      <w:r w:rsidRPr="00412C3E">
        <w:rPr>
          <w:rFonts w:cstheme="majorHAnsi"/>
          <w:sz w:val="28"/>
        </w:rPr>
        <w:t xml:space="preserve">Ärendet </w:t>
      </w:r>
    </w:p>
    <w:p w14:paraId="7D963D4E" w14:textId="77777777" w:rsidR="00CB0AE4" w:rsidRDefault="00A80A70" w:rsidP="00CB0AE4">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w:t>
      </w:r>
      <w:r w:rsidR="00094533">
        <w:rPr>
          <w:rFonts w:ascii="Times New Roman" w:hAnsi="Times New Roman" w:cs="Times New Roman"/>
          <w:szCs w:val="22"/>
        </w:rPr>
        <w:t xml:space="preserve"> har mottagit stadsrevisionens granskning av verksamhetsåret 2021. Stadsrevisionen riktar kritik i form av en anmärkning mot vd och styrelse. </w:t>
      </w:r>
      <w:r w:rsidR="0024241D">
        <w:rPr>
          <w:rFonts w:ascii="Times New Roman" w:hAnsi="Times New Roman" w:cs="Times New Roman"/>
          <w:szCs w:val="22"/>
        </w:rPr>
        <w:t xml:space="preserve">Lekmannarevisorernas bedömning är att delar av </w:t>
      </w:r>
      <w:r>
        <w:rPr>
          <w:rFonts w:ascii="Times New Roman" w:hAnsi="Times New Roman" w:cs="Times New Roman"/>
          <w:szCs w:val="22"/>
        </w:rPr>
        <w:t>GS</w:t>
      </w:r>
      <w:r w:rsidR="0024241D">
        <w:rPr>
          <w:rFonts w:ascii="Times New Roman" w:hAnsi="Times New Roman" w:cs="Times New Roman"/>
          <w:szCs w:val="22"/>
        </w:rPr>
        <w:t xml:space="preserve"> verksamhet har väsentliga brister som behöver åtgärdas.</w:t>
      </w:r>
    </w:p>
    <w:p w14:paraId="6792D0C2" w14:textId="710963A7" w:rsidR="00C969C0" w:rsidRDefault="00C969C0" w:rsidP="00CB0AE4">
      <w:pPr>
        <w:autoSpaceDE w:val="0"/>
        <w:autoSpaceDN w:val="0"/>
        <w:adjustRightInd w:val="0"/>
        <w:spacing w:before="240" w:after="0"/>
        <w:rPr>
          <w:sz w:val="28"/>
          <w:szCs w:val="28"/>
        </w:rPr>
      </w:pPr>
      <w:r>
        <w:rPr>
          <w:rFonts w:ascii="Times New Roman" w:hAnsi="Times New Roman" w:cs="Times New Roman"/>
          <w:szCs w:val="22"/>
        </w:rPr>
        <w:t xml:space="preserve">GS lämnar härmed sitt yttrande gällande </w:t>
      </w:r>
      <w:r w:rsidR="00CB0AE4">
        <w:rPr>
          <w:rFonts w:ascii="Times New Roman" w:hAnsi="Times New Roman" w:cs="Times New Roman"/>
          <w:szCs w:val="22"/>
        </w:rPr>
        <w:t>s</w:t>
      </w:r>
      <w:r w:rsidR="00094533">
        <w:rPr>
          <w:rFonts w:ascii="Times New Roman" w:hAnsi="Times New Roman" w:cs="Times New Roman"/>
          <w:szCs w:val="22"/>
        </w:rPr>
        <w:t>tadsrevisionen</w:t>
      </w:r>
      <w:r>
        <w:rPr>
          <w:rFonts w:ascii="Times New Roman" w:hAnsi="Times New Roman" w:cs="Times New Roman"/>
          <w:szCs w:val="22"/>
        </w:rPr>
        <w:t xml:space="preserve">s granskningsrapport för 2021. Yttrandet är behandlat av GS styrelse </w:t>
      </w:r>
      <w:r w:rsidR="00CB0AE4">
        <w:rPr>
          <w:rFonts w:ascii="Times New Roman" w:hAnsi="Times New Roman" w:cs="Times New Roman"/>
          <w:szCs w:val="22"/>
        </w:rPr>
        <w:t xml:space="preserve">mellan den 17 - 24 maj 2022 </w:t>
      </w:r>
      <w:r>
        <w:rPr>
          <w:rFonts w:ascii="Times New Roman" w:hAnsi="Times New Roman" w:cs="Times New Roman"/>
          <w:szCs w:val="22"/>
        </w:rPr>
        <w:t xml:space="preserve">och beslutat av GS styrelse </w:t>
      </w:r>
      <w:r w:rsidR="00412C3E">
        <w:rPr>
          <w:rFonts w:ascii="Times New Roman" w:hAnsi="Times New Roman" w:cs="Times New Roman"/>
          <w:szCs w:val="22"/>
        </w:rPr>
        <w:t xml:space="preserve">på styrelsemöte </w:t>
      </w:r>
      <w:r w:rsidR="00CB0AE4">
        <w:rPr>
          <w:rFonts w:ascii="Times New Roman" w:hAnsi="Times New Roman" w:cs="Times New Roman"/>
          <w:szCs w:val="22"/>
        </w:rPr>
        <w:t>den 25 maj 2022.</w:t>
      </w:r>
    </w:p>
    <w:p w14:paraId="41368670" w14:textId="77777777" w:rsidR="00412C3E" w:rsidRPr="00412C3E" w:rsidRDefault="00412C3E" w:rsidP="00412C3E"/>
    <w:p w14:paraId="61BE5793" w14:textId="65185C39" w:rsidR="001805D1" w:rsidRDefault="00220894" w:rsidP="00D52FC7">
      <w:pPr>
        <w:pStyle w:val="Rubrik3"/>
        <w:rPr>
          <w:sz w:val="28"/>
          <w:szCs w:val="28"/>
        </w:rPr>
      </w:pPr>
      <w:r w:rsidRPr="00215316">
        <w:rPr>
          <w:sz w:val="28"/>
          <w:szCs w:val="28"/>
        </w:rPr>
        <w:lastRenderedPageBreak/>
        <w:t xml:space="preserve">Område 1: </w:t>
      </w:r>
      <w:r w:rsidR="009F6772" w:rsidRPr="00215316">
        <w:rPr>
          <w:sz w:val="28"/>
          <w:szCs w:val="28"/>
        </w:rPr>
        <w:t>Grundläggande granskning</w:t>
      </w:r>
    </w:p>
    <w:p w14:paraId="7296EF7D" w14:textId="77777777" w:rsidR="00D52FC7" w:rsidRPr="00D52FC7" w:rsidRDefault="00D52FC7" w:rsidP="00D52FC7"/>
    <w:p w14:paraId="581B32F0" w14:textId="323310B2" w:rsidR="00282782" w:rsidRPr="00215316" w:rsidRDefault="008908D1" w:rsidP="00094533">
      <w:pPr>
        <w:autoSpaceDE w:val="0"/>
        <w:autoSpaceDN w:val="0"/>
        <w:adjustRightInd w:val="0"/>
        <w:spacing w:after="0" w:line="240" w:lineRule="auto"/>
        <w:rPr>
          <w:rFonts w:ascii="Times New Roman" w:hAnsi="Times New Roman" w:cs="Times New Roman"/>
          <w:b/>
          <w:bCs/>
          <w:sz w:val="24"/>
        </w:rPr>
      </w:pPr>
      <w:r w:rsidRPr="00215316">
        <w:rPr>
          <w:rFonts w:ascii="Times New Roman" w:hAnsi="Times New Roman" w:cs="Times New Roman"/>
          <w:b/>
          <w:bCs/>
          <w:sz w:val="24"/>
        </w:rPr>
        <w:t>2.1.1.1</w:t>
      </w:r>
      <w:r w:rsidR="003F7B62" w:rsidRPr="00215316">
        <w:rPr>
          <w:rFonts w:ascii="Times New Roman" w:hAnsi="Times New Roman" w:cs="Times New Roman"/>
          <w:b/>
          <w:bCs/>
          <w:sz w:val="24"/>
        </w:rPr>
        <w:t xml:space="preserve"> Hantering av begäran om utlämnande av allmän handling</w:t>
      </w:r>
    </w:p>
    <w:p w14:paraId="3BAF74E7" w14:textId="77777777" w:rsidR="0080723B" w:rsidRDefault="0080723B" w:rsidP="0080723B">
      <w:pPr>
        <w:autoSpaceDE w:val="0"/>
        <w:autoSpaceDN w:val="0"/>
        <w:adjustRightInd w:val="0"/>
        <w:spacing w:after="0" w:line="240" w:lineRule="auto"/>
        <w:rPr>
          <w:rFonts w:ascii="Times New Roman" w:hAnsi="Times New Roman" w:cs="Times New Roman"/>
          <w:szCs w:val="22"/>
        </w:rPr>
      </w:pPr>
    </w:p>
    <w:p w14:paraId="7CE8C2A0" w14:textId="1040EED0" w:rsidR="005732B8" w:rsidRDefault="005732B8" w:rsidP="005732B8">
      <w:pPr>
        <w:autoSpaceDE w:val="0"/>
        <w:autoSpaceDN w:val="0"/>
        <w:adjustRightInd w:val="0"/>
        <w:spacing w:after="0" w:line="240" w:lineRule="auto"/>
        <w:rPr>
          <w:rFonts w:ascii="Times New Roman" w:hAnsi="Times New Roman" w:cs="Times New Roman"/>
          <w:b/>
          <w:bCs/>
          <w:szCs w:val="22"/>
        </w:rPr>
      </w:pPr>
      <w:r>
        <w:rPr>
          <w:i/>
          <w:iCs/>
          <w:szCs w:val="22"/>
        </w:rPr>
        <w:t>Lekmannarevisorerna rekommenderar styrelsen och vd att säkerställa att bolaget följer offentlighetsprincipen och en korrekt tillämpning av sekretesslagstiftningen</w:t>
      </w:r>
      <w:r w:rsidR="00CB0AE4">
        <w:rPr>
          <w:i/>
          <w:iCs/>
          <w:szCs w:val="22"/>
        </w:rPr>
        <w:t>.</w:t>
      </w:r>
    </w:p>
    <w:p w14:paraId="5B33FA0C" w14:textId="77777777" w:rsidR="005732B8" w:rsidRDefault="005732B8" w:rsidP="00094533">
      <w:pPr>
        <w:autoSpaceDE w:val="0"/>
        <w:autoSpaceDN w:val="0"/>
        <w:adjustRightInd w:val="0"/>
        <w:spacing w:after="0" w:line="240" w:lineRule="auto"/>
        <w:rPr>
          <w:rFonts w:ascii="Times New Roman" w:hAnsi="Times New Roman" w:cs="Times New Roman"/>
          <w:b/>
          <w:bCs/>
          <w:szCs w:val="22"/>
        </w:rPr>
      </w:pPr>
    </w:p>
    <w:p w14:paraId="7C5E845C" w14:textId="64DBB176" w:rsidR="005F44E0" w:rsidRPr="005F44E0" w:rsidRDefault="005F44E0" w:rsidP="001A3AF5">
      <w:pPr>
        <w:autoSpaceDE w:val="0"/>
        <w:autoSpaceDN w:val="0"/>
        <w:adjustRightInd w:val="0"/>
        <w:spacing w:after="0"/>
        <w:rPr>
          <w:rFonts w:ascii="Times New Roman" w:hAnsi="Times New Roman" w:cs="Times New Roman"/>
          <w:b/>
          <w:bCs/>
          <w:szCs w:val="22"/>
        </w:rPr>
      </w:pPr>
      <w:r w:rsidRPr="005F44E0">
        <w:rPr>
          <w:rFonts w:ascii="Times New Roman" w:hAnsi="Times New Roman" w:cs="Times New Roman"/>
          <w:b/>
          <w:bCs/>
          <w:szCs w:val="22"/>
        </w:rPr>
        <w:t>Grunder</w:t>
      </w:r>
    </w:p>
    <w:p w14:paraId="7A6DE0E1" w14:textId="7198BDCB" w:rsidR="005F44E0" w:rsidRDefault="00A80A70" w:rsidP="001A3AF5">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w:t>
      </w:r>
      <w:r w:rsidR="0080723B" w:rsidRPr="0080723B">
        <w:rPr>
          <w:rFonts w:ascii="Times New Roman" w:hAnsi="Times New Roman" w:cs="Times New Roman"/>
          <w:szCs w:val="22"/>
        </w:rPr>
        <w:t xml:space="preserve"> har under 2021 hanterat 98 begäran</w:t>
      </w:r>
      <w:r w:rsidR="00927E80">
        <w:rPr>
          <w:rFonts w:ascii="Times New Roman" w:hAnsi="Times New Roman" w:cs="Times New Roman"/>
          <w:szCs w:val="22"/>
        </w:rPr>
        <w:t xml:space="preserve"> </w:t>
      </w:r>
      <w:r w:rsidR="00D101FD">
        <w:rPr>
          <w:rFonts w:ascii="Times New Roman" w:hAnsi="Times New Roman" w:cs="Times New Roman"/>
          <w:szCs w:val="22"/>
        </w:rPr>
        <w:t>om</w:t>
      </w:r>
      <w:r w:rsidR="00927E80">
        <w:rPr>
          <w:rFonts w:ascii="Times New Roman" w:hAnsi="Times New Roman" w:cs="Times New Roman"/>
          <w:szCs w:val="22"/>
        </w:rPr>
        <w:t xml:space="preserve"> utlämnande av </w:t>
      </w:r>
      <w:r w:rsidR="0080723B" w:rsidRPr="0080723B">
        <w:rPr>
          <w:rFonts w:ascii="Times New Roman" w:hAnsi="Times New Roman" w:cs="Times New Roman"/>
          <w:szCs w:val="22"/>
        </w:rPr>
        <w:t>allmänna handlingar</w:t>
      </w:r>
      <w:r w:rsidR="002A2766">
        <w:rPr>
          <w:rFonts w:ascii="Times New Roman" w:hAnsi="Times New Roman" w:cs="Times New Roman"/>
          <w:szCs w:val="22"/>
        </w:rPr>
        <w:t xml:space="preserve"> </w:t>
      </w:r>
      <w:r w:rsidR="00D101FD">
        <w:rPr>
          <w:rFonts w:ascii="Times New Roman" w:hAnsi="Times New Roman" w:cs="Times New Roman"/>
          <w:szCs w:val="22"/>
        </w:rPr>
        <w:t xml:space="preserve">av </w:t>
      </w:r>
      <w:r w:rsidR="002A2766">
        <w:rPr>
          <w:rFonts w:ascii="Times New Roman" w:hAnsi="Times New Roman" w:cs="Times New Roman"/>
          <w:szCs w:val="22"/>
        </w:rPr>
        <w:t xml:space="preserve">varierande </w:t>
      </w:r>
      <w:r w:rsidR="00927E80">
        <w:rPr>
          <w:rFonts w:ascii="Times New Roman" w:hAnsi="Times New Roman" w:cs="Times New Roman"/>
          <w:szCs w:val="22"/>
        </w:rPr>
        <w:t>omfattning.</w:t>
      </w:r>
      <w:r w:rsidR="0080723B" w:rsidRPr="0080723B">
        <w:rPr>
          <w:rFonts w:ascii="Times New Roman" w:hAnsi="Times New Roman" w:cs="Times New Roman"/>
          <w:szCs w:val="22"/>
        </w:rPr>
        <w:t xml:space="preserve"> Av dessa har 99 pro</w:t>
      </w:r>
      <w:r w:rsidR="0080723B" w:rsidRPr="0080723B">
        <w:rPr>
          <w:rFonts w:ascii="Times New Roman" w:hAnsi="Times New Roman" w:cs="Times New Roman"/>
          <w:szCs w:val="22"/>
        </w:rPr>
        <w:softHyphen/>
        <w:t>cent hanterats inom en till tre dagars handlägg</w:t>
      </w:r>
      <w:r w:rsidR="0080723B" w:rsidRPr="0080723B">
        <w:rPr>
          <w:rFonts w:ascii="Times New Roman" w:hAnsi="Times New Roman" w:cs="Times New Roman"/>
          <w:szCs w:val="22"/>
        </w:rPr>
        <w:softHyphen/>
        <w:t>ningstid</w:t>
      </w:r>
      <w:r w:rsidR="00E42888">
        <w:rPr>
          <w:rFonts w:ascii="Times New Roman" w:hAnsi="Times New Roman" w:cs="Times New Roman"/>
          <w:szCs w:val="22"/>
        </w:rPr>
        <w:t xml:space="preserve">. I några ärenden har handläggare behövt kommunicera med </w:t>
      </w:r>
      <w:r w:rsidR="00D101FD">
        <w:rPr>
          <w:rFonts w:ascii="Times New Roman" w:hAnsi="Times New Roman" w:cs="Times New Roman"/>
          <w:szCs w:val="22"/>
        </w:rPr>
        <w:t xml:space="preserve">frågeställaren </w:t>
      </w:r>
      <w:r w:rsidR="00E42888">
        <w:rPr>
          <w:rFonts w:ascii="Times New Roman" w:hAnsi="Times New Roman" w:cs="Times New Roman"/>
          <w:szCs w:val="22"/>
        </w:rPr>
        <w:t>kring dennes begäran. Den totala handläggningstiden har då blivit längre.</w:t>
      </w:r>
      <w:r w:rsidR="005F44E0">
        <w:rPr>
          <w:rFonts w:ascii="Times New Roman" w:hAnsi="Times New Roman" w:cs="Times New Roman"/>
          <w:szCs w:val="22"/>
        </w:rPr>
        <w:t xml:space="preserve"> </w:t>
      </w:r>
      <w:r w:rsidR="00220894">
        <w:rPr>
          <w:rFonts w:ascii="Times New Roman" w:hAnsi="Times New Roman" w:cs="Times New Roman"/>
          <w:szCs w:val="22"/>
        </w:rPr>
        <w:t>I</w:t>
      </w:r>
      <w:r w:rsidR="00CB0AE4">
        <w:rPr>
          <w:rFonts w:ascii="Times New Roman" w:hAnsi="Times New Roman" w:cs="Times New Roman"/>
          <w:szCs w:val="22"/>
        </w:rPr>
        <w:t xml:space="preserve"> de</w:t>
      </w:r>
      <w:r w:rsidR="00220894">
        <w:rPr>
          <w:rFonts w:ascii="Times New Roman" w:hAnsi="Times New Roman" w:cs="Times New Roman"/>
          <w:szCs w:val="22"/>
        </w:rPr>
        <w:t xml:space="preserve"> </w:t>
      </w:r>
      <w:r w:rsidR="009944F5">
        <w:rPr>
          <w:rFonts w:ascii="Times New Roman" w:hAnsi="Times New Roman" w:cs="Times New Roman"/>
          <w:szCs w:val="22"/>
        </w:rPr>
        <w:t>fall</w:t>
      </w:r>
      <w:r w:rsidR="00220894">
        <w:rPr>
          <w:rFonts w:ascii="Times New Roman" w:hAnsi="Times New Roman" w:cs="Times New Roman"/>
          <w:szCs w:val="22"/>
        </w:rPr>
        <w:t xml:space="preserve"> då </w:t>
      </w:r>
      <w:r w:rsidR="004C73F9">
        <w:rPr>
          <w:rFonts w:ascii="Times New Roman" w:hAnsi="Times New Roman" w:cs="Times New Roman"/>
          <w:szCs w:val="22"/>
        </w:rPr>
        <w:t xml:space="preserve">begäran </w:t>
      </w:r>
      <w:r w:rsidR="009944F5">
        <w:rPr>
          <w:rFonts w:ascii="Times New Roman" w:hAnsi="Times New Roman" w:cs="Times New Roman"/>
          <w:szCs w:val="22"/>
        </w:rPr>
        <w:t xml:space="preserve">rört större mängd material har </w:t>
      </w:r>
      <w:r w:rsidR="004B62C5">
        <w:rPr>
          <w:rFonts w:ascii="Times New Roman" w:hAnsi="Times New Roman" w:cs="Times New Roman"/>
          <w:szCs w:val="22"/>
        </w:rPr>
        <w:t>det skyndsamt meddelats</w:t>
      </w:r>
      <w:r w:rsidR="000B36D5">
        <w:rPr>
          <w:rFonts w:ascii="Times New Roman" w:hAnsi="Times New Roman" w:cs="Times New Roman"/>
          <w:szCs w:val="22"/>
        </w:rPr>
        <w:t xml:space="preserve"> </w:t>
      </w:r>
      <w:r w:rsidR="00D101FD">
        <w:rPr>
          <w:rFonts w:ascii="Times New Roman" w:hAnsi="Times New Roman" w:cs="Times New Roman"/>
          <w:szCs w:val="22"/>
        </w:rPr>
        <w:t>frågeställaren</w:t>
      </w:r>
      <w:r w:rsidR="004B62C5">
        <w:rPr>
          <w:rFonts w:ascii="Times New Roman" w:hAnsi="Times New Roman" w:cs="Times New Roman"/>
          <w:szCs w:val="22"/>
        </w:rPr>
        <w:t xml:space="preserve"> att </w:t>
      </w:r>
      <w:r w:rsidR="00B509F8">
        <w:rPr>
          <w:rFonts w:ascii="Times New Roman" w:hAnsi="Times New Roman" w:cs="Times New Roman"/>
          <w:szCs w:val="22"/>
        </w:rPr>
        <w:t>det</w:t>
      </w:r>
      <w:r w:rsidR="00E3683D">
        <w:rPr>
          <w:rFonts w:ascii="Times New Roman" w:hAnsi="Times New Roman" w:cs="Times New Roman"/>
          <w:szCs w:val="22"/>
        </w:rPr>
        <w:t xml:space="preserve"> kommer att ta </w:t>
      </w:r>
      <w:r w:rsidR="00B509F8">
        <w:rPr>
          <w:rFonts w:ascii="Times New Roman" w:hAnsi="Times New Roman" w:cs="Times New Roman"/>
          <w:szCs w:val="22"/>
        </w:rPr>
        <w:t>en viss tid att slutföra utlämnandet.</w:t>
      </w:r>
    </w:p>
    <w:p w14:paraId="46B9642A" w14:textId="77777777" w:rsidR="005F44E0" w:rsidRDefault="005F44E0" w:rsidP="001A3AF5">
      <w:pPr>
        <w:autoSpaceDE w:val="0"/>
        <w:autoSpaceDN w:val="0"/>
        <w:adjustRightInd w:val="0"/>
        <w:spacing w:after="0"/>
        <w:rPr>
          <w:rFonts w:ascii="Times New Roman" w:hAnsi="Times New Roman" w:cs="Times New Roman"/>
          <w:szCs w:val="22"/>
        </w:rPr>
      </w:pPr>
    </w:p>
    <w:p w14:paraId="785F52CB" w14:textId="524F9049" w:rsidR="005F44E0" w:rsidRPr="005F44E0" w:rsidRDefault="005F44E0" w:rsidP="001A3AF5">
      <w:pPr>
        <w:autoSpaceDE w:val="0"/>
        <w:autoSpaceDN w:val="0"/>
        <w:adjustRightInd w:val="0"/>
        <w:spacing w:after="0"/>
        <w:rPr>
          <w:rFonts w:ascii="Times New Roman" w:hAnsi="Times New Roman" w:cs="Times New Roman"/>
          <w:b/>
          <w:bCs/>
          <w:szCs w:val="22"/>
        </w:rPr>
      </w:pPr>
      <w:r w:rsidRPr="005F44E0">
        <w:rPr>
          <w:rFonts w:ascii="Times New Roman" w:hAnsi="Times New Roman" w:cs="Times New Roman"/>
          <w:b/>
          <w:bCs/>
          <w:szCs w:val="22"/>
        </w:rPr>
        <w:t>Ärendet</w:t>
      </w:r>
    </w:p>
    <w:p w14:paraId="7B63DF47" w14:textId="7AB13276" w:rsidR="00FB5663" w:rsidRDefault="00125FE4" w:rsidP="001A3AF5">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 xml:space="preserve">Gällande det aktuella ärendet och </w:t>
      </w:r>
      <w:r w:rsidR="005F44E0">
        <w:rPr>
          <w:rFonts w:ascii="Times New Roman" w:hAnsi="Times New Roman" w:cs="Times New Roman"/>
          <w:szCs w:val="22"/>
        </w:rPr>
        <w:t xml:space="preserve">begäran om utlämnande av </w:t>
      </w:r>
      <w:r w:rsidR="001A7C5C">
        <w:rPr>
          <w:rFonts w:ascii="Times New Roman" w:hAnsi="Times New Roman" w:cs="Times New Roman"/>
          <w:szCs w:val="22"/>
        </w:rPr>
        <w:t>de visselblåsningar (</w:t>
      </w:r>
      <w:r w:rsidR="00FB5663">
        <w:rPr>
          <w:rFonts w:ascii="Times New Roman" w:hAnsi="Times New Roman" w:cs="Times New Roman"/>
          <w:szCs w:val="22"/>
        </w:rPr>
        <w:t>sex stycken</w:t>
      </w:r>
      <w:r w:rsidR="001A7C5C">
        <w:rPr>
          <w:rFonts w:ascii="Times New Roman" w:hAnsi="Times New Roman" w:cs="Times New Roman"/>
          <w:szCs w:val="22"/>
        </w:rPr>
        <w:t>)</w:t>
      </w:r>
      <w:r w:rsidR="00FB5663">
        <w:rPr>
          <w:rFonts w:ascii="Times New Roman" w:hAnsi="Times New Roman" w:cs="Times New Roman"/>
          <w:szCs w:val="22"/>
        </w:rPr>
        <w:t>,</w:t>
      </w:r>
      <w:r w:rsidR="001A7C5C">
        <w:rPr>
          <w:rFonts w:ascii="Times New Roman" w:hAnsi="Times New Roman" w:cs="Times New Roman"/>
          <w:szCs w:val="22"/>
        </w:rPr>
        <w:t xml:space="preserve"> som direkt</w:t>
      </w:r>
      <w:r w:rsidR="00EB1127">
        <w:rPr>
          <w:rFonts w:ascii="Times New Roman" w:hAnsi="Times New Roman" w:cs="Times New Roman"/>
          <w:szCs w:val="22"/>
        </w:rPr>
        <w:t xml:space="preserve"> (</w:t>
      </w:r>
      <w:r w:rsidR="00061731">
        <w:rPr>
          <w:rFonts w:ascii="Times New Roman" w:hAnsi="Times New Roman" w:cs="Times New Roman"/>
          <w:szCs w:val="22"/>
        </w:rPr>
        <w:t>en</w:t>
      </w:r>
      <w:r w:rsidR="00FB5663">
        <w:rPr>
          <w:rFonts w:ascii="Times New Roman" w:hAnsi="Times New Roman" w:cs="Times New Roman"/>
          <w:szCs w:val="22"/>
        </w:rPr>
        <w:t xml:space="preserve"> styck</w:t>
      </w:r>
      <w:r w:rsidR="00EB1127">
        <w:rPr>
          <w:rFonts w:ascii="Times New Roman" w:hAnsi="Times New Roman" w:cs="Times New Roman"/>
          <w:szCs w:val="22"/>
        </w:rPr>
        <w:t>)</w:t>
      </w:r>
      <w:r w:rsidR="001A7C5C">
        <w:rPr>
          <w:rFonts w:ascii="Times New Roman" w:hAnsi="Times New Roman" w:cs="Times New Roman"/>
          <w:szCs w:val="22"/>
        </w:rPr>
        <w:t xml:space="preserve"> eller indirekt</w:t>
      </w:r>
      <w:r w:rsidR="00EB1127">
        <w:rPr>
          <w:rFonts w:ascii="Times New Roman" w:hAnsi="Times New Roman" w:cs="Times New Roman"/>
          <w:szCs w:val="22"/>
        </w:rPr>
        <w:t xml:space="preserve"> (</w:t>
      </w:r>
      <w:r w:rsidR="00FB5663">
        <w:rPr>
          <w:rFonts w:ascii="Times New Roman" w:hAnsi="Times New Roman" w:cs="Times New Roman"/>
          <w:szCs w:val="22"/>
        </w:rPr>
        <w:t>fem stycken</w:t>
      </w:r>
      <w:r w:rsidR="00EB1127">
        <w:rPr>
          <w:rFonts w:ascii="Times New Roman" w:hAnsi="Times New Roman" w:cs="Times New Roman"/>
          <w:szCs w:val="22"/>
        </w:rPr>
        <w:t>)</w:t>
      </w:r>
      <w:r w:rsidR="001A7C5C">
        <w:rPr>
          <w:rFonts w:ascii="Times New Roman" w:hAnsi="Times New Roman" w:cs="Times New Roman"/>
          <w:szCs w:val="22"/>
        </w:rPr>
        <w:t xml:space="preserve"> berörde </w:t>
      </w:r>
      <w:r w:rsidR="00FB5663">
        <w:rPr>
          <w:rFonts w:ascii="Times New Roman" w:hAnsi="Times New Roman" w:cs="Times New Roman"/>
          <w:szCs w:val="22"/>
        </w:rPr>
        <w:t>GS vd</w:t>
      </w:r>
      <w:r w:rsidR="001A7C5C">
        <w:rPr>
          <w:rFonts w:ascii="Times New Roman" w:hAnsi="Times New Roman" w:cs="Times New Roman"/>
          <w:szCs w:val="22"/>
        </w:rPr>
        <w:t xml:space="preserve"> </w:t>
      </w:r>
      <w:r w:rsidR="005F44E0">
        <w:rPr>
          <w:rFonts w:ascii="Times New Roman" w:hAnsi="Times New Roman" w:cs="Times New Roman"/>
          <w:szCs w:val="22"/>
        </w:rPr>
        <w:t>maskerade</w:t>
      </w:r>
      <w:r w:rsidR="001A7C5C">
        <w:rPr>
          <w:rFonts w:ascii="Times New Roman" w:hAnsi="Times New Roman" w:cs="Times New Roman"/>
          <w:szCs w:val="22"/>
        </w:rPr>
        <w:t>s</w:t>
      </w:r>
      <w:r w:rsidR="005F44E0">
        <w:rPr>
          <w:rFonts w:ascii="Times New Roman" w:hAnsi="Times New Roman" w:cs="Times New Roman"/>
          <w:szCs w:val="22"/>
        </w:rPr>
        <w:t xml:space="preserve"> </w:t>
      </w:r>
      <w:r w:rsidR="001A7C5C">
        <w:rPr>
          <w:rFonts w:ascii="Times New Roman" w:hAnsi="Times New Roman" w:cs="Times New Roman"/>
          <w:szCs w:val="22"/>
        </w:rPr>
        <w:t xml:space="preserve">endast medarbetarnamnen. Samtliga uppgifter gällande </w:t>
      </w:r>
      <w:r w:rsidR="00FB5663">
        <w:rPr>
          <w:rFonts w:ascii="Times New Roman" w:hAnsi="Times New Roman" w:cs="Times New Roman"/>
          <w:szCs w:val="22"/>
        </w:rPr>
        <w:t>vd</w:t>
      </w:r>
      <w:r w:rsidR="001A7C5C">
        <w:rPr>
          <w:rFonts w:ascii="Times New Roman" w:hAnsi="Times New Roman" w:cs="Times New Roman"/>
          <w:szCs w:val="22"/>
        </w:rPr>
        <w:t xml:space="preserve"> maskerades inte. </w:t>
      </w:r>
      <w:r w:rsidR="00FB5663">
        <w:rPr>
          <w:rFonts w:ascii="Times New Roman" w:hAnsi="Times New Roman" w:cs="Times New Roman"/>
          <w:szCs w:val="22"/>
        </w:rPr>
        <w:t>H</w:t>
      </w:r>
      <w:r w:rsidR="00A7673C" w:rsidRPr="00A02F57">
        <w:rPr>
          <w:rFonts w:ascii="Times New Roman" w:hAnsi="Times New Roman" w:cs="Times New Roman"/>
          <w:szCs w:val="22"/>
        </w:rPr>
        <w:t>andling n</w:t>
      </w:r>
      <w:r w:rsidR="00FB5663">
        <w:rPr>
          <w:rFonts w:ascii="Times New Roman" w:hAnsi="Times New Roman" w:cs="Times New Roman"/>
          <w:szCs w:val="22"/>
        </w:rPr>
        <w:t xml:space="preserve">ummer </w:t>
      </w:r>
      <w:r w:rsidR="00A7673C" w:rsidRPr="00A02F57">
        <w:rPr>
          <w:rFonts w:ascii="Times New Roman" w:hAnsi="Times New Roman" w:cs="Times New Roman"/>
          <w:szCs w:val="22"/>
        </w:rPr>
        <w:t xml:space="preserve">7 </w:t>
      </w:r>
      <w:r w:rsidR="003F4716" w:rsidRPr="00A02F57">
        <w:rPr>
          <w:rFonts w:ascii="Times New Roman" w:hAnsi="Times New Roman" w:cs="Times New Roman"/>
          <w:szCs w:val="22"/>
        </w:rPr>
        <w:t xml:space="preserve">som </w:t>
      </w:r>
      <w:r w:rsidR="006501AA" w:rsidRPr="00A02F57">
        <w:rPr>
          <w:rFonts w:ascii="Times New Roman" w:hAnsi="Times New Roman" w:cs="Times New Roman"/>
          <w:szCs w:val="22"/>
        </w:rPr>
        <w:t xml:space="preserve">nämns och som </w:t>
      </w:r>
      <w:r w:rsidR="00A7673C" w:rsidRPr="00A02F57">
        <w:rPr>
          <w:rFonts w:ascii="Times New Roman" w:hAnsi="Times New Roman" w:cs="Times New Roman"/>
          <w:szCs w:val="22"/>
        </w:rPr>
        <w:t>saknades i utlämnat material</w:t>
      </w:r>
      <w:r w:rsidR="00077863" w:rsidRPr="00A02F57">
        <w:rPr>
          <w:rFonts w:ascii="Times New Roman" w:hAnsi="Times New Roman" w:cs="Times New Roman"/>
          <w:szCs w:val="22"/>
        </w:rPr>
        <w:t xml:space="preserve"> </w:t>
      </w:r>
      <w:r w:rsidR="00A02F57" w:rsidRPr="00A02F57">
        <w:rPr>
          <w:rFonts w:ascii="Times New Roman" w:hAnsi="Times New Roman" w:cs="Times New Roman"/>
          <w:szCs w:val="22"/>
        </w:rPr>
        <w:t xml:space="preserve">var </w:t>
      </w:r>
      <w:r w:rsidR="00732450" w:rsidRPr="00A02F57">
        <w:rPr>
          <w:rFonts w:ascii="Times New Roman" w:hAnsi="Times New Roman" w:cs="Times New Roman"/>
          <w:szCs w:val="22"/>
        </w:rPr>
        <w:t xml:space="preserve">inte </w:t>
      </w:r>
      <w:r w:rsidR="00B372C8" w:rsidRPr="00A02F57">
        <w:rPr>
          <w:rFonts w:ascii="Times New Roman" w:hAnsi="Times New Roman" w:cs="Times New Roman"/>
          <w:szCs w:val="22"/>
        </w:rPr>
        <w:t>avsiktligt undanhållen</w:t>
      </w:r>
      <w:r w:rsidR="006501AA" w:rsidRPr="00A02F57">
        <w:rPr>
          <w:rFonts w:ascii="Times New Roman" w:hAnsi="Times New Roman" w:cs="Times New Roman"/>
          <w:szCs w:val="22"/>
        </w:rPr>
        <w:t>.</w:t>
      </w:r>
      <w:r>
        <w:rPr>
          <w:rFonts w:ascii="Times New Roman" w:hAnsi="Times New Roman" w:cs="Times New Roman"/>
          <w:szCs w:val="22"/>
        </w:rPr>
        <w:t xml:space="preserve"> </w:t>
      </w:r>
      <w:r w:rsidR="00EE4C78">
        <w:rPr>
          <w:rFonts w:ascii="Times New Roman" w:hAnsi="Times New Roman" w:cs="Times New Roman"/>
          <w:szCs w:val="22"/>
        </w:rPr>
        <w:t>Detta då Visselblåsar</w:t>
      </w:r>
      <w:r w:rsidRPr="00CE7D2A">
        <w:rPr>
          <w:rFonts w:ascii="Times New Roman" w:hAnsi="Times New Roman" w:cs="Times New Roman"/>
          <w:szCs w:val="22"/>
        </w:rPr>
        <w:t>enheten skickat dokumentet till</w:t>
      </w:r>
      <w:r w:rsidR="0010287D">
        <w:rPr>
          <w:rFonts w:ascii="Times New Roman" w:hAnsi="Times New Roman" w:cs="Times New Roman"/>
          <w:szCs w:val="22"/>
        </w:rPr>
        <w:t xml:space="preserve"> a</w:t>
      </w:r>
      <w:r w:rsidR="001A7C5C">
        <w:rPr>
          <w:rFonts w:ascii="Times New Roman" w:hAnsi="Times New Roman" w:cs="Times New Roman"/>
          <w:szCs w:val="22"/>
        </w:rPr>
        <w:t>vdelningsch</w:t>
      </w:r>
      <w:r w:rsidR="00F11DBD">
        <w:rPr>
          <w:rFonts w:ascii="Times New Roman" w:hAnsi="Times New Roman" w:cs="Times New Roman"/>
          <w:szCs w:val="22"/>
        </w:rPr>
        <w:t xml:space="preserve">ef </w:t>
      </w:r>
      <w:r w:rsidR="0010287D">
        <w:rPr>
          <w:rFonts w:ascii="Times New Roman" w:hAnsi="Times New Roman" w:cs="Times New Roman"/>
          <w:szCs w:val="22"/>
        </w:rPr>
        <w:t xml:space="preserve">för </w:t>
      </w:r>
      <w:r w:rsidR="00F11DBD">
        <w:rPr>
          <w:rFonts w:ascii="Times New Roman" w:hAnsi="Times New Roman" w:cs="Times New Roman"/>
          <w:szCs w:val="22"/>
        </w:rPr>
        <w:t>HR</w:t>
      </w:r>
      <w:r w:rsidR="00577462">
        <w:rPr>
          <w:rFonts w:ascii="Times New Roman" w:hAnsi="Times New Roman" w:cs="Times New Roman"/>
          <w:szCs w:val="22"/>
        </w:rPr>
        <w:t>-</w:t>
      </w:r>
      <w:r w:rsidR="00F11DBD">
        <w:rPr>
          <w:rFonts w:ascii="Times New Roman" w:hAnsi="Times New Roman" w:cs="Times New Roman"/>
          <w:szCs w:val="22"/>
        </w:rPr>
        <w:t xml:space="preserve"> och kultur</w:t>
      </w:r>
      <w:r w:rsidRPr="00CE7D2A">
        <w:rPr>
          <w:rFonts w:ascii="Times New Roman" w:hAnsi="Times New Roman" w:cs="Times New Roman"/>
          <w:szCs w:val="22"/>
        </w:rPr>
        <w:t xml:space="preserve"> </w:t>
      </w:r>
      <w:r w:rsidR="00FB5663" w:rsidRPr="00CE7D2A">
        <w:rPr>
          <w:rFonts w:ascii="Times New Roman" w:hAnsi="Times New Roman" w:cs="Times New Roman"/>
          <w:szCs w:val="22"/>
        </w:rPr>
        <w:t>i stället</w:t>
      </w:r>
      <w:r w:rsidRPr="00CE7D2A">
        <w:rPr>
          <w:rFonts w:ascii="Times New Roman" w:hAnsi="Times New Roman" w:cs="Times New Roman"/>
          <w:szCs w:val="22"/>
        </w:rPr>
        <w:t xml:space="preserve"> för</w:t>
      </w:r>
      <w:r w:rsidR="008B0047">
        <w:rPr>
          <w:rFonts w:ascii="Times New Roman" w:hAnsi="Times New Roman" w:cs="Times New Roman"/>
          <w:szCs w:val="22"/>
        </w:rPr>
        <w:t xml:space="preserve"> att skicka det</w:t>
      </w:r>
      <w:r w:rsidRPr="00CE7D2A">
        <w:rPr>
          <w:rFonts w:ascii="Times New Roman" w:hAnsi="Times New Roman" w:cs="Times New Roman"/>
          <w:szCs w:val="22"/>
        </w:rPr>
        <w:t xml:space="preserve"> till</w:t>
      </w:r>
      <w:r w:rsidR="00F11DBD">
        <w:rPr>
          <w:rFonts w:ascii="Times New Roman" w:hAnsi="Times New Roman" w:cs="Times New Roman"/>
          <w:szCs w:val="22"/>
        </w:rPr>
        <w:t xml:space="preserve"> GS infobrevlåda</w:t>
      </w:r>
      <w:r w:rsidRPr="00CE7D2A">
        <w:rPr>
          <w:rFonts w:ascii="Times New Roman" w:hAnsi="Times New Roman" w:cs="Times New Roman"/>
          <w:szCs w:val="22"/>
        </w:rPr>
        <w:t>.</w:t>
      </w:r>
      <w:r w:rsidR="006501AA" w:rsidRPr="00CE7D2A">
        <w:rPr>
          <w:rFonts w:ascii="Times New Roman" w:hAnsi="Times New Roman" w:cs="Times New Roman"/>
          <w:szCs w:val="22"/>
        </w:rPr>
        <w:t xml:space="preserve"> </w:t>
      </w:r>
      <w:r w:rsidR="00EE4C78">
        <w:rPr>
          <w:rFonts w:ascii="Times New Roman" w:hAnsi="Times New Roman" w:cs="Times New Roman"/>
          <w:szCs w:val="22"/>
        </w:rPr>
        <w:t xml:space="preserve">Anledningen </w:t>
      </w:r>
      <w:r w:rsidR="00D4325B">
        <w:rPr>
          <w:rFonts w:ascii="Times New Roman" w:hAnsi="Times New Roman" w:cs="Times New Roman"/>
          <w:szCs w:val="22"/>
        </w:rPr>
        <w:t xml:space="preserve">att den skickades till avdelningschef för HR- och kultur </w:t>
      </w:r>
      <w:r w:rsidR="00EE4C78">
        <w:rPr>
          <w:rFonts w:ascii="Times New Roman" w:hAnsi="Times New Roman" w:cs="Times New Roman"/>
          <w:szCs w:val="22"/>
        </w:rPr>
        <w:t>var att v</w:t>
      </w:r>
      <w:r w:rsidR="001A7C5C">
        <w:rPr>
          <w:rFonts w:ascii="Times New Roman" w:hAnsi="Times New Roman" w:cs="Times New Roman"/>
          <w:szCs w:val="22"/>
        </w:rPr>
        <w:t>isselblåsning n</w:t>
      </w:r>
      <w:r w:rsidR="00FB5663">
        <w:rPr>
          <w:rFonts w:ascii="Times New Roman" w:hAnsi="Times New Roman" w:cs="Times New Roman"/>
          <w:szCs w:val="22"/>
        </w:rPr>
        <w:t>umme</w:t>
      </w:r>
      <w:r w:rsidR="001A7C5C">
        <w:rPr>
          <w:rFonts w:ascii="Times New Roman" w:hAnsi="Times New Roman" w:cs="Times New Roman"/>
          <w:szCs w:val="22"/>
        </w:rPr>
        <w:t xml:space="preserve">r 53 var ett pågående säkerhetsärende och för att </w:t>
      </w:r>
      <w:r w:rsidR="00581BD8">
        <w:rPr>
          <w:rFonts w:ascii="Times New Roman" w:hAnsi="Times New Roman" w:cs="Times New Roman"/>
          <w:szCs w:val="22"/>
        </w:rPr>
        <w:t xml:space="preserve">den </w:t>
      </w:r>
      <w:r w:rsidR="001A7C5C">
        <w:rPr>
          <w:rFonts w:ascii="Times New Roman" w:hAnsi="Times New Roman" w:cs="Times New Roman"/>
          <w:szCs w:val="22"/>
        </w:rPr>
        <w:t>hanteringsprocessen inte skulle störas eller förvärras.</w:t>
      </w:r>
      <w:r w:rsidR="00EB1127">
        <w:rPr>
          <w:rFonts w:ascii="Times New Roman" w:hAnsi="Times New Roman" w:cs="Times New Roman"/>
          <w:szCs w:val="22"/>
        </w:rPr>
        <w:t xml:space="preserve"> </w:t>
      </w:r>
    </w:p>
    <w:p w14:paraId="13612AB7" w14:textId="77777777" w:rsidR="00581BD8" w:rsidRDefault="001E782B" w:rsidP="001A3AF5">
      <w:pPr>
        <w:autoSpaceDE w:val="0"/>
        <w:autoSpaceDN w:val="0"/>
        <w:adjustRightInd w:val="0"/>
        <w:spacing w:before="240" w:after="0"/>
        <w:rPr>
          <w:rFonts w:ascii="Times New Roman" w:hAnsi="Times New Roman" w:cs="Times New Roman"/>
          <w:szCs w:val="22"/>
        </w:rPr>
      </w:pPr>
      <w:r w:rsidRPr="00CE7D2A">
        <w:rPr>
          <w:rFonts w:ascii="Times New Roman" w:hAnsi="Times New Roman" w:cs="Times New Roman"/>
          <w:szCs w:val="22"/>
        </w:rPr>
        <w:t>Handling</w:t>
      </w:r>
      <w:r w:rsidR="00EB1127">
        <w:rPr>
          <w:rFonts w:ascii="Times New Roman" w:hAnsi="Times New Roman" w:cs="Times New Roman"/>
          <w:szCs w:val="22"/>
        </w:rPr>
        <w:t xml:space="preserve"> n</w:t>
      </w:r>
      <w:r w:rsidR="00581BD8">
        <w:rPr>
          <w:rFonts w:ascii="Times New Roman" w:hAnsi="Times New Roman" w:cs="Times New Roman"/>
          <w:szCs w:val="22"/>
        </w:rPr>
        <w:t>umme</w:t>
      </w:r>
      <w:r w:rsidR="00EB1127">
        <w:rPr>
          <w:rFonts w:ascii="Times New Roman" w:hAnsi="Times New Roman" w:cs="Times New Roman"/>
          <w:szCs w:val="22"/>
        </w:rPr>
        <w:t>r 7</w:t>
      </w:r>
      <w:r w:rsidR="001A7C5C">
        <w:rPr>
          <w:rFonts w:ascii="Times New Roman" w:hAnsi="Times New Roman" w:cs="Times New Roman"/>
          <w:szCs w:val="22"/>
        </w:rPr>
        <w:t>,</w:t>
      </w:r>
      <w:r w:rsidR="00581BD8">
        <w:rPr>
          <w:rFonts w:ascii="Times New Roman" w:hAnsi="Times New Roman" w:cs="Times New Roman"/>
          <w:szCs w:val="22"/>
        </w:rPr>
        <w:t xml:space="preserve"> som rör</w:t>
      </w:r>
      <w:r w:rsidR="001A7C5C">
        <w:rPr>
          <w:rFonts w:ascii="Times New Roman" w:hAnsi="Times New Roman" w:cs="Times New Roman"/>
          <w:szCs w:val="22"/>
        </w:rPr>
        <w:t xml:space="preserve"> visselblåsning 53</w:t>
      </w:r>
      <w:r w:rsidR="00581BD8">
        <w:rPr>
          <w:rFonts w:ascii="Times New Roman" w:hAnsi="Times New Roman" w:cs="Times New Roman"/>
          <w:szCs w:val="22"/>
        </w:rPr>
        <w:t>,</w:t>
      </w:r>
      <w:r w:rsidR="001A7C5C">
        <w:rPr>
          <w:rFonts w:ascii="Times New Roman" w:hAnsi="Times New Roman" w:cs="Times New Roman"/>
          <w:szCs w:val="22"/>
        </w:rPr>
        <w:t xml:space="preserve"> </w:t>
      </w:r>
      <w:r w:rsidRPr="00CE7D2A">
        <w:rPr>
          <w:rFonts w:ascii="Times New Roman" w:hAnsi="Times New Roman" w:cs="Times New Roman"/>
          <w:szCs w:val="22"/>
        </w:rPr>
        <w:t>lämnades ut</w:t>
      </w:r>
      <w:r w:rsidR="001A7C5C">
        <w:rPr>
          <w:rFonts w:ascii="Times New Roman" w:hAnsi="Times New Roman" w:cs="Times New Roman"/>
          <w:szCs w:val="22"/>
        </w:rPr>
        <w:t xml:space="preserve"> </w:t>
      </w:r>
      <w:r w:rsidR="005425F3" w:rsidRPr="00A02F57">
        <w:rPr>
          <w:rFonts w:ascii="Times New Roman" w:hAnsi="Times New Roman" w:cs="Times New Roman"/>
          <w:szCs w:val="22"/>
        </w:rPr>
        <w:t>omgående då misstaget upptäcktes.</w:t>
      </w:r>
      <w:r w:rsidR="001A7C5C">
        <w:rPr>
          <w:rFonts w:ascii="Times New Roman" w:hAnsi="Times New Roman" w:cs="Times New Roman"/>
          <w:szCs w:val="22"/>
        </w:rPr>
        <w:t xml:space="preserve"> </w:t>
      </w:r>
      <w:r w:rsidR="000365DE" w:rsidRPr="00CE7D2A">
        <w:rPr>
          <w:rFonts w:ascii="Times New Roman" w:hAnsi="Times New Roman" w:cs="Times New Roman"/>
          <w:szCs w:val="22"/>
        </w:rPr>
        <w:t xml:space="preserve">Handlingen </w:t>
      </w:r>
      <w:r w:rsidR="007C553F" w:rsidRPr="00CE7D2A">
        <w:rPr>
          <w:rFonts w:ascii="Times New Roman" w:hAnsi="Times New Roman" w:cs="Times New Roman"/>
          <w:szCs w:val="22"/>
        </w:rPr>
        <w:t xml:space="preserve">sekretessbelades </w:t>
      </w:r>
      <w:r w:rsidR="001A7C5C">
        <w:rPr>
          <w:rFonts w:ascii="Times New Roman" w:hAnsi="Times New Roman" w:cs="Times New Roman"/>
          <w:szCs w:val="22"/>
        </w:rPr>
        <w:t xml:space="preserve">helt </w:t>
      </w:r>
      <w:r w:rsidR="006F5B2E" w:rsidRPr="00CE7D2A">
        <w:rPr>
          <w:rFonts w:ascii="Times New Roman" w:hAnsi="Times New Roman" w:cs="Times New Roman"/>
          <w:szCs w:val="22"/>
        </w:rPr>
        <w:t xml:space="preserve">vid utlämnandet </w:t>
      </w:r>
      <w:r w:rsidR="00581BD8">
        <w:rPr>
          <w:rFonts w:ascii="Times New Roman" w:hAnsi="Times New Roman" w:cs="Times New Roman"/>
          <w:szCs w:val="22"/>
        </w:rPr>
        <w:t>på grund av</w:t>
      </w:r>
      <w:r w:rsidR="00125FE4" w:rsidRPr="00CE7D2A">
        <w:rPr>
          <w:rFonts w:ascii="Times New Roman" w:hAnsi="Times New Roman" w:cs="Times New Roman"/>
          <w:szCs w:val="22"/>
        </w:rPr>
        <w:t xml:space="preserve"> säkerhetsskäl</w:t>
      </w:r>
      <w:r w:rsidR="00EB1127">
        <w:rPr>
          <w:rFonts w:ascii="Times New Roman" w:hAnsi="Times New Roman" w:cs="Times New Roman"/>
          <w:szCs w:val="22"/>
        </w:rPr>
        <w:t xml:space="preserve"> och en önskan från GS att säkerhetsmetoderna skulle förbli konfidentiella.</w:t>
      </w:r>
      <w:r w:rsidR="00125FE4" w:rsidRPr="00CE7D2A">
        <w:rPr>
          <w:rFonts w:ascii="Times New Roman" w:hAnsi="Times New Roman" w:cs="Times New Roman"/>
          <w:szCs w:val="22"/>
        </w:rPr>
        <w:t xml:space="preserve"> </w:t>
      </w:r>
      <w:r w:rsidR="00EB1127">
        <w:rPr>
          <w:rFonts w:ascii="Times New Roman" w:hAnsi="Times New Roman" w:cs="Times New Roman"/>
          <w:szCs w:val="22"/>
        </w:rPr>
        <w:t>GS</w:t>
      </w:r>
      <w:r w:rsidR="007C553F" w:rsidRPr="00CE7D2A">
        <w:rPr>
          <w:rFonts w:ascii="Times New Roman" w:hAnsi="Times New Roman" w:cs="Times New Roman"/>
          <w:szCs w:val="22"/>
        </w:rPr>
        <w:t xml:space="preserve"> emotser </w:t>
      </w:r>
      <w:r w:rsidR="00581BD8">
        <w:rPr>
          <w:rFonts w:ascii="Times New Roman" w:hAnsi="Times New Roman" w:cs="Times New Roman"/>
          <w:szCs w:val="22"/>
        </w:rPr>
        <w:t>k</w:t>
      </w:r>
      <w:r w:rsidR="007C553F" w:rsidRPr="00CE7D2A">
        <w:rPr>
          <w:rFonts w:ascii="Times New Roman" w:hAnsi="Times New Roman" w:cs="Times New Roman"/>
          <w:szCs w:val="22"/>
        </w:rPr>
        <w:t xml:space="preserve">ammarrättens bedömning </w:t>
      </w:r>
      <w:r w:rsidR="00EB1127">
        <w:rPr>
          <w:rFonts w:ascii="Times New Roman" w:hAnsi="Times New Roman" w:cs="Times New Roman"/>
          <w:szCs w:val="22"/>
        </w:rPr>
        <w:t>gällande handling n</w:t>
      </w:r>
      <w:r w:rsidR="00581BD8">
        <w:rPr>
          <w:rFonts w:ascii="Times New Roman" w:hAnsi="Times New Roman" w:cs="Times New Roman"/>
          <w:szCs w:val="22"/>
        </w:rPr>
        <w:t>ummer</w:t>
      </w:r>
      <w:r w:rsidR="00EB1127">
        <w:rPr>
          <w:rFonts w:ascii="Times New Roman" w:hAnsi="Times New Roman" w:cs="Times New Roman"/>
          <w:szCs w:val="22"/>
        </w:rPr>
        <w:t xml:space="preserve"> 7</w:t>
      </w:r>
      <w:r w:rsidR="00833D27" w:rsidRPr="00CE7D2A">
        <w:rPr>
          <w:rFonts w:ascii="Times New Roman" w:hAnsi="Times New Roman" w:cs="Times New Roman"/>
          <w:szCs w:val="22"/>
        </w:rPr>
        <w:t>.</w:t>
      </w:r>
    </w:p>
    <w:p w14:paraId="6A06FA5E" w14:textId="6A2FE02E" w:rsidR="0026372D" w:rsidRPr="0026372D" w:rsidRDefault="0026372D" w:rsidP="001A3AF5">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Gällande utlämnande av de sex visselblåsningarna har kammarrätten yttrat sig och GS har lämnat ut samtliga dokument omaskerade.</w:t>
      </w:r>
    </w:p>
    <w:p w14:paraId="4AE622DB" w14:textId="5983B718" w:rsidR="00CD672D" w:rsidRDefault="001A3CCF" w:rsidP="001A3AF5">
      <w:pPr>
        <w:autoSpaceDE w:val="0"/>
        <w:autoSpaceDN w:val="0"/>
        <w:adjustRightInd w:val="0"/>
        <w:spacing w:before="240" w:after="0"/>
        <w:rPr>
          <w:szCs w:val="22"/>
        </w:rPr>
      </w:pPr>
      <w:r>
        <w:rPr>
          <w:szCs w:val="22"/>
        </w:rPr>
        <w:t>Gällande ärend</w:t>
      </w:r>
      <w:r w:rsidR="001D234B">
        <w:rPr>
          <w:szCs w:val="22"/>
        </w:rPr>
        <w:t>ets (7 visselblåsningar)</w:t>
      </w:r>
      <w:r w:rsidR="007E07EB">
        <w:rPr>
          <w:szCs w:val="22"/>
        </w:rPr>
        <w:t xml:space="preserve"> </w:t>
      </w:r>
      <w:r>
        <w:rPr>
          <w:szCs w:val="22"/>
        </w:rPr>
        <w:t>hantering mellan</w:t>
      </w:r>
      <w:r w:rsidR="00581BD8">
        <w:rPr>
          <w:szCs w:val="22"/>
        </w:rPr>
        <w:t xml:space="preserve"> 10 november 2021</w:t>
      </w:r>
      <w:r>
        <w:rPr>
          <w:szCs w:val="22"/>
        </w:rPr>
        <w:t xml:space="preserve"> t</w:t>
      </w:r>
      <w:r w:rsidR="001D234B">
        <w:rPr>
          <w:szCs w:val="22"/>
        </w:rPr>
        <w:t>ill</w:t>
      </w:r>
      <w:r>
        <w:rPr>
          <w:szCs w:val="22"/>
        </w:rPr>
        <w:t xml:space="preserve"> </w:t>
      </w:r>
      <w:r w:rsidR="00581BD8">
        <w:rPr>
          <w:szCs w:val="22"/>
        </w:rPr>
        <w:t>7 december 2021</w:t>
      </w:r>
      <w:r>
        <w:rPr>
          <w:szCs w:val="22"/>
        </w:rPr>
        <w:t xml:space="preserve"> betraktar GS detta som </w:t>
      </w:r>
      <w:r w:rsidR="00581BD8">
        <w:rPr>
          <w:szCs w:val="22"/>
        </w:rPr>
        <w:t>fyra</w:t>
      </w:r>
      <w:r w:rsidR="001D234B">
        <w:rPr>
          <w:szCs w:val="22"/>
        </w:rPr>
        <w:t xml:space="preserve"> handläggnings</w:t>
      </w:r>
      <w:r>
        <w:rPr>
          <w:szCs w:val="22"/>
        </w:rPr>
        <w:t>ärenden:</w:t>
      </w:r>
    </w:p>
    <w:p w14:paraId="08F848B5" w14:textId="77777777" w:rsidR="00A17DBD" w:rsidRDefault="00A17DBD" w:rsidP="001A3AF5">
      <w:pPr>
        <w:autoSpaceDE w:val="0"/>
        <w:autoSpaceDN w:val="0"/>
        <w:adjustRightInd w:val="0"/>
        <w:spacing w:after="0"/>
        <w:rPr>
          <w:szCs w:val="22"/>
        </w:rPr>
      </w:pPr>
    </w:p>
    <w:p w14:paraId="78422BB1" w14:textId="5AEB31DA" w:rsidR="001A3CCF" w:rsidRDefault="001A3CCF" w:rsidP="001A3AF5">
      <w:pPr>
        <w:pStyle w:val="Liststycke"/>
        <w:numPr>
          <w:ilvl w:val="0"/>
          <w:numId w:val="16"/>
        </w:numPr>
        <w:autoSpaceDE w:val="0"/>
        <w:autoSpaceDN w:val="0"/>
        <w:adjustRightInd w:val="0"/>
        <w:spacing w:after="0"/>
        <w:rPr>
          <w:szCs w:val="22"/>
        </w:rPr>
      </w:pPr>
      <w:r>
        <w:rPr>
          <w:szCs w:val="22"/>
        </w:rPr>
        <w:t xml:space="preserve">21-11-10 – 21-11-15: hanterat inom </w:t>
      </w:r>
      <w:r w:rsidR="00581BD8">
        <w:rPr>
          <w:szCs w:val="22"/>
        </w:rPr>
        <w:t>tre</w:t>
      </w:r>
      <w:r>
        <w:rPr>
          <w:szCs w:val="22"/>
        </w:rPr>
        <w:t xml:space="preserve"> arbetsdagar</w:t>
      </w:r>
    </w:p>
    <w:p w14:paraId="61AB1E96" w14:textId="345E4601" w:rsidR="001A3CCF" w:rsidRDefault="001A3CCF" w:rsidP="001A3AF5">
      <w:pPr>
        <w:pStyle w:val="Liststycke"/>
        <w:numPr>
          <w:ilvl w:val="0"/>
          <w:numId w:val="16"/>
        </w:numPr>
        <w:autoSpaceDE w:val="0"/>
        <w:autoSpaceDN w:val="0"/>
        <w:adjustRightInd w:val="0"/>
        <w:spacing w:after="0"/>
        <w:rPr>
          <w:szCs w:val="22"/>
        </w:rPr>
      </w:pPr>
      <w:r>
        <w:rPr>
          <w:szCs w:val="22"/>
        </w:rPr>
        <w:t xml:space="preserve">21-11-17 – 21-11-22: hanterat inom </w:t>
      </w:r>
      <w:r w:rsidR="00581BD8">
        <w:rPr>
          <w:szCs w:val="22"/>
        </w:rPr>
        <w:t>fyra</w:t>
      </w:r>
      <w:r>
        <w:rPr>
          <w:szCs w:val="22"/>
        </w:rPr>
        <w:t xml:space="preserve"> arbetsdagar</w:t>
      </w:r>
    </w:p>
    <w:p w14:paraId="2D5C3E7A" w14:textId="0499DADC" w:rsidR="001A3CCF" w:rsidRDefault="001A3CCF" w:rsidP="001A3AF5">
      <w:pPr>
        <w:pStyle w:val="Liststycke"/>
        <w:numPr>
          <w:ilvl w:val="0"/>
          <w:numId w:val="16"/>
        </w:numPr>
        <w:autoSpaceDE w:val="0"/>
        <w:autoSpaceDN w:val="0"/>
        <w:adjustRightInd w:val="0"/>
        <w:spacing w:after="0"/>
        <w:rPr>
          <w:szCs w:val="22"/>
        </w:rPr>
      </w:pPr>
      <w:r>
        <w:rPr>
          <w:szCs w:val="22"/>
        </w:rPr>
        <w:t xml:space="preserve">21-11-26 – 21-11-30: hanterat inom </w:t>
      </w:r>
      <w:r w:rsidR="00581BD8">
        <w:rPr>
          <w:szCs w:val="22"/>
        </w:rPr>
        <w:t>tre</w:t>
      </w:r>
      <w:r>
        <w:rPr>
          <w:szCs w:val="22"/>
        </w:rPr>
        <w:t xml:space="preserve"> arbetsdagar</w:t>
      </w:r>
    </w:p>
    <w:p w14:paraId="50836771" w14:textId="7DBE36BD" w:rsidR="001A3CCF" w:rsidRDefault="001A3CCF" w:rsidP="001A3AF5">
      <w:pPr>
        <w:pStyle w:val="Liststycke"/>
        <w:numPr>
          <w:ilvl w:val="0"/>
          <w:numId w:val="16"/>
        </w:numPr>
        <w:autoSpaceDE w:val="0"/>
        <w:autoSpaceDN w:val="0"/>
        <w:adjustRightInd w:val="0"/>
        <w:spacing w:after="0"/>
        <w:rPr>
          <w:szCs w:val="22"/>
        </w:rPr>
      </w:pPr>
      <w:r>
        <w:rPr>
          <w:szCs w:val="22"/>
        </w:rPr>
        <w:t xml:space="preserve">21-12-02 – 21-12-07: hanterat inom </w:t>
      </w:r>
      <w:r w:rsidR="00581BD8">
        <w:rPr>
          <w:szCs w:val="22"/>
        </w:rPr>
        <w:t>fyra</w:t>
      </w:r>
      <w:r>
        <w:rPr>
          <w:szCs w:val="22"/>
        </w:rPr>
        <w:t xml:space="preserve"> arbetsdagar</w:t>
      </w:r>
    </w:p>
    <w:p w14:paraId="235356DD" w14:textId="0979B637" w:rsidR="00926E8F" w:rsidRPr="00587373" w:rsidRDefault="00166B26" w:rsidP="00587373">
      <w:pPr>
        <w:autoSpaceDE w:val="0"/>
        <w:autoSpaceDN w:val="0"/>
        <w:adjustRightInd w:val="0"/>
        <w:spacing w:before="240"/>
        <w:rPr>
          <w:rFonts w:ascii="Times New Roman" w:hAnsi="Times New Roman" w:cs="Times New Roman"/>
          <w:szCs w:val="22"/>
        </w:rPr>
      </w:pPr>
      <w:r w:rsidRPr="00166B26">
        <w:rPr>
          <w:szCs w:val="22"/>
        </w:rPr>
        <w:t>Vd har felaktigt utgått från att utlämnande av allmänna handlingar ingick i vd:s löpande förvaltning med tillhörande delegeringsrätt till avdelningschef för Ledning och kommunikation och dennes dokumentansvarige. GS styrelse ändrade därför arbetsordningen vid styrelsemötet dem 25 november 2021.</w:t>
      </w:r>
    </w:p>
    <w:p w14:paraId="15FF5BF0" w14:textId="719DCCD9" w:rsidR="001A3AF5" w:rsidRDefault="002A2766" w:rsidP="001A3AF5">
      <w:pPr>
        <w:autoSpaceDE w:val="0"/>
        <w:autoSpaceDN w:val="0"/>
        <w:adjustRightInd w:val="0"/>
        <w:spacing w:after="0"/>
        <w:rPr>
          <w:szCs w:val="22"/>
        </w:rPr>
      </w:pPr>
      <w:r>
        <w:rPr>
          <w:rFonts w:ascii="Times New Roman" w:hAnsi="Times New Roman" w:cs="Times New Roman"/>
          <w:szCs w:val="22"/>
        </w:rPr>
        <w:t xml:space="preserve">Avslutningsvis </w:t>
      </w:r>
      <w:r w:rsidR="005F44E0" w:rsidRPr="00A02F57">
        <w:rPr>
          <w:rFonts w:ascii="Times New Roman" w:hAnsi="Times New Roman" w:cs="Times New Roman"/>
          <w:szCs w:val="22"/>
        </w:rPr>
        <w:t xml:space="preserve">bedömer </w:t>
      </w:r>
      <w:r>
        <w:rPr>
          <w:rFonts w:ascii="Times New Roman" w:hAnsi="Times New Roman" w:cs="Times New Roman"/>
          <w:szCs w:val="22"/>
        </w:rPr>
        <w:t xml:space="preserve">GS </w:t>
      </w:r>
      <w:r w:rsidR="005F44E0" w:rsidRPr="00A02F57">
        <w:rPr>
          <w:rFonts w:ascii="Times New Roman" w:hAnsi="Times New Roman" w:cs="Times New Roman"/>
          <w:szCs w:val="22"/>
        </w:rPr>
        <w:t>i nuläget att resurs</w:t>
      </w:r>
      <w:r w:rsidR="00A24E2F">
        <w:rPr>
          <w:rFonts w:ascii="Times New Roman" w:hAnsi="Times New Roman" w:cs="Times New Roman"/>
          <w:szCs w:val="22"/>
        </w:rPr>
        <w:t>er</w:t>
      </w:r>
      <w:r w:rsidR="005F44E0" w:rsidRPr="00A02F57">
        <w:rPr>
          <w:rFonts w:ascii="Times New Roman" w:hAnsi="Times New Roman" w:cs="Times New Roman"/>
          <w:szCs w:val="22"/>
        </w:rPr>
        <w:t xml:space="preserve"> och kompetens finns för att hantera kommande begäran om utlämnande av allmän</w:t>
      </w:r>
      <w:r w:rsidR="000207F8">
        <w:rPr>
          <w:rFonts w:ascii="Times New Roman" w:hAnsi="Times New Roman" w:cs="Times New Roman"/>
          <w:szCs w:val="22"/>
        </w:rPr>
        <w:t>na</w:t>
      </w:r>
      <w:r w:rsidR="005F44E0" w:rsidRPr="00A02F57">
        <w:rPr>
          <w:rFonts w:ascii="Times New Roman" w:hAnsi="Times New Roman" w:cs="Times New Roman"/>
          <w:szCs w:val="22"/>
        </w:rPr>
        <w:t xml:space="preserve"> handling</w:t>
      </w:r>
      <w:r w:rsidR="000207F8">
        <w:rPr>
          <w:rFonts w:ascii="Times New Roman" w:hAnsi="Times New Roman" w:cs="Times New Roman"/>
          <w:szCs w:val="22"/>
        </w:rPr>
        <w:t>ar</w:t>
      </w:r>
      <w:r w:rsidR="007177D5">
        <w:rPr>
          <w:rFonts w:ascii="Times New Roman" w:hAnsi="Times New Roman" w:cs="Times New Roman"/>
          <w:szCs w:val="22"/>
        </w:rPr>
        <w:t xml:space="preserve"> inom ramen för </w:t>
      </w:r>
      <w:r w:rsidR="008F65D5">
        <w:rPr>
          <w:rFonts w:ascii="Times New Roman" w:hAnsi="Times New Roman" w:cs="Times New Roman"/>
          <w:szCs w:val="22"/>
        </w:rPr>
        <w:t xml:space="preserve">ett korrekt </w:t>
      </w:r>
      <w:r w:rsidR="008F65D5">
        <w:rPr>
          <w:rFonts w:ascii="Times New Roman" w:hAnsi="Times New Roman" w:cs="Times New Roman"/>
          <w:szCs w:val="22"/>
        </w:rPr>
        <w:lastRenderedPageBreak/>
        <w:t>hanterande enligt offentlighetsprincipen och sekretesslagstiftningen</w:t>
      </w:r>
      <w:r w:rsidR="005F44E0" w:rsidRPr="00A02F57">
        <w:rPr>
          <w:rFonts w:ascii="Times New Roman" w:hAnsi="Times New Roman" w:cs="Times New Roman"/>
          <w:szCs w:val="22"/>
        </w:rPr>
        <w:t xml:space="preserve">.  </w:t>
      </w:r>
      <w:r w:rsidR="00F11DBD">
        <w:rPr>
          <w:szCs w:val="22"/>
        </w:rPr>
        <w:t xml:space="preserve">Då intresset för GS är stort och för att påskynda </w:t>
      </w:r>
      <w:r w:rsidR="004D74BB">
        <w:rPr>
          <w:szCs w:val="22"/>
        </w:rPr>
        <w:t xml:space="preserve">och säkerställa </w:t>
      </w:r>
      <w:r w:rsidR="00F11DBD">
        <w:rPr>
          <w:szCs w:val="22"/>
        </w:rPr>
        <w:t xml:space="preserve">utlämningsprocessen har GS </w:t>
      </w:r>
      <w:r w:rsidR="00581BD8">
        <w:rPr>
          <w:szCs w:val="22"/>
        </w:rPr>
        <w:t>från den 17 januari 2022</w:t>
      </w:r>
      <w:r w:rsidR="00F11DBD">
        <w:rPr>
          <w:szCs w:val="22"/>
        </w:rPr>
        <w:t xml:space="preserve"> anställt ytterligare</w:t>
      </w:r>
      <w:r w:rsidR="001A3AF5">
        <w:rPr>
          <w:szCs w:val="22"/>
        </w:rPr>
        <w:t xml:space="preserve"> en</w:t>
      </w:r>
      <w:r w:rsidR="00F11DBD">
        <w:rPr>
          <w:szCs w:val="22"/>
        </w:rPr>
        <w:t xml:space="preserve"> resurs för dokumenthantering.</w:t>
      </w:r>
      <w:r w:rsidR="00521C9F">
        <w:rPr>
          <w:szCs w:val="22"/>
        </w:rPr>
        <w:t xml:space="preserve"> GS arbetar också vidare med att förbättra kunskapen kring</w:t>
      </w:r>
      <w:r w:rsidR="001A3AF5">
        <w:rPr>
          <w:szCs w:val="22"/>
        </w:rPr>
        <w:t xml:space="preserve"> vår</w:t>
      </w:r>
      <w:r w:rsidR="00521C9F">
        <w:rPr>
          <w:szCs w:val="22"/>
        </w:rPr>
        <w:t xml:space="preserve"> </w:t>
      </w:r>
      <w:r w:rsidR="001A3AF5">
        <w:rPr>
          <w:szCs w:val="22"/>
        </w:rPr>
        <w:t>i</w:t>
      </w:r>
      <w:r w:rsidR="00521C9F">
        <w:rPr>
          <w:szCs w:val="22"/>
        </w:rPr>
        <w:t>nformationshanteringsplan och rutiner för diarieföring, offentlighet samt sekretess. En digital utbildning som riktar sig till alla anställda inom GS publiceras under juni månad 2022.</w:t>
      </w:r>
      <w:r w:rsidR="005D4887">
        <w:rPr>
          <w:szCs w:val="22"/>
        </w:rPr>
        <w:t xml:space="preserve"> Kontroll av utbildningsnivå har lagts </w:t>
      </w:r>
      <w:r w:rsidR="003B0CC4">
        <w:rPr>
          <w:szCs w:val="22"/>
        </w:rPr>
        <w:t xml:space="preserve">till </w:t>
      </w:r>
      <w:r w:rsidR="005D4887">
        <w:rPr>
          <w:szCs w:val="22"/>
        </w:rPr>
        <w:t xml:space="preserve">i </w:t>
      </w:r>
      <w:r w:rsidR="001A3AF5">
        <w:rPr>
          <w:szCs w:val="22"/>
        </w:rPr>
        <w:t>i</w:t>
      </w:r>
      <w:r w:rsidR="005D4887">
        <w:rPr>
          <w:szCs w:val="22"/>
        </w:rPr>
        <w:t>nternkontrollplan</w:t>
      </w:r>
      <w:r w:rsidR="001A3AF5">
        <w:rPr>
          <w:szCs w:val="22"/>
        </w:rPr>
        <w:t>en</w:t>
      </w:r>
      <w:r w:rsidR="005D4887">
        <w:rPr>
          <w:szCs w:val="22"/>
        </w:rPr>
        <w:t xml:space="preserve"> för 2022.</w:t>
      </w:r>
    </w:p>
    <w:p w14:paraId="211751AC" w14:textId="003E6A06" w:rsidR="006B78FB" w:rsidRPr="001A3AF5" w:rsidRDefault="009A4226" w:rsidP="001A3AF5">
      <w:pPr>
        <w:autoSpaceDE w:val="0"/>
        <w:autoSpaceDN w:val="0"/>
        <w:adjustRightInd w:val="0"/>
        <w:spacing w:before="240" w:after="0"/>
        <w:rPr>
          <w:szCs w:val="22"/>
        </w:rPr>
      </w:pPr>
      <w:r w:rsidRPr="00F42707">
        <w:rPr>
          <w:rFonts w:ascii="Times New Roman" w:hAnsi="Times New Roman" w:cs="Times New Roman"/>
          <w:b/>
          <w:bCs/>
          <w:sz w:val="24"/>
        </w:rPr>
        <w:t>2.1.1.2 Pu</w:t>
      </w:r>
      <w:r w:rsidR="00A20B75" w:rsidRPr="00F42707">
        <w:rPr>
          <w:rFonts w:ascii="Times New Roman" w:hAnsi="Times New Roman" w:cs="Times New Roman"/>
          <w:b/>
          <w:bCs/>
          <w:sz w:val="24"/>
        </w:rPr>
        <w:t>b</w:t>
      </w:r>
      <w:r w:rsidRPr="00F42707">
        <w:rPr>
          <w:rFonts w:ascii="Times New Roman" w:hAnsi="Times New Roman" w:cs="Times New Roman"/>
          <w:b/>
          <w:bCs/>
          <w:sz w:val="24"/>
        </w:rPr>
        <w:t>licering av styrelsehandlingar på stadens webbplats</w:t>
      </w:r>
    </w:p>
    <w:p w14:paraId="4A24AE7A" w14:textId="0F4BCA7D" w:rsidR="005732B8" w:rsidRDefault="005732B8" w:rsidP="001A3AF5">
      <w:pPr>
        <w:autoSpaceDE w:val="0"/>
        <w:autoSpaceDN w:val="0"/>
        <w:adjustRightInd w:val="0"/>
        <w:spacing w:before="240" w:after="0"/>
        <w:rPr>
          <w:rFonts w:ascii="Times New Roman" w:hAnsi="Times New Roman" w:cs="Times New Roman"/>
          <w:b/>
          <w:bCs/>
          <w:szCs w:val="22"/>
        </w:rPr>
      </w:pPr>
      <w:r>
        <w:rPr>
          <w:i/>
          <w:iCs/>
          <w:szCs w:val="22"/>
        </w:rPr>
        <w:t>Lekmannarevisorerna rekommenderar styrelsen och vd att i anslutning till publiceringen av styrelsehandlingar på stadens webbsida, tydligare informera hur begäran om att få en handling utlämnad går till samt klargöra att sekretessprövning sker först i samband med en sådan begäran</w:t>
      </w:r>
      <w:r w:rsidR="001A3AF5">
        <w:rPr>
          <w:i/>
          <w:iCs/>
          <w:szCs w:val="22"/>
        </w:rPr>
        <w:t>.</w:t>
      </w:r>
    </w:p>
    <w:p w14:paraId="33ADB7AD" w14:textId="77777777" w:rsidR="005732B8" w:rsidRDefault="005732B8" w:rsidP="001A3AF5">
      <w:pPr>
        <w:autoSpaceDE w:val="0"/>
        <w:autoSpaceDN w:val="0"/>
        <w:adjustRightInd w:val="0"/>
        <w:spacing w:after="0"/>
        <w:rPr>
          <w:rFonts w:ascii="Times New Roman" w:hAnsi="Times New Roman" w:cs="Times New Roman"/>
          <w:b/>
          <w:bCs/>
          <w:szCs w:val="22"/>
        </w:rPr>
      </w:pPr>
    </w:p>
    <w:p w14:paraId="78EF27C9" w14:textId="7C46656B" w:rsidR="006B78FB" w:rsidRPr="006B78FB" w:rsidRDefault="006B78FB" w:rsidP="001A3AF5">
      <w:pPr>
        <w:autoSpaceDE w:val="0"/>
        <w:autoSpaceDN w:val="0"/>
        <w:adjustRightInd w:val="0"/>
        <w:spacing w:after="0"/>
        <w:rPr>
          <w:rFonts w:ascii="Times New Roman" w:hAnsi="Times New Roman" w:cs="Times New Roman"/>
          <w:b/>
          <w:bCs/>
          <w:szCs w:val="22"/>
        </w:rPr>
      </w:pPr>
      <w:r w:rsidRPr="006B78FB">
        <w:rPr>
          <w:rFonts w:ascii="Times New Roman" w:hAnsi="Times New Roman" w:cs="Times New Roman"/>
          <w:b/>
          <w:bCs/>
          <w:szCs w:val="22"/>
        </w:rPr>
        <w:t>Grunder</w:t>
      </w:r>
    </w:p>
    <w:p w14:paraId="76D99E27" w14:textId="77777777" w:rsidR="001A3AF5" w:rsidRDefault="00577462" w:rsidP="001A3AF5">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 använder av Göteborgs Stad anvisade styrelsedokumentsystemet Netpublicator. Samtliga handlingar som använ</w:t>
      </w:r>
      <w:r w:rsidR="001A3AF5">
        <w:rPr>
          <w:rFonts w:ascii="Times New Roman" w:hAnsi="Times New Roman" w:cs="Times New Roman"/>
          <w:szCs w:val="22"/>
        </w:rPr>
        <w:t>ds</w:t>
      </w:r>
      <w:r>
        <w:rPr>
          <w:rFonts w:ascii="Times New Roman" w:hAnsi="Times New Roman" w:cs="Times New Roman"/>
          <w:szCs w:val="22"/>
        </w:rPr>
        <w:t xml:space="preserve"> under styrelsemötena publiceras på Netpublicator.</w:t>
      </w:r>
    </w:p>
    <w:p w14:paraId="14218F0E" w14:textId="2F5BFBDA" w:rsidR="006B78FB" w:rsidRPr="001A3AF5" w:rsidRDefault="006B78FB" w:rsidP="001A3AF5">
      <w:pPr>
        <w:autoSpaceDE w:val="0"/>
        <w:autoSpaceDN w:val="0"/>
        <w:adjustRightInd w:val="0"/>
        <w:spacing w:before="240" w:after="0"/>
        <w:rPr>
          <w:rFonts w:ascii="Times New Roman" w:hAnsi="Times New Roman" w:cs="Times New Roman"/>
          <w:szCs w:val="22"/>
        </w:rPr>
      </w:pPr>
      <w:r w:rsidRPr="006B78FB">
        <w:rPr>
          <w:rFonts w:ascii="Times New Roman" w:hAnsi="Times New Roman" w:cs="Times New Roman"/>
          <w:b/>
          <w:bCs/>
          <w:szCs w:val="22"/>
        </w:rPr>
        <w:t>Ärendet</w:t>
      </w:r>
    </w:p>
    <w:p w14:paraId="6CDDB418" w14:textId="5E8C9F50" w:rsidR="001A3AF5" w:rsidRDefault="00F11DBD" w:rsidP="001A3AF5">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 har under 2021 publicera</w:t>
      </w:r>
      <w:r w:rsidR="003E6CB5">
        <w:rPr>
          <w:rFonts w:ascii="Times New Roman" w:hAnsi="Times New Roman" w:cs="Times New Roman"/>
          <w:szCs w:val="22"/>
        </w:rPr>
        <w:t xml:space="preserve">t </w:t>
      </w:r>
      <w:r>
        <w:rPr>
          <w:rFonts w:ascii="Times New Roman" w:hAnsi="Times New Roman" w:cs="Times New Roman"/>
          <w:szCs w:val="22"/>
        </w:rPr>
        <w:t xml:space="preserve">samtliga styrelsehandlingar på stadens webbplats. </w:t>
      </w:r>
      <w:r w:rsidR="00F75075">
        <w:rPr>
          <w:rFonts w:ascii="Times New Roman" w:hAnsi="Times New Roman" w:cs="Times New Roman"/>
          <w:szCs w:val="22"/>
        </w:rPr>
        <w:t xml:space="preserve">GS har </w:t>
      </w:r>
      <w:r w:rsidR="006D305C" w:rsidRPr="005F598E">
        <w:rPr>
          <w:rFonts w:ascii="Times New Roman" w:hAnsi="Times New Roman" w:cs="Times New Roman"/>
          <w:szCs w:val="22"/>
        </w:rPr>
        <w:t>säkerställ</w:t>
      </w:r>
      <w:r w:rsidR="00F75075">
        <w:rPr>
          <w:rFonts w:ascii="Times New Roman" w:hAnsi="Times New Roman" w:cs="Times New Roman"/>
          <w:szCs w:val="22"/>
        </w:rPr>
        <w:t>t</w:t>
      </w:r>
      <w:r w:rsidR="006D305C" w:rsidRPr="005F598E">
        <w:rPr>
          <w:rFonts w:ascii="Times New Roman" w:hAnsi="Times New Roman" w:cs="Times New Roman"/>
          <w:szCs w:val="22"/>
        </w:rPr>
        <w:t xml:space="preserve"> </w:t>
      </w:r>
      <w:r w:rsidR="00EC034F" w:rsidRPr="005F598E">
        <w:rPr>
          <w:rFonts w:ascii="Times New Roman" w:hAnsi="Times New Roman" w:cs="Times New Roman"/>
          <w:szCs w:val="22"/>
        </w:rPr>
        <w:t xml:space="preserve">korrekt </w:t>
      </w:r>
      <w:r w:rsidR="00F75075">
        <w:rPr>
          <w:rFonts w:ascii="Times New Roman" w:hAnsi="Times New Roman" w:cs="Times New Roman"/>
          <w:szCs w:val="22"/>
        </w:rPr>
        <w:t xml:space="preserve">hantering och </w:t>
      </w:r>
      <w:r w:rsidR="00EC034F" w:rsidRPr="005F598E">
        <w:rPr>
          <w:rFonts w:ascii="Times New Roman" w:hAnsi="Times New Roman" w:cs="Times New Roman"/>
          <w:szCs w:val="22"/>
        </w:rPr>
        <w:t xml:space="preserve">text i </w:t>
      </w:r>
      <w:r w:rsidR="00350B0E">
        <w:rPr>
          <w:rFonts w:ascii="Times New Roman" w:hAnsi="Times New Roman" w:cs="Times New Roman"/>
          <w:szCs w:val="22"/>
        </w:rPr>
        <w:t>informationsblad på stadens webbsida</w:t>
      </w:r>
      <w:r w:rsidR="00F75075">
        <w:rPr>
          <w:rFonts w:ascii="Times New Roman" w:hAnsi="Times New Roman" w:cs="Times New Roman"/>
          <w:szCs w:val="22"/>
        </w:rPr>
        <w:t xml:space="preserve"> med bolagsjurist på Göteborgs stadshus</w:t>
      </w:r>
      <w:r w:rsidR="006D305C" w:rsidRPr="005F598E">
        <w:rPr>
          <w:rFonts w:ascii="Times New Roman" w:hAnsi="Times New Roman" w:cs="Times New Roman"/>
          <w:szCs w:val="22"/>
        </w:rPr>
        <w:t>.</w:t>
      </w:r>
    </w:p>
    <w:p w14:paraId="3322CE72" w14:textId="4F403D3B" w:rsidR="00A20B75" w:rsidRPr="001A3AF5" w:rsidRDefault="00D630BA" w:rsidP="001A3AF5">
      <w:pPr>
        <w:autoSpaceDE w:val="0"/>
        <w:autoSpaceDN w:val="0"/>
        <w:adjustRightInd w:val="0"/>
        <w:spacing w:before="240"/>
        <w:rPr>
          <w:rFonts w:ascii="Times New Roman" w:hAnsi="Times New Roman" w:cs="Times New Roman"/>
          <w:szCs w:val="22"/>
        </w:rPr>
      </w:pPr>
      <w:r>
        <w:rPr>
          <w:rFonts w:ascii="Times New Roman" w:hAnsi="Times New Roman" w:cs="Times New Roman"/>
          <w:szCs w:val="22"/>
        </w:rPr>
        <w:t>Avslutningsvis bedömer GS</w:t>
      </w:r>
      <w:r w:rsidR="008D1307">
        <w:rPr>
          <w:rFonts w:ascii="Times New Roman" w:hAnsi="Times New Roman" w:cs="Times New Roman"/>
          <w:szCs w:val="22"/>
        </w:rPr>
        <w:t xml:space="preserve"> i nuläget att hanteringen motsvarar de krav</w:t>
      </w:r>
      <w:r w:rsidR="001A3AF5">
        <w:rPr>
          <w:rFonts w:ascii="Times New Roman" w:hAnsi="Times New Roman" w:cs="Times New Roman"/>
          <w:szCs w:val="22"/>
        </w:rPr>
        <w:t xml:space="preserve"> som</w:t>
      </w:r>
      <w:r w:rsidR="008D1307">
        <w:rPr>
          <w:rFonts w:ascii="Times New Roman" w:hAnsi="Times New Roman" w:cs="Times New Roman"/>
          <w:szCs w:val="22"/>
        </w:rPr>
        <w:t xml:space="preserve"> Kommunfullmäktige stadgat </w:t>
      </w:r>
      <w:r w:rsidR="001A3AF5">
        <w:rPr>
          <w:rFonts w:ascii="Times New Roman" w:hAnsi="Times New Roman" w:cs="Times New Roman"/>
          <w:szCs w:val="22"/>
        </w:rPr>
        <w:t>den 9 oktober 2014.</w:t>
      </w:r>
    </w:p>
    <w:p w14:paraId="63356A0B" w14:textId="3141072C" w:rsidR="00B8587A" w:rsidRPr="001A3AF5" w:rsidRDefault="00921A02" w:rsidP="001A3AF5">
      <w:pPr>
        <w:autoSpaceDE w:val="0"/>
        <w:autoSpaceDN w:val="0"/>
        <w:adjustRightInd w:val="0"/>
        <w:spacing w:after="0"/>
        <w:rPr>
          <w:rFonts w:ascii="Times New Roman" w:hAnsi="Times New Roman" w:cs="Times New Roman"/>
          <w:b/>
          <w:bCs/>
          <w:sz w:val="24"/>
        </w:rPr>
      </w:pPr>
      <w:r w:rsidRPr="00F42707">
        <w:rPr>
          <w:rFonts w:ascii="Times New Roman" w:hAnsi="Times New Roman" w:cs="Times New Roman"/>
          <w:b/>
          <w:bCs/>
          <w:sz w:val="24"/>
        </w:rPr>
        <w:t xml:space="preserve">2.1.1.3 </w:t>
      </w:r>
      <w:r w:rsidR="008E4BA3" w:rsidRPr="00F42707">
        <w:rPr>
          <w:rFonts w:ascii="Times New Roman" w:hAnsi="Times New Roman" w:cs="Times New Roman"/>
          <w:b/>
          <w:bCs/>
          <w:sz w:val="24"/>
        </w:rPr>
        <w:t>Rapportering av ekonomi, verksamhet och budget 2022</w:t>
      </w:r>
    </w:p>
    <w:p w14:paraId="0F99A6F6" w14:textId="46DDDE7A" w:rsidR="005732B8" w:rsidRPr="001A3AF5" w:rsidRDefault="005732B8" w:rsidP="001A3AF5">
      <w:pPr>
        <w:pStyle w:val="Default"/>
        <w:spacing w:before="240" w:after="240" w:line="276" w:lineRule="auto"/>
        <w:rPr>
          <w:i/>
          <w:iCs/>
          <w:sz w:val="22"/>
          <w:szCs w:val="22"/>
        </w:rPr>
      </w:pPr>
      <w:r>
        <w:rPr>
          <w:i/>
          <w:iCs/>
          <w:sz w:val="22"/>
          <w:szCs w:val="22"/>
        </w:rPr>
        <w:t>Lekmannarevisorerna rekommenderar styrelsen och vd att säkerställa att Göteborgs Stads regler för ekonomisk planering, budget och uppföljning samt Göteborgs Stads riktlinje för styrning, uppföljning och kontroll efterlevs.</w:t>
      </w:r>
    </w:p>
    <w:p w14:paraId="52FA3201" w14:textId="6A3A5570" w:rsidR="005732B8" w:rsidRDefault="005732B8" w:rsidP="001A3AF5">
      <w:pPr>
        <w:pStyle w:val="Default"/>
        <w:spacing w:line="276" w:lineRule="auto"/>
        <w:rPr>
          <w:i/>
          <w:iCs/>
          <w:sz w:val="22"/>
          <w:szCs w:val="22"/>
        </w:rPr>
      </w:pPr>
      <w:r>
        <w:rPr>
          <w:i/>
          <w:iCs/>
          <w:sz w:val="22"/>
          <w:szCs w:val="22"/>
        </w:rPr>
        <w:t>Lekmannarevisorerna rekommenderar styrelsen och vd att säkerställa att ekonomin är i balans under 2022 och framgent.</w:t>
      </w:r>
    </w:p>
    <w:p w14:paraId="2EA12FA8" w14:textId="78AE1EBD" w:rsidR="005732B8" w:rsidRDefault="005732B8" w:rsidP="001A3AF5">
      <w:pPr>
        <w:autoSpaceDE w:val="0"/>
        <w:autoSpaceDN w:val="0"/>
        <w:adjustRightInd w:val="0"/>
        <w:spacing w:after="0"/>
        <w:rPr>
          <w:rFonts w:ascii="Times New Roman" w:hAnsi="Times New Roman" w:cs="Times New Roman"/>
          <w:b/>
          <w:bCs/>
          <w:szCs w:val="22"/>
        </w:rPr>
      </w:pPr>
    </w:p>
    <w:p w14:paraId="0052225C" w14:textId="7A18419A" w:rsidR="00B8587A" w:rsidRPr="00B8587A" w:rsidRDefault="00B8587A" w:rsidP="001A3AF5">
      <w:pPr>
        <w:autoSpaceDE w:val="0"/>
        <w:autoSpaceDN w:val="0"/>
        <w:adjustRightInd w:val="0"/>
        <w:spacing w:after="0"/>
        <w:rPr>
          <w:rFonts w:ascii="Times New Roman" w:hAnsi="Times New Roman" w:cs="Times New Roman"/>
          <w:b/>
          <w:bCs/>
          <w:szCs w:val="22"/>
        </w:rPr>
      </w:pPr>
      <w:r w:rsidRPr="00B8587A">
        <w:rPr>
          <w:rFonts w:ascii="Times New Roman" w:hAnsi="Times New Roman" w:cs="Times New Roman"/>
          <w:b/>
          <w:bCs/>
          <w:szCs w:val="22"/>
        </w:rPr>
        <w:t>Grunder</w:t>
      </w:r>
    </w:p>
    <w:p w14:paraId="04A23E3B" w14:textId="18D8B66D" w:rsidR="00F172A5" w:rsidRDefault="00F243E0" w:rsidP="001A3AF5">
      <w:pPr>
        <w:autoSpaceDE w:val="0"/>
        <w:autoSpaceDN w:val="0"/>
        <w:adjustRightInd w:val="0"/>
        <w:rPr>
          <w:rFonts w:ascii="Times New Roman" w:hAnsi="Times New Roman" w:cs="Times New Roman"/>
          <w:szCs w:val="22"/>
        </w:rPr>
      </w:pPr>
      <w:r>
        <w:rPr>
          <w:rFonts w:ascii="Times New Roman" w:hAnsi="Times New Roman" w:cs="Times New Roman"/>
          <w:szCs w:val="22"/>
        </w:rPr>
        <w:t xml:space="preserve">GS avtal med Västtrafik och Trafikkontoret baseras på </w:t>
      </w:r>
      <w:r w:rsidR="001A3AF5">
        <w:rPr>
          <w:rFonts w:ascii="Times New Roman" w:hAnsi="Times New Roman" w:cs="Times New Roman"/>
          <w:szCs w:val="22"/>
        </w:rPr>
        <w:t>p</w:t>
      </w:r>
      <w:r w:rsidR="00F171AF">
        <w:rPr>
          <w:rFonts w:ascii="Times New Roman" w:hAnsi="Times New Roman" w:cs="Times New Roman"/>
          <w:szCs w:val="22"/>
        </w:rPr>
        <w:t xml:space="preserve">rincipavtal och </w:t>
      </w:r>
      <w:r w:rsidR="001A3AF5">
        <w:rPr>
          <w:rFonts w:ascii="Times New Roman" w:hAnsi="Times New Roman" w:cs="Times New Roman"/>
          <w:szCs w:val="22"/>
        </w:rPr>
        <w:t>h</w:t>
      </w:r>
      <w:r>
        <w:rPr>
          <w:rFonts w:ascii="Times New Roman" w:hAnsi="Times New Roman" w:cs="Times New Roman"/>
          <w:szCs w:val="22"/>
        </w:rPr>
        <w:t>uvudavtal mell</w:t>
      </w:r>
      <w:r w:rsidR="00F171AF">
        <w:rPr>
          <w:rFonts w:ascii="Times New Roman" w:hAnsi="Times New Roman" w:cs="Times New Roman"/>
          <w:szCs w:val="22"/>
        </w:rPr>
        <w:t>an Göteborgs stad och Västra Götalandsregionen</w:t>
      </w:r>
      <w:r>
        <w:rPr>
          <w:rFonts w:ascii="Times New Roman" w:hAnsi="Times New Roman" w:cs="Times New Roman"/>
          <w:szCs w:val="22"/>
        </w:rPr>
        <w:t xml:space="preserve">. För att, av Göteborg stad och Västtrafik, möjliggöra ett gemensamt ägt GS och kunna utöva en direkttilldelad verksamhet </w:t>
      </w:r>
      <w:r w:rsidR="00F172A5">
        <w:rPr>
          <w:rFonts w:ascii="Times New Roman" w:hAnsi="Times New Roman" w:cs="Times New Roman"/>
          <w:szCs w:val="22"/>
        </w:rPr>
        <w:t xml:space="preserve">(ej upphandlad) </w:t>
      </w:r>
      <w:r>
        <w:rPr>
          <w:rFonts w:ascii="Times New Roman" w:hAnsi="Times New Roman" w:cs="Times New Roman"/>
          <w:szCs w:val="22"/>
        </w:rPr>
        <w:t>stadgas bl</w:t>
      </w:r>
      <w:r w:rsidR="001A3AF5">
        <w:rPr>
          <w:rFonts w:ascii="Times New Roman" w:hAnsi="Times New Roman" w:cs="Times New Roman"/>
          <w:szCs w:val="22"/>
        </w:rPr>
        <w:t>and annat</w:t>
      </w:r>
      <w:r>
        <w:rPr>
          <w:rFonts w:ascii="Times New Roman" w:hAnsi="Times New Roman" w:cs="Times New Roman"/>
          <w:szCs w:val="22"/>
        </w:rPr>
        <w:t xml:space="preserve"> att GS ska erhålla ersättning för </w:t>
      </w:r>
      <w:r w:rsidR="00F172A5">
        <w:rPr>
          <w:rFonts w:ascii="Times New Roman" w:hAnsi="Times New Roman" w:cs="Times New Roman"/>
          <w:szCs w:val="22"/>
        </w:rPr>
        <w:t xml:space="preserve">samtliga </w:t>
      </w:r>
      <w:r>
        <w:rPr>
          <w:rFonts w:ascii="Times New Roman" w:hAnsi="Times New Roman" w:cs="Times New Roman"/>
          <w:szCs w:val="22"/>
        </w:rPr>
        <w:t>utförda tjänster, inklusive overheadkostnader, enligt självkostnadsprincipen</w:t>
      </w:r>
      <w:r w:rsidR="00F172A5">
        <w:rPr>
          <w:rFonts w:ascii="Times New Roman" w:hAnsi="Times New Roman" w:cs="Times New Roman"/>
          <w:szCs w:val="22"/>
        </w:rPr>
        <w:t xml:space="preserve"> och utan vinstpåslag</w:t>
      </w:r>
      <w:r>
        <w:rPr>
          <w:rFonts w:ascii="Times New Roman" w:hAnsi="Times New Roman" w:cs="Times New Roman"/>
          <w:szCs w:val="22"/>
        </w:rPr>
        <w:t xml:space="preserve">. </w:t>
      </w:r>
      <w:r w:rsidR="00F172A5">
        <w:rPr>
          <w:rFonts w:ascii="Times New Roman" w:hAnsi="Times New Roman" w:cs="Times New Roman"/>
          <w:szCs w:val="22"/>
        </w:rPr>
        <w:t>GS a</w:t>
      </w:r>
      <w:r>
        <w:rPr>
          <w:rFonts w:ascii="Times New Roman" w:hAnsi="Times New Roman" w:cs="Times New Roman"/>
          <w:szCs w:val="22"/>
        </w:rPr>
        <w:t>vtal regleras enligt följande:</w:t>
      </w:r>
    </w:p>
    <w:p w14:paraId="4D76B4BE" w14:textId="08E19DF7" w:rsidR="00F243E0" w:rsidRDefault="00F243E0" w:rsidP="001A3AF5">
      <w:pPr>
        <w:pStyle w:val="Liststycke"/>
        <w:numPr>
          <w:ilvl w:val="0"/>
          <w:numId w:val="15"/>
        </w:numPr>
        <w:autoSpaceDE w:val="0"/>
        <w:autoSpaceDN w:val="0"/>
        <w:adjustRightInd w:val="0"/>
        <w:spacing w:after="0"/>
        <w:rPr>
          <w:rFonts w:ascii="Times New Roman" w:hAnsi="Times New Roman" w:cs="Times New Roman"/>
          <w:szCs w:val="22"/>
        </w:rPr>
      </w:pPr>
      <w:r>
        <w:rPr>
          <w:rFonts w:ascii="Times New Roman" w:hAnsi="Times New Roman" w:cs="Times New Roman"/>
          <w:szCs w:val="22"/>
        </w:rPr>
        <w:t>Trafikavtalet med Västtrafik: självkostnad</w:t>
      </w:r>
    </w:p>
    <w:p w14:paraId="16BC6EBA" w14:textId="11A9E147" w:rsidR="00F243E0" w:rsidRDefault="00F243E0" w:rsidP="001A3AF5">
      <w:pPr>
        <w:pStyle w:val="Liststycke"/>
        <w:numPr>
          <w:ilvl w:val="0"/>
          <w:numId w:val="15"/>
        </w:numPr>
        <w:autoSpaceDE w:val="0"/>
        <w:autoSpaceDN w:val="0"/>
        <w:adjustRightInd w:val="0"/>
        <w:spacing w:after="0"/>
        <w:rPr>
          <w:rFonts w:ascii="Times New Roman" w:hAnsi="Times New Roman" w:cs="Times New Roman"/>
          <w:szCs w:val="22"/>
        </w:rPr>
      </w:pPr>
      <w:r>
        <w:rPr>
          <w:rFonts w:ascii="Times New Roman" w:hAnsi="Times New Roman" w:cs="Times New Roman"/>
          <w:szCs w:val="22"/>
        </w:rPr>
        <w:t>Trafiksäkerhetsavtal med Trafikkontoret: självkostnad</w:t>
      </w:r>
    </w:p>
    <w:p w14:paraId="3D341997" w14:textId="7AC0ED57" w:rsidR="00F243E0" w:rsidRDefault="00F243E0" w:rsidP="001A3AF5">
      <w:pPr>
        <w:pStyle w:val="Liststycke"/>
        <w:numPr>
          <w:ilvl w:val="0"/>
          <w:numId w:val="15"/>
        </w:numPr>
        <w:autoSpaceDE w:val="0"/>
        <w:autoSpaceDN w:val="0"/>
        <w:adjustRightInd w:val="0"/>
        <w:spacing w:after="0"/>
        <w:rPr>
          <w:rFonts w:ascii="Times New Roman" w:hAnsi="Times New Roman" w:cs="Times New Roman"/>
          <w:szCs w:val="22"/>
        </w:rPr>
      </w:pPr>
      <w:r>
        <w:rPr>
          <w:rFonts w:ascii="Times New Roman" w:hAnsi="Times New Roman" w:cs="Times New Roman"/>
          <w:szCs w:val="22"/>
        </w:rPr>
        <w:t>Särskild trafikledning med Trafikkontoret: självkostnad</w:t>
      </w:r>
    </w:p>
    <w:p w14:paraId="565E13BF" w14:textId="5E09623C" w:rsidR="00F243E0" w:rsidRDefault="00F243E0" w:rsidP="00420421">
      <w:pPr>
        <w:pStyle w:val="Liststycke"/>
        <w:numPr>
          <w:ilvl w:val="0"/>
          <w:numId w:val="15"/>
        </w:numPr>
        <w:autoSpaceDE w:val="0"/>
        <w:autoSpaceDN w:val="0"/>
        <w:adjustRightInd w:val="0"/>
        <w:spacing w:after="0"/>
        <w:rPr>
          <w:rFonts w:ascii="Times New Roman" w:hAnsi="Times New Roman" w:cs="Times New Roman"/>
          <w:szCs w:val="22"/>
        </w:rPr>
      </w:pPr>
      <w:r>
        <w:rPr>
          <w:rFonts w:ascii="Times New Roman" w:hAnsi="Times New Roman" w:cs="Times New Roman"/>
          <w:szCs w:val="22"/>
        </w:rPr>
        <w:t xml:space="preserve">Utförandeentreprenadavtalet med Trafikkontoret: </w:t>
      </w:r>
      <w:r w:rsidR="006511D7">
        <w:rPr>
          <w:rFonts w:ascii="Times New Roman" w:hAnsi="Times New Roman" w:cs="Times New Roman"/>
          <w:szCs w:val="22"/>
        </w:rPr>
        <w:t xml:space="preserve">självkostnad och </w:t>
      </w:r>
      <w:r w:rsidR="001A3AF5">
        <w:rPr>
          <w:rFonts w:ascii="Times New Roman" w:hAnsi="Times New Roman" w:cs="Times New Roman"/>
          <w:szCs w:val="22"/>
        </w:rPr>
        <w:t>a</w:t>
      </w:r>
      <w:r w:rsidR="00E42888">
        <w:rPr>
          <w:rFonts w:ascii="Times New Roman" w:hAnsi="Times New Roman" w:cs="Times New Roman"/>
          <w:szCs w:val="22"/>
        </w:rPr>
        <w:t>llmänna bestämmelser (AB)</w:t>
      </w:r>
    </w:p>
    <w:p w14:paraId="5114F268" w14:textId="6145D846" w:rsidR="00F172A5" w:rsidRDefault="00F243E0" w:rsidP="00420421">
      <w:pPr>
        <w:autoSpaceDE w:val="0"/>
        <w:autoSpaceDN w:val="0"/>
        <w:adjustRightInd w:val="0"/>
        <w:spacing w:before="240"/>
        <w:rPr>
          <w:rFonts w:ascii="Times New Roman" w:hAnsi="Times New Roman" w:cs="Times New Roman"/>
          <w:szCs w:val="22"/>
        </w:rPr>
      </w:pPr>
      <w:r>
        <w:rPr>
          <w:rFonts w:ascii="Times New Roman" w:hAnsi="Times New Roman" w:cs="Times New Roman"/>
          <w:szCs w:val="22"/>
        </w:rPr>
        <w:lastRenderedPageBreak/>
        <w:t>De kostnader Trafikkontoret har</w:t>
      </w:r>
      <w:r w:rsidR="00F172A5">
        <w:rPr>
          <w:rFonts w:ascii="Times New Roman" w:hAnsi="Times New Roman" w:cs="Times New Roman"/>
          <w:szCs w:val="22"/>
        </w:rPr>
        <w:t xml:space="preserve"> gällande trafiksäkerhet, särskild trafikledning samt utförandeentreprenad finansieras i enlighet med </w:t>
      </w:r>
      <w:r w:rsidR="001A3AF5">
        <w:rPr>
          <w:rFonts w:ascii="Times New Roman" w:hAnsi="Times New Roman" w:cs="Times New Roman"/>
          <w:szCs w:val="22"/>
        </w:rPr>
        <w:t>b</w:t>
      </w:r>
      <w:r w:rsidR="00F172A5">
        <w:rPr>
          <w:rFonts w:ascii="Times New Roman" w:hAnsi="Times New Roman" w:cs="Times New Roman"/>
          <w:szCs w:val="22"/>
        </w:rPr>
        <w:t>anavgiftsavtalet mellan Trafikkontoret och Västtrafik enligt självkostnadsprincipen.</w:t>
      </w:r>
    </w:p>
    <w:p w14:paraId="17C07489" w14:textId="7CE2BAE5" w:rsidR="008F2948" w:rsidRDefault="006511D7" w:rsidP="00420421">
      <w:pPr>
        <w:rPr>
          <w:rFonts w:eastAsia="Times New Roman"/>
        </w:rPr>
      </w:pPr>
      <w:r>
        <w:rPr>
          <w:rFonts w:ascii="Times New Roman" w:hAnsi="Times New Roman" w:cs="Times New Roman"/>
          <w:szCs w:val="22"/>
        </w:rPr>
        <w:t xml:space="preserve">Inledande budgetarbete med budgetdialoger tillsammans med avtalsparter startar i mars månad med målsättningen att ha en klar budget i överenskommelse mellan parterna i september månad. </w:t>
      </w:r>
      <w:r w:rsidR="008F2948">
        <w:rPr>
          <w:rFonts w:eastAsia="Times New Roman"/>
        </w:rPr>
        <w:t xml:space="preserve">Överenskommen budget med investeringsbehov gentemot Västtrafik beskriver risker och möjligheter för </w:t>
      </w:r>
      <w:r w:rsidR="00420421">
        <w:rPr>
          <w:rFonts w:eastAsia="Times New Roman"/>
        </w:rPr>
        <w:t>t</w:t>
      </w:r>
      <w:r w:rsidR="008F2948">
        <w:rPr>
          <w:rFonts w:eastAsia="Times New Roman"/>
        </w:rPr>
        <w:t xml:space="preserve">rafikavtalet nästkommande år. Budget och investeringsbehov kopplat till </w:t>
      </w:r>
      <w:r w:rsidR="00420421">
        <w:rPr>
          <w:rFonts w:eastAsia="Times New Roman"/>
        </w:rPr>
        <w:t>u</w:t>
      </w:r>
      <w:r w:rsidR="008F2948">
        <w:rPr>
          <w:rFonts w:eastAsia="Times New Roman"/>
        </w:rPr>
        <w:t>tförandeentreprenadavtalet med Trafikkontoret sätts genom uppskattade a-priser för det kommande året.</w:t>
      </w:r>
    </w:p>
    <w:p w14:paraId="068F0169" w14:textId="58E3F039" w:rsidR="00EE4C78" w:rsidRDefault="006511D7"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 styrelse fattar beslut om bolagets budget i oktober månad</w:t>
      </w:r>
      <w:r w:rsidR="003E6CB5">
        <w:rPr>
          <w:rFonts w:ascii="Times New Roman" w:hAnsi="Times New Roman" w:cs="Times New Roman"/>
          <w:szCs w:val="22"/>
        </w:rPr>
        <w:t>.</w:t>
      </w:r>
      <w:r>
        <w:rPr>
          <w:rFonts w:ascii="Times New Roman" w:hAnsi="Times New Roman" w:cs="Times New Roman"/>
          <w:szCs w:val="22"/>
        </w:rPr>
        <w:t xml:space="preserve"> </w:t>
      </w:r>
      <w:r w:rsidR="00D62568" w:rsidRPr="003E6CB5">
        <w:rPr>
          <w:rFonts w:ascii="Times New Roman" w:hAnsi="Times New Roman" w:cs="Times New Roman"/>
          <w:szCs w:val="22"/>
        </w:rPr>
        <w:t>Under</w:t>
      </w:r>
      <w:r w:rsidR="00D62568">
        <w:rPr>
          <w:rFonts w:ascii="Times New Roman" w:hAnsi="Times New Roman" w:cs="Times New Roman"/>
          <w:szCs w:val="22"/>
        </w:rPr>
        <w:t xml:space="preserve"> budgetåret hanteras positiva och negativa avvikelser vid prognosmöten, affärsledningsmöten och strategimöten. Detta i syfte att i slutet av budgetåret säkerställa att ekonomiska medel antingen tillskjuts GS eller återbetalas till avtalsparterna så att årsresultatet är i balans.</w:t>
      </w:r>
    </w:p>
    <w:p w14:paraId="3971D419" w14:textId="53A52860" w:rsidR="00B8587A" w:rsidRPr="00B8587A" w:rsidRDefault="00B8587A" w:rsidP="00420421">
      <w:pPr>
        <w:autoSpaceDE w:val="0"/>
        <w:autoSpaceDN w:val="0"/>
        <w:adjustRightInd w:val="0"/>
        <w:spacing w:before="240" w:after="0"/>
        <w:rPr>
          <w:rFonts w:ascii="Times New Roman" w:hAnsi="Times New Roman" w:cs="Times New Roman"/>
          <w:b/>
          <w:bCs/>
          <w:szCs w:val="22"/>
        </w:rPr>
      </w:pPr>
      <w:r w:rsidRPr="00B8587A">
        <w:rPr>
          <w:rFonts w:ascii="Times New Roman" w:hAnsi="Times New Roman" w:cs="Times New Roman"/>
          <w:b/>
          <w:bCs/>
          <w:szCs w:val="22"/>
        </w:rPr>
        <w:t>Ärendet</w:t>
      </w:r>
    </w:p>
    <w:p w14:paraId="5D860D46" w14:textId="53CC0098" w:rsidR="00F172A5" w:rsidRDefault="00A80A70"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w:t>
      </w:r>
      <w:r w:rsidR="000E3780" w:rsidRPr="00EC2C5D">
        <w:rPr>
          <w:rFonts w:ascii="Times New Roman" w:hAnsi="Times New Roman" w:cs="Times New Roman"/>
          <w:szCs w:val="22"/>
        </w:rPr>
        <w:t xml:space="preserve"> </w:t>
      </w:r>
      <w:r w:rsidR="00AB7D0C" w:rsidRPr="00EC2C5D">
        <w:rPr>
          <w:rFonts w:ascii="Times New Roman" w:hAnsi="Times New Roman" w:cs="Times New Roman"/>
          <w:szCs w:val="22"/>
        </w:rPr>
        <w:t xml:space="preserve">har </w:t>
      </w:r>
      <w:r w:rsidR="00F171AF">
        <w:rPr>
          <w:rFonts w:ascii="Times New Roman" w:hAnsi="Times New Roman" w:cs="Times New Roman"/>
          <w:szCs w:val="22"/>
        </w:rPr>
        <w:t xml:space="preserve">med anledning av </w:t>
      </w:r>
      <w:r w:rsidR="00420421">
        <w:rPr>
          <w:rFonts w:ascii="Times New Roman" w:hAnsi="Times New Roman" w:cs="Times New Roman"/>
          <w:szCs w:val="22"/>
        </w:rPr>
        <w:t>s</w:t>
      </w:r>
      <w:r w:rsidR="00576956" w:rsidRPr="00EC2C5D">
        <w:rPr>
          <w:rFonts w:ascii="Times New Roman" w:hAnsi="Times New Roman" w:cs="Times New Roman"/>
          <w:szCs w:val="22"/>
        </w:rPr>
        <w:t>tadsrevisionens rapport gått igenom stadens regler för ekonomisk planering, budget och uppföljning.</w:t>
      </w:r>
      <w:r w:rsidR="0057469B">
        <w:rPr>
          <w:rFonts w:ascii="Times New Roman" w:hAnsi="Times New Roman" w:cs="Times New Roman"/>
          <w:szCs w:val="22"/>
        </w:rPr>
        <w:t xml:space="preserve"> GS kan</w:t>
      </w:r>
      <w:r w:rsidR="006511D7">
        <w:rPr>
          <w:rFonts w:ascii="Times New Roman" w:hAnsi="Times New Roman" w:cs="Times New Roman"/>
          <w:szCs w:val="22"/>
        </w:rPr>
        <w:t xml:space="preserve"> </w:t>
      </w:r>
      <w:r w:rsidR="0057469B">
        <w:rPr>
          <w:rFonts w:ascii="Times New Roman" w:hAnsi="Times New Roman" w:cs="Times New Roman"/>
          <w:szCs w:val="22"/>
        </w:rPr>
        <w:t xml:space="preserve">konstatera att ekonomin </w:t>
      </w:r>
      <w:r w:rsidR="0016475A">
        <w:rPr>
          <w:rFonts w:ascii="Times New Roman" w:hAnsi="Times New Roman" w:cs="Times New Roman"/>
          <w:szCs w:val="22"/>
        </w:rPr>
        <w:t xml:space="preserve">under 2021 </w:t>
      </w:r>
      <w:r w:rsidR="0057469B">
        <w:rPr>
          <w:rFonts w:ascii="Times New Roman" w:hAnsi="Times New Roman" w:cs="Times New Roman"/>
          <w:szCs w:val="22"/>
        </w:rPr>
        <w:t>inte ha</w:t>
      </w:r>
      <w:r w:rsidR="0016475A">
        <w:rPr>
          <w:rFonts w:ascii="Times New Roman" w:hAnsi="Times New Roman" w:cs="Times New Roman"/>
          <w:szCs w:val="22"/>
        </w:rPr>
        <w:t>ft</w:t>
      </w:r>
      <w:r w:rsidR="0057469B">
        <w:rPr>
          <w:rFonts w:ascii="Times New Roman" w:hAnsi="Times New Roman" w:cs="Times New Roman"/>
          <w:szCs w:val="22"/>
        </w:rPr>
        <w:t xml:space="preserve"> underskott och att ekonomin är i balans enligt avtal</w:t>
      </w:r>
      <w:r w:rsidR="0016475A">
        <w:rPr>
          <w:rFonts w:ascii="Times New Roman" w:hAnsi="Times New Roman" w:cs="Times New Roman"/>
          <w:szCs w:val="22"/>
        </w:rPr>
        <w:t xml:space="preserve"> samt enligt </w:t>
      </w:r>
      <w:r w:rsidR="00420421">
        <w:rPr>
          <w:rFonts w:ascii="Times New Roman" w:hAnsi="Times New Roman" w:cs="Times New Roman"/>
          <w:szCs w:val="22"/>
        </w:rPr>
        <w:t>å</w:t>
      </w:r>
      <w:r w:rsidR="0016475A">
        <w:rPr>
          <w:rFonts w:ascii="Times New Roman" w:hAnsi="Times New Roman" w:cs="Times New Roman"/>
          <w:szCs w:val="22"/>
        </w:rPr>
        <w:t>rsredovisningen för 2021.</w:t>
      </w:r>
    </w:p>
    <w:p w14:paraId="230DF34B" w14:textId="77EDC182" w:rsidR="00A17DBD" w:rsidRDefault="000D1209" w:rsidP="00420421">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GS</w:t>
      </w:r>
      <w:r w:rsidR="0089769E" w:rsidRPr="0097734B">
        <w:rPr>
          <w:rFonts w:ascii="Times New Roman" w:hAnsi="Times New Roman" w:cs="Times New Roman"/>
          <w:szCs w:val="22"/>
        </w:rPr>
        <w:t xml:space="preserve"> har </w:t>
      </w:r>
      <w:r w:rsidR="0057469B">
        <w:rPr>
          <w:rFonts w:ascii="Times New Roman" w:hAnsi="Times New Roman" w:cs="Times New Roman"/>
          <w:szCs w:val="22"/>
        </w:rPr>
        <w:t>e</w:t>
      </w:r>
      <w:r w:rsidR="00E174F5" w:rsidRPr="0097734B">
        <w:rPr>
          <w:rFonts w:ascii="Times New Roman" w:hAnsi="Times New Roman" w:cs="Times New Roman"/>
          <w:szCs w:val="22"/>
        </w:rPr>
        <w:t>tt stort behov av</w:t>
      </w:r>
      <w:r w:rsidR="00F633E0" w:rsidRPr="0097734B">
        <w:rPr>
          <w:rFonts w:ascii="Times New Roman" w:hAnsi="Times New Roman" w:cs="Times New Roman"/>
          <w:szCs w:val="22"/>
        </w:rPr>
        <w:t xml:space="preserve"> verksamhetsutveckl</w:t>
      </w:r>
      <w:r w:rsidR="00E174F5" w:rsidRPr="0097734B">
        <w:rPr>
          <w:rFonts w:ascii="Times New Roman" w:hAnsi="Times New Roman" w:cs="Times New Roman"/>
          <w:szCs w:val="22"/>
        </w:rPr>
        <w:t>ing</w:t>
      </w:r>
      <w:r w:rsidR="0097734B" w:rsidRPr="0097734B">
        <w:rPr>
          <w:rFonts w:ascii="Times New Roman" w:hAnsi="Times New Roman" w:cs="Times New Roman"/>
          <w:szCs w:val="22"/>
        </w:rPr>
        <w:t xml:space="preserve"> och till följd av det</w:t>
      </w:r>
      <w:r w:rsidR="0089769E" w:rsidRPr="0097734B">
        <w:rPr>
          <w:rFonts w:ascii="Times New Roman" w:hAnsi="Times New Roman" w:cs="Times New Roman"/>
          <w:szCs w:val="22"/>
        </w:rPr>
        <w:t xml:space="preserve"> stora investeringsbehov </w:t>
      </w:r>
      <w:r w:rsidR="0016475A">
        <w:rPr>
          <w:rFonts w:ascii="Times New Roman" w:hAnsi="Times New Roman" w:cs="Times New Roman"/>
          <w:szCs w:val="22"/>
        </w:rPr>
        <w:t xml:space="preserve">vilket tidvis medför behov av likviditet. Behov </w:t>
      </w:r>
      <w:r w:rsidR="0089769E" w:rsidRPr="0097734B">
        <w:rPr>
          <w:rFonts w:ascii="Times New Roman" w:hAnsi="Times New Roman" w:cs="Times New Roman"/>
          <w:szCs w:val="22"/>
        </w:rPr>
        <w:t>som är redovisade till styrelsen</w:t>
      </w:r>
      <w:r w:rsidR="00AB0817">
        <w:rPr>
          <w:rFonts w:ascii="Times New Roman" w:hAnsi="Times New Roman" w:cs="Times New Roman"/>
          <w:szCs w:val="22"/>
        </w:rPr>
        <w:t xml:space="preserve"> och hanteras med Staden </w:t>
      </w:r>
      <w:r w:rsidR="00AB0817" w:rsidRPr="00CE7D2A">
        <w:rPr>
          <w:rFonts w:ascii="Times New Roman" w:hAnsi="Times New Roman" w:cs="Times New Roman"/>
          <w:szCs w:val="22"/>
        </w:rPr>
        <w:t>enligt gängse ordning</w:t>
      </w:r>
      <w:r w:rsidR="0089769E" w:rsidRPr="00CE7D2A">
        <w:rPr>
          <w:rFonts w:ascii="Times New Roman" w:hAnsi="Times New Roman" w:cs="Times New Roman"/>
          <w:szCs w:val="22"/>
        </w:rPr>
        <w:t xml:space="preserve">. </w:t>
      </w:r>
    </w:p>
    <w:p w14:paraId="79011071" w14:textId="391AA633" w:rsidR="00420421" w:rsidRDefault="0057469B" w:rsidP="00420421">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 xml:space="preserve">Avslutningsvis har </w:t>
      </w:r>
      <w:r w:rsidR="000D1209">
        <w:rPr>
          <w:rFonts w:ascii="Times New Roman" w:hAnsi="Times New Roman" w:cs="Times New Roman"/>
          <w:szCs w:val="22"/>
        </w:rPr>
        <w:t>GS</w:t>
      </w:r>
      <w:r>
        <w:rPr>
          <w:rFonts w:ascii="Times New Roman" w:hAnsi="Times New Roman" w:cs="Times New Roman"/>
          <w:szCs w:val="22"/>
        </w:rPr>
        <w:t xml:space="preserve"> </w:t>
      </w:r>
      <w:r w:rsidR="004E6EE3" w:rsidRPr="00CE7D2A">
        <w:rPr>
          <w:rFonts w:ascii="Times New Roman" w:hAnsi="Times New Roman" w:cs="Times New Roman"/>
          <w:szCs w:val="22"/>
        </w:rPr>
        <w:t>påbörjat ett arbete med att utveckla den interna hanteringen av budget, prognos och uppföljning</w:t>
      </w:r>
      <w:r w:rsidR="00EB3004">
        <w:rPr>
          <w:rFonts w:ascii="Times New Roman" w:hAnsi="Times New Roman" w:cs="Times New Roman"/>
          <w:szCs w:val="22"/>
        </w:rPr>
        <w:t>. Detta</w:t>
      </w:r>
      <w:r w:rsidR="00125FE4" w:rsidRPr="00CE7D2A">
        <w:rPr>
          <w:rFonts w:ascii="Times New Roman" w:hAnsi="Times New Roman" w:cs="Times New Roman"/>
          <w:szCs w:val="22"/>
        </w:rPr>
        <w:t xml:space="preserve"> </w:t>
      </w:r>
      <w:r>
        <w:rPr>
          <w:rFonts w:ascii="Times New Roman" w:hAnsi="Times New Roman" w:cs="Times New Roman"/>
          <w:szCs w:val="22"/>
        </w:rPr>
        <w:t xml:space="preserve">så att GS uppfyller de av Göteborgs stad angivna styrningarna i förhållande till de avtalsvillkor GS </w:t>
      </w:r>
      <w:r w:rsidR="00753B5C">
        <w:rPr>
          <w:rFonts w:ascii="Times New Roman" w:hAnsi="Times New Roman" w:cs="Times New Roman"/>
          <w:szCs w:val="22"/>
        </w:rPr>
        <w:t xml:space="preserve">ska </w:t>
      </w:r>
      <w:r>
        <w:rPr>
          <w:rFonts w:ascii="Times New Roman" w:hAnsi="Times New Roman" w:cs="Times New Roman"/>
          <w:szCs w:val="22"/>
        </w:rPr>
        <w:t>uppfylla</w:t>
      </w:r>
      <w:r w:rsidR="0016475A">
        <w:rPr>
          <w:rFonts w:ascii="Times New Roman" w:hAnsi="Times New Roman" w:cs="Times New Roman"/>
          <w:szCs w:val="22"/>
        </w:rPr>
        <w:t xml:space="preserve"> i förhållande till i huvudsak Västtrafik </w:t>
      </w:r>
      <w:r w:rsidR="00272738">
        <w:rPr>
          <w:rFonts w:ascii="Times New Roman" w:hAnsi="Times New Roman" w:cs="Times New Roman"/>
          <w:szCs w:val="22"/>
        </w:rPr>
        <w:t>och</w:t>
      </w:r>
      <w:r w:rsidR="001E6D23">
        <w:rPr>
          <w:rFonts w:ascii="Times New Roman" w:hAnsi="Times New Roman" w:cs="Times New Roman"/>
          <w:szCs w:val="22"/>
        </w:rPr>
        <w:t xml:space="preserve"> </w:t>
      </w:r>
      <w:r w:rsidR="0016475A">
        <w:rPr>
          <w:rFonts w:ascii="Times New Roman" w:hAnsi="Times New Roman" w:cs="Times New Roman"/>
          <w:szCs w:val="22"/>
        </w:rPr>
        <w:t>Trafikkontoret</w:t>
      </w:r>
      <w:r w:rsidR="004E6EE3" w:rsidRPr="00CE7D2A">
        <w:rPr>
          <w:rFonts w:ascii="Times New Roman" w:hAnsi="Times New Roman" w:cs="Times New Roman"/>
          <w:szCs w:val="22"/>
        </w:rPr>
        <w:t>.</w:t>
      </w:r>
      <w:r w:rsidR="00F171AF">
        <w:rPr>
          <w:rFonts w:ascii="Times New Roman" w:hAnsi="Times New Roman" w:cs="Times New Roman"/>
          <w:szCs w:val="22"/>
        </w:rPr>
        <w:t xml:space="preserve"> Projekt</w:t>
      </w:r>
      <w:r w:rsidR="00420421">
        <w:rPr>
          <w:rFonts w:ascii="Times New Roman" w:hAnsi="Times New Roman" w:cs="Times New Roman"/>
          <w:szCs w:val="22"/>
        </w:rPr>
        <w:t>et</w:t>
      </w:r>
      <w:r w:rsidR="00F171AF">
        <w:rPr>
          <w:rFonts w:ascii="Times New Roman" w:hAnsi="Times New Roman" w:cs="Times New Roman"/>
          <w:szCs w:val="22"/>
        </w:rPr>
        <w:t xml:space="preserve"> Spårgrisen,</w:t>
      </w:r>
      <w:r w:rsidR="00420421">
        <w:rPr>
          <w:rFonts w:ascii="Times New Roman" w:hAnsi="Times New Roman" w:cs="Times New Roman"/>
          <w:szCs w:val="22"/>
        </w:rPr>
        <w:t xml:space="preserve"> som är en</w:t>
      </w:r>
      <w:r w:rsidR="00F171AF">
        <w:rPr>
          <w:rFonts w:ascii="Times New Roman" w:hAnsi="Times New Roman" w:cs="Times New Roman"/>
          <w:szCs w:val="22"/>
        </w:rPr>
        <w:t xml:space="preserve"> ny ekonomistyrningsmodell</w:t>
      </w:r>
      <w:r w:rsidR="00420421">
        <w:rPr>
          <w:rFonts w:ascii="Times New Roman" w:hAnsi="Times New Roman" w:cs="Times New Roman"/>
          <w:szCs w:val="22"/>
        </w:rPr>
        <w:t>,</w:t>
      </w:r>
      <w:r w:rsidR="00F171AF">
        <w:rPr>
          <w:rFonts w:ascii="Times New Roman" w:hAnsi="Times New Roman" w:cs="Times New Roman"/>
          <w:szCs w:val="22"/>
        </w:rPr>
        <w:t xml:space="preserve"> ska vara i bruk </w:t>
      </w:r>
      <w:r w:rsidR="00420421">
        <w:rPr>
          <w:rFonts w:ascii="Times New Roman" w:hAnsi="Times New Roman" w:cs="Times New Roman"/>
          <w:szCs w:val="22"/>
        </w:rPr>
        <w:t>1 januari 2023</w:t>
      </w:r>
      <w:r w:rsidR="00F171AF">
        <w:rPr>
          <w:rFonts w:ascii="Times New Roman" w:hAnsi="Times New Roman" w:cs="Times New Roman"/>
          <w:szCs w:val="22"/>
        </w:rPr>
        <w:t>.</w:t>
      </w:r>
    </w:p>
    <w:p w14:paraId="1D4DCF2F" w14:textId="30314991" w:rsidR="0016475A" w:rsidRPr="00420421" w:rsidRDefault="00364AC6" w:rsidP="00420421">
      <w:pPr>
        <w:autoSpaceDE w:val="0"/>
        <w:autoSpaceDN w:val="0"/>
        <w:adjustRightInd w:val="0"/>
        <w:spacing w:before="240" w:after="0"/>
        <w:rPr>
          <w:rFonts w:ascii="Times New Roman" w:hAnsi="Times New Roman" w:cs="Times New Roman"/>
          <w:b/>
          <w:bCs/>
          <w:sz w:val="24"/>
        </w:rPr>
      </w:pPr>
      <w:r w:rsidRPr="00F42707">
        <w:rPr>
          <w:rFonts w:ascii="Times New Roman" w:hAnsi="Times New Roman" w:cs="Times New Roman"/>
          <w:b/>
          <w:bCs/>
          <w:sz w:val="24"/>
        </w:rPr>
        <w:t>2.1.1.4 Bolagets målstyrning</w:t>
      </w:r>
    </w:p>
    <w:p w14:paraId="0B30F677" w14:textId="77777777" w:rsidR="005732B8" w:rsidRDefault="005732B8" w:rsidP="00420421">
      <w:pPr>
        <w:autoSpaceDE w:val="0"/>
        <w:autoSpaceDN w:val="0"/>
        <w:adjustRightInd w:val="0"/>
        <w:spacing w:before="240" w:after="0"/>
        <w:rPr>
          <w:rFonts w:ascii="Times New Roman" w:hAnsi="Times New Roman" w:cs="Times New Roman"/>
          <w:b/>
          <w:bCs/>
          <w:szCs w:val="22"/>
        </w:rPr>
      </w:pPr>
      <w:r>
        <w:rPr>
          <w:i/>
          <w:iCs/>
          <w:szCs w:val="22"/>
        </w:rPr>
        <w:t>Lekmannarevisorerna rekommenderar styrelsen och vd att säkerställa att de mål som berör bolaget hanteras i enlighet med instruktionerna i kommunfullmäktiges budget.</w:t>
      </w:r>
    </w:p>
    <w:p w14:paraId="5599606E" w14:textId="77777777" w:rsidR="005732B8" w:rsidRDefault="005732B8" w:rsidP="00420421">
      <w:pPr>
        <w:autoSpaceDE w:val="0"/>
        <w:autoSpaceDN w:val="0"/>
        <w:adjustRightInd w:val="0"/>
        <w:spacing w:after="0"/>
        <w:rPr>
          <w:rFonts w:ascii="Times New Roman" w:hAnsi="Times New Roman" w:cs="Times New Roman"/>
          <w:b/>
          <w:bCs/>
          <w:szCs w:val="22"/>
        </w:rPr>
      </w:pPr>
    </w:p>
    <w:p w14:paraId="1D947A2C" w14:textId="7815489B" w:rsidR="0016475A" w:rsidRPr="0016475A" w:rsidRDefault="0016475A" w:rsidP="00420421">
      <w:pPr>
        <w:autoSpaceDE w:val="0"/>
        <w:autoSpaceDN w:val="0"/>
        <w:adjustRightInd w:val="0"/>
        <w:spacing w:after="0"/>
        <w:rPr>
          <w:rFonts w:ascii="Times New Roman" w:hAnsi="Times New Roman" w:cs="Times New Roman"/>
          <w:b/>
          <w:bCs/>
          <w:szCs w:val="22"/>
        </w:rPr>
      </w:pPr>
      <w:r w:rsidRPr="0016475A">
        <w:rPr>
          <w:rFonts w:ascii="Times New Roman" w:hAnsi="Times New Roman" w:cs="Times New Roman"/>
          <w:b/>
          <w:bCs/>
          <w:szCs w:val="22"/>
        </w:rPr>
        <w:t>Grunder</w:t>
      </w:r>
    </w:p>
    <w:p w14:paraId="3A1F182E" w14:textId="77777777" w:rsidR="00420421" w:rsidRDefault="000A3A64"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 är f</w:t>
      </w:r>
      <w:r w:rsidR="00420421">
        <w:rPr>
          <w:rFonts w:ascii="Times New Roman" w:hAnsi="Times New Roman" w:cs="Times New Roman"/>
          <w:szCs w:val="22"/>
        </w:rPr>
        <w:t>rån</w:t>
      </w:r>
      <w:r>
        <w:rPr>
          <w:rFonts w:ascii="Times New Roman" w:hAnsi="Times New Roman" w:cs="Times New Roman"/>
          <w:szCs w:val="22"/>
        </w:rPr>
        <w:t xml:space="preserve"> 2020 främst en trafikoperatör </w:t>
      </w:r>
      <w:r w:rsidR="00420421">
        <w:rPr>
          <w:rFonts w:ascii="Times New Roman" w:hAnsi="Times New Roman" w:cs="Times New Roman"/>
          <w:szCs w:val="22"/>
        </w:rPr>
        <w:t xml:space="preserve">och </w:t>
      </w:r>
      <w:r>
        <w:rPr>
          <w:rFonts w:ascii="Times New Roman" w:hAnsi="Times New Roman" w:cs="Times New Roman"/>
          <w:szCs w:val="22"/>
        </w:rPr>
        <w:t>underhålloperatör. GS är inte ägare av fordonen (förutom M29)</w:t>
      </w:r>
      <w:r w:rsidR="000C3788">
        <w:rPr>
          <w:rFonts w:ascii="Times New Roman" w:hAnsi="Times New Roman" w:cs="Times New Roman"/>
          <w:szCs w:val="22"/>
        </w:rPr>
        <w:t>,</w:t>
      </w:r>
      <w:r>
        <w:rPr>
          <w:rFonts w:ascii="Times New Roman" w:hAnsi="Times New Roman" w:cs="Times New Roman"/>
          <w:szCs w:val="22"/>
        </w:rPr>
        <w:t xml:space="preserve"> det är Västtrafik. GS är inte ägare av spårvägsanläggningen, det är Trafikkontoret. </w:t>
      </w:r>
    </w:p>
    <w:p w14:paraId="373BCC38" w14:textId="09BA6FA1" w:rsidR="00706F51" w:rsidRDefault="008E67F0" w:rsidP="00420421">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 xml:space="preserve">Västtrafik är trafikal samt ekonomisk huvudman medan Göteborg stad är administrativ huvudman. </w:t>
      </w:r>
      <w:r w:rsidR="00421258">
        <w:rPr>
          <w:rFonts w:ascii="Times New Roman" w:hAnsi="Times New Roman" w:cs="Times New Roman"/>
          <w:szCs w:val="22"/>
        </w:rPr>
        <w:t>För GS är det av vikt att de två huvudmännen</w:t>
      </w:r>
      <w:r w:rsidR="00420421">
        <w:rPr>
          <w:rFonts w:ascii="Times New Roman" w:hAnsi="Times New Roman" w:cs="Times New Roman"/>
          <w:szCs w:val="22"/>
        </w:rPr>
        <w:t>,</w:t>
      </w:r>
      <w:r w:rsidR="00421258">
        <w:rPr>
          <w:rFonts w:ascii="Times New Roman" w:hAnsi="Times New Roman" w:cs="Times New Roman"/>
          <w:szCs w:val="22"/>
        </w:rPr>
        <w:t xml:space="preserve"> Västtrafik och Göteborgs stad</w:t>
      </w:r>
      <w:r w:rsidR="00420421">
        <w:rPr>
          <w:rFonts w:ascii="Times New Roman" w:hAnsi="Times New Roman" w:cs="Times New Roman"/>
          <w:szCs w:val="22"/>
        </w:rPr>
        <w:t>,</w:t>
      </w:r>
      <w:r w:rsidR="00421258">
        <w:rPr>
          <w:rFonts w:ascii="Times New Roman" w:hAnsi="Times New Roman" w:cs="Times New Roman"/>
          <w:szCs w:val="22"/>
        </w:rPr>
        <w:t xml:space="preserve"> är ense om att det från Västtrafik föreligger betalningsvilja motsvarande ambitionsnivån i stadens styrning</w:t>
      </w:r>
      <w:r>
        <w:rPr>
          <w:rFonts w:ascii="Times New Roman" w:hAnsi="Times New Roman" w:cs="Times New Roman"/>
          <w:szCs w:val="22"/>
        </w:rPr>
        <w:t>.</w:t>
      </w:r>
    </w:p>
    <w:p w14:paraId="54603E49" w14:textId="5909682E" w:rsidR="0016475A" w:rsidRPr="0016475A" w:rsidRDefault="0016475A" w:rsidP="00420421">
      <w:pPr>
        <w:autoSpaceDE w:val="0"/>
        <w:autoSpaceDN w:val="0"/>
        <w:adjustRightInd w:val="0"/>
        <w:spacing w:after="0"/>
        <w:rPr>
          <w:rFonts w:ascii="Times New Roman" w:hAnsi="Times New Roman" w:cs="Times New Roman"/>
          <w:b/>
          <w:bCs/>
          <w:szCs w:val="22"/>
        </w:rPr>
      </w:pPr>
      <w:r w:rsidRPr="0016475A">
        <w:rPr>
          <w:rFonts w:ascii="Times New Roman" w:hAnsi="Times New Roman" w:cs="Times New Roman"/>
          <w:b/>
          <w:bCs/>
          <w:szCs w:val="22"/>
        </w:rPr>
        <w:t>Ärendet</w:t>
      </w:r>
    </w:p>
    <w:p w14:paraId="66551256" w14:textId="778B8C75" w:rsidR="008E67F0" w:rsidRDefault="008E67F0"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 xml:space="preserve">Med hjälp av </w:t>
      </w:r>
      <w:r w:rsidR="00420421">
        <w:rPr>
          <w:rFonts w:ascii="Times New Roman" w:hAnsi="Times New Roman" w:cs="Times New Roman"/>
          <w:szCs w:val="22"/>
        </w:rPr>
        <w:t>p</w:t>
      </w:r>
      <w:r>
        <w:rPr>
          <w:rFonts w:ascii="Times New Roman" w:hAnsi="Times New Roman" w:cs="Times New Roman"/>
          <w:szCs w:val="22"/>
        </w:rPr>
        <w:t xml:space="preserve">roduktstrategin har GS under 2021 försökt att påverka spårvägssystemets framtida utveckling och målsättningar i samarbete med Västtrafik och Trafikkontoret, detta utan att fullt äga ansvaret i kombination med befogenhet. </w:t>
      </w:r>
    </w:p>
    <w:p w14:paraId="3B245650" w14:textId="5F765129" w:rsidR="008E67F0" w:rsidRDefault="008E67F0" w:rsidP="00420421">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lastRenderedPageBreak/>
        <w:t xml:space="preserve">I </w:t>
      </w:r>
      <w:r w:rsidR="00420421">
        <w:rPr>
          <w:rFonts w:ascii="Times New Roman" w:hAnsi="Times New Roman" w:cs="Times New Roman"/>
          <w:szCs w:val="22"/>
        </w:rPr>
        <w:t>p</w:t>
      </w:r>
      <w:r>
        <w:rPr>
          <w:rFonts w:ascii="Times New Roman" w:hAnsi="Times New Roman" w:cs="Times New Roman"/>
          <w:szCs w:val="22"/>
        </w:rPr>
        <w:t xml:space="preserve">roduktstrategin för 2021 adresseras </w:t>
      </w:r>
      <w:r w:rsidR="00420421">
        <w:rPr>
          <w:rFonts w:ascii="Times New Roman" w:hAnsi="Times New Roman" w:cs="Times New Roman"/>
          <w:szCs w:val="22"/>
        </w:rPr>
        <w:t>tre</w:t>
      </w:r>
      <w:r>
        <w:rPr>
          <w:rFonts w:ascii="Times New Roman" w:hAnsi="Times New Roman" w:cs="Times New Roman"/>
          <w:szCs w:val="22"/>
        </w:rPr>
        <w:t xml:space="preserve"> av</w:t>
      </w:r>
      <w:r w:rsidR="002208FD">
        <w:rPr>
          <w:rFonts w:ascii="Times New Roman" w:hAnsi="Times New Roman" w:cs="Times New Roman"/>
          <w:szCs w:val="22"/>
        </w:rPr>
        <w:t xml:space="preserve"> stadens</w:t>
      </w:r>
      <w:r w:rsidR="00420421">
        <w:rPr>
          <w:rFonts w:ascii="Times New Roman" w:hAnsi="Times New Roman" w:cs="Times New Roman"/>
          <w:szCs w:val="22"/>
        </w:rPr>
        <w:t xml:space="preserve"> sju</w:t>
      </w:r>
      <w:r>
        <w:rPr>
          <w:rFonts w:ascii="Times New Roman" w:hAnsi="Times New Roman" w:cs="Times New Roman"/>
          <w:szCs w:val="22"/>
        </w:rPr>
        <w:t xml:space="preserve"> </w:t>
      </w:r>
      <w:r w:rsidR="00420421">
        <w:rPr>
          <w:rFonts w:ascii="Times New Roman" w:hAnsi="Times New Roman" w:cs="Times New Roman"/>
          <w:szCs w:val="22"/>
        </w:rPr>
        <w:t>ö</w:t>
      </w:r>
      <w:r>
        <w:rPr>
          <w:rFonts w:ascii="Times New Roman" w:hAnsi="Times New Roman" w:cs="Times New Roman"/>
          <w:szCs w:val="22"/>
        </w:rPr>
        <w:t>vergripande verksamhetsmål. I GS Affärsplan för 2021 adresseras samtliga</w:t>
      </w:r>
      <w:r w:rsidR="002208FD">
        <w:rPr>
          <w:rFonts w:ascii="Times New Roman" w:hAnsi="Times New Roman" w:cs="Times New Roman"/>
          <w:szCs w:val="22"/>
        </w:rPr>
        <w:t xml:space="preserve"> av stadens</w:t>
      </w:r>
      <w:r>
        <w:rPr>
          <w:rFonts w:ascii="Times New Roman" w:hAnsi="Times New Roman" w:cs="Times New Roman"/>
          <w:szCs w:val="22"/>
        </w:rPr>
        <w:t xml:space="preserve"> </w:t>
      </w:r>
      <w:r w:rsidR="00420421">
        <w:rPr>
          <w:rFonts w:ascii="Times New Roman" w:hAnsi="Times New Roman" w:cs="Times New Roman"/>
          <w:szCs w:val="22"/>
        </w:rPr>
        <w:t>tre</w:t>
      </w:r>
      <w:r>
        <w:rPr>
          <w:rFonts w:ascii="Times New Roman" w:hAnsi="Times New Roman" w:cs="Times New Roman"/>
          <w:szCs w:val="22"/>
        </w:rPr>
        <w:t xml:space="preserve"> </w:t>
      </w:r>
      <w:r w:rsidR="00420421">
        <w:rPr>
          <w:rFonts w:ascii="Times New Roman" w:hAnsi="Times New Roman" w:cs="Times New Roman"/>
          <w:szCs w:val="22"/>
        </w:rPr>
        <w:t>ö</w:t>
      </w:r>
      <w:r>
        <w:rPr>
          <w:rFonts w:ascii="Times New Roman" w:hAnsi="Times New Roman" w:cs="Times New Roman"/>
          <w:szCs w:val="22"/>
        </w:rPr>
        <w:t xml:space="preserve">vergripande mål men inte </w:t>
      </w:r>
      <w:r w:rsidR="00420421">
        <w:rPr>
          <w:rFonts w:ascii="Times New Roman" w:hAnsi="Times New Roman" w:cs="Times New Roman"/>
          <w:szCs w:val="22"/>
        </w:rPr>
        <w:t>sex</w:t>
      </w:r>
      <w:r>
        <w:rPr>
          <w:rFonts w:ascii="Times New Roman" w:hAnsi="Times New Roman" w:cs="Times New Roman"/>
          <w:szCs w:val="22"/>
        </w:rPr>
        <w:t xml:space="preserve"> av de </w:t>
      </w:r>
      <w:r w:rsidR="00420421">
        <w:rPr>
          <w:rFonts w:ascii="Times New Roman" w:hAnsi="Times New Roman" w:cs="Times New Roman"/>
          <w:szCs w:val="22"/>
        </w:rPr>
        <w:t>sju ö</w:t>
      </w:r>
      <w:r>
        <w:rPr>
          <w:rFonts w:ascii="Times New Roman" w:hAnsi="Times New Roman" w:cs="Times New Roman"/>
          <w:szCs w:val="22"/>
        </w:rPr>
        <w:t>vergripande verksamhetsmålen.</w:t>
      </w:r>
    </w:p>
    <w:p w14:paraId="17E04CE5" w14:textId="77777777" w:rsidR="008E67F0" w:rsidRDefault="008E67F0" w:rsidP="00420421">
      <w:pPr>
        <w:autoSpaceDE w:val="0"/>
        <w:autoSpaceDN w:val="0"/>
        <w:adjustRightInd w:val="0"/>
        <w:spacing w:after="0"/>
        <w:rPr>
          <w:rFonts w:ascii="Times New Roman" w:hAnsi="Times New Roman" w:cs="Times New Roman"/>
          <w:szCs w:val="22"/>
        </w:rPr>
      </w:pPr>
    </w:p>
    <w:p w14:paraId="2BBC59E7" w14:textId="063BB3D3" w:rsidR="002208FD" w:rsidRDefault="00901DE7"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 xml:space="preserve">Göteborgs stad </w:t>
      </w:r>
      <w:r w:rsidR="00587373">
        <w:rPr>
          <w:rFonts w:ascii="Times New Roman" w:hAnsi="Times New Roman" w:cs="Times New Roman"/>
          <w:szCs w:val="22"/>
        </w:rPr>
        <w:t xml:space="preserve">kräver </w:t>
      </w:r>
      <w:r>
        <w:rPr>
          <w:rFonts w:ascii="Times New Roman" w:hAnsi="Times New Roman" w:cs="Times New Roman"/>
          <w:szCs w:val="22"/>
        </w:rPr>
        <w:t>att GS ska adressera samtliga av staden</w:t>
      </w:r>
      <w:r w:rsidR="002208FD">
        <w:rPr>
          <w:rFonts w:ascii="Times New Roman" w:hAnsi="Times New Roman" w:cs="Times New Roman"/>
          <w:szCs w:val="22"/>
        </w:rPr>
        <w:t>s</w:t>
      </w:r>
      <w:r>
        <w:rPr>
          <w:rFonts w:ascii="Times New Roman" w:hAnsi="Times New Roman" w:cs="Times New Roman"/>
          <w:szCs w:val="22"/>
        </w:rPr>
        <w:t xml:space="preserve"> angivna </w:t>
      </w:r>
      <w:r w:rsidR="002208FD">
        <w:rPr>
          <w:rFonts w:ascii="Times New Roman" w:hAnsi="Times New Roman" w:cs="Times New Roman"/>
          <w:szCs w:val="22"/>
        </w:rPr>
        <w:t>ö</w:t>
      </w:r>
      <w:r>
        <w:rPr>
          <w:rFonts w:ascii="Times New Roman" w:hAnsi="Times New Roman" w:cs="Times New Roman"/>
          <w:szCs w:val="22"/>
        </w:rPr>
        <w:t xml:space="preserve">vergripande mål samt </w:t>
      </w:r>
      <w:r w:rsidR="002208FD">
        <w:rPr>
          <w:rFonts w:ascii="Times New Roman" w:hAnsi="Times New Roman" w:cs="Times New Roman"/>
          <w:szCs w:val="22"/>
        </w:rPr>
        <w:t>ö</w:t>
      </w:r>
      <w:r>
        <w:rPr>
          <w:rFonts w:ascii="Times New Roman" w:hAnsi="Times New Roman" w:cs="Times New Roman"/>
          <w:szCs w:val="22"/>
        </w:rPr>
        <w:t>vergripande verksamhetsmål.</w:t>
      </w:r>
      <w:r w:rsidR="006E1621">
        <w:rPr>
          <w:rFonts w:ascii="Times New Roman" w:hAnsi="Times New Roman" w:cs="Times New Roman"/>
          <w:szCs w:val="22"/>
        </w:rPr>
        <w:t xml:space="preserve"> </w:t>
      </w:r>
      <w:r w:rsidR="000D1209">
        <w:rPr>
          <w:rFonts w:ascii="Times New Roman" w:hAnsi="Times New Roman" w:cs="Times New Roman"/>
          <w:szCs w:val="22"/>
        </w:rPr>
        <w:t>GS</w:t>
      </w:r>
      <w:r w:rsidR="00580479">
        <w:rPr>
          <w:rFonts w:ascii="Times New Roman" w:hAnsi="Times New Roman" w:cs="Times New Roman"/>
          <w:szCs w:val="22"/>
        </w:rPr>
        <w:t xml:space="preserve"> </w:t>
      </w:r>
      <w:r w:rsidR="006E1621">
        <w:rPr>
          <w:rFonts w:ascii="Times New Roman" w:hAnsi="Times New Roman" w:cs="Times New Roman"/>
          <w:szCs w:val="22"/>
        </w:rPr>
        <w:t xml:space="preserve">har med anledning av dessa </w:t>
      </w:r>
      <w:r w:rsidR="00AF4490">
        <w:rPr>
          <w:rFonts w:ascii="Times New Roman" w:hAnsi="Times New Roman" w:cs="Times New Roman"/>
          <w:szCs w:val="22"/>
        </w:rPr>
        <w:t>krav</w:t>
      </w:r>
      <w:r w:rsidR="006E1621">
        <w:rPr>
          <w:rFonts w:ascii="Times New Roman" w:hAnsi="Times New Roman" w:cs="Times New Roman"/>
          <w:szCs w:val="22"/>
        </w:rPr>
        <w:t xml:space="preserve"> adresserat samtliga mål i </w:t>
      </w:r>
      <w:r w:rsidR="002208FD">
        <w:rPr>
          <w:rFonts w:ascii="Times New Roman" w:hAnsi="Times New Roman" w:cs="Times New Roman"/>
          <w:szCs w:val="22"/>
        </w:rPr>
        <w:t>a</w:t>
      </w:r>
      <w:r w:rsidR="00580479">
        <w:rPr>
          <w:rFonts w:ascii="Times New Roman" w:hAnsi="Times New Roman" w:cs="Times New Roman"/>
          <w:szCs w:val="22"/>
        </w:rPr>
        <w:t>ffärsplan</w:t>
      </w:r>
      <w:r w:rsidR="006E1621">
        <w:rPr>
          <w:rFonts w:ascii="Times New Roman" w:hAnsi="Times New Roman" w:cs="Times New Roman"/>
          <w:szCs w:val="22"/>
        </w:rPr>
        <w:t xml:space="preserve">en för 2022 </w:t>
      </w:r>
      <w:r w:rsidR="002208FD">
        <w:rPr>
          <w:rFonts w:ascii="Times New Roman" w:hAnsi="Times New Roman" w:cs="Times New Roman"/>
          <w:szCs w:val="22"/>
        </w:rPr>
        <w:t>som</w:t>
      </w:r>
      <w:r w:rsidR="006E1621">
        <w:rPr>
          <w:rFonts w:ascii="Times New Roman" w:hAnsi="Times New Roman" w:cs="Times New Roman"/>
          <w:szCs w:val="22"/>
        </w:rPr>
        <w:t xml:space="preserve"> </w:t>
      </w:r>
      <w:r w:rsidR="00580479">
        <w:rPr>
          <w:rFonts w:ascii="Times New Roman" w:hAnsi="Times New Roman" w:cs="Times New Roman"/>
          <w:szCs w:val="22"/>
        </w:rPr>
        <w:t>innehåller förtyd</w:t>
      </w:r>
      <w:r w:rsidR="002F46AD">
        <w:rPr>
          <w:rFonts w:ascii="Times New Roman" w:hAnsi="Times New Roman" w:cs="Times New Roman"/>
          <w:szCs w:val="22"/>
        </w:rPr>
        <w:t>ligande av</w:t>
      </w:r>
      <w:r w:rsidR="00DF13F2">
        <w:rPr>
          <w:rFonts w:ascii="Times New Roman" w:hAnsi="Times New Roman" w:cs="Times New Roman"/>
          <w:szCs w:val="22"/>
        </w:rPr>
        <w:t xml:space="preserve"> kopplingen mellan </w:t>
      </w:r>
      <w:r w:rsidR="000D1209">
        <w:rPr>
          <w:rFonts w:ascii="Times New Roman" w:hAnsi="Times New Roman" w:cs="Times New Roman"/>
          <w:szCs w:val="22"/>
        </w:rPr>
        <w:t>GS</w:t>
      </w:r>
      <w:r w:rsidR="00DF13F2">
        <w:rPr>
          <w:rFonts w:ascii="Times New Roman" w:hAnsi="Times New Roman" w:cs="Times New Roman"/>
          <w:szCs w:val="22"/>
        </w:rPr>
        <w:t xml:space="preserve"> egna mål och</w:t>
      </w:r>
      <w:r w:rsidR="008532A8">
        <w:rPr>
          <w:rFonts w:ascii="Times New Roman" w:hAnsi="Times New Roman" w:cs="Times New Roman"/>
          <w:szCs w:val="22"/>
        </w:rPr>
        <w:t xml:space="preserve"> de specifika </w:t>
      </w:r>
      <w:r w:rsidR="002208FD">
        <w:rPr>
          <w:rFonts w:ascii="Times New Roman" w:hAnsi="Times New Roman" w:cs="Times New Roman"/>
          <w:szCs w:val="22"/>
        </w:rPr>
        <w:t>ö</w:t>
      </w:r>
      <w:r w:rsidR="006E1621">
        <w:rPr>
          <w:rFonts w:ascii="Times New Roman" w:hAnsi="Times New Roman" w:cs="Times New Roman"/>
          <w:szCs w:val="22"/>
        </w:rPr>
        <w:t xml:space="preserve">vergripande målen samt </w:t>
      </w:r>
      <w:r w:rsidR="002208FD">
        <w:rPr>
          <w:rFonts w:ascii="Times New Roman" w:hAnsi="Times New Roman" w:cs="Times New Roman"/>
          <w:szCs w:val="22"/>
        </w:rPr>
        <w:t>ö</w:t>
      </w:r>
      <w:r w:rsidR="00007F1E" w:rsidRPr="00CE7D2A">
        <w:rPr>
          <w:rFonts w:ascii="Times New Roman" w:hAnsi="Times New Roman" w:cs="Times New Roman"/>
          <w:szCs w:val="22"/>
        </w:rPr>
        <w:t xml:space="preserve">vergripande </w:t>
      </w:r>
      <w:r w:rsidR="008532A8" w:rsidRPr="00CE7D2A">
        <w:rPr>
          <w:rFonts w:ascii="Times New Roman" w:hAnsi="Times New Roman" w:cs="Times New Roman"/>
          <w:szCs w:val="22"/>
        </w:rPr>
        <w:t>verksamhetsmålen</w:t>
      </w:r>
      <w:r w:rsidR="002208FD">
        <w:rPr>
          <w:rFonts w:ascii="Times New Roman" w:hAnsi="Times New Roman" w:cs="Times New Roman"/>
          <w:szCs w:val="22"/>
        </w:rPr>
        <w:t xml:space="preserve"> som staden har</w:t>
      </w:r>
      <w:r w:rsidR="002F46AD" w:rsidRPr="00CE7D2A">
        <w:rPr>
          <w:rFonts w:ascii="Times New Roman" w:hAnsi="Times New Roman" w:cs="Times New Roman"/>
          <w:szCs w:val="22"/>
        </w:rPr>
        <w:t>.</w:t>
      </w:r>
      <w:r w:rsidR="006E1621">
        <w:rPr>
          <w:rFonts w:ascii="Times New Roman" w:hAnsi="Times New Roman" w:cs="Times New Roman"/>
          <w:szCs w:val="22"/>
        </w:rPr>
        <w:t xml:space="preserve"> </w:t>
      </w:r>
    </w:p>
    <w:p w14:paraId="20D4276E" w14:textId="763D23D5" w:rsidR="00C1031C" w:rsidRDefault="00706F51" w:rsidP="002208FD">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Avslutningsvis</w:t>
      </w:r>
      <w:r w:rsidR="00901DE7">
        <w:rPr>
          <w:rFonts w:ascii="Times New Roman" w:hAnsi="Times New Roman" w:cs="Times New Roman"/>
          <w:szCs w:val="22"/>
        </w:rPr>
        <w:t xml:space="preserve"> </w:t>
      </w:r>
      <w:r w:rsidR="006E1621">
        <w:rPr>
          <w:rFonts w:ascii="Times New Roman" w:hAnsi="Times New Roman" w:cs="Times New Roman"/>
          <w:szCs w:val="22"/>
        </w:rPr>
        <w:t>redovisas målbilderna med tillhörande nyckeltal</w:t>
      </w:r>
      <w:r w:rsidR="00A17DBD">
        <w:rPr>
          <w:rFonts w:ascii="Times New Roman" w:hAnsi="Times New Roman" w:cs="Times New Roman"/>
          <w:szCs w:val="22"/>
        </w:rPr>
        <w:t>sutfall</w:t>
      </w:r>
      <w:r w:rsidR="006E1621">
        <w:rPr>
          <w:rFonts w:ascii="Times New Roman" w:hAnsi="Times New Roman" w:cs="Times New Roman"/>
          <w:szCs w:val="22"/>
        </w:rPr>
        <w:t xml:space="preserve"> i GS </w:t>
      </w:r>
      <w:r w:rsidR="002208FD">
        <w:rPr>
          <w:rFonts w:ascii="Times New Roman" w:hAnsi="Times New Roman" w:cs="Times New Roman"/>
          <w:szCs w:val="22"/>
        </w:rPr>
        <w:t>d</w:t>
      </w:r>
      <w:r w:rsidR="006E1621">
        <w:rPr>
          <w:rFonts w:ascii="Times New Roman" w:hAnsi="Times New Roman" w:cs="Times New Roman"/>
          <w:szCs w:val="22"/>
        </w:rPr>
        <w:t xml:space="preserve">elårsrapport </w:t>
      </w:r>
      <w:r w:rsidR="00D56CDC">
        <w:rPr>
          <w:rFonts w:ascii="Times New Roman" w:hAnsi="Times New Roman" w:cs="Times New Roman"/>
          <w:szCs w:val="22"/>
        </w:rPr>
        <w:t xml:space="preserve">för </w:t>
      </w:r>
      <w:r w:rsidR="006E1621">
        <w:rPr>
          <w:rFonts w:ascii="Times New Roman" w:hAnsi="Times New Roman" w:cs="Times New Roman"/>
          <w:szCs w:val="22"/>
        </w:rPr>
        <w:t>mars 2022.</w:t>
      </w:r>
    </w:p>
    <w:p w14:paraId="431420DA" w14:textId="324587ED" w:rsidR="003B17B6" w:rsidRPr="00521C9F" w:rsidRDefault="00C1031C" w:rsidP="00C1031C">
      <w:pPr>
        <w:spacing w:after="240" w:line="240" w:lineRule="auto"/>
        <w:rPr>
          <w:rFonts w:ascii="Times New Roman" w:hAnsi="Times New Roman" w:cs="Times New Roman"/>
          <w:szCs w:val="22"/>
        </w:rPr>
      </w:pPr>
      <w:r>
        <w:rPr>
          <w:rFonts w:ascii="Times New Roman" w:hAnsi="Times New Roman" w:cs="Times New Roman"/>
          <w:szCs w:val="22"/>
        </w:rPr>
        <w:br w:type="page"/>
      </w:r>
    </w:p>
    <w:p w14:paraId="5FA7916B" w14:textId="2DF33012" w:rsidR="007D5C2D" w:rsidRPr="002208FD" w:rsidRDefault="00CA4D8C" w:rsidP="002208FD">
      <w:pPr>
        <w:pStyle w:val="Rubrik3"/>
        <w:rPr>
          <w:sz w:val="28"/>
          <w:szCs w:val="28"/>
        </w:rPr>
      </w:pPr>
      <w:r w:rsidRPr="00F42707">
        <w:rPr>
          <w:sz w:val="28"/>
          <w:szCs w:val="28"/>
        </w:rPr>
        <w:lastRenderedPageBreak/>
        <w:t xml:space="preserve">Område 2: </w:t>
      </w:r>
      <w:r w:rsidR="00282782" w:rsidRPr="00F42707">
        <w:rPr>
          <w:sz w:val="28"/>
          <w:szCs w:val="28"/>
        </w:rPr>
        <w:t>Granskning av trafiksäkerhetsarbetet</w:t>
      </w:r>
    </w:p>
    <w:p w14:paraId="601874AA" w14:textId="604206AD" w:rsidR="00CD672D" w:rsidRPr="002208FD" w:rsidRDefault="00E62800" w:rsidP="002208FD">
      <w:pPr>
        <w:autoSpaceDE w:val="0"/>
        <w:autoSpaceDN w:val="0"/>
        <w:adjustRightInd w:val="0"/>
        <w:spacing w:before="240" w:after="0"/>
        <w:rPr>
          <w:rFonts w:ascii="Times New Roman" w:hAnsi="Times New Roman" w:cs="Times New Roman"/>
          <w:b/>
          <w:bCs/>
          <w:sz w:val="24"/>
        </w:rPr>
      </w:pPr>
      <w:r w:rsidRPr="00F42707">
        <w:rPr>
          <w:rFonts w:ascii="Times New Roman" w:hAnsi="Times New Roman" w:cs="Times New Roman"/>
          <w:b/>
          <w:bCs/>
          <w:sz w:val="24"/>
        </w:rPr>
        <w:t>2.2</w:t>
      </w:r>
      <w:r w:rsidR="00AC0316" w:rsidRPr="00F42707">
        <w:rPr>
          <w:rFonts w:ascii="Times New Roman" w:hAnsi="Times New Roman" w:cs="Times New Roman"/>
          <w:b/>
          <w:bCs/>
          <w:sz w:val="24"/>
        </w:rPr>
        <w:t>.2.1 Organisation för säkerhetsarbetet</w:t>
      </w:r>
    </w:p>
    <w:p w14:paraId="59E53B8D" w14:textId="283FE170" w:rsidR="00764AE3" w:rsidRPr="002208FD" w:rsidRDefault="00764AE3" w:rsidP="002208FD">
      <w:pPr>
        <w:pStyle w:val="Default"/>
        <w:spacing w:before="240" w:line="276" w:lineRule="auto"/>
        <w:rPr>
          <w:i/>
          <w:iCs/>
          <w:sz w:val="22"/>
          <w:szCs w:val="22"/>
        </w:rPr>
      </w:pPr>
      <w:r>
        <w:rPr>
          <w:i/>
          <w:iCs/>
          <w:sz w:val="22"/>
          <w:szCs w:val="22"/>
        </w:rPr>
        <w:t xml:space="preserve">Lekmannarevisorerna </w:t>
      </w:r>
      <w:bookmarkStart w:id="0" w:name="_Hlk103087554"/>
      <w:r>
        <w:rPr>
          <w:i/>
          <w:iCs/>
          <w:sz w:val="22"/>
          <w:szCs w:val="22"/>
        </w:rPr>
        <w:t>rekommenderar styrelsen och vd att säkerställa trafiksäkerhetsfunktionens oberoende inom GSAB:s organisation</w:t>
      </w:r>
      <w:bookmarkEnd w:id="0"/>
      <w:r>
        <w:rPr>
          <w:i/>
          <w:iCs/>
          <w:sz w:val="22"/>
          <w:szCs w:val="22"/>
        </w:rPr>
        <w:t>.</w:t>
      </w:r>
    </w:p>
    <w:p w14:paraId="650B6D09" w14:textId="4A2A7201" w:rsidR="00CD672D" w:rsidRPr="00CD672D" w:rsidRDefault="00CD672D" w:rsidP="002208FD">
      <w:pPr>
        <w:autoSpaceDE w:val="0"/>
        <w:autoSpaceDN w:val="0"/>
        <w:adjustRightInd w:val="0"/>
        <w:spacing w:before="240" w:after="0"/>
        <w:rPr>
          <w:rFonts w:ascii="Times New Roman" w:hAnsi="Times New Roman" w:cs="Times New Roman"/>
          <w:b/>
          <w:bCs/>
          <w:szCs w:val="22"/>
        </w:rPr>
      </w:pPr>
      <w:r w:rsidRPr="00CD672D">
        <w:rPr>
          <w:rFonts w:ascii="Times New Roman" w:hAnsi="Times New Roman" w:cs="Times New Roman"/>
          <w:b/>
          <w:bCs/>
          <w:szCs w:val="22"/>
        </w:rPr>
        <w:t>Grunder</w:t>
      </w:r>
    </w:p>
    <w:p w14:paraId="61717CE4" w14:textId="20099857" w:rsidR="0091461A" w:rsidRDefault="0091461A"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 xml:space="preserve">GS är som trafikoperatör skyldig att följa spårvägsanläggningens ägare Trafikkontorets avtal gällande </w:t>
      </w:r>
      <w:r w:rsidR="00D10BD6">
        <w:rPr>
          <w:rFonts w:ascii="Times New Roman" w:hAnsi="Times New Roman" w:cs="Times New Roman"/>
          <w:szCs w:val="22"/>
        </w:rPr>
        <w:t xml:space="preserve">samarbete om </w:t>
      </w:r>
      <w:r>
        <w:rPr>
          <w:rFonts w:ascii="Times New Roman" w:hAnsi="Times New Roman" w:cs="Times New Roman"/>
          <w:szCs w:val="22"/>
        </w:rPr>
        <w:t>trafiksäkerhet. GS är som trafikoperatör även tillståndshavare av trafiktillståndet vilket utfärdas av Transportstyrelsen</w:t>
      </w:r>
      <w:r w:rsidR="00D10BD6">
        <w:rPr>
          <w:rFonts w:ascii="Times New Roman" w:hAnsi="Times New Roman" w:cs="Times New Roman"/>
          <w:szCs w:val="22"/>
        </w:rPr>
        <w:t>,</w:t>
      </w:r>
      <w:r>
        <w:rPr>
          <w:rFonts w:ascii="Times New Roman" w:hAnsi="Times New Roman" w:cs="Times New Roman"/>
          <w:szCs w:val="22"/>
        </w:rPr>
        <w:t xml:space="preserve"> </w:t>
      </w:r>
      <w:r w:rsidR="002208FD">
        <w:rPr>
          <w:rFonts w:ascii="Times New Roman" w:hAnsi="Times New Roman" w:cs="Times New Roman"/>
          <w:szCs w:val="22"/>
        </w:rPr>
        <w:t>som</w:t>
      </w:r>
      <w:r>
        <w:rPr>
          <w:rFonts w:ascii="Times New Roman" w:hAnsi="Times New Roman" w:cs="Times New Roman"/>
          <w:szCs w:val="22"/>
        </w:rPr>
        <w:t xml:space="preserve"> även är tillsyns</w:t>
      </w:r>
      <w:r w:rsidR="00D10BD6">
        <w:rPr>
          <w:rFonts w:ascii="Times New Roman" w:hAnsi="Times New Roman" w:cs="Times New Roman"/>
          <w:szCs w:val="22"/>
        </w:rPr>
        <w:t>myndighet</w:t>
      </w:r>
      <w:r>
        <w:rPr>
          <w:rFonts w:ascii="Times New Roman" w:hAnsi="Times New Roman" w:cs="Times New Roman"/>
          <w:szCs w:val="22"/>
        </w:rPr>
        <w:t>.</w:t>
      </w:r>
    </w:p>
    <w:p w14:paraId="6CFCC7EC" w14:textId="138368B6" w:rsidR="004E2EFC" w:rsidRDefault="0068457F" w:rsidP="002208FD">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 xml:space="preserve">Vid GS avtalsrevision av </w:t>
      </w:r>
      <w:r w:rsidR="002208FD">
        <w:rPr>
          <w:rFonts w:ascii="Times New Roman" w:hAnsi="Times New Roman" w:cs="Times New Roman"/>
          <w:szCs w:val="22"/>
        </w:rPr>
        <w:t>s</w:t>
      </w:r>
      <w:r>
        <w:rPr>
          <w:rFonts w:ascii="Times New Roman" w:hAnsi="Times New Roman" w:cs="Times New Roman"/>
          <w:szCs w:val="22"/>
        </w:rPr>
        <w:t>amarbetsavtal</w:t>
      </w:r>
      <w:r w:rsidR="002208FD">
        <w:rPr>
          <w:rFonts w:ascii="Times New Roman" w:hAnsi="Times New Roman" w:cs="Times New Roman"/>
          <w:szCs w:val="22"/>
        </w:rPr>
        <w:t>et</w:t>
      </w:r>
      <w:r>
        <w:rPr>
          <w:rFonts w:ascii="Times New Roman" w:hAnsi="Times New Roman" w:cs="Times New Roman"/>
          <w:szCs w:val="22"/>
        </w:rPr>
        <w:t xml:space="preserve"> för trafiksäkerhet för 2021 uppfylldes samtliga avtalskrav</w:t>
      </w:r>
      <w:r w:rsidR="002208FD">
        <w:rPr>
          <w:rFonts w:ascii="Times New Roman" w:hAnsi="Times New Roman" w:cs="Times New Roman"/>
          <w:szCs w:val="22"/>
        </w:rPr>
        <w:t>,</w:t>
      </w:r>
      <w:r>
        <w:rPr>
          <w:rFonts w:ascii="Times New Roman" w:hAnsi="Times New Roman" w:cs="Times New Roman"/>
          <w:szCs w:val="22"/>
        </w:rPr>
        <w:t xml:space="preserve"> förutom </w:t>
      </w:r>
      <w:r w:rsidR="004E2EFC">
        <w:rPr>
          <w:rFonts w:ascii="Times New Roman" w:hAnsi="Times New Roman" w:cs="Times New Roman"/>
          <w:szCs w:val="22"/>
        </w:rPr>
        <w:t xml:space="preserve">gällande fortbildningsplan för medarbetarna på trafiksäkerhetsenheten. Avvikelsen var </w:t>
      </w:r>
      <w:r w:rsidR="00B36931">
        <w:rPr>
          <w:rFonts w:ascii="Times New Roman" w:hAnsi="Times New Roman" w:cs="Times New Roman"/>
          <w:szCs w:val="22"/>
        </w:rPr>
        <w:t>personalbristrelaterad p</w:t>
      </w:r>
      <w:r w:rsidR="002208FD">
        <w:rPr>
          <w:rFonts w:ascii="Times New Roman" w:hAnsi="Times New Roman" w:cs="Times New Roman"/>
          <w:szCs w:val="22"/>
        </w:rPr>
        <w:t>å grund av</w:t>
      </w:r>
      <w:r w:rsidR="00B36931">
        <w:rPr>
          <w:rFonts w:ascii="Times New Roman" w:hAnsi="Times New Roman" w:cs="Times New Roman"/>
          <w:szCs w:val="22"/>
        </w:rPr>
        <w:t xml:space="preserve"> </w:t>
      </w:r>
      <w:r w:rsidR="004E2EFC">
        <w:rPr>
          <w:rFonts w:ascii="Times New Roman" w:hAnsi="Times New Roman" w:cs="Times New Roman"/>
          <w:szCs w:val="22"/>
        </w:rPr>
        <w:t>pandemi</w:t>
      </w:r>
      <w:r w:rsidR="00B36931">
        <w:rPr>
          <w:rFonts w:ascii="Times New Roman" w:hAnsi="Times New Roman" w:cs="Times New Roman"/>
          <w:szCs w:val="22"/>
        </w:rPr>
        <w:t>n</w:t>
      </w:r>
      <w:r w:rsidR="004E2EFC">
        <w:rPr>
          <w:rFonts w:ascii="Times New Roman" w:hAnsi="Times New Roman" w:cs="Times New Roman"/>
          <w:szCs w:val="22"/>
        </w:rPr>
        <w:t>.</w:t>
      </w:r>
      <w:r>
        <w:rPr>
          <w:rFonts w:ascii="Times New Roman" w:hAnsi="Times New Roman" w:cs="Times New Roman"/>
          <w:szCs w:val="22"/>
        </w:rPr>
        <w:t xml:space="preserve"> </w:t>
      </w:r>
    </w:p>
    <w:p w14:paraId="3D0F395A" w14:textId="77777777" w:rsidR="002208FD" w:rsidRDefault="004E2EFC" w:rsidP="002208FD">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Transportstyrelsen genomförde tillståndsr</w:t>
      </w:r>
      <w:r w:rsidR="00C66E23">
        <w:rPr>
          <w:rFonts w:ascii="Times New Roman" w:hAnsi="Times New Roman" w:cs="Times New Roman"/>
          <w:szCs w:val="22"/>
        </w:rPr>
        <w:t xml:space="preserve">evision </w:t>
      </w:r>
      <w:r w:rsidR="008F4618">
        <w:rPr>
          <w:rFonts w:ascii="Times New Roman" w:hAnsi="Times New Roman" w:cs="Times New Roman"/>
          <w:szCs w:val="22"/>
        </w:rPr>
        <w:t xml:space="preserve">vid två tillfällen </w:t>
      </w:r>
      <w:r w:rsidR="00C66E23">
        <w:rPr>
          <w:rFonts w:ascii="Times New Roman" w:hAnsi="Times New Roman" w:cs="Times New Roman"/>
          <w:szCs w:val="22"/>
        </w:rPr>
        <w:t xml:space="preserve">enligt </w:t>
      </w:r>
      <w:r>
        <w:rPr>
          <w:rFonts w:ascii="Times New Roman" w:hAnsi="Times New Roman" w:cs="Times New Roman"/>
          <w:szCs w:val="22"/>
        </w:rPr>
        <w:t xml:space="preserve">återkommande </w:t>
      </w:r>
      <w:r w:rsidR="00C66E23">
        <w:rPr>
          <w:rFonts w:ascii="Times New Roman" w:hAnsi="Times New Roman" w:cs="Times New Roman"/>
          <w:szCs w:val="22"/>
        </w:rPr>
        <w:t>plan under 202</w:t>
      </w:r>
      <w:r w:rsidR="008F4618">
        <w:rPr>
          <w:rFonts w:ascii="Times New Roman" w:hAnsi="Times New Roman" w:cs="Times New Roman"/>
          <w:szCs w:val="22"/>
        </w:rPr>
        <w:t xml:space="preserve">1. GS </w:t>
      </w:r>
      <w:r>
        <w:rPr>
          <w:rFonts w:ascii="Times New Roman" w:hAnsi="Times New Roman" w:cs="Times New Roman"/>
          <w:szCs w:val="22"/>
        </w:rPr>
        <w:t xml:space="preserve">fick inga </w:t>
      </w:r>
      <w:r w:rsidR="008F4618">
        <w:rPr>
          <w:rFonts w:ascii="Times New Roman" w:hAnsi="Times New Roman" w:cs="Times New Roman"/>
          <w:szCs w:val="22"/>
        </w:rPr>
        <w:t>anmärkningar angående organisering</w:t>
      </w:r>
      <w:r w:rsidR="002208FD">
        <w:rPr>
          <w:rFonts w:ascii="Times New Roman" w:hAnsi="Times New Roman" w:cs="Times New Roman"/>
          <w:szCs w:val="22"/>
        </w:rPr>
        <w:t>en</w:t>
      </w:r>
      <w:r w:rsidR="008F4618">
        <w:rPr>
          <w:rFonts w:ascii="Times New Roman" w:hAnsi="Times New Roman" w:cs="Times New Roman"/>
          <w:szCs w:val="22"/>
        </w:rPr>
        <w:t xml:space="preserve"> av trafiksäkerhetsarbetet. </w:t>
      </w:r>
    </w:p>
    <w:p w14:paraId="26BCA583" w14:textId="493ACAA1" w:rsidR="002208FD" w:rsidRDefault="004E2EFC" w:rsidP="00C1031C">
      <w:pPr>
        <w:autoSpaceDE w:val="0"/>
        <w:autoSpaceDN w:val="0"/>
        <w:adjustRightInd w:val="0"/>
        <w:spacing w:before="240"/>
        <w:rPr>
          <w:rFonts w:ascii="Times New Roman" w:hAnsi="Times New Roman" w:cs="Times New Roman"/>
          <w:szCs w:val="22"/>
        </w:rPr>
      </w:pPr>
      <w:r>
        <w:rPr>
          <w:rFonts w:ascii="Times New Roman" w:hAnsi="Times New Roman" w:cs="Times New Roman"/>
          <w:szCs w:val="22"/>
        </w:rPr>
        <w:t xml:space="preserve">Under första halvåret </w:t>
      </w:r>
      <w:r w:rsidR="002208FD">
        <w:rPr>
          <w:rFonts w:ascii="Times New Roman" w:hAnsi="Times New Roman" w:cs="Times New Roman"/>
          <w:szCs w:val="22"/>
        </w:rPr>
        <w:t>2021 bestod</w:t>
      </w:r>
      <w:r>
        <w:rPr>
          <w:rFonts w:ascii="Times New Roman" w:hAnsi="Times New Roman" w:cs="Times New Roman"/>
          <w:szCs w:val="22"/>
        </w:rPr>
        <w:t xml:space="preserve"> GS trafiksäkerhetsenhet</w:t>
      </w:r>
      <w:r w:rsidR="002208FD">
        <w:rPr>
          <w:rFonts w:ascii="Times New Roman" w:hAnsi="Times New Roman" w:cs="Times New Roman"/>
          <w:szCs w:val="22"/>
        </w:rPr>
        <w:t xml:space="preserve"> av fem</w:t>
      </w:r>
      <w:r>
        <w:rPr>
          <w:rFonts w:ascii="Times New Roman" w:hAnsi="Times New Roman" w:cs="Times New Roman"/>
          <w:szCs w:val="22"/>
        </w:rPr>
        <w:t xml:space="preserve"> medarbetare och under andra halvåret var de </w:t>
      </w:r>
      <w:r w:rsidR="002208FD">
        <w:rPr>
          <w:rFonts w:ascii="Times New Roman" w:hAnsi="Times New Roman" w:cs="Times New Roman"/>
          <w:szCs w:val="22"/>
        </w:rPr>
        <w:t>sex</w:t>
      </w:r>
      <w:r>
        <w:rPr>
          <w:rFonts w:ascii="Times New Roman" w:hAnsi="Times New Roman" w:cs="Times New Roman"/>
          <w:szCs w:val="22"/>
        </w:rPr>
        <w:t xml:space="preserve"> medarbetare</w:t>
      </w:r>
      <w:r w:rsidR="00171207">
        <w:rPr>
          <w:rFonts w:ascii="Times New Roman" w:hAnsi="Times New Roman" w:cs="Times New Roman"/>
          <w:szCs w:val="22"/>
        </w:rPr>
        <w:t>. GS bedömning är att det var tillräckligt i förhållande till uppdraget</w:t>
      </w:r>
      <w:r>
        <w:rPr>
          <w:rFonts w:ascii="Times New Roman" w:hAnsi="Times New Roman" w:cs="Times New Roman"/>
          <w:szCs w:val="22"/>
        </w:rPr>
        <w:t xml:space="preserve">. </w:t>
      </w:r>
      <w:r w:rsidR="00A3317D" w:rsidRPr="00251CD2">
        <w:rPr>
          <w:rFonts w:ascii="Times New Roman" w:hAnsi="Times New Roman" w:cs="Times New Roman"/>
          <w:szCs w:val="22"/>
        </w:rPr>
        <w:t xml:space="preserve">I GS organisationsschema framgår det att </w:t>
      </w:r>
      <w:r w:rsidR="002208FD">
        <w:rPr>
          <w:rFonts w:ascii="Times New Roman" w:hAnsi="Times New Roman" w:cs="Times New Roman"/>
          <w:szCs w:val="22"/>
        </w:rPr>
        <w:t>a</w:t>
      </w:r>
      <w:r w:rsidR="00A3317D" w:rsidRPr="00251CD2">
        <w:rPr>
          <w:rFonts w:ascii="Times New Roman" w:hAnsi="Times New Roman" w:cs="Times New Roman"/>
          <w:szCs w:val="22"/>
        </w:rPr>
        <w:t>vdelningschef</w:t>
      </w:r>
      <w:r w:rsidR="002208FD">
        <w:rPr>
          <w:rFonts w:ascii="Times New Roman" w:hAnsi="Times New Roman" w:cs="Times New Roman"/>
          <w:szCs w:val="22"/>
        </w:rPr>
        <w:t>en</w:t>
      </w:r>
      <w:r w:rsidR="00A3317D" w:rsidRPr="00251CD2">
        <w:rPr>
          <w:rFonts w:ascii="Times New Roman" w:hAnsi="Times New Roman" w:cs="Times New Roman"/>
          <w:szCs w:val="22"/>
        </w:rPr>
        <w:t xml:space="preserve"> styr avdelningen med </w:t>
      </w:r>
      <w:r w:rsidR="0064287E">
        <w:rPr>
          <w:rFonts w:ascii="Times New Roman" w:hAnsi="Times New Roman" w:cs="Times New Roman"/>
          <w:szCs w:val="22"/>
        </w:rPr>
        <w:t xml:space="preserve">stöd av </w:t>
      </w:r>
      <w:r w:rsidR="00A3317D" w:rsidRPr="00251CD2">
        <w:rPr>
          <w:rFonts w:ascii="Times New Roman" w:hAnsi="Times New Roman" w:cs="Times New Roman"/>
          <w:szCs w:val="22"/>
        </w:rPr>
        <w:t xml:space="preserve">operativa chefer. I befattningsbeskrivningarna framgår det att </w:t>
      </w:r>
      <w:r w:rsidR="002208FD">
        <w:rPr>
          <w:rFonts w:ascii="Times New Roman" w:hAnsi="Times New Roman" w:cs="Times New Roman"/>
          <w:szCs w:val="22"/>
        </w:rPr>
        <w:t>a</w:t>
      </w:r>
      <w:r w:rsidR="00A3317D" w:rsidRPr="00251CD2">
        <w:rPr>
          <w:rFonts w:ascii="Times New Roman" w:hAnsi="Times New Roman" w:cs="Times New Roman"/>
          <w:szCs w:val="22"/>
        </w:rPr>
        <w:t>vdelningschef</w:t>
      </w:r>
      <w:r w:rsidR="002208FD">
        <w:rPr>
          <w:rFonts w:ascii="Times New Roman" w:hAnsi="Times New Roman" w:cs="Times New Roman"/>
          <w:szCs w:val="22"/>
        </w:rPr>
        <w:t>en</w:t>
      </w:r>
      <w:r w:rsidR="00A3317D" w:rsidRPr="00251CD2">
        <w:rPr>
          <w:rFonts w:ascii="Times New Roman" w:hAnsi="Times New Roman" w:cs="Times New Roman"/>
          <w:szCs w:val="22"/>
        </w:rPr>
        <w:t xml:space="preserve"> ansvarar för avdelningens yrkeskunnande, efterlevnad av avtal, lagar och förordningar. Ansvar för operativ ledning enligt gällande lagar, föreskrifter, regler samt enligt ingångna avtal har delegerats till </w:t>
      </w:r>
      <w:r w:rsidR="002208FD">
        <w:rPr>
          <w:rFonts w:ascii="Times New Roman" w:hAnsi="Times New Roman" w:cs="Times New Roman"/>
          <w:szCs w:val="22"/>
        </w:rPr>
        <w:t xml:space="preserve">avdelningens </w:t>
      </w:r>
      <w:r w:rsidR="00A3317D" w:rsidRPr="00251CD2">
        <w:rPr>
          <w:rFonts w:ascii="Times New Roman" w:hAnsi="Times New Roman" w:cs="Times New Roman"/>
          <w:szCs w:val="22"/>
        </w:rPr>
        <w:t>operativa chefer</w:t>
      </w:r>
      <w:r w:rsidR="006A7D20">
        <w:rPr>
          <w:rFonts w:ascii="Times New Roman" w:hAnsi="Times New Roman" w:cs="Times New Roman"/>
          <w:szCs w:val="22"/>
        </w:rPr>
        <w:t>.</w:t>
      </w:r>
    </w:p>
    <w:p w14:paraId="1E5E8447" w14:textId="425DE23A" w:rsidR="007152EB" w:rsidRPr="002208FD" w:rsidRDefault="007152EB" w:rsidP="002208FD">
      <w:pPr>
        <w:autoSpaceDE w:val="0"/>
        <w:autoSpaceDN w:val="0"/>
        <w:adjustRightInd w:val="0"/>
        <w:spacing w:before="240" w:after="0"/>
        <w:rPr>
          <w:rFonts w:ascii="Times New Roman" w:hAnsi="Times New Roman" w:cs="Times New Roman"/>
          <w:szCs w:val="22"/>
        </w:rPr>
      </w:pPr>
      <w:r w:rsidRPr="007152EB">
        <w:rPr>
          <w:b/>
          <w:bCs/>
        </w:rPr>
        <w:t>Ärendet</w:t>
      </w:r>
    </w:p>
    <w:p w14:paraId="0B05D9B7" w14:textId="253AD090" w:rsidR="005A4E1F" w:rsidRDefault="00286419" w:rsidP="002208FD">
      <w:pPr>
        <w:autoSpaceDE w:val="0"/>
        <w:autoSpaceDN w:val="0"/>
        <w:adjustRightInd w:val="0"/>
        <w:spacing w:after="0"/>
      </w:pPr>
      <w:r>
        <w:t>Lekmannarevisorerna s</w:t>
      </w:r>
      <w:r w:rsidR="0017016C">
        <w:t xml:space="preserve">kriver att </w:t>
      </w:r>
      <w:r w:rsidR="006118E5">
        <w:t>”</w:t>
      </w:r>
      <w:r w:rsidR="0017016C">
        <w:t>Trafiksäkerhetschefens befattningsbeskrivning inte innehåller medarbetar- och budgetansvar</w:t>
      </w:r>
      <w:r w:rsidR="006118E5">
        <w:t>”</w:t>
      </w:r>
      <w:r w:rsidR="0017016C">
        <w:t xml:space="preserve">. Att befattningen </w:t>
      </w:r>
      <w:r w:rsidR="007152EB">
        <w:t xml:space="preserve">under 2021 </w:t>
      </w:r>
      <w:r w:rsidR="0017016C">
        <w:t xml:space="preserve">är konstruerad så beror på </w:t>
      </w:r>
      <w:r w:rsidR="00006FE0">
        <w:t>att det</w:t>
      </w:r>
      <w:r w:rsidR="008552BB">
        <w:t xml:space="preserve"> efter upprepad annonsering inte gått att tillsätta tjänst</w:t>
      </w:r>
      <w:r w:rsidR="000D319C">
        <w:t>en</w:t>
      </w:r>
      <w:r w:rsidR="008552BB">
        <w:t xml:space="preserve"> med rätt kompetens</w:t>
      </w:r>
      <w:r w:rsidR="0017016C">
        <w:t>.</w:t>
      </w:r>
      <w:r w:rsidR="008757FD">
        <w:t xml:space="preserve"> </w:t>
      </w:r>
      <w:r w:rsidR="007152EB">
        <w:t>Trafiksäkerhetschef</w:t>
      </w:r>
      <w:r w:rsidR="00F7465C">
        <w:t xml:space="preserve">ens roll var </w:t>
      </w:r>
      <w:r w:rsidR="0017016C">
        <w:t xml:space="preserve">samverkad och godkänd av </w:t>
      </w:r>
      <w:r w:rsidR="00961CF0">
        <w:t xml:space="preserve">Trafikkontoret i Göteborgs stad och </w:t>
      </w:r>
      <w:r w:rsidR="0017016C">
        <w:t>Transportstyrelsen.</w:t>
      </w:r>
      <w:r w:rsidR="007152EB">
        <w:t xml:space="preserve"> Enligt </w:t>
      </w:r>
      <w:r w:rsidR="00675845">
        <w:t xml:space="preserve">GS </w:t>
      </w:r>
      <w:r w:rsidR="007152EB">
        <w:t xml:space="preserve">plan är sedan </w:t>
      </w:r>
      <w:r w:rsidR="002208FD">
        <w:t>1 april 2022 t</w:t>
      </w:r>
      <w:r w:rsidR="007152EB">
        <w:t xml:space="preserve">rafiksäkerhetschefen numera även </w:t>
      </w:r>
      <w:r w:rsidR="002208FD">
        <w:t>e</w:t>
      </w:r>
      <w:r w:rsidR="007152EB">
        <w:t xml:space="preserve">nhetschef </w:t>
      </w:r>
      <w:r w:rsidR="000D319C">
        <w:t xml:space="preserve">för </w:t>
      </w:r>
      <w:r w:rsidR="007152EB">
        <w:t>trafiksäkerhet</w:t>
      </w:r>
      <w:r w:rsidR="00F171AF">
        <w:t>,</w:t>
      </w:r>
      <w:r w:rsidR="007152EB">
        <w:t xml:space="preserve"> med medarbetar- och budgetansvar.</w:t>
      </w:r>
    </w:p>
    <w:p w14:paraId="5659556C" w14:textId="77777777" w:rsidR="005A4E1F" w:rsidRDefault="007152EB" w:rsidP="005A4E1F">
      <w:pPr>
        <w:autoSpaceDE w:val="0"/>
        <w:autoSpaceDN w:val="0"/>
        <w:adjustRightInd w:val="0"/>
        <w:spacing w:before="240" w:after="0"/>
      </w:pPr>
      <w:r>
        <w:rPr>
          <w:rFonts w:ascii="Times New Roman" w:hAnsi="Times New Roman" w:cs="Times New Roman"/>
          <w:szCs w:val="22"/>
        </w:rPr>
        <w:t>Lekmannarevisorerna</w:t>
      </w:r>
      <w:r w:rsidR="006118E5">
        <w:rPr>
          <w:rFonts w:ascii="Times New Roman" w:hAnsi="Times New Roman" w:cs="Times New Roman"/>
          <w:szCs w:val="22"/>
        </w:rPr>
        <w:t xml:space="preserve"> skriver att</w:t>
      </w:r>
      <w:r w:rsidR="005A4E1F">
        <w:rPr>
          <w:rFonts w:ascii="Times New Roman" w:hAnsi="Times New Roman" w:cs="Times New Roman"/>
          <w:szCs w:val="22"/>
        </w:rPr>
        <w:t xml:space="preserve"> de</w:t>
      </w:r>
      <w:r w:rsidR="006118E5">
        <w:rPr>
          <w:rFonts w:ascii="Times New Roman" w:hAnsi="Times New Roman" w:cs="Times New Roman"/>
          <w:szCs w:val="22"/>
        </w:rPr>
        <w:t xml:space="preserve"> </w:t>
      </w:r>
      <w:r w:rsidR="006118E5" w:rsidRPr="006118E5">
        <w:rPr>
          <w:rFonts w:ascii="Times New Roman" w:hAnsi="Times New Roman" w:cs="Times New Roman"/>
          <w:szCs w:val="22"/>
        </w:rPr>
        <w:t>”</w:t>
      </w:r>
      <w:r w:rsidR="006118E5" w:rsidRPr="006118E5">
        <w:rPr>
          <w:szCs w:val="22"/>
        </w:rPr>
        <w:t>rekommenderar styrelsen och vd att säkerställa trafiksäkerhetsfunktionens oberoende inom GSAB:s organisation”</w:t>
      </w:r>
      <w:r w:rsidR="00C06B66">
        <w:rPr>
          <w:szCs w:val="22"/>
        </w:rPr>
        <w:t>.</w:t>
      </w:r>
      <w:r w:rsidR="005A4E1F">
        <w:rPr>
          <w:szCs w:val="22"/>
        </w:rPr>
        <w:t xml:space="preserve"> L</w:t>
      </w:r>
      <w:r w:rsidR="006118E5">
        <w:rPr>
          <w:szCs w:val="22"/>
        </w:rPr>
        <w:t xml:space="preserve">ag (1990:1157) om säkerhet vid tunnelbana och spårväg eller Transportstyrelsens författningssamling beskriver inte </w:t>
      </w:r>
      <w:r w:rsidR="00F7465C">
        <w:rPr>
          <w:szCs w:val="22"/>
        </w:rPr>
        <w:t>att</w:t>
      </w:r>
      <w:r w:rsidR="006118E5">
        <w:rPr>
          <w:szCs w:val="22"/>
        </w:rPr>
        <w:t xml:space="preserve"> ett oberoende ska säkerställas avseende trafiksäkerhetsarbetet.</w:t>
      </w:r>
      <w:r w:rsidR="005A4E1F">
        <w:rPr>
          <w:szCs w:val="22"/>
        </w:rPr>
        <w:t xml:space="preserve"> </w:t>
      </w:r>
      <w:r w:rsidR="00F7465C">
        <w:rPr>
          <w:szCs w:val="22"/>
        </w:rPr>
        <w:t xml:space="preserve">Trafiksäkerhetsenheten </w:t>
      </w:r>
      <w:r w:rsidR="006118E5">
        <w:rPr>
          <w:szCs w:val="22"/>
        </w:rPr>
        <w:t>arbetar oberoende</w:t>
      </w:r>
      <w:r w:rsidR="00F7465C">
        <w:rPr>
          <w:szCs w:val="22"/>
        </w:rPr>
        <w:t xml:space="preserve"> med </w:t>
      </w:r>
      <w:r w:rsidR="006118E5">
        <w:rPr>
          <w:szCs w:val="22"/>
        </w:rPr>
        <w:t>egna revisioner av verksamheten,</w:t>
      </w:r>
      <w:r w:rsidR="00F7465C">
        <w:rPr>
          <w:szCs w:val="22"/>
        </w:rPr>
        <w:t xml:space="preserve"> </w:t>
      </w:r>
      <w:r w:rsidR="006118E5">
        <w:rPr>
          <w:szCs w:val="22"/>
        </w:rPr>
        <w:t>utredninga</w:t>
      </w:r>
      <w:r w:rsidR="00BC4668">
        <w:rPr>
          <w:szCs w:val="22"/>
        </w:rPr>
        <w:t xml:space="preserve">r och </w:t>
      </w:r>
      <w:r w:rsidR="006118E5">
        <w:rPr>
          <w:szCs w:val="22"/>
        </w:rPr>
        <w:t>anmälningar till Transportstyrelsen</w:t>
      </w:r>
      <w:r w:rsidR="00BC4668">
        <w:rPr>
          <w:szCs w:val="22"/>
        </w:rPr>
        <w:t xml:space="preserve">. Enheten har också möjlighet att oberoende av </w:t>
      </w:r>
      <w:r w:rsidR="005A4E1F">
        <w:rPr>
          <w:szCs w:val="22"/>
        </w:rPr>
        <w:t>vd</w:t>
      </w:r>
      <w:r w:rsidR="00BC4668">
        <w:rPr>
          <w:szCs w:val="22"/>
        </w:rPr>
        <w:t>:s eller andra chefers inflytande stoppa verksamhetens utförande</w:t>
      </w:r>
      <w:r w:rsidR="005A4E1F">
        <w:rPr>
          <w:szCs w:val="22"/>
        </w:rPr>
        <w:t>. Enheten</w:t>
      </w:r>
      <w:r w:rsidR="006118E5">
        <w:rPr>
          <w:szCs w:val="22"/>
        </w:rPr>
        <w:t xml:space="preserve"> har</w:t>
      </w:r>
      <w:r w:rsidR="005A4E1F">
        <w:rPr>
          <w:szCs w:val="22"/>
        </w:rPr>
        <w:t xml:space="preserve"> även</w:t>
      </w:r>
      <w:r w:rsidR="006118E5">
        <w:rPr>
          <w:szCs w:val="22"/>
        </w:rPr>
        <w:t xml:space="preserve"> möjlighet att vid felaktiga beteenden stoppa verksamhetens utförande.</w:t>
      </w:r>
      <w:r w:rsidR="00BC4668">
        <w:rPr>
          <w:szCs w:val="22"/>
        </w:rPr>
        <w:t xml:space="preserve"> GS avser ej vidta ytterligare åtgärder vad gäller oberoende.</w:t>
      </w:r>
    </w:p>
    <w:p w14:paraId="284BF4BA" w14:textId="77777777" w:rsidR="005A4E1F" w:rsidRDefault="006A7D20" w:rsidP="005A4E1F">
      <w:pPr>
        <w:autoSpaceDE w:val="0"/>
        <w:autoSpaceDN w:val="0"/>
        <w:adjustRightInd w:val="0"/>
        <w:spacing w:before="240" w:after="0"/>
      </w:pPr>
      <w:r>
        <w:rPr>
          <w:rFonts w:ascii="Times New Roman" w:hAnsi="Times New Roman" w:cs="Times New Roman"/>
          <w:szCs w:val="22"/>
        </w:rPr>
        <w:lastRenderedPageBreak/>
        <w:t>Lekmannarevisorerna skriver att</w:t>
      </w:r>
      <w:r w:rsidR="006118E5">
        <w:rPr>
          <w:rFonts w:ascii="Times New Roman" w:hAnsi="Times New Roman" w:cs="Times New Roman"/>
          <w:szCs w:val="22"/>
        </w:rPr>
        <w:t xml:space="preserve"> </w:t>
      </w:r>
      <w:r w:rsidR="00961CF0">
        <w:rPr>
          <w:rFonts w:ascii="Times New Roman" w:hAnsi="Times New Roman" w:cs="Times New Roman"/>
          <w:szCs w:val="22"/>
        </w:rPr>
        <w:t>”</w:t>
      </w:r>
      <w:r w:rsidR="00C06B66">
        <w:rPr>
          <w:rFonts w:ascii="Times New Roman" w:hAnsi="Times New Roman" w:cs="Times New Roman"/>
          <w:szCs w:val="22"/>
        </w:rPr>
        <w:t>v</w:t>
      </w:r>
      <w:r w:rsidR="000F0292">
        <w:rPr>
          <w:rFonts w:ascii="Times New Roman" w:hAnsi="Times New Roman" w:cs="Times New Roman"/>
          <w:szCs w:val="22"/>
        </w:rPr>
        <w:t>issa av de förändringar som aviserats under våra intervjuer framstår som tveksamma eller förenade med risk</w:t>
      </w:r>
      <w:r w:rsidR="00961CF0">
        <w:rPr>
          <w:rFonts w:ascii="Times New Roman" w:hAnsi="Times New Roman" w:cs="Times New Roman"/>
          <w:szCs w:val="22"/>
        </w:rPr>
        <w:t>”</w:t>
      </w:r>
      <w:r w:rsidR="000F0292">
        <w:rPr>
          <w:rFonts w:ascii="Times New Roman" w:hAnsi="Times New Roman" w:cs="Times New Roman"/>
          <w:szCs w:val="22"/>
        </w:rPr>
        <w:t xml:space="preserve">. </w:t>
      </w:r>
      <w:r w:rsidR="000D1209">
        <w:rPr>
          <w:rFonts w:ascii="Times New Roman" w:hAnsi="Times New Roman" w:cs="Times New Roman"/>
          <w:szCs w:val="22"/>
        </w:rPr>
        <w:t>GS</w:t>
      </w:r>
      <w:r w:rsidR="000F0292">
        <w:rPr>
          <w:rFonts w:ascii="Times New Roman" w:hAnsi="Times New Roman" w:cs="Times New Roman"/>
          <w:szCs w:val="22"/>
        </w:rPr>
        <w:t xml:space="preserve"> </w:t>
      </w:r>
      <w:r w:rsidR="008B6185">
        <w:rPr>
          <w:rFonts w:ascii="Times New Roman" w:hAnsi="Times New Roman" w:cs="Times New Roman"/>
          <w:szCs w:val="22"/>
        </w:rPr>
        <w:t xml:space="preserve">vet ej vilka förändringar som avses men </w:t>
      </w:r>
      <w:r w:rsidR="006118E5">
        <w:rPr>
          <w:rFonts w:ascii="Times New Roman" w:hAnsi="Times New Roman" w:cs="Times New Roman"/>
          <w:szCs w:val="22"/>
        </w:rPr>
        <w:t xml:space="preserve">GS </w:t>
      </w:r>
      <w:r w:rsidR="003F21F0">
        <w:rPr>
          <w:rFonts w:ascii="Times New Roman" w:hAnsi="Times New Roman" w:cs="Times New Roman"/>
          <w:szCs w:val="22"/>
        </w:rPr>
        <w:t xml:space="preserve">säkerställer </w:t>
      </w:r>
      <w:r w:rsidR="00FA7DB9">
        <w:rPr>
          <w:rFonts w:ascii="Times New Roman" w:hAnsi="Times New Roman" w:cs="Times New Roman"/>
          <w:szCs w:val="22"/>
        </w:rPr>
        <w:t xml:space="preserve">att alla </w:t>
      </w:r>
      <w:r w:rsidR="00961CF0">
        <w:rPr>
          <w:rFonts w:ascii="Times New Roman" w:hAnsi="Times New Roman" w:cs="Times New Roman"/>
          <w:szCs w:val="22"/>
        </w:rPr>
        <w:t>eventuell</w:t>
      </w:r>
      <w:r w:rsidR="005A4E1F">
        <w:rPr>
          <w:rFonts w:ascii="Times New Roman" w:hAnsi="Times New Roman" w:cs="Times New Roman"/>
          <w:szCs w:val="22"/>
        </w:rPr>
        <w:t>t</w:t>
      </w:r>
      <w:r w:rsidR="00961CF0">
        <w:rPr>
          <w:rFonts w:ascii="Times New Roman" w:hAnsi="Times New Roman" w:cs="Times New Roman"/>
          <w:szCs w:val="22"/>
        </w:rPr>
        <w:t xml:space="preserve"> </w:t>
      </w:r>
      <w:r w:rsidR="00C06B66">
        <w:rPr>
          <w:rFonts w:ascii="Times New Roman" w:hAnsi="Times New Roman" w:cs="Times New Roman"/>
          <w:szCs w:val="22"/>
        </w:rPr>
        <w:t xml:space="preserve">kommande </w:t>
      </w:r>
      <w:r w:rsidR="004F2668">
        <w:rPr>
          <w:rFonts w:ascii="Times New Roman" w:hAnsi="Times New Roman" w:cs="Times New Roman"/>
          <w:szCs w:val="22"/>
        </w:rPr>
        <w:t xml:space="preserve">förändringar som berör avtalsområdet även fortsättningsvis </w:t>
      </w:r>
      <w:r w:rsidR="003F21F0">
        <w:rPr>
          <w:rFonts w:ascii="Times New Roman" w:hAnsi="Times New Roman" w:cs="Times New Roman"/>
          <w:szCs w:val="22"/>
        </w:rPr>
        <w:t>hanteras</w:t>
      </w:r>
      <w:r w:rsidR="00FA7DB9">
        <w:rPr>
          <w:rFonts w:ascii="Times New Roman" w:hAnsi="Times New Roman" w:cs="Times New Roman"/>
          <w:szCs w:val="22"/>
        </w:rPr>
        <w:t xml:space="preserve"> i enlighet med </w:t>
      </w:r>
      <w:r w:rsidR="005A4E1F">
        <w:rPr>
          <w:rFonts w:ascii="Times New Roman" w:hAnsi="Times New Roman" w:cs="Times New Roman"/>
          <w:szCs w:val="22"/>
        </w:rPr>
        <w:t>s</w:t>
      </w:r>
      <w:r w:rsidR="00251CD2">
        <w:rPr>
          <w:rFonts w:ascii="Times New Roman" w:hAnsi="Times New Roman" w:cs="Times New Roman"/>
          <w:szCs w:val="22"/>
        </w:rPr>
        <w:t>amarbets</w:t>
      </w:r>
      <w:r w:rsidR="00FA7DB9">
        <w:rPr>
          <w:rFonts w:ascii="Times New Roman" w:hAnsi="Times New Roman" w:cs="Times New Roman"/>
          <w:szCs w:val="22"/>
        </w:rPr>
        <w:t>avtal</w:t>
      </w:r>
      <w:r w:rsidR="005A4E1F">
        <w:rPr>
          <w:rFonts w:ascii="Times New Roman" w:hAnsi="Times New Roman" w:cs="Times New Roman"/>
          <w:szCs w:val="22"/>
        </w:rPr>
        <w:t>et för</w:t>
      </w:r>
      <w:r w:rsidR="006118E5">
        <w:rPr>
          <w:rFonts w:ascii="Times New Roman" w:hAnsi="Times New Roman" w:cs="Times New Roman"/>
          <w:szCs w:val="22"/>
        </w:rPr>
        <w:t xml:space="preserve"> trafiksäkerhet</w:t>
      </w:r>
      <w:r w:rsidR="00961CF0">
        <w:rPr>
          <w:rFonts w:ascii="Times New Roman" w:hAnsi="Times New Roman" w:cs="Times New Roman"/>
          <w:szCs w:val="22"/>
        </w:rPr>
        <w:t xml:space="preserve"> samt i enlighet med </w:t>
      </w:r>
      <w:r w:rsidR="005A4E1F">
        <w:rPr>
          <w:rFonts w:ascii="Times New Roman" w:hAnsi="Times New Roman" w:cs="Times New Roman"/>
          <w:szCs w:val="22"/>
        </w:rPr>
        <w:t>t</w:t>
      </w:r>
      <w:r w:rsidR="00961CF0">
        <w:rPr>
          <w:rFonts w:ascii="Times New Roman" w:hAnsi="Times New Roman" w:cs="Times New Roman"/>
          <w:szCs w:val="22"/>
        </w:rPr>
        <w:t>rafiktillståndet</w:t>
      </w:r>
      <w:r w:rsidR="003F21F0">
        <w:rPr>
          <w:rFonts w:ascii="Times New Roman" w:hAnsi="Times New Roman" w:cs="Times New Roman"/>
          <w:szCs w:val="22"/>
        </w:rPr>
        <w:t>. Detta innefattar</w:t>
      </w:r>
      <w:r w:rsidR="00FA7DB9">
        <w:rPr>
          <w:rFonts w:ascii="Times New Roman" w:hAnsi="Times New Roman" w:cs="Times New Roman"/>
          <w:szCs w:val="22"/>
        </w:rPr>
        <w:t xml:space="preserve"> bland annat riskbedömning och dialog med </w:t>
      </w:r>
      <w:r w:rsidR="00AB0817">
        <w:rPr>
          <w:rFonts w:ascii="Times New Roman" w:hAnsi="Times New Roman" w:cs="Times New Roman"/>
          <w:szCs w:val="22"/>
        </w:rPr>
        <w:t>T</w:t>
      </w:r>
      <w:r w:rsidR="00FA7DB9">
        <w:rPr>
          <w:rFonts w:ascii="Times New Roman" w:hAnsi="Times New Roman" w:cs="Times New Roman"/>
          <w:szCs w:val="22"/>
        </w:rPr>
        <w:t>rafikkontoret</w:t>
      </w:r>
      <w:r w:rsidR="00961CF0">
        <w:rPr>
          <w:rFonts w:ascii="Times New Roman" w:hAnsi="Times New Roman" w:cs="Times New Roman"/>
          <w:szCs w:val="22"/>
        </w:rPr>
        <w:t xml:space="preserve"> och Transportstyrelsen.</w:t>
      </w:r>
      <w:r w:rsidR="007823EB" w:rsidRPr="007823EB">
        <w:rPr>
          <w:szCs w:val="22"/>
        </w:rPr>
        <w:t xml:space="preserve"> </w:t>
      </w:r>
      <w:r w:rsidR="007823EB">
        <w:rPr>
          <w:szCs w:val="22"/>
        </w:rPr>
        <w:t xml:space="preserve">Kontroll av förändringshantering har lagts till i </w:t>
      </w:r>
      <w:r w:rsidR="005A4E1F">
        <w:rPr>
          <w:szCs w:val="22"/>
        </w:rPr>
        <w:t>t</w:t>
      </w:r>
      <w:r w:rsidR="00F006D8">
        <w:rPr>
          <w:szCs w:val="22"/>
        </w:rPr>
        <w:t>rafiksäkerhets- och trygghetsplanen</w:t>
      </w:r>
      <w:r w:rsidR="007823EB">
        <w:rPr>
          <w:szCs w:val="22"/>
        </w:rPr>
        <w:t xml:space="preserve"> för 2022.</w:t>
      </w:r>
    </w:p>
    <w:p w14:paraId="305285F0" w14:textId="54173121" w:rsidR="005A4E1F" w:rsidRDefault="00961CF0" w:rsidP="005A4E1F">
      <w:pPr>
        <w:autoSpaceDE w:val="0"/>
        <w:autoSpaceDN w:val="0"/>
        <w:adjustRightInd w:val="0"/>
        <w:spacing w:before="240" w:after="0"/>
      </w:pPr>
      <w:r>
        <w:rPr>
          <w:rFonts w:ascii="Times New Roman" w:hAnsi="Times New Roman" w:cs="Times New Roman"/>
          <w:szCs w:val="22"/>
        </w:rPr>
        <w:t xml:space="preserve">Lekmannarevisorerna skriver även om Vasaplatsolyckan 1992. GS tycker </w:t>
      </w:r>
      <w:r w:rsidR="00D060AC">
        <w:rPr>
          <w:rFonts w:ascii="Times New Roman" w:hAnsi="Times New Roman" w:cs="Times New Roman"/>
          <w:szCs w:val="22"/>
        </w:rPr>
        <w:t xml:space="preserve">förvisso </w:t>
      </w:r>
      <w:r>
        <w:rPr>
          <w:rFonts w:ascii="Times New Roman" w:hAnsi="Times New Roman" w:cs="Times New Roman"/>
          <w:szCs w:val="22"/>
        </w:rPr>
        <w:t>det är mycket viktigt att l</w:t>
      </w:r>
      <w:r w:rsidR="00C06B66">
        <w:rPr>
          <w:rFonts w:ascii="Times New Roman" w:hAnsi="Times New Roman" w:cs="Times New Roman"/>
          <w:szCs w:val="22"/>
        </w:rPr>
        <w:t>ära och komma ihåg från historie</w:t>
      </w:r>
      <w:r>
        <w:rPr>
          <w:rFonts w:ascii="Times New Roman" w:hAnsi="Times New Roman" w:cs="Times New Roman"/>
          <w:szCs w:val="22"/>
        </w:rPr>
        <w:t xml:space="preserve">n men i granskningsrapporten är relevansen inte korrekt. Sedan 1992 har en </w:t>
      </w:r>
      <w:r w:rsidR="00C06B66">
        <w:rPr>
          <w:rFonts w:ascii="Times New Roman" w:hAnsi="Times New Roman" w:cs="Times New Roman"/>
          <w:szCs w:val="22"/>
        </w:rPr>
        <w:t xml:space="preserve">ny </w:t>
      </w:r>
      <w:r w:rsidR="005A4E1F">
        <w:rPr>
          <w:rFonts w:ascii="Times New Roman" w:hAnsi="Times New Roman" w:cs="Times New Roman"/>
          <w:szCs w:val="22"/>
        </w:rPr>
        <w:t>s</w:t>
      </w:r>
      <w:r w:rsidR="00C06B66">
        <w:rPr>
          <w:rFonts w:ascii="Times New Roman" w:hAnsi="Times New Roman" w:cs="Times New Roman"/>
          <w:szCs w:val="22"/>
        </w:rPr>
        <w:t xml:space="preserve">äkerhetsordning skapats, </w:t>
      </w:r>
      <w:r w:rsidR="005A4E1F">
        <w:rPr>
          <w:rFonts w:ascii="Times New Roman" w:hAnsi="Times New Roman" w:cs="Times New Roman"/>
          <w:szCs w:val="22"/>
        </w:rPr>
        <w:t xml:space="preserve">som </w:t>
      </w:r>
      <w:r w:rsidR="00C06B66">
        <w:rPr>
          <w:rFonts w:ascii="Times New Roman" w:hAnsi="Times New Roman" w:cs="Times New Roman"/>
          <w:szCs w:val="22"/>
        </w:rPr>
        <w:t>kontinuerligt utvecklas</w:t>
      </w:r>
      <w:r w:rsidR="005A4E1F">
        <w:rPr>
          <w:rFonts w:ascii="Times New Roman" w:hAnsi="Times New Roman" w:cs="Times New Roman"/>
          <w:szCs w:val="22"/>
        </w:rPr>
        <w:t xml:space="preserve">. </w:t>
      </w:r>
      <w:r w:rsidR="00D060AC">
        <w:rPr>
          <w:rFonts w:ascii="Times New Roman" w:hAnsi="Times New Roman" w:cs="Times New Roman"/>
          <w:szCs w:val="22"/>
        </w:rPr>
        <w:t>Transportstyrelsen har</w:t>
      </w:r>
      <w:r w:rsidR="005A4E1F">
        <w:rPr>
          <w:rFonts w:ascii="Times New Roman" w:hAnsi="Times New Roman" w:cs="Times New Roman"/>
          <w:szCs w:val="22"/>
        </w:rPr>
        <w:t xml:space="preserve"> sedan olyckan</w:t>
      </w:r>
      <w:r w:rsidR="00D060AC">
        <w:rPr>
          <w:rFonts w:ascii="Times New Roman" w:hAnsi="Times New Roman" w:cs="Times New Roman"/>
          <w:szCs w:val="22"/>
        </w:rPr>
        <w:t xml:space="preserve"> genomfört revision</w:t>
      </w:r>
      <w:r w:rsidR="00337604">
        <w:rPr>
          <w:rFonts w:ascii="Times New Roman" w:hAnsi="Times New Roman" w:cs="Times New Roman"/>
          <w:szCs w:val="22"/>
        </w:rPr>
        <w:t>er</w:t>
      </w:r>
      <w:r w:rsidR="00D060AC">
        <w:rPr>
          <w:rFonts w:ascii="Times New Roman" w:hAnsi="Times New Roman" w:cs="Times New Roman"/>
          <w:szCs w:val="22"/>
        </w:rPr>
        <w:t xml:space="preserve"> av GS upp mot </w:t>
      </w:r>
      <w:r w:rsidR="005A4E1F">
        <w:rPr>
          <w:rFonts w:ascii="Times New Roman" w:hAnsi="Times New Roman" w:cs="Times New Roman"/>
          <w:szCs w:val="22"/>
        </w:rPr>
        <w:t>sextio</w:t>
      </w:r>
      <w:r w:rsidR="003B17B6">
        <w:rPr>
          <w:rFonts w:ascii="Times New Roman" w:hAnsi="Times New Roman" w:cs="Times New Roman"/>
          <w:szCs w:val="22"/>
        </w:rPr>
        <w:t xml:space="preserve"> </w:t>
      </w:r>
      <w:r w:rsidR="00D060AC">
        <w:rPr>
          <w:rFonts w:ascii="Times New Roman" w:hAnsi="Times New Roman" w:cs="Times New Roman"/>
          <w:szCs w:val="22"/>
        </w:rPr>
        <w:t>till</w:t>
      </w:r>
      <w:r w:rsidR="00C06B66">
        <w:rPr>
          <w:rFonts w:ascii="Times New Roman" w:hAnsi="Times New Roman" w:cs="Times New Roman"/>
          <w:szCs w:val="22"/>
        </w:rPr>
        <w:t xml:space="preserve">fällen. Utöver </w:t>
      </w:r>
      <w:r w:rsidR="009C3C66">
        <w:rPr>
          <w:rFonts w:ascii="Times New Roman" w:hAnsi="Times New Roman" w:cs="Times New Roman"/>
          <w:szCs w:val="22"/>
        </w:rPr>
        <w:t xml:space="preserve">Transportstyrelsens revisioner </w:t>
      </w:r>
      <w:r w:rsidR="00C06B66">
        <w:rPr>
          <w:rFonts w:ascii="Times New Roman" w:hAnsi="Times New Roman" w:cs="Times New Roman"/>
          <w:szCs w:val="22"/>
        </w:rPr>
        <w:t>har</w:t>
      </w:r>
      <w:r w:rsidR="005A4E1F">
        <w:rPr>
          <w:rFonts w:ascii="Times New Roman" w:hAnsi="Times New Roman" w:cs="Times New Roman"/>
          <w:szCs w:val="22"/>
        </w:rPr>
        <w:t xml:space="preserve"> </w:t>
      </w:r>
      <w:r w:rsidR="00D060AC">
        <w:rPr>
          <w:rFonts w:ascii="Times New Roman" w:hAnsi="Times New Roman" w:cs="Times New Roman"/>
          <w:szCs w:val="22"/>
        </w:rPr>
        <w:t xml:space="preserve">förarutbildningen </w:t>
      </w:r>
      <w:r w:rsidR="005A4E1F">
        <w:rPr>
          <w:rFonts w:ascii="Times New Roman" w:hAnsi="Times New Roman" w:cs="Times New Roman"/>
          <w:szCs w:val="22"/>
        </w:rPr>
        <w:t xml:space="preserve">och förarnas </w:t>
      </w:r>
      <w:r w:rsidR="00D060AC">
        <w:rPr>
          <w:rFonts w:ascii="Times New Roman" w:hAnsi="Times New Roman" w:cs="Times New Roman"/>
          <w:szCs w:val="22"/>
        </w:rPr>
        <w:t>uppföljningsprogr</w:t>
      </w:r>
      <w:r w:rsidR="005A4E1F">
        <w:rPr>
          <w:rFonts w:ascii="Times New Roman" w:hAnsi="Times New Roman" w:cs="Times New Roman"/>
          <w:szCs w:val="22"/>
        </w:rPr>
        <w:t>am</w:t>
      </w:r>
      <w:r w:rsidR="00D060AC">
        <w:rPr>
          <w:rFonts w:ascii="Times New Roman" w:hAnsi="Times New Roman" w:cs="Times New Roman"/>
          <w:szCs w:val="22"/>
        </w:rPr>
        <w:t xml:space="preserve">, trafikledarnas utbildningsprogram samt GS eget revisionsprogram </w:t>
      </w:r>
      <w:r w:rsidR="00C06B66">
        <w:rPr>
          <w:rFonts w:ascii="Times New Roman" w:hAnsi="Times New Roman" w:cs="Times New Roman"/>
          <w:szCs w:val="22"/>
        </w:rPr>
        <w:t>gällande trafiksäkerhet</w:t>
      </w:r>
      <w:r w:rsidR="00D060AC">
        <w:rPr>
          <w:rFonts w:ascii="Times New Roman" w:hAnsi="Times New Roman" w:cs="Times New Roman"/>
          <w:szCs w:val="22"/>
        </w:rPr>
        <w:t xml:space="preserve"> </w:t>
      </w:r>
      <w:r w:rsidR="005A4E1F">
        <w:rPr>
          <w:rFonts w:ascii="Times New Roman" w:hAnsi="Times New Roman" w:cs="Times New Roman"/>
          <w:szCs w:val="22"/>
        </w:rPr>
        <w:t xml:space="preserve">utvecklats och </w:t>
      </w:r>
      <w:r w:rsidR="00D060AC">
        <w:rPr>
          <w:rFonts w:ascii="Times New Roman" w:hAnsi="Times New Roman" w:cs="Times New Roman"/>
          <w:szCs w:val="22"/>
        </w:rPr>
        <w:t>moderniserats.</w:t>
      </w:r>
    </w:p>
    <w:p w14:paraId="6FD8CE9A" w14:textId="77777777" w:rsidR="005A4E1F" w:rsidRDefault="00D060AC" w:rsidP="005A4E1F">
      <w:pPr>
        <w:autoSpaceDE w:val="0"/>
        <w:autoSpaceDN w:val="0"/>
        <w:adjustRightInd w:val="0"/>
        <w:spacing w:before="240" w:after="0"/>
      </w:pPr>
      <w:r>
        <w:rPr>
          <w:rFonts w:ascii="Times New Roman" w:hAnsi="Times New Roman" w:cs="Times New Roman"/>
          <w:szCs w:val="22"/>
        </w:rPr>
        <w:t xml:space="preserve">Avslutningsvis kommer GS att fortsätta </w:t>
      </w:r>
      <w:r w:rsidR="0071181F">
        <w:rPr>
          <w:rFonts w:ascii="Times New Roman" w:hAnsi="Times New Roman" w:cs="Times New Roman"/>
          <w:szCs w:val="22"/>
        </w:rPr>
        <w:t>följa</w:t>
      </w:r>
      <w:r>
        <w:rPr>
          <w:rFonts w:ascii="Times New Roman" w:hAnsi="Times New Roman" w:cs="Times New Roman"/>
          <w:szCs w:val="22"/>
        </w:rPr>
        <w:t xml:space="preserve"> </w:t>
      </w:r>
      <w:r w:rsidR="005A4E1F">
        <w:rPr>
          <w:rFonts w:ascii="Times New Roman" w:hAnsi="Times New Roman" w:cs="Times New Roman"/>
          <w:szCs w:val="22"/>
        </w:rPr>
        <w:t>s</w:t>
      </w:r>
      <w:r>
        <w:rPr>
          <w:rFonts w:ascii="Times New Roman" w:hAnsi="Times New Roman" w:cs="Times New Roman"/>
          <w:szCs w:val="22"/>
        </w:rPr>
        <w:t>amarbetsavtal</w:t>
      </w:r>
      <w:r w:rsidR="005A4E1F">
        <w:rPr>
          <w:rFonts w:ascii="Times New Roman" w:hAnsi="Times New Roman" w:cs="Times New Roman"/>
          <w:szCs w:val="22"/>
        </w:rPr>
        <w:t>et gällande</w:t>
      </w:r>
      <w:r>
        <w:rPr>
          <w:rFonts w:ascii="Times New Roman" w:hAnsi="Times New Roman" w:cs="Times New Roman"/>
          <w:szCs w:val="22"/>
        </w:rPr>
        <w:t xml:space="preserve"> </w:t>
      </w:r>
      <w:r w:rsidR="00816A6B">
        <w:rPr>
          <w:rFonts w:ascii="Times New Roman" w:hAnsi="Times New Roman" w:cs="Times New Roman"/>
          <w:szCs w:val="22"/>
        </w:rPr>
        <w:t xml:space="preserve">trafiksäkerhet, </w:t>
      </w:r>
      <w:r w:rsidR="005A4E1F">
        <w:rPr>
          <w:rFonts w:ascii="Times New Roman" w:hAnsi="Times New Roman" w:cs="Times New Roman"/>
          <w:szCs w:val="22"/>
        </w:rPr>
        <w:t>t</w:t>
      </w:r>
      <w:r w:rsidR="00816A6B">
        <w:rPr>
          <w:rFonts w:ascii="Times New Roman" w:hAnsi="Times New Roman" w:cs="Times New Roman"/>
          <w:szCs w:val="22"/>
        </w:rPr>
        <w:t>rafiktillståndet</w:t>
      </w:r>
      <w:r>
        <w:rPr>
          <w:rFonts w:ascii="Times New Roman" w:hAnsi="Times New Roman" w:cs="Times New Roman"/>
          <w:szCs w:val="22"/>
        </w:rPr>
        <w:t xml:space="preserve">, </w:t>
      </w:r>
      <w:r w:rsidR="00A72C3A">
        <w:rPr>
          <w:rFonts w:ascii="Times New Roman" w:hAnsi="Times New Roman" w:cs="Times New Roman"/>
          <w:szCs w:val="22"/>
        </w:rPr>
        <w:t xml:space="preserve">den </w:t>
      </w:r>
      <w:r>
        <w:rPr>
          <w:rFonts w:ascii="Times New Roman" w:hAnsi="Times New Roman" w:cs="Times New Roman"/>
          <w:szCs w:val="22"/>
        </w:rPr>
        <w:t xml:space="preserve">gällande </w:t>
      </w:r>
      <w:r w:rsidR="005A4E1F">
        <w:rPr>
          <w:rFonts w:ascii="Times New Roman" w:hAnsi="Times New Roman" w:cs="Times New Roman"/>
          <w:szCs w:val="22"/>
        </w:rPr>
        <w:t>s</w:t>
      </w:r>
      <w:r>
        <w:rPr>
          <w:rFonts w:ascii="Times New Roman" w:hAnsi="Times New Roman" w:cs="Times New Roman"/>
          <w:szCs w:val="22"/>
        </w:rPr>
        <w:t>äkerhetsordning</w:t>
      </w:r>
      <w:r w:rsidR="00A72C3A">
        <w:rPr>
          <w:rFonts w:ascii="Times New Roman" w:hAnsi="Times New Roman" w:cs="Times New Roman"/>
          <w:szCs w:val="22"/>
        </w:rPr>
        <w:t>en</w:t>
      </w:r>
      <w:r>
        <w:rPr>
          <w:rFonts w:ascii="Times New Roman" w:hAnsi="Times New Roman" w:cs="Times New Roman"/>
          <w:szCs w:val="22"/>
        </w:rPr>
        <w:t xml:space="preserve"> samt </w:t>
      </w:r>
      <w:r w:rsidR="005A4E1F">
        <w:rPr>
          <w:rFonts w:ascii="Times New Roman" w:hAnsi="Times New Roman" w:cs="Times New Roman"/>
          <w:szCs w:val="22"/>
        </w:rPr>
        <w:t>t</w:t>
      </w:r>
      <w:r>
        <w:rPr>
          <w:rFonts w:ascii="Times New Roman" w:hAnsi="Times New Roman" w:cs="Times New Roman"/>
          <w:szCs w:val="22"/>
        </w:rPr>
        <w:t>rafiksäkerhets- och trygghetsplan</w:t>
      </w:r>
      <w:r w:rsidR="00A72C3A">
        <w:rPr>
          <w:rFonts w:ascii="Times New Roman" w:hAnsi="Times New Roman" w:cs="Times New Roman"/>
          <w:szCs w:val="22"/>
        </w:rPr>
        <w:t>en</w:t>
      </w:r>
      <w:r>
        <w:rPr>
          <w:rFonts w:ascii="Times New Roman" w:hAnsi="Times New Roman" w:cs="Times New Roman"/>
          <w:szCs w:val="22"/>
        </w:rPr>
        <w:t>.</w:t>
      </w:r>
    </w:p>
    <w:p w14:paraId="548C4637" w14:textId="77777777" w:rsidR="005A4E1F" w:rsidRDefault="009F3689" w:rsidP="005A4E1F">
      <w:pPr>
        <w:autoSpaceDE w:val="0"/>
        <w:autoSpaceDN w:val="0"/>
        <w:adjustRightInd w:val="0"/>
        <w:spacing w:before="240" w:after="0"/>
        <w:rPr>
          <w:rFonts w:ascii="Times New Roman" w:hAnsi="Times New Roman" w:cs="Times New Roman"/>
          <w:b/>
          <w:bCs/>
          <w:sz w:val="24"/>
        </w:rPr>
      </w:pPr>
      <w:r w:rsidRPr="00F42707">
        <w:rPr>
          <w:rFonts w:ascii="Times New Roman" w:hAnsi="Times New Roman" w:cs="Times New Roman"/>
          <w:b/>
          <w:bCs/>
          <w:sz w:val="24"/>
        </w:rPr>
        <w:t>2.2.2.2 Visselblåsaranmälningar</w:t>
      </w:r>
    </w:p>
    <w:p w14:paraId="4A7AC598" w14:textId="18C49994" w:rsidR="00764AE3" w:rsidRPr="005A4E1F" w:rsidRDefault="00764AE3" w:rsidP="005A4E1F">
      <w:pPr>
        <w:autoSpaceDE w:val="0"/>
        <w:autoSpaceDN w:val="0"/>
        <w:adjustRightInd w:val="0"/>
        <w:spacing w:before="240" w:after="0"/>
      </w:pPr>
      <w:r>
        <w:rPr>
          <w:i/>
          <w:iCs/>
          <w:szCs w:val="22"/>
        </w:rPr>
        <w:t>Lekmannarevisorerna rekommenderar styrelsen att genomföra en oberoende utredning av de visselblåsaranmälningar som inkommit som rör säkerhetsfrågor och som samtidigt relaterar dessa till ansvariga personer i bolagets ledning</w:t>
      </w:r>
      <w:r>
        <w:rPr>
          <w:sz w:val="16"/>
          <w:szCs w:val="16"/>
        </w:rPr>
        <w:t>.</w:t>
      </w:r>
    </w:p>
    <w:p w14:paraId="3B728D16" w14:textId="77777777" w:rsidR="00833EEF" w:rsidRPr="00CD672D" w:rsidRDefault="00833EEF" w:rsidP="00C1031C">
      <w:pPr>
        <w:autoSpaceDE w:val="0"/>
        <w:autoSpaceDN w:val="0"/>
        <w:adjustRightInd w:val="0"/>
        <w:spacing w:before="240" w:after="0"/>
        <w:rPr>
          <w:rFonts w:ascii="Times New Roman" w:hAnsi="Times New Roman" w:cs="Times New Roman"/>
          <w:b/>
          <w:bCs/>
          <w:szCs w:val="22"/>
        </w:rPr>
      </w:pPr>
      <w:r w:rsidRPr="00CD672D">
        <w:rPr>
          <w:rFonts w:ascii="Times New Roman" w:hAnsi="Times New Roman" w:cs="Times New Roman"/>
          <w:b/>
          <w:bCs/>
          <w:szCs w:val="22"/>
        </w:rPr>
        <w:t>Grunder</w:t>
      </w:r>
    </w:p>
    <w:p w14:paraId="0A7E67C6" w14:textId="072BD3F4" w:rsidR="008B0467" w:rsidRDefault="00B17FA1" w:rsidP="00420421">
      <w:pPr>
        <w:autoSpaceDE w:val="0"/>
        <w:autoSpaceDN w:val="0"/>
        <w:adjustRightInd w:val="0"/>
        <w:spacing w:after="0"/>
        <w:rPr>
          <w:rFonts w:ascii="Times New Roman" w:hAnsi="Times New Roman" w:cs="Times New Roman"/>
          <w:szCs w:val="22"/>
        </w:rPr>
      </w:pPr>
      <w:r w:rsidRPr="00B17FA1">
        <w:rPr>
          <w:rFonts w:ascii="Times New Roman" w:hAnsi="Times New Roman" w:cs="Times New Roman"/>
          <w:szCs w:val="22"/>
        </w:rPr>
        <w:t xml:space="preserve">Under 2021 har 35 visselblåsningar </w:t>
      </w:r>
      <w:r>
        <w:rPr>
          <w:rFonts w:ascii="Times New Roman" w:hAnsi="Times New Roman" w:cs="Times New Roman"/>
          <w:szCs w:val="22"/>
        </w:rPr>
        <w:t xml:space="preserve">som rör GS </w:t>
      </w:r>
      <w:r w:rsidRPr="00B17FA1">
        <w:rPr>
          <w:rFonts w:ascii="Times New Roman" w:hAnsi="Times New Roman" w:cs="Times New Roman"/>
          <w:szCs w:val="22"/>
        </w:rPr>
        <w:t>anmälts till Göteborgs stads visselblåsarfunktion</w:t>
      </w:r>
      <w:r w:rsidR="00AE5D6F">
        <w:rPr>
          <w:rFonts w:ascii="Times New Roman" w:hAnsi="Times New Roman" w:cs="Times New Roman"/>
          <w:szCs w:val="22"/>
        </w:rPr>
        <w:t>. V</w:t>
      </w:r>
      <w:r w:rsidRPr="00B17FA1">
        <w:rPr>
          <w:rFonts w:ascii="Times New Roman" w:hAnsi="Times New Roman" w:cs="Times New Roman"/>
          <w:szCs w:val="22"/>
        </w:rPr>
        <w:t>isselblås</w:t>
      </w:r>
      <w:r w:rsidR="008B0467">
        <w:rPr>
          <w:rFonts w:ascii="Times New Roman" w:hAnsi="Times New Roman" w:cs="Times New Roman"/>
          <w:szCs w:val="22"/>
        </w:rPr>
        <w:t>ar</w:t>
      </w:r>
      <w:r w:rsidRPr="00B17FA1">
        <w:rPr>
          <w:rFonts w:ascii="Times New Roman" w:hAnsi="Times New Roman" w:cs="Times New Roman"/>
          <w:szCs w:val="22"/>
        </w:rPr>
        <w:t xml:space="preserve">funktionen </w:t>
      </w:r>
      <w:r w:rsidR="006E7311">
        <w:rPr>
          <w:rFonts w:ascii="Times New Roman" w:hAnsi="Times New Roman" w:cs="Times New Roman"/>
          <w:szCs w:val="22"/>
        </w:rPr>
        <w:t xml:space="preserve">har </w:t>
      </w:r>
      <w:r w:rsidRPr="00B17FA1">
        <w:rPr>
          <w:rFonts w:ascii="Times New Roman" w:hAnsi="Times New Roman" w:cs="Times New Roman"/>
          <w:szCs w:val="22"/>
        </w:rPr>
        <w:t xml:space="preserve">krävt svar från Göteborgs Spårvägar i </w:t>
      </w:r>
      <w:r w:rsidR="00A97794">
        <w:rPr>
          <w:rFonts w:ascii="Times New Roman" w:hAnsi="Times New Roman" w:cs="Times New Roman"/>
          <w:szCs w:val="22"/>
        </w:rPr>
        <w:t>tio</w:t>
      </w:r>
      <w:r w:rsidRPr="00B17FA1">
        <w:rPr>
          <w:rFonts w:ascii="Times New Roman" w:hAnsi="Times New Roman" w:cs="Times New Roman"/>
          <w:szCs w:val="22"/>
        </w:rPr>
        <w:t xml:space="preserve"> </w:t>
      </w:r>
      <w:r w:rsidR="00AE5D6F">
        <w:rPr>
          <w:rFonts w:ascii="Times New Roman" w:hAnsi="Times New Roman" w:cs="Times New Roman"/>
          <w:szCs w:val="22"/>
        </w:rPr>
        <w:t xml:space="preserve">av dessa </w:t>
      </w:r>
      <w:r w:rsidRPr="00B17FA1">
        <w:rPr>
          <w:rFonts w:ascii="Times New Roman" w:hAnsi="Times New Roman" w:cs="Times New Roman"/>
          <w:szCs w:val="22"/>
        </w:rPr>
        <w:t>ärenden. Vid året slut är samtliga ärenden redovisade och avslutade</w:t>
      </w:r>
      <w:r w:rsidR="00D72EEE">
        <w:rPr>
          <w:rFonts w:ascii="Times New Roman" w:hAnsi="Times New Roman" w:cs="Times New Roman"/>
          <w:szCs w:val="22"/>
        </w:rPr>
        <w:t xml:space="preserve"> av visselblåsarfunktionen</w:t>
      </w:r>
      <w:r w:rsidRPr="00B17FA1">
        <w:rPr>
          <w:rFonts w:ascii="Times New Roman" w:hAnsi="Times New Roman" w:cs="Times New Roman"/>
          <w:szCs w:val="22"/>
        </w:rPr>
        <w:t>.</w:t>
      </w:r>
      <w:r w:rsidR="00531E7D">
        <w:rPr>
          <w:rFonts w:ascii="Times New Roman" w:hAnsi="Times New Roman" w:cs="Times New Roman"/>
          <w:szCs w:val="22"/>
        </w:rPr>
        <w:t xml:space="preserve"> Visselblåsarfunktionen har i sitt uppdrag att bedöma om extern utredning </w:t>
      </w:r>
      <w:r w:rsidR="000A4B6F">
        <w:rPr>
          <w:rFonts w:ascii="Times New Roman" w:hAnsi="Times New Roman" w:cs="Times New Roman"/>
          <w:szCs w:val="22"/>
        </w:rPr>
        <w:t>behövs (se nedan</w:t>
      </w:r>
      <w:r w:rsidR="00833EEF">
        <w:rPr>
          <w:rFonts w:ascii="Times New Roman" w:hAnsi="Times New Roman" w:cs="Times New Roman"/>
          <w:szCs w:val="22"/>
        </w:rPr>
        <w:t>*</w:t>
      </w:r>
      <w:r w:rsidR="000A4B6F">
        <w:rPr>
          <w:rFonts w:ascii="Times New Roman" w:hAnsi="Times New Roman" w:cs="Times New Roman"/>
          <w:szCs w:val="22"/>
        </w:rPr>
        <w:t>)</w:t>
      </w:r>
      <w:r w:rsidR="00A97794">
        <w:rPr>
          <w:rFonts w:ascii="Times New Roman" w:hAnsi="Times New Roman" w:cs="Times New Roman"/>
          <w:szCs w:val="22"/>
        </w:rPr>
        <w:t xml:space="preserve"> och</w:t>
      </w:r>
      <w:r w:rsidR="008B0467">
        <w:rPr>
          <w:rFonts w:ascii="Times New Roman" w:hAnsi="Times New Roman" w:cs="Times New Roman"/>
          <w:szCs w:val="22"/>
        </w:rPr>
        <w:t xml:space="preserve"> om svar ska lämnas till visselblåsarfunktionen eller inte</w:t>
      </w:r>
      <w:r w:rsidR="000A4B6F">
        <w:rPr>
          <w:rFonts w:ascii="Times New Roman" w:hAnsi="Times New Roman" w:cs="Times New Roman"/>
          <w:szCs w:val="22"/>
        </w:rPr>
        <w:t>.</w:t>
      </w:r>
      <w:r w:rsidR="008B0467">
        <w:rPr>
          <w:rFonts w:ascii="Times New Roman" w:hAnsi="Times New Roman" w:cs="Times New Roman"/>
          <w:szCs w:val="22"/>
        </w:rPr>
        <w:t xml:space="preserve"> GS följer </w:t>
      </w:r>
      <w:r w:rsidR="00F171AF">
        <w:rPr>
          <w:rFonts w:ascii="Times New Roman" w:hAnsi="Times New Roman" w:cs="Times New Roman"/>
          <w:szCs w:val="22"/>
        </w:rPr>
        <w:t xml:space="preserve">Göteborgs stads styrningar </w:t>
      </w:r>
      <w:r w:rsidR="008B0467">
        <w:rPr>
          <w:rFonts w:ascii="Times New Roman" w:hAnsi="Times New Roman" w:cs="Times New Roman"/>
          <w:szCs w:val="22"/>
        </w:rPr>
        <w:t xml:space="preserve">gällande hantering av visselblåsningar. </w:t>
      </w:r>
    </w:p>
    <w:p w14:paraId="40A7CAB8" w14:textId="49448D65" w:rsidR="00A97794" w:rsidRDefault="000D1209"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w:t>
      </w:r>
      <w:r w:rsidR="00D20BEB" w:rsidRPr="00D20BEB">
        <w:rPr>
          <w:rFonts w:ascii="Times New Roman" w:hAnsi="Times New Roman" w:cs="Times New Roman"/>
          <w:szCs w:val="22"/>
        </w:rPr>
        <w:t xml:space="preserve"> </w:t>
      </w:r>
      <w:r w:rsidR="00A97794">
        <w:rPr>
          <w:rFonts w:ascii="Times New Roman" w:hAnsi="Times New Roman" w:cs="Times New Roman"/>
          <w:szCs w:val="22"/>
        </w:rPr>
        <w:t>vd</w:t>
      </w:r>
      <w:r w:rsidR="00D20BEB" w:rsidRPr="00B17FA1">
        <w:rPr>
          <w:rFonts w:ascii="Times New Roman" w:hAnsi="Times New Roman" w:cs="Times New Roman"/>
          <w:szCs w:val="22"/>
        </w:rPr>
        <w:t xml:space="preserve"> redovisar </w:t>
      </w:r>
      <w:r w:rsidR="00833EEF">
        <w:rPr>
          <w:rFonts w:ascii="Times New Roman" w:hAnsi="Times New Roman" w:cs="Times New Roman"/>
          <w:szCs w:val="22"/>
        </w:rPr>
        <w:t>fort</w:t>
      </w:r>
      <w:r w:rsidR="00A018D3">
        <w:rPr>
          <w:rFonts w:ascii="Times New Roman" w:hAnsi="Times New Roman" w:cs="Times New Roman"/>
          <w:szCs w:val="22"/>
        </w:rPr>
        <w:t xml:space="preserve">löpande </w:t>
      </w:r>
      <w:r w:rsidR="00D20BEB" w:rsidRPr="00B17FA1">
        <w:rPr>
          <w:rFonts w:ascii="Times New Roman" w:hAnsi="Times New Roman" w:cs="Times New Roman"/>
          <w:szCs w:val="22"/>
        </w:rPr>
        <w:t xml:space="preserve">samtliga visselblåsningar för </w:t>
      </w:r>
      <w:r w:rsidR="00A018D3">
        <w:rPr>
          <w:rFonts w:ascii="Times New Roman" w:hAnsi="Times New Roman" w:cs="Times New Roman"/>
          <w:szCs w:val="22"/>
        </w:rPr>
        <w:t>bolagets</w:t>
      </w:r>
      <w:r w:rsidR="00D20BEB" w:rsidRPr="00B17FA1">
        <w:rPr>
          <w:rFonts w:ascii="Times New Roman" w:hAnsi="Times New Roman" w:cs="Times New Roman"/>
          <w:szCs w:val="22"/>
        </w:rPr>
        <w:t xml:space="preserve"> presidi</w:t>
      </w:r>
      <w:r w:rsidR="00D20BEB">
        <w:rPr>
          <w:rFonts w:ascii="Times New Roman" w:hAnsi="Times New Roman" w:cs="Times New Roman"/>
          <w:szCs w:val="22"/>
        </w:rPr>
        <w:t>um</w:t>
      </w:r>
      <w:r w:rsidR="00D20BEB" w:rsidRPr="00B17FA1">
        <w:rPr>
          <w:rFonts w:ascii="Times New Roman" w:hAnsi="Times New Roman" w:cs="Times New Roman"/>
          <w:szCs w:val="22"/>
        </w:rPr>
        <w:t xml:space="preserve"> och styrelse.</w:t>
      </w:r>
    </w:p>
    <w:p w14:paraId="56517828" w14:textId="7A3E3C9A" w:rsidR="00833EEF" w:rsidRPr="00A97794" w:rsidRDefault="00833EEF" w:rsidP="00A97794">
      <w:pPr>
        <w:autoSpaceDE w:val="0"/>
        <w:autoSpaceDN w:val="0"/>
        <w:adjustRightInd w:val="0"/>
        <w:spacing w:before="240" w:after="0"/>
        <w:rPr>
          <w:rFonts w:ascii="Times New Roman" w:hAnsi="Times New Roman" w:cs="Times New Roman"/>
          <w:szCs w:val="22"/>
        </w:rPr>
      </w:pPr>
      <w:r w:rsidRPr="007152EB">
        <w:rPr>
          <w:b/>
          <w:bCs/>
        </w:rPr>
        <w:t>Ärendet</w:t>
      </w:r>
    </w:p>
    <w:p w14:paraId="46677DA4" w14:textId="77777777" w:rsidR="00A97794" w:rsidRDefault="00D20BEB" w:rsidP="00A97794">
      <w:pPr>
        <w:autoSpaceDE w:val="0"/>
        <w:autoSpaceDN w:val="0"/>
        <w:adjustRightInd w:val="0"/>
        <w:spacing w:after="0"/>
        <w:rPr>
          <w:rFonts w:ascii="Times New Roman" w:hAnsi="Times New Roman" w:cs="Times New Roman"/>
          <w:szCs w:val="22"/>
        </w:rPr>
      </w:pPr>
      <w:r w:rsidRPr="00B17FA1">
        <w:rPr>
          <w:rFonts w:ascii="Times New Roman" w:hAnsi="Times New Roman" w:cs="Times New Roman"/>
          <w:szCs w:val="22"/>
        </w:rPr>
        <w:t xml:space="preserve">Det </w:t>
      </w:r>
      <w:r w:rsidR="00A018D3">
        <w:rPr>
          <w:rFonts w:ascii="Times New Roman" w:hAnsi="Times New Roman" w:cs="Times New Roman"/>
          <w:szCs w:val="22"/>
        </w:rPr>
        <w:t>har under</w:t>
      </w:r>
      <w:r w:rsidRPr="00B17FA1">
        <w:rPr>
          <w:rFonts w:ascii="Times New Roman" w:hAnsi="Times New Roman" w:cs="Times New Roman"/>
          <w:szCs w:val="22"/>
        </w:rPr>
        <w:t xml:space="preserve"> 2021 </w:t>
      </w:r>
      <w:r w:rsidR="00A018D3">
        <w:rPr>
          <w:rFonts w:ascii="Times New Roman" w:hAnsi="Times New Roman" w:cs="Times New Roman"/>
          <w:szCs w:val="22"/>
        </w:rPr>
        <w:t xml:space="preserve">inkommit </w:t>
      </w:r>
      <w:r w:rsidR="00A97794">
        <w:rPr>
          <w:rFonts w:ascii="Times New Roman" w:hAnsi="Times New Roman" w:cs="Times New Roman"/>
          <w:szCs w:val="22"/>
        </w:rPr>
        <w:t>två</w:t>
      </w:r>
      <w:r w:rsidRPr="00B17FA1">
        <w:rPr>
          <w:rFonts w:ascii="Times New Roman" w:hAnsi="Times New Roman" w:cs="Times New Roman"/>
          <w:szCs w:val="22"/>
        </w:rPr>
        <w:t xml:space="preserve"> visselblåsningar som är direkt relaterade till </w:t>
      </w:r>
      <w:r w:rsidR="00A97794">
        <w:rPr>
          <w:rFonts w:ascii="Times New Roman" w:hAnsi="Times New Roman" w:cs="Times New Roman"/>
          <w:szCs w:val="22"/>
        </w:rPr>
        <w:t>vd</w:t>
      </w:r>
      <w:r w:rsidRPr="00B17FA1">
        <w:rPr>
          <w:rFonts w:ascii="Times New Roman" w:hAnsi="Times New Roman" w:cs="Times New Roman"/>
          <w:szCs w:val="22"/>
        </w:rPr>
        <w:t xml:space="preserve"> och som är säkerhetsrelaterade</w:t>
      </w:r>
      <w:r w:rsidR="003E1C5A">
        <w:rPr>
          <w:rFonts w:ascii="Times New Roman" w:hAnsi="Times New Roman" w:cs="Times New Roman"/>
          <w:szCs w:val="22"/>
        </w:rPr>
        <w:t>, ä</w:t>
      </w:r>
      <w:r w:rsidRPr="00B17FA1">
        <w:rPr>
          <w:rFonts w:ascii="Times New Roman" w:hAnsi="Times New Roman" w:cs="Times New Roman"/>
          <w:szCs w:val="22"/>
        </w:rPr>
        <w:t>rende 32 - 2021 samt ärende 53 – 2021</w:t>
      </w:r>
      <w:r>
        <w:rPr>
          <w:rFonts w:ascii="Times New Roman" w:hAnsi="Times New Roman" w:cs="Times New Roman"/>
          <w:szCs w:val="22"/>
        </w:rPr>
        <w:t xml:space="preserve">. </w:t>
      </w:r>
      <w:r w:rsidR="00833EEF">
        <w:rPr>
          <w:rFonts w:ascii="Times New Roman" w:hAnsi="Times New Roman" w:cs="Times New Roman"/>
          <w:szCs w:val="22"/>
        </w:rPr>
        <w:t xml:space="preserve">Visselblåsarenheten har inte krävt extern utredning. </w:t>
      </w:r>
      <w:r>
        <w:rPr>
          <w:rFonts w:ascii="Times New Roman" w:hAnsi="Times New Roman" w:cs="Times New Roman"/>
          <w:szCs w:val="22"/>
        </w:rPr>
        <w:t>Dessa</w:t>
      </w:r>
      <w:r w:rsidRPr="00B17FA1">
        <w:rPr>
          <w:rFonts w:ascii="Times New Roman" w:hAnsi="Times New Roman" w:cs="Times New Roman"/>
          <w:szCs w:val="22"/>
        </w:rPr>
        <w:t xml:space="preserve"> </w:t>
      </w:r>
      <w:r w:rsidR="00833EEF">
        <w:rPr>
          <w:rFonts w:ascii="Times New Roman" w:hAnsi="Times New Roman" w:cs="Times New Roman"/>
          <w:szCs w:val="22"/>
        </w:rPr>
        <w:t xml:space="preserve">ärenden </w:t>
      </w:r>
      <w:r w:rsidRPr="00B17FA1">
        <w:rPr>
          <w:rFonts w:ascii="Times New Roman" w:hAnsi="Times New Roman" w:cs="Times New Roman"/>
          <w:szCs w:val="22"/>
        </w:rPr>
        <w:t xml:space="preserve">har hanterats av </w:t>
      </w:r>
      <w:r w:rsidR="00A97794">
        <w:rPr>
          <w:rFonts w:ascii="Times New Roman" w:hAnsi="Times New Roman" w:cs="Times New Roman"/>
          <w:szCs w:val="22"/>
        </w:rPr>
        <w:t xml:space="preserve">GS </w:t>
      </w:r>
      <w:r w:rsidRPr="00B17FA1">
        <w:rPr>
          <w:rFonts w:ascii="Times New Roman" w:hAnsi="Times New Roman" w:cs="Times New Roman"/>
          <w:szCs w:val="22"/>
        </w:rPr>
        <w:t>styrelseordförande</w:t>
      </w:r>
      <w:r>
        <w:rPr>
          <w:rFonts w:ascii="Times New Roman" w:hAnsi="Times New Roman" w:cs="Times New Roman"/>
          <w:szCs w:val="22"/>
        </w:rPr>
        <w:t xml:space="preserve"> med stöd av interna resurser</w:t>
      </w:r>
      <w:r w:rsidRPr="00B17FA1">
        <w:rPr>
          <w:rFonts w:ascii="Times New Roman" w:hAnsi="Times New Roman" w:cs="Times New Roman"/>
          <w:szCs w:val="22"/>
        </w:rPr>
        <w:t xml:space="preserve"> och är redovisade till Göte</w:t>
      </w:r>
      <w:r w:rsidR="00833EEF">
        <w:rPr>
          <w:rFonts w:ascii="Times New Roman" w:hAnsi="Times New Roman" w:cs="Times New Roman"/>
          <w:szCs w:val="22"/>
        </w:rPr>
        <w:t>borg stads visselblåsarfunktion</w:t>
      </w:r>
      <w:r w:rsidR="008B0467">
        <w:rPr>
          <w:rFonts w:ascii="Times New Roman" w:hAnsi="Times New Roman" w:cs="Times New Roman"/>
          <w:szCs w:val="22"/>
        </w:rPr>
        <w:t>.</w:t>
      </w:r>
    </w:p>
    <w:p w14:paraId="1D2A9F7A" w14:textId="6E188F68" w:rsidR="00C1031C" w:rsidRDefault="00833EEF" w:rsidP="00A97794">
      <w:pPr>
        <w:autoSpaceDE w:val="0"/>
        <w:autoSpaceDN w:val="0"/>
        <w:adjustRightInd w:val="0"/>
        <w:spacing w:before="240"/>
        <w:rPr>
          <w:szCs w:val="22"/>
        </w:rPr>
      </w:pPr>
      <w:r w:rsidRPr="00EA4468">
        <w:rPr>
          <w:szCs w:val="22"/>
        </w:rPr>
        <w:t xml:space="preserve">Avslutningsvis har GS styrelse </w:t>
      </w:r>
      <w:r w:rsidR="00A97794">
        <w:rPr>
          <w:szCs w:val="22"/>
        </w:rPr>
        <w:t xml:space="preserve">den 20 april 2022 </w:t>
      </w:r>
      <w:r w:rsidRPr="00EA4468">
        <w:rPr>
          <w:szCs w:val="22"/>
        </w:rPr>
        <w:t>fattat beslut att GS ska vara kvar i Göteborgs stads visselblåsarfunktion</w:t>
      </w:r>
      <w:r>
        <w:rPr>
          <w:szCs w:val="22"/>
        </w:rPr>
        <w:t>, följa deras instruktioner</w:t>
      </w:r>
      <w:r w:rsidRPr="00EA4468">
        <w:rPr>
          <w:szCs w:val="22"/>
        </w:rPr>
        <w:t xml:space="preserve"> samt att styrelsen beslutar om extra utredningar vid </w:t>
      </w:r>
      <w:r>
        <w:rPr>
          <w:szCs w:val="22"/>
        </w:rPr>
        <w:t xml:space="preserve">eventuella </w:t>
      </w:r>
      <w:r w:rsidRPr="00EA4468">
        <w:rPr>
          <w:szCs w:val="22"/>
        </w:rPr>
        <w:t>behov.</w:t>
      </w:r>
    </w:p>
    <w:p w14:paraId="0F313706" w14:textId="3F3A602D" w:rsidR="003B17B6" w:rsidRPr="00C1031C" w:rsidRDefault="00C1031C" w:rsidP="00C1031C">
      <w:pPr>
        <w:spacing w:after="240" w:line="240" w:lineRule="auto"/>
        <w:rPr>
          <w:szCs w:val="22"/>
        </w:rPr>
      </w:pPr>
      <w:r>
        <w:rPr>
          <w:szCs w:val="22"/>
        </w:rPr>
        <w:br w:type="page"/>
      </w:r>
    </w:p>
    <w:p w14:paraId="614BBD07" w14:textId="3202F8A3" w:rsidR="00A97794" w:rsidRPr="00A97794" w:rsidRDefault="00531E7D" w:rsidP="00420421">
      <w:pPr>
        <w:pStyle w:val="Normalwebb"/>
        <w:shd w:val="clear" w:color="auto" w:fill="FFFFFF"/>
        <w:spacing w:before="0" w:beforeAutospacing="0" w:after="360" w:afterAutospacing="0" w:line="276" w:lineRule="auto"/>
        <w:rPr>
          <w:rFonts w:eastAsiaTheme="minorEastAsia"/>
          <w:i/>
          <w:iCs/>
          <w:color w:val="000000"/>
          <w:sz w:val="18"/>
          <w:szCs w:val="18"/>
          <w:u w:val="single"/>
          <w:lang w:eastAsia="en-US"/>
        </w:rPr>
      </w:pPr>
      <w:r w:rsidRPr="00A97794">
        <w:rPr>
          <w:rFonts w:eastAsiaTheme="minorEastAsia"/>
          <w:i/>
          <w:iCs/>
          <w:color w:val="000000"/>
          <w:sz w:val="18"/>
          <w:szCs w:val="18"/>
          <w:u w:val="single"/>
          <w:lang w:eastAsia="en-US"/>
        </w:rPr>
        <w:lastRenderedPageBreak/>
        <w:t>Från visselblåsarfunktionens webbsida</w:t>
      </w:r>
      <w:r w:rsidR="005957A4" w:rsidRPr="00A97794">
        <w:rPr>
          <w:rFonts w:eastAsiaTheme="minorEastAsia"/>
          <w:i/>
          <w:iCs/>
          <w:color w:val="000000"/>
          <w:sz w:val="18"/>
          <w:szCs w:val="18"/>
          <w:u w:val="single"/>
          <w:lang w:eastAsia="en-US"/>
        </w:rPr>
        <w:t>*</w:t>
      </w:r>
      <w:r w:rsidRPr="00A97794">
        <w:rPr>
          <w:rFonts w:eastAsiaTheme="minorEastAsia"/>
          <w:i/>
          <w:iCs/>
          <w:color w:val="000000"/>
          <w:sz w:val="18"/>
          <w:szCs w:val="18"/>
          <w:u w:val="single"/>
          <w:lang w:eastAsia="en-US"/>
        </w:rPr>
        <w:t xml:space="preserve"> 2022</w:t>
      </w:r>
      <w:r w:rsidR="001839D0" w:rsidRPr="00A97794">
        <w:rPr>
          <w:rFonts w:eastAsiaTheme="minorEastAsia"/>
          <w:i/>
          <w:iCs/>
          <w:color w:val="000000"/>
          <w:sz w:val="18"/>
          <w:szCs w:val="18"/>
          <w:u w:val="single"/>
          <w:lang w:eastAsia="en-US"/>
        </w:rPr>
        <w:t>-</w:t>
      </w:r>
      <w:r w:rsidRPr="00A97794">
        <w:rPr>
          <w:rFonts w:eastAsiaTheme="minorEastAsia"/>
          <w:i/>
          <w:iCs/>
          <w:color w:val="000000"/>
          <w:sz w:val="18"/>
          <w:szCs w:val="18"/>
          <w:u w:val="single"/>
          <w:lang w:eastAsia="en-US"/>
        </w:rPr>
        <w:t>02</w:t>
      </w:r>
      <w:r w:rsidR="001839D0" w:rsidRPr="00A97794">
        <w:rPr>
          <w:rFonts w:eastAsiaTheme="minorEastAsia"/>
          <w:i/>
          <w:iCs/>
          <w:color w:val="000000"/>
          <w:sz w:val="18"/>
          <w:szCs w:val="18"/>
          <w:u w:val="single"/>
          <w:lang w:eastAsia="en-US"/>
        </w:rPr>
        <w:t>-</w:t>
      </w:r>
      <w:r w:rsidRPr="00A97794">
        <w:rPr>
          <w:rFonts w:eastAsiaTheme="minorEastAsia"/>
          <w:i/>
          <w:iCs/>
          <w:color w:val="000000"/>
          <w:sz w:val="18"/>
          <w:szCs w:val="18"/>
          <w:u w:val="single"/>
          <w:lang w:eastAsia="en-US"/>
        </w:rPr>
        <w:t>02:</w:t>
      </w:r>
    </w:p>
    <w:p w14:paraId="04E4F612" w14:textId="7505243A" w:rsidR="00833EEF" w:rsidRPr="00A97794" w:rsidRDefault="00531E7D" w:rsidP="00A97794">
      <w:pPr>
        <w:pStyle w:val="Normalwebb"/>
        <w:shd w:val="clear" w:color="auto" w:fill="FFFFFF"/>
        <w:spacing w:before="240" w:beforeAutospacing="0" w:after="360" w:afterAutospacing="0" w:line="276" w:lineRule="auto"/>
        <w:rPr>
          <w:rFonts w:eastAsiaTheme="minorEastAsia"/>
          <w:i/>
          <w:iCs/>
          <w:color w:val="000000"/>
          <w:sz w:val="18"/>
          <w:szCs w:val="18"/>
          <w:u w:val="single"/>
          <w:lang w:eastAsia="en-US"/>
        </w:rPr>
      </w:pPr>
      <w:r w:rsidRPr="00A97794">
        <w:rPr>
          <w:rFonts w:eastAsiaTheme="minorEastAsia"/>
          <w:i/>
          <w:iCs/>
          <w:color w:val="000000"/>
          <w:sz w:val="18"/>
          <w:szCs w:val="18"/>
          <w:lang w:eastAsia="en-US"/>
        </w:rPr>
        <w:t>’’De rapporter som bedöms handla om missförhållanden av allmänintresse sänds till Göteborgs Stads interna rapporteringskanal, visselblåsarfunktionen, för bedömning om missförhållandena ska utredas externt eller internt. Vid allvarliga missförhållanden, missförhållanden som berör personer i ledande ställning, kräver särskild kompetens eller inte kan utredas på ett oberoende sätt internt, görs utredningen av en extern leverantör.</w:t>
      </w:r>
    </w:p>
    <w:p w14:paraId="17486CCE" w14:textId="77777777" w:rsidR="004B0819" w:rsidRPr="00A97794" w:rsidRDefault="00531E7D" w:rsidP="00420421">
      <w:pPr>
        <w:pStyle w:val="Normalwebb"/>
        <w:shd w:val="clear" w:color="auto" w:fill="FFFFFF"/>
        <w:spacing w:before="0" w:beforeAutospacing="0" w:after="360" w:afterAutospacing="0" w:line="276" w:lineRule="auto"/>
        <w:rPr>
          <w:rFonts w:eastAsiaTheme="minorEastAsia"/>
          <w:i/>
          <w:iCs/>
          <w:color w:val="000000"/>
          <w:sz w:val="18"/>
          <w:szCs w:val="18"/>
          <w:lang w:eastAsia="en-US"/>
        </w:rPr>
      </w:pPr>
      <w:r w:rsidRPr="00A97794">
        <w:rPr>
          <w:rFonts w:eastAsiaTheme="minorEastAsia"/>
          <w:i/>
          <w:iCs/>
          <w:color w:val="000000"/>
          <w:sz w:val="18"/>
          <w:szCs w:val="18"/>
          <w:lang w:eastAsia="en-US"/>
        </w:rPr>
        <w:t>Rapporter som innehåller omständigheter som behöver utredas men inte kvalificerar sig för extern utredning sänds till visselblåsarfunktionen, som gör initiala utredningsåtgärder. Visselblåsarfunktionen skickar sedan en utredningsbegäran till berörd förvaltning eller bolag. Visselblåsarfunktionen bedömer när ett ärende är färdigutrett, samt utdelar rekommendationer. Det är respektive förvaltning eller bolag som beslutar om eventuella åtgärder med anledning av utredningen.’’</w:t>
      </w:r>
    </w:p>
    <w:p w14:paraId="2854346D" w14:textId="77777777" w:rsidR="00A97794" w:rsidRDefault="00FC33F4" w:rsidP="00A97794">
      <w:pPr>
        <w:pStyle w:val="Normalwebb"/>
        <w:shd w:val="clear" w:color="auto" w:fill="FFFFFF"/>
        <w:spacing w:before="0" w:beforeAutospacing="0" w:after="360" w:afterAutospacing="0" w:line="276" w:lineRule="auto"/>
        <w:rPr>
          <w:b/>
          <w:bCs/>
        </w:rPr>
      </w:pPr>
      <w:r w:rsidRPr="00F42707">
        <w:rPr>
          <w:b/>
          <w:bCs/>
        </w:rPr>
        <w:t xml:space="preserve">2.2.2.3 </w:t>
      </w:r>
      <w:r w:rsidR="00DC5A0C" w:rsidRPr="00F42707">
        <w:rPr>
          <w:b/>
          <w:bCs/>
        </w:rPr>
        <w:t>Granskning av trafikledning</w:t>
      </w:r>
    </w:p>
    <w:p w14:paraId="3EDEE729" w14:textId="35C0F81B" w:rsidR="008252C9" w:rsidRPr="004D2357" w:rsidRDefault="008252C9" w:rsidP="004D2357">
      <w:pPr>
        <w:pStyle w:val="Normalwebb"/>
        <w:shd w:val="clear" w:color="auto" w:fill="FFFFFF"/>
        <w:spacing w:before="0" w:beforeAutospacing="0" w:after="360" w:afterAutospacing="0" w:line="276" w:lineRule="auto"/>
        <w:rPr>
          <w:rFonts w:eastAsiaTheme="minorEastAsia"/>
          <w:i/>
          <w:iCs/>
          <w:color w:val="000000"/>
          <w:sz w:val="16"/>
          <w:szCs w:val="16"/>
          <w:lang w:eastAsia="en-US"/>
        </w:rPr>
      </w:pPr>
      <w:r>
        <w:rPr>
          <w:i/>
          <w:iCs/>
          <w:sz w:val="22"/>
          <w:szCs w:val="22"/>
        </w:rPr>
        <w:t xml:space="preserve">Lekmannarevisorerna rekommenderar styrelsen och vd att säkerställa att bolaget följer ingångna avtal med trafikkontoret som rör särskild trafikledning och trafiksäkerhet samt åtgärda brister som framkommer i så väl de revisionsrapporter som trafikkontoret ställt samman som i denna granskningsredogörelse. </w:t>
      </w:r>
    </w:p>
    <w:p w14:paraId="79FAE98B" w14:textId="2267F494" w:rsidR="00714D40" w:rsidRPr="00714D40" w:rsidRDefault="00714D40" w:rsidP="00420421">
      <w:pPr>
        <w:autoSpaceDE w:val="0"/>
        <w:autoSpaceDN w:val="0"/>
        <w:adjustRightInd w:val="0"/>
        <w:spacing w:after="0"/>
        <w:rPr>
          <w:rFonts w:ascii="Times New Roman" w:hAnsi="Times New Roman" w:cs="Times New Roman"/>
          <w:b/>
          <w:bCs/>
          <w:szCs w:val="22"/>
        </w:rPr>
      </w:pPr>
      <w:r w:rsidRPr="00714D40">
        <w:rPr>
          <w:rFonts w:ascii="Times New Roman" w:hAnsi="Times New Roman" w:cs="Times New Roman"/>
          <w:b/>
          <w:bCs/>
          <w:szCs w:val="22"/>
        </w:rPr>
        <w:t>Grunder</w:t>
      </w:r>
    </w:p>
    <w:p w14:paraId="1DB6E931" w14:textId="302ECCB3" w:rsidR="00A97794" w:rsidRDefault="00D976A9"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GS har</w:t>
      </w:r>
      <w:r w:rsidR="00B2570F">
        <w:rPr>
          <w:rFonts w:ascii="Times New Roman" w:hAnsi="Times New Roman" w:cs="Times New Roman"/>
          <w:szCs w:val="22"/>
        </w:rPr>
        <w:t xml:space="preserve"> lämnat in</w:t>
      </w:r>
      <w:r>
        <w:rPr>
          <w:rFonts w:ascii="Times New Roman" w:hAnsi="Times New Roman" w:cs="Times New Roman"/>
          <w:szCs w:val="22"/>
        </w:rPr>
        <w:t xml:space="preserve"> en </w:t>
      </w:r>
      <w:r w:rsidR="00A97794">
        <w:rPr>
          <w:rFonts w:ascii="Times New Roman" w:hAnsi="Times New Roman" w:cs="Times New Roman"/>
          <w:szCs w:val="22"/>
        </w:rPr>
        <w:t>r</w:t>
      </w:r>
      <w:r>
        <w:rPr>
          <w:rFonts w:ascii="Times New Roman" w:hAnsi="Times New Roman" w:cs="Times New Roman"/>
          <w:szCs w:val="22"/>
        </w:rPr>
        <w:t>isk- och sårbarhetsanalys för verksamhetsåren 2018 – 2021</w:t>
      </w:r>
      <w:r w:rsidR="00B2570F">
        <w:rPr>
          <w:rFonts w:ascii="Times New Roman" w:hAnsi="Times New Roman" w:cs="Times New Roman"/>
          <w:szCs w:val="22"/>
        </w:rPr>
        <w:t xml:space="preserve"> till Göteborgs stad</w:t>
      </w:r>
      <w:r>
        <w:rPr>
          <w:rFonts w:ascii="Times New Roman" w:hAnsi="Times New Roman" w:cs="Times New Roman"/>
          <w:szCs w:val="22"/>
        </w:rPr>
        <w:t xml:space="preserve">. GS har en </w:t>
      </w:r>
      <w:r w:rsidR="00A97794">
        <w:rPr>
          <w:rFonts w:ascii="Times New Roman" w:hAnsi="Times New Roman" w:cs="Times New Roman"/>
          <w:szCs w:val="22"/>
        </w:rPr>
        <w:t>s</w:t>
      </w:r>
      <w:r>
        <w:rPr>
          <w:rFonts w:ascii="Times New Roman" w:hAnsi="Times New Roman" w:cs="Times New Roman"/>
          <w:szCs w:val="22"/>
        </w:rPr>
        <w:t>törnings- och krisplan som omfattar 38</w:t>
      </w:r>
      <w:r w:rsidR="00A97794">
        <w:rPr>
          <w:rFonts w:ascii="Times New Roman" w:hAnsi="Times New Roman" w:cs="Times New Roman"/>
          <w:szCs w:val="22"/>
        </w:rPr>
        <w:t xml:space="preserve"> </w:t>
      </w:r>
      <w:r>
        <w:rPr>
          <w:rFonts w:ascii="Times New Roman" w:hAnsi="Times New Roman" w:cs="Times New Roman"/>
          <w:szCs w:val="22"/>
        </w:rPr>
        <w:t xml:space="preserve">olika scenarioplaneringar. I GS </w:t>
      </w:r>
      <w:r w:rsidR="00A97794">
        <w:rPr>
          <w:rFonts w:ascii="Times New Roman" w:hAnsi="Times New Roman" w:cs="Times New Roman"/>
          <w:szCs w:val="22"/>
        </w:rPr>
        <w:t>s</w:t>
      </w:r>
      <w:r>
        <w:rPr>
          <w:rFonts w:ascii="Times New Roman" w:hAnsi="Times New Roman" w:cs="Times New Roman"/>
          <w:szCs w:val="22"/>
        </w:rPr>
        <w:t>törnings- och krisplan fanns det inget scenario för ett fallerande backupsystem</w:t>
      </w:r>
      <w:r w:rsidR="00A97794">
        <w:rPr>
          <w:rFonts w:ascii="Times New Roman" w:hAnsi="Times New Roman" w:cs="Times New Roman"/>
          <w:szCs w:val="22"/>
        </w:rPr>
        <w:t xml:space="preserve"> av</w:t>
      </w:r>
      <w:r>
        <w:rPr>
          <w:rFonts w:ascii="Times New Roman" w:hAnsi="Times New Roman" w:cs="Times New Roman"/>
          <w:szCs w:val="22"/>
        </w:rPr>
        <w:t xml:space="preserve"> </w:t>
      </w:r>
      <w:r w:rsidR="007F307D">
        <w:rPr>
          <w:rFonts w:ascii="Times New Roman" w:hAnsi="Times New Roman" w:cs="Times New Roman"/>
          <w:szCs w:val="22"/>
        </w:rPr>
        <w:t xml:space="preserve">modell </w:t>
      </w:r>
      <w:r>
        <w:rPr>
          <w:rFonts w:ascii="Times New Roman" w:hAnsi="Times New Roman" w:cs="Times New Roman"/>
          <w:szCs w:val="22"/>
        </w:rPr>
        <w:t>UPS</w:t>
      </w:r>
      <w:r w:rsidR="00365FCF">
        <w:rPr>
          <w:rFonts w:ascii="Times New Roman" w:hAnsi="Times New Roman" w:cs="Times New Roman"/>
          <w:szCs w:val="22"/>
        </w:rPr>
        <w:t xml:space="preserve"> (Uninterruptable Power Supply)</w:t>
      </w:r>
      <w:r w:rsidR="00A97794">
        <w:rPr>
          <w:rFonts w:ascii="Times New Roman" w:hAnsi="Times New Roman" w:cs="Times New Roman"/>
          <w:szCs w:val="22"/>
        </w:rPr>
        <w:t>.</w:t>
      </w:r>
    </w:p>
    <w:p w14:paraId="0B7A970C" w14:textId="5B8AEDCE" w:rsidR="00A97794" w:rsidRDefault="00F0739B" w:rsidP="00A97794">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GS har en komplett IT-</w:t>
      </w:r>
      <w:r w:rsidR="007912BA">
        <w:rPr>
          <w:rFonts w:ascii="Times New Roman" w:hAnsi="Times New Roman" w:cs="Times New Roman"/>
          <w:szCs w:val="22"/>
        </w:rPr>
        <w:t xml:space="preserve"> </w:t>
      </w:r>
      <w:r>
        <w:rPr>
          <w:rFonts w:ascii="Times New Roman" w:hAnsi="Times New Roman" w:cs="Times New Roman"/>
          <w:szCs w:val="22"/>
        </w:rPr>
        <w:t xml:space="preserve">systemkartläggning </w:t>
      </w:r>
      <w:r w:rsidR="000805EE">
        <w:rPr>
          <w:rFonts w:ascii="Times New Roman" w:hAnsi="Times New Roman" w:cs="Times New Roman"/>
          <w:szCs w:val="22"/>
        </w:rPr>
        <w:t xml:space="preserve">från 2019 </w:t>
      </w:r>
      <w:r>
        <w:rPr>
          <w:rFonts w:ascii="Times New Roman" w:hAnsi="Times New Roman" w:cs="Times New Roman"/>
          <w:szCs w:val="22"/>
        </w:rPr>
        <w:t xml:space="preserve">för att kunna omhänderta sin egendom. Under 2020 – 2021 </w:t>
      </w:r>
      <w:r w:rsidR="00AA5D90">
        <w:rPr>
          <w:rFonts w:ascii="Times New Roman" w:hAnsi="Times New Roman" w:cs="Times New Roman"/>
          <w:szCs w:val="22"/>
        </w:rPr>
        <w:t xml:space="preserve">har </w:t>
      </w:r>
      <w:r w:rsidR="00A97794">
        <w:rPr>
          <w:rFonts w:ascii="Times New Roman" w:hAnsi="Times New Roman" w:cs="Times New Roman"/>
          <w:szCs w:val="22"/>
        </w:rPr>
        <w:t>bland annat</w:t>
      </w:r>
      <w:r w:rsidR="00AA5D90">
        <w:rPr>
          <w:rFonts w:ascii="Times New Roman" w:hAnsi="Times New Roman" w:cs="Times New Roman"/>
          <w:szCs w:val="22"/>
        </w:rPr>
        <w:t xml:space="preserve"> IT-datarum moderniserats och IT-säkerhet samt intrångsskydd skapats. Under 2021 – 2024 moderniseras </w:t>
      </w:r>
      <w:r w:rsidR="00A97794">
        <w:rPr>
          <w:rFonts w:ascii="Times New Roman" w:hAnsi="Times New Roman" w:cs="Times New Roman"/>
          <w:szCs w:val="22"/>
        </w:rPr>
        <w:t>bland annat</w:t>
      </w:r>
      <w:r w:rsidR="00AA5D90">
        <w:rPr>
          <w:rFonts w:ascii="Times New Roman" w:hAnsi="Times New Roman" w:cs="Times New Roman"/>
          <w:szCs w:val="22"/>
        </w:rPr>
        <w:t xml:space="preserve"> följande IT-system: Händelse, Trafikalt, S</w:t>
      </w:r>
      <w:r w:rsidR="00A97794">
        <w:rPr>
          <w:rFonts w:ascii="Times New Roman" w:hAnsi="Times New Roman" w:cs="Times New Roman"/>
          <w:szCs w:val="22"/>
        </w:rPr>
        <w:t>UP</w:t>
      </w:r>
      <w:r w:rsidR="00AA5D90">
        <w:rPr>
          <w:rFonts w:ascii="Times New Roman" w:hAnsi="Times New Roman" w:cs="Times New Roman"/>
          <w:szCs w:val="22"/>
        </w:rPr>
        <w:t xml:space="preserve"> Infra, SUP Fordon, Hjulmätning, Agresso</w:t>
      </w:r>
      <w:r w:rsidR="000C1ECE">
        <w:rPr>
          <w:rFonts w:ascii="Times New Roman" w:hAnsi="Times New Roman" w:cs="Times New Roman"/>
          <w:szCs w:val="22"/>
        </w:rPr>
        <w:t xml:space="preserve"> och </w:t>
      </w:r>
      <w:r w:rsidR="00AA5D90">
        <w:rPr>
          <w:rFonts w:ascii="Times New Roman" w:hAnsi="Times New Roman" w:cs="Times New Roman"/>
          <w:szCs w:val="22"/>
        </w:rPr>
        <w:t>Integrationsplattform.</w:t>
      </w:r>
      <w:r w:rsidR="00A1529E">
        <w:rPr>
          <w:rFonts w:ascii="Times New Roman" w:hAnsi="Times New Roman" w:cs="Times New Roman"/>
          <w:szCs w:val="22"/>
        </w:rPr>
        <w:t xml:space="preserve"> </w:t>
      </w:r>
      <w:r w:rsidR="00AA5D90">
        <w:rPr>
          <w:rFonts w:ascii="Times New Roman" w:hAnsi="Times New Roman" w:cs="Times New Roman"/>
          <w:szCs w:val="22"/>
        </w:rPr>
        <w:t>I GS IT-systemkartläggning omhändertogs inte Trafikkontorets egendom UPS.</w:t>
      </w:r>
      <w:r w:rsidR="00565CB0">
        <w:rPr>
          <w:rFonts w:ascii="Times New Roman" w:hAnsi="Times New Roman" w:cs="Times New Roman"/>
          <w:szCs w:val="22"/>
        </w:rPr>
        <w:t xml:space="preserve"> Det är enligt avtal </w:t>
      </w:r>
      <w:r w:rsidR="00A97794">
        <w:rPr>
          <w:rFonts w:ascii="Times New Roman" w:hAnsi="Times New Roman" w:cs="Times New Roman"/>
          <w:szCs w:val="22"/>
        </w:rPr>
        <w:t>s</w:t>
      </w:r>
      <w:r w:rsidR="00565CB0">
        <w:rPr>
          <w:rFonts w:ascii="Times New Roman" w:hAnsi="Times New Roman" w:cs="Times New Roman"/>
          <w:szCs w:val="22"/>
        </w:rPr>
        <w:t>ärskild trafikledning</w:t>
      </w:r>
      <w:r w:rsidR="000805EE">
        <w:rPr>
          <w:rFonts w:ascii="Times New Roman" w:hAnsi="Times New Roman" w:cs="Times New Roman"/>
          <w:szCs w:val="22"/>
        </w:rPr>
        <w:t>,</w:t>
      </w:r>
      <w:r w:rsidR="00565CB0">
        <w:rPr>
          <w:rFonts w:ascii="Times New Roman" w:hAnsi="Times New Roman" w:cs="Times New Roman"/>
          <w:szCs w:val="22"/>
        </w:rPr>
        <w:t xml:space="preserve"> p. 6.3 gällande trafikledningsanläggningen</w:t>
      </w:r>
      <w:r w:rsidR="000805EE">
        <w:rPr>
          <w:rFonts w:ascii="Times New Roman" w:hAnsi="Times New Roman" w:cs="Times New Roman"/>
          <w:szCs w:val="22"/>
        </w:rPr>
        <w:t>,</w:t>
      </w:r>
      <w:r w:rsidR="008870ED">
        <w:rPr>
          <w:rFonts w:ascii="Times New Roman" w:hAnsi="Times New Roman" w:cs="Times New Roman"/>
          <w:szCs w:val="22"/>
        </w:rPr>
        <w:t xml:space="preserve"> </w:t>
      </w:r>
      <w:r w:rsidR="00A97794">
        <w:rPr>
          <w:rFonts w:ascii="Times New Roman" w:hAnsi="Times New Roman" w:cs="Times New Roman"/>
          <w:szCs w:val="22"/>
        </w:rPr>
        <w:t>s</w:t>
      </w:r>
      <w:r w:rsidR="008870ED">
        <w:rPr>
          <w:rFonts w:ascii="Times New Roman" w:hAnsi="Times New Roman" w:cs="Times New Roman"/>
          <w:szCs w:val="22"/>
        </w:rPr>
        <w:t>pårinnehavaren (Trafikkontoret</w:t>
      </w:r>
      <w:r w:rsidR="00565CB0">
        <w:rPr>
          <w:rFonts w:ascii="Times New Roman" w:hAnsi="Times New Roman" w:cs="Times New Roman"/>
          <w:szCs w:val="22"/>
        </w:rPr>
        <w:t>) ansvar att planera och utveckla anläggningen.</w:t>
      </w:r>
      <w:r w:rsidR="00A97794">
        <w:rPr>
          <w:rFonts w:ascii="Times New Roman" w:hAnsi="Times New Roman" w:cs="Times New Roman"/>
          <w:szCs w:val="22"/>
        </w:rPr>
        <w:t xml:space="preserve"> </w:t>
      </w:r>
      <w:r w:rsidR="00D976A9">
        <w:rPr>
          <w:rFonts w:ascii="Times New Roman" w:hAnsi="Times New Roman" w:cs="Times New Roman"/>
          <w:szCs w:val="22"/>
        </w:rPr>
        <w:t>GS ansvar</w:t>
      </w:r>
      <w:r w:rsidR="00FF4104">
        <w:rPr>
          <w:rFonts w:ascii="Times New Roman" w:hAnsi="Times New Roman" w:cs="Times New Roman"/>
          <w:szCs w:val="22"/>
        </w:rPr>
        <w:t>,</w:t>
      </w:r>
      <w:r w:rsidR="00D976A9">
        <w:rPr>
          <w:rFonts w:ascii="Times New Roman" w:hAnsi="Times New Roman" w:cs="Times New Roman"/>
          <w:szCs w:val="22"/>
        </w:rPr>
        <w:t xml:space="preserve"> </w:t>
      </w:r>
      <w:r w:rsidR="00565CB0">
        <w:rPr>
          <w:rFonts w:ascii="Times New Roman" w:hAnsi="Times New Roman" w:cs="Times New Roman"/>
          <w:szCs w:val="22"/>
        </w:rPr>
        <w:t xml:space="preserve">enligt avtal </w:t>
      </w:r>
      <w:r w:rsidR="00A97794">
        <w:rPr>
          <w:rFonts w:ascii="Times New Roman" w:hAnsi="Times New Roman" w:cs="Times New Roman"/>
          <w:szCs w:val="22"/>
        </w:rPr>
        <w:t>s</w:t>
      </w:r>
      <w:r w:rsidR="00565CB0">
        <w:rPr>
          <w:rFonts w:ascii="Times New Roman" w:hAnsi="Times New Roman" w:cs="Times New Roman"/>
          <w:szCs w:val="22"/>
        </w:rPr>
        <w:t>ärskild trafikledning p.6.3 gällande trafikledningsanläggningen</w:t>
      </w:r>
      <w:r w:rsidR="00FF4104">
        <w:rPr>
          <w:rFonts w:ascii="Times New Roman" w:hAnsi="Times New Roman" w:cs="Times New Roman"/>
          <w:szCs w:val="22"/>
        </w:rPr>
        <w:t xml:space="preserve">, </w:t>
      </w:r>
      <w:r w:rsidR="00DB1433">
        <w:rPr>
          <w:rFonts w:ascii="Times New Roman" w:hAnsi="Times New Roman" w:cs="Times New Roman"/>
          <w:szCs w:val="22"/>
        </w:rPr>
        <w:t>är</w:t>
      </w:r>
      <w:r w:rsidR="00D976A9">
        <w:rPr>
          <w:rFonts w:ascii="Times New Roman" w:hAnsi="Times New Roman" w:cs="Times New Roman"/>
          <w:szCs w:val="22"/>
        </w:rPr>
        <w:t xml:space="preserve"> däremot att genomföra service </w:t>
      </w:r>
      <w:r w:rsidR="00FF4104">
        <w:rPr>
          <w:rFonts w:ascii="Times New Roman" w:hAnsi="Times New Roman" w:cs="Times New Roman"/>
          <w:szCs w:val="22"/>
        </w:rPr>
        <w:t>på backupsystemet till vilket en underleverantör användes.</w:t>
      </w:r>
      <w:bookmarkStart w:id="1" w:name="_Hlk103096670"/>
    </w:p>
    <w:p w14:paraId="4F7385E7" w14:textId="77777777" w:rsidR="00A97794" w:rsidRDefault="00DB1433" w:rsidP="00A97794">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 xml:space="preserve">Vid GS avtalsrevision av </w:t>
      </w:r>
      <w:r w:rsidR="00A97794">
        <w:rPr>
          <w:rFonts w:ascii="Times New Roman" w:hAnsi="Times New Roman" w:cs="Times New Roman"/>
          <w:szCs w:val="22"/>
        </w:rPr>
        <w:t>s</w:t>
      </w:r>
      <w:r>
        <w:rPr>
          <w:rFonts w:ascii="Times New Roman" w:hAnsi="Times New Roman" w:cs="Times New Roman"/>
          <w:szCs w:val="22"/>
        </w:rPr>
        <w:t xml:space="preserve">ärskild trafikledning för 2021 uppfylldes samtliga avtalskrav förutom samordningsansvaret gentemot underleverantör vid serviceåtgärd samt gällande fortbildningsplan för medarbetarna på trafiksäkerhetsenheten. </w:t>
      </w:r>
      <w:r w:rsidR="002452FB">
        <w:rPr>
          <w:rFonts w:ascii="Times New Roman" w:hAnsi="Times New Roman" w:cs="Times New Roman"/>
          <w:szCs w:val="22"/>
        </w:rPr>
        <w:t>Avvikelsen var personalbristrelaterad p</w:t>
      </w:r>
      <w:r w:rsidR="00A97794">
        <w:rPr>
          <w:rFonts w:ascii="Times New Roman" w:hAnsi="Times New Roman" w:cs="Times New Roman"/>
          <w:szCs w:val="22"/>
        </w:rPr>
        <w:t>å grund av</w:t>
      </w:r>
      <w:r w:rsidR="002452FB">
        <w:rPr>
          <w:rFonts w:ascii="Times New Roman" w:hAnsi="Times New Roman" w:cs="Times New Roman"/>
          <w:szCs w:val="22"/>
        </w:rPr>
        <w:t xml:space="preserve"> pandemin.</w:t>
      </w:r>
      <w:bookmarkEnd w:id="1"/>
    </w:p>
    <w:p w14:paraId="743D9DEF" w14:textId="2A2E5B5B" w:rsidR="00714D40" w:rsidRPr="00A97794" w:rsidRDefault="00714D40" w:rsidP="00A97794">
      <w:pPr>
        <w:autoSpaceDE w:val="0"/>
        <w:autoSpaceDN w:val="0"/>
        <w:adjustRightInd w:val="0"/>
        <w:spacing w:before="240" w:after="0"/>
        <w:rPr>
          <w:rFonts w:ascii="Times New Roman" w:hAnsi="Times New Roman" w:cs="Times New Roman"/>
          <w:szCs w:val="22"/>
        </w:rPr>
      </w:pPr>
      <w:r w:rsidRPr="00714D40">
        <w:rPr>
          <w:rFonts w:ascii="Times New Roman" w:hAnsi="Times New Roman" w:cs="Times New Roman"/>
          <w:b/>
          <w:bCs/>
          <w:szCs w:val="22"/>
        </w:rPr>
        <w:t>Ärendet</w:t>
      </w:r>
    </w:p>
    <w:p w14:paraId="627E9A9A" w14:textId="02F2417F" w:rsidR="00E33A56" w:rsidRDefault="00F0739B" w:rsidP="00420421">
      <w:pPr>
        <w:autoSpaceDE w:val="0"/>
        <w:autoSpaceDN w:val="0"/>
        <w:adjustRightInd w:val="0"/>
        <w:spacing w:after="0"/>
        <w:rPr>
          <w:rFonts w:ascii="Times New Roman" w:hAnsi="Times New Roman" w:cs="Times New Roman"/>
          <w:szCs w:val="22"/>
        </w:rPr>
      </w:pPr>
      <w:r w:rsidRPr="00B61F10">
        <w:rPr>
          <w:rFonts w:ascii="Times New Roman" w:hAnsi="Times New Roman" w:cs="Times New Roman"/>
          <w:szCs w:val="22"/>
        </w:rPr>
        <w:t>Händelsen den 9 augusti</w:t>
      </w:r>
      <w:r>
        <w:rPr>
          <w:rFonts w:ascii="Times New Roman" w:hAnsi="Times New Roman" w:cs="Times New Roman"/>
          <w:szCs w:val="22"/>
        </w:rPr>
        <w:t xml:space="preserve"> berodde på</w:t>
      </w:r>
      <w:r w:rsidRPr="0087041E">
        <w:rPr>
          <w:rFonts w:ascii="Times New Roman" w:hAnsi="Times New Roman" w:cs="Times New Roman"/>
          <w:szCs w:val="22"/>
        </w:rPr>
        <w:t xml:space="preserve"> att </w:t>
      </w:r>
      <w:r w:rsidR="00FF4104">
        <w:rPr>
          <w:rFonts w:ascii="Times New Roman" w:hAnsi="Times New Roman" w:cs="Times New Roman"/>
          <w:szCs w:val="22"/>
        </w:rPr>
        <w:t xml:space="preserve">ordinarie </w:t>
      </w:r>
      <w:r w:rsidRPr="0087041E">
        <w:rPr>
          <w:rFonts w:ascii="Times New Roman" w:hAnsi="Times New Roman" w:cs="Times New Roman"/>
          <w:szCs w:val="22"/>
        </w:rPr>
        <w:t>strömförsörjning till tra</w:t>
      </w:r>
      <w:r w:rsidRPr="0087041E">
        <w:rPr>
          <w:rFonts w:ascii="Times New Roman" w:hAnsi="Times New Roman" w:cs="Times New Roman"/>
          <w:szCs w:val="22"/>
        </w:rPr>
        <w:softHyphen/>
        <w:t>fikledningen försv</w:t>
      </w:r>
      <w:r>
        <w:rPr>
          <w:rFonts w:ascii="Times New Roman" w:hAnsi="Times New Roman" w:cs="Times New Roman"/>
          <w:szCs w:val="22"/>
        </w:rPr>
        <w:t xml:space="preserve">ann i samband med </w:t>
      </w:r>
      <w:r w:rsidR="001244E4">
        <w:rPr>
          <w:rFonts w:ascii="Times New Roman" w:hAnsi="Times New Roman" w:cs="Times New Roman"/>
          <w:szCs w:val="22"/>
        </w:rPr>
        <w:t xml:space="preserve">ett </w:t>
      </w:r>
      <w:r w:rsidR="00365FCF">
        <w:rPr>
          <w:rFonts w:ascii="Times New Roman" w:hAnsi="Times New Roman" w:cs="Times New Roman"/>
          <w:szCs w:val="22"/>
        </w:rPr>
        <w:t xml:space="preserve">rutinmässigt </w:t>
      </w:r>
      <w:r w:rsidR="000805EE">
        <w:rPr>
          <w:rFonts w:ascii="Times New Roman" w:hAnsi="Times New Roman" w:cs="Times New Roman"/>
          <w:szCs w:val="22"/>
        </w:rPr>
        <w:t xml:space="preserve">GS </w:t>
      </w:r>
      <w:r>
        <w:rPr>
          <w:rFonts w:ascii="Times New Roman" w:hAnsi="Times New Roman" w:cs="Times New Roman"/>
          <w:szCs w:val="22"/>
        </w:rPr>
        <w:t>systemunderhåll</w:t>
      </w:r>
      <w:r w:rsidR="00FF4104">
        <w:rPr>
          <w:rFonts w:ascii="Times New Roman" w:hAnsi="Times New Roman" w:cs="Times New Roman"/>
          <w:szCs w:val="22"/>
        </w:rPr>
        <w:t xml:space="preserve"> då backupsystemet UPS skulle sättas i pausläge</w:t>
      </w:r>
      <w:r>
        <w:rPr>
          <w:rFonts w:ascii="Times New Roman" w:hAnsi="Times New Roman" w:cs="Times New Roman"/>
          <w:szCs w:val="22"/>
        </w:rPr>
        <w:t xml:space="preserve">. </w:t>
      </w:r>
      <w:r w:rsidR="001244E4">
        <w:rPr>
          <w:rFonts w:ascii="Times New Roman" w:hAnsi="Times New Roman" w:cs="Times New Roman"/>
          <w:szCs w:val="22"/>
        </w:rPr>
        <w:t>Detta resulterade i att det varken gick att få i</w:t>
      </w:r>
      <w:r w:rsidR="00A97794">
        <w:rPr>
          <w:rFonts w:ascii="Times New Roman" w:hAnsi="Times New Roman" w:cs="Times New Roman"/>
          <w:szCs w:val="22"/>
        </w:rPr>
        <w:t xml:space="preserve"> </w:t>
      </w:r>
      <w:r w:rsidR="001244E4">
        <w:rPr>
          <w:rFonts w:ascii="Times New Roman" w:hAnsi="Times New Roman" w:cs="Times New Roman"/>
          <w:szCs w:val="22"/>
        </w:rPr>
        <w:t xml:space="preserve">gång ordinarie strömtillförsel eller reservströmtillförsel. </w:t>
      </w:r>
      <w:r w:rsidR="00E33A56">
        <w:rPr>
          <w:rFonts w:ascii="Times New Roman" w:hAnsi="Times New Roman" w:cs="Times New Roman"/>
          <w:szCs w:val="22"/>
        </w:rPr>
        <w:t>Tidpunkten för s</w:t>
      </w:r>
      <w:r w:rsidR="00365FCF">
        <w:rPr>
          <w:rFonts w:ascii="Times New Roman" w:hAnsi="Times New Roman" w:cs="Times New Roman"/>
          <w:szCs w:val="22"/>
        </w:rPr>
        <w:t xml:space="preserve">ervice var </w:t>
      </w:r>
      <w:r w:rsidR="00E33A56">
        <w:rPr>
          <w:rFonts w:ascii="Times New Roman" w:hAnsi="Times New Roman" w:cs="Times New Roman"/>
          <w:szCs w:val="22"/>
        </w:rPr>
        <w:t>tidigare ut</w:t>
      </w:r>
      <w:r w:rsidR="00365FCF">
        <w:rPr>
          <w:rFonts w:ascii="Times New Roman" w:hAnsi="Times New Roman" w:cs="Times New Roman"/>
          <w:szCs w:val="22"/>
        </w:rPr>
        <w:t xml:space="preserve">vald </w:t>
      </w:r>
      <w:r w:rsidR="001244E4">
        <w:rPr>
          <w:rFonts w:ascii="Times New Roman" w:hAnsi="Times New Roman" w:cs="Times New Roman"/>
          <w:szCs w:val="22"/>
        </w:rPr>
        <w:t xml:space="preserve">av GS </w:t>
      </w:r>
      <w:r w:rsidR="00365FCF">
        <w:rPr>
          <w:rFonts w:ascii="Times New Roman" w:hAnsi="Times New Roman" w:cs="Times New Roman"/>
          <w:szCs w:val="22"/>
        </w:rPr>
        <w:lastRenderedPageBreak/>
        <w:t>då det innebar minst risk för påverkan på resenär</w:t>
      </w:r>
      <w:r w:rsidR="00D619AF">
        <w:rPr>
          <w:rFonts w:ascii="Times New Roman" w:hAnsi="Times New Roman" w:cs="Times New Roman"/>
          <w:szCs w:val="22"/>
        </w:rPr>
        <w:t>er</w:t>
      </w:r>
      <w:r w:rsidR="00D5696C">
        <w:rPr>
          <w:rFonts w:ascii="Times New Roman" w:hAnsi="Times New Roman" w:cs="Times New Roman"/>
          <w:szCs w:val="22"/>
        </w:rPr>
        <w:t>na</w:t>
      </w:r>
      <w:r w:rsidR="00365FCF">
        <w:rPr>
          <w:rFonts w:ascii="Times New Roman" w:hAnsi="Times New Roman" w:cs="Times New Roman"/>
          <w:szCs w:val="22"/>
        </w:rPr>
        <w:t xml:space="preserve"> </w:t>
      </w:r>
      <w:r w:rsidR="00942AD6">
        <w:rPr>
          <w:rFonts w:ascii="Times New Roman" w:hAnsi="Times New Roman" w:cs="Times New Roman"/>
          <w:szCs w:val="22"/>
        </w:rPr>
        <w:t xml:space="preserve">(ej påverka högtrafik) </w:t>
      </w:r>
      <w:r w:rsidR="00365FCF">
        <w:rPr>
          <w:rFonts w:ascii="Times New Roman" w:hAnsi="Times New Roman" w:cs="Times New Roman"/>
          <w:szCs w:val="22"/>
        </w:rPr>
        <w:t>och på GS övriga IT-system.</w:t>
      </w:r>
    </w:p>
    <w:p w14:paraId="0D33D221" w14:textId="25458C15" w:rsidR="00E33A56" w:rsidRDefault="000805EE" w:rsidP="00E33A56">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Initialt bedömde GS</w:t>
      </w:r>
      <w:r w:rsidR="00F0739B" w:rsidRPr="0087041E">
        <w:rPr>
          <w:rFonts w:ascii="Times New Roman" w:hAnsi="Times New Roman" w:cs="Times New Roman"/>
          <w:szCs w:val="22"/>
        </w:rPr>
        <w:t xml:space="preserve"> att felorsakerna snabbt skulle kunna åtgärdas</w:t>
      </w:r>
      <w:r w:rsidR="00F0739B">
        <w:rPr>
          <w:rFonts w:ascii="Times New Roman" w:hAnsi="Times New Roman" w:cs="Times New Roman"/>
          <w:szCs w:val="22"/>
        </w:rPr>
        <w:t xml:space="preserve">. </w:t>
      </w:r>
      <w:r w:rsidR="00365FCF">
        <w:rPr>
          <w:rFonts w:ascii="Times New Roman" w:hAnsi="Times New Roman" w:cs="Times New Roman"/>
          <w:szCs w:val="22"/>
        </w:rPr>
        <w:t xml:space="preserve">Som första åtgärd och av </w:t>
      </w:r>
      <w:r w:rsidR="00F0739B" w:rsidRPr="0087041E">
        <w:rPr>
          <w:rFonts w:ascii="Times New Roman" w:hAnsi="Times New Roman" w:cs="Times New Roman"/>
          <w:szCs w:val="22"/>
        </w:rPr>
        <w:t xml:space="preserve">trafiksäkerhetsskäl togs samtliga spårvagnar ur trafik klockan 10:30 och Västtrafiks störningsjour meddelades. </w:t>
      </w:r>
      <w:r w:rsidR="00365FCF">
        <w:rPr>
          <w:rFonts w:ascii="Times New Roman" w:hAnsi="Times New Roman" w:cs="Times New Roman"/>
          <w:szCs w:val="22"/>
        </w:rPr>
        <w:t>Som andra åtgärd</w:t>
      </w:r>
      <w:r w:rsidR="000C1ECE">
        <w:rPr>
          <w:rFonts w:ascii="Times New Roman" w:hAnsi="Times New Roman" w:cs="Times New Roman"/>
          <w:szCs w:val="22"/>
        </w:rPr>
        <w:t xml:space="preserve"> för att lösa driftsäkerhet</w:t>
      </w:r>
      <w:r w:rsidR="00365FCF">
        <w:rPr>
          <w:rFonts w:ascii="Times New Roman" w:hAnsi="Times New Roman" w:cs="Times New Roman"/>
          <w:szCs w:val="22"/>
        </w:rPr>
        <w:t xml:space="preserve"> larmades </w:t>
      </w:r>
      <w:r w:rsidR="00F0739B" w:rsidRPr="0087041E">
        <w:rPr>
          <w:rFonts w:ascii="Times New Roman" w:hAnsi="Times New Roman" w:cs="Times New Roman"/>
          <w:szCs w:val="22"/>
        </w:rPr>
        <w:t xml:space="preserve">Trafikkontoret </w:t>
      </w:r>
      <w:r w:rsidR="00FF4104">
        <w:rPr>
          <w:rFonts w:ascii="Times New Roman" w:hAnsi="Times New Roman" w:cs="Times New Roman"/>
          <w:szCs w:val="22"/>
        </w:rPr>
        <w:t xml:space="preserve">därefter </w:t>
      </w:r>
      <w:r w:rsidR="00F0739B" w:rsidRPr="0087041E">
        <w:rPr>
          <w:rFonts w:ascii="Times New Roman" w:hAnsi="Times New Roman" w:cs="Times New Roman"/>
          <w:szCs w:val="22"/>
        </w:rPr>
        <w:t xml:space="preserve">klockan 11:00. </w:t>
      </w:r>
      <w:r w:rsidR="004B71E9">
        <w:t>Felorsakerna bedöms främst vara en ålderstigen backuputrustning, men även handhavandefel.</w:t>
      </w:r>
    </w:p>
    <w:p w14:paraId="1C3B5A7A" w14:textId="77777777" w:rsidR="00E33A56" w:rsidRDefault="00365FCF" w:rsidP="00E33A56">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Återställandeå</w:t>
      </w:r>
      <w:r w:rsidR="00FF4104">
        <w:rPr>
          <w:rFonts w:ascii="Times New Roman" w:hAnsi="Times New Roman" w:cs="Times New Roman"/>
          <w:szCs w:val="22"/>
        </w:rPr>
        <w:t>tgärderna som genomfördes var att f</w:t>
      </w:r>
      <w:r w:rsidR="000C1ECE">
        <w:rPr>
          <w:rFonts w:ascii="Times New Roman" w:hAnsi="Times New Roman" w:cs="Times New Roman"/>
          <w:szCs w:val="22"/>
        </w:rPr>
        <w:t>ör dagtrafiken f</w:t>
      </w:r>
      <w:r w:rsidR="00FF4104">
        <w:rPr>
          <w:rFonts w:ascii="Times New Roman" w:hAnsi="Times New Roman" w:cs="Times New Roman"/>
          <w:szCs w:val="22"/>
        </w:rPr>
        <w:t xml:space="preserve">örbikoppla den ålderstigna UPS:en och att därefter </w:t>
      </w:r>
      <w:r w:rsidR="000C1ECE">
        <w:rPr>
          <w:rFonts w:ascii="Times New Roman" w:hAnsi="Times New Roman" w:cs="Times New Roman"/>
          <w:szCs w:val="22"/>
        </w:rPr>
        <w:t xml:space="preserve">under nattetid </w:t>
      </w:r>
      <w:r w:rsidR="00FF4104">
        <w:rPr>
          <w:rFonts w:ascii="Times New Roman" w:hAnsi="Times New Roman" w:cs="Times New Roman"/>
          <w:szCs w:val="22"/>
        </w:rPr>
        <w:t>in</w:t>
      </w:r>
      <w:r w:rsidR="001A3567">
        <w:rPr>
          <w:rFonts w:ascii="Times New Roman" w:hAnsi="Times New Roman" w:cs="Times New Roman"/>
          <w:szCs w:val="22"/>
        </w:rPr>
        <w:t>stallera en ny UPS.</w:t>
      </w:r>
      <w:r w:rsidR="00F0739B" w:rsidRPr="0087041E">
        <w:rPr>
          <w:rFonts w:ascii="Times New Roman" w:hAnsi="Times New Roman" w:cs="Times New Roman"/>
          <w:szCs w:val="22"/>
        </w:rPr>
        <w:t xml:space="preserve"> Spårvagnarna var succesivt åter i trafik från klockan 13:35</w:t>
      </w:r>
      <w:r w:rsidR="00F0739B">
        <w:rPr>
          <w:rFonts w:ascii="Times New Roman" w:hAnsi="Times New Roman" w:cs="Times New Roman"/>
          <w:szCs w:val="22"/>
        </w:rPr>
        <w:t>.</w:t>
      </w:r>
    </w:p>
    <w:p w14:paraId="500947E2" w14:textId="77777777" w:rsidR="00E33A56" w:rsidRDefault="000805EE" w:rsidP="00E33A56">
      <w:pPr>
        <w:autoSpaceDE w:val="0"/>
        <w:autoSpaceDN w:val="0"/>
        <w:adjustRightInd w:val="0"/>
        <w:spacing w:before="240" w:after="0"/>
        <w:rPr>
          <w:rFonts w:ascii="Times New Roman" w:hAnsi="Times New Roman" w:cs="Times New Roman"/>
          <w:szCs w:val="22"/>
        </w:rPr>
      </w:pPr>
      <w:r w:rsidRPr="000805EE">
        <w:rPr>
          <w:rFonts w:ascii="Times New Roman" w:hAnsi="Times New Roman" w:cs="Times New Roman"/>
          <w:szCs w:val="22"/>
        </w:rPr>
        <w:t>Inför serviceåtgärden genomförde GS inte samordningsansvaret gentemot underleverantören med tillhörande riskanalys i enlighet med Arbetsmiljölagen vilket var en brist. Det fanns inte heller en plan för hur T</w:t>
      </w:r>
      <w:r w:rsidR="001244E4">
        <w:rPr>
          <w:rFonts w:ascii="Times New Roman" w:hAnsi="Times New Roman" w:cs="Times New Roman"/>
          <w:szCs w:val="22"/>
        </w:rPr>
        <w:t>rafikkontoret skulle</w:t>
      </w:r>
      <w:r w:rsidR="00A1529E">
        <w:rPr>
          <w:rFonts w:ascii="Times New Roman" w:hAnsi="Times New Roman" w:cs="Times New Roman"/>
          <w:szCs w:val="22"/>
        </w:rPr>
        <w:t xml:space="preserve"> omhänderta</w:t>
      </w:r>
      <w:r w:rsidRPr="000805EE">
        <w:rPr>
          <w:rFonts w:ascii="Times New Roman" w:hAnsi="Times New Roman" w:cs="Times New Roman"/>
          <w:szCs w:val="22"/>
        </w:rPr>
        <w:t xml:space="preserve"> sin </w:t>
      </w:r>
      <w:r w:rsidR="001244E4">
        <w:rPr>
          <w:rFonts w:ascii="Times New Roman" w:hAnsi="Times New Roman" w:cs="Times New Roman"/>
          <w:szCs w:val="22"/>
        </w:rPr>
        <w:t>UPS utrustning vilket även var en brist.</w:t>
      </w:r>
    </w:p>
    <w:p w14:paraId="4FFAC6BA" w14:textId="58533117" w:rsidR="00E33A56" w:rsidRDefault="00942AD6" w:rsidP="00E33A56">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Lekmannarevisorerna skriver</w:t>
      </w:r>
      <w:r w:rsidR="00A74FC2">
        <w:rPr>
          <w:rFonts w:ascii="Times New Roman" w:hAnsi="Times New Roman" w:cs="Times New Roman"/>
          <w:szCs w:val="22"/>
        </w:rPr>
        <w:t xml:space="preserve"> att ”trafikledningen</w:t>
      </w:r>
      <w:r w:rsidR="00F31351">
        <w:rPr>
          <w:rFonts w:ascii="Times New Roman" w:hAnsi="Times New Roman" w:cs="Times New Roman"/>
          <w:szCs w:val="22"/>
        </w:rPr>
        <w:t xml:space="preserve"> </w:t>
      </w:r>
      <w:r w:rsidR="00A74FC2">
        <w:rPr>
          <w:rFonts w:ascii="Times New Roman" w:hAnsi="Times New Roman" w:cs="Times New Roman"/>
          <w:szCs w:val="22"/>
        </w:rPr>
        <w:t xml:space="preserve">uppger att de inte hade kännedom om att </w:t>
      </w:r>
      <w:r w:rsidR="00A1529E">
        <w:rPr>
          <w:rFonts w:ascii="Times New Roman" w:hAnsi="Times New Roman" w:cs="Times New Roman"/>
          <w:szCs w:val="22"/>
        </w:rPr>
        <w:t>Trafikkontoret</w:t>
      </w:r>
      <w:r w:rsidR="00A74FC2">
        <w:rPr>
          <w:rFonts w:ascii="Times New Roman" w:hAnsi="Times New Roman" w:cs="Times New Roman"/>
          <w:szCs w:val="22"/>
        </w:rPr>
        <w:t xml:space="preserve"> hade utrustning som kunde</w:t>
      </w:r>
      <w:r w:rsidR="00F31351">
        <w:rPr>
          <w:rFonts w:ascii="Times New Roman" w:hAnsi="Times New Roman" w:cs="Times New Roman"/>
          <w:szCs w:val="22"/>
        </w:rPr>
        <w:t xml:space="preserve"> </w:t>
      </w:r>
      <w:r w:rsidR="00A74FC2">
        <w:rPr>
          <w:rFonts w:ascii="Times New Roman" w:hAnsi="Times New Roman" w:cs="Times New Roman"/>
          <w:szCs w:val="22"/>
        </w:rPr>
        <w:t>användas för trafikledning i fall där ordinarie trafikledningsanläggning inte fungerar</w:t>
      </w:r>
      <w:r w:rsidR="00F31351">
        <w:rPr>
          <w:rFonts w:ascii="Times New Roman" w:hAnsi="Times New Roman" w:cs="Times New Roman"/>
          <w:szCs w:val="22"/>
        </w:rPr>
        <w:t xml:space="preserve">. Detta trots att ansvariga chefer har deltagit i möten med </w:t>
      </w:r>
      <w:r w:rsidR="00A1529E">
        <w:rPr>
          <w:rFonts w:ascii="Times New Roman" w:hAnsi="Times New Roman" w:cs="Times New Roman"/>
          <w:szCs w:val="22"/>
        </w:rPr>
        <w:t>Trafikkontoret</w:t>
      </w:r>
      <w:r w:rsidR="00F31351">
        <w:rPr>
          <w:rFonts w:ascii="Times New Roman" w:hAnsi="Times New Roman" w:cs="Times New Roman"/>
          <w:szCs w:val="22"/>
        </w:rPr>
        <w:t xml:space="preserve"> där utrustning för scenarier gåtts igenom som just gällt en situation där ordinarie trafikledningsanläggning inte kan användas”.</w:t>
      </w:r>
    </w:p>
    <w:p w14:paraId="1E10FF2E" w14:textId="34238EFA" w:rsidR="00E33A56" w:rsidRDefault="00F31351" w:rsidP="00E33A56">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Det är korrekt att hela trafikledningen inte hade kännedom om att det fanns extra utrustning eller rutiner som gick att använda när ordinarie trafikledningsanläggning inte fungerar just därför att utrustningen och rutinerna ännu inte</w:t>
      </w:r>
      <w:r w:rsidR="00E33A56">
        <w:rPr>
          <w:rFonts w:ascii="Times New Roman" w:hAnsi="Times New Roman" w:cs="Times New Roman"/>
          <w:szCs w:val="22"/>
        </w:rPr>
        <w:t xml:space="preserve"> var</w:t>
      </w:r>
      <w:r>
        <w:rPr>
          <w:rFonts w:ascii="Times New Roman" w:hAnsi="Times New Roman" w:cs="Times New Roman"/>
          <w:szCs w:val="22"/>
        </w:rPr>
        <w:t xml:space="preserve"> implementerade i trafikledningen. A</w:t>
      </w:r>
      <w:r w:rsidR="00A1529E">
        <w:rPr>
          <w:rFonts w:ascii="Times New Roman" w:hAnsi="Times New Roman" w:cs="Times New Roman"/>
          <w:szCs w:val="22"/>
        </w:rPr>
        <w:t xml:space="preserve">nledningen till </w:t>
      </w:r>
      <w:r>
        <w:rPr>
          <w:rFonts w:ascii="Times New Roman" w:hAnsi="Times New Roman" w:cs="Times New Roman"/>
          <w:szCs w:val="22"/>
        </w:rPr>
        <w:t xml:space="preserve">detta var ett pågående arbete som leddes av Trafikkontoret </w:t>
      </w:r>
      <w:r w:rsidR="00D539C5">
        <w:rPr>
          <w:rFonts w:ascii="Times New Roman" w:hAnsi="Times New Roman" w:cs="Times New Roman"/>
          <w:szCs w:val="22"/>
        </w:rPr>
        <w:t>som</w:t>
      </w:r>
      <w:r>
        <w:rPr>
          <w:rFonts w:ascii="Times New Roman" w:hAnsi="Times New Roman" w:cs="Times New Roman"/>
          <w:szCs w:val="22"/>
        </w:rPr>
        <w:t xml:space="preserve"> inte var slutfört</w:t>
      </w:r>
      <w:r w:rsidR="00A1529E">
        <w:rPr>
          <w:rFonts w:ascii="Times New Roman" w:hAnsi="Times New Roman" w:cs="Times New Roman"/>
          <w:szCs w:val="22"/>
        </w:rPr>
        <w:t>,</w:t>
      </w:r>
      <w:r>
        <w:rPr>
          <w:rFonts w:ascii="Times New Roman" w:hAnsi="Times New Roman" w:cs="Times New Roman"/>
          <w:szCs w:val="22"/>
        </w:rPr>
        <w:t xml:space="preserve"> vilket går att utläsa i </w:t>
      </w:r>
      <w:r w:rsidR="00A1529E">
        <w:rPr>
          <w:rFonts w:ascii="Times New Roman" w:hAnsi="Times New Roman" w:cs="Times New Roman"/>
          <w:szCs w:val="22"/>
        </w:rPr>
        <w:t xml:space="preserve">minnesanteckningar mellan Trafikkontoret/Infracontrol och trafikledningen </w:t>
      </w:r>
      <w:r w:rsidR="00C1031C">
        <w:rPr>
          <w:rFonts w:ascii="Times New Roman" w:hAnsi="Times New Roman" w:cs="Times New Roman"/>
          <w:szCs w:val="22"/>
        </w:rPr>
        <w:t>mellan 2020-09-30 och</w:t>
      </w:r>
      <w:r w:rsidR="00A1529E">
        <w:rPr>
          <w:rFonts w:ascii="Times New Roman" w:hAnsi="Times New Roman" w:cs="Times New Roman"/>
          <w:szCs w:val="22"/>
        </w:rPr>
        <w:t xml:space="preserve"> 2021-09-07. Att i det akuta läget börja använda denna utrustning utan föregående testning, utbildning eller riskbedömning är ur ett trafiksäkerhetsperspektiv helt otänkbart.</w:t>
      </w:r>
    </w:p>
    <w:p w14:paraId="1D8B05D2" w14:textId="54DDE716" w:rsidR="00E33A56" w:rsidRDefault="00A1529E" w:rsidP="00E33A56">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 xml:space="preserve">Lekmannarevisorerna skriver att ”GS saknar kännedom om att man ansvarar för drift och underhåll av en stor del av den tekniska utrustningen som krävs för att driva trafikledningen”. Påståendet är </w:t>
      </w:r>
      <w:r w:rsidR="0022321C">
        <w:rPr>
          <w:rFonts w:ascii="Times New Roman" w:hAnsi="Times New Roman" w:cs="Times New Roman"/>
          <w:szCs w:val="22"/>
        </w:rPr>
        <w:t xml:space="preserve">inte </w:t>
      </w:r>
      <w:r>
        <w:rPr>
          <w:rFonts w:ascii="Times New Roman" w:hAnsi="Times New Roman" w:cs="Times New Roman"/>
          <w:szCs w:val="22"/>
        </w:rPr>
        <w:t xml:space="preserve">korrekt då drift och underhåll i huvudsak sköts av GS </w:t>
      </w:r>
      <w:r w:rsidR="00727A09">
        <w:rPr>
          <w:rFonts w:ascii="Times New Roman" w:hAnsi="Times New Roman" w:cs="Times New Roman"/>
          <w:szCs w:val="22"/>
        </w:rPr>
        <w:t>IT-enhet</w:t>
      </w:r>
      <w:r>
        <w:rPr>
          <w:rFonts w:ascii="Times New Roman" w:hAnsi="Times New Roman" w:cs="Times New Roman"/>
          <w:szCs w:val="22"/>
        </w:rPr>
        <w:t>.</w:t>
      </w:r>
    </w:p>
    <w:p w14:paraId="483047E6" w14:textId="73B2E59E" w:rsidR="00C1031C" w:rsidRDefault="00714D40" w:rsidP="00E33A56">
      <w:pPr>
        <w:autoSpaceDE w:val="0"/>
        <w:autoSpaceDN w:val="0"/>
        <w:adjustRightInd w:val="0"/>
        <w:spacing w:before="240" w:after="0"/>
        <w:rPr>
          <w:rFonts w:ascii="Times New Roman" w:hAnsi="Times New Roman" w:cs="Times New Roman"/>
          <w:szCs w:val="22"/>
        </w:rPr>
      </w:pPr>
      <w:r>
        <w:rPr>
          <w:rFonts w:ascii="Times New Roman" w:hAnsi="Times New Roman" w:cs="Times New Roman"/>
          <w:szCs w:val="22"/>
        </w:rPr>
        <w:t>Avslutningsvis</w:t>
      </w:r>
      <w:r w:rsidR="00942AD6">
        <w:rPr>
          <w:rFonts w:ascii="Times New Roman" w:hAnsi="Times New Roman" w:cs="Times New Roman"/>
          <w:szCs w:val="22"/>
        </w:rPr>
        <w:t xml:space="preserve"> </w:t>
      </w:r>
      <w:r w:rsidR="004A5B47">
        <w:rPr>
          <w:rFonts w:ascii="Times New Roman" w:hAnsi="Times New Roman" w:cs="Times New Roman"/>
          <w:szCs w:val="22"/>
        </w:rPr>
        <w:t>var händelsen</w:t>
      </w:r>
      <w:r w:rsidR="00E33A56">
        <w:rPr>
          <w:rFonts w:ascii="Times New Roman" w:hAnsi="Times New Roman" w:cs="Times New Roman"/>
          <w:szCs w:val="22"/>
        </w:rPr>
        <w:t xml:space="preserve"> den</w:t>
      </w:r>
      <w:r w:rsidR="004A5B47">
        <w:rPr>
          <w:rFonts w:ascii="Times New Roman" w:hAnsi="Times New Roman" w:cs="Times New Roman"/>
          <w:szCs w:val="22"/>
        </w:rPr>
        <w:t xml:space="preserve"> </w:t>
      </w:r>
      <w:r w:rsidR="000C1ECE">
        <w:rPr>
          <w:rFonts w:ascii="Times New Roman" w:hAnsi="Times New Roman" w:cs="Times New Roman"/>
          <w:szCs w:val="22"/>
        </w:rPr>
        <w:t xml:space="preserve">9 augusti </w:t>
      </w:r>
      <w:r w:rsidR="004A5B47">
        <w:rPr>
          <w:rFonts w:ascii="Times New Roman" w:hAnsi="Times New Roman" w:cs="Times New Roman"/>
          <w:szCs w:val="22"/>
        </w:rPr>
        <w:t>trafiksäkrad men den var inte driftsäkrad. H</w:t>
      </w:r>
      <w:r w:rsidR="00942AD6">
        <w:rPr>
          <w:rFonts w:ascii="Times New Roman" w:hAnsi="Times New Roman" w:cs="Times New Roman"/>
          <w:szCs w:val="22"/>
        </w:rPr>
        <w:t>ändelsen</w:t>
      </w:r>
      <w:r w:rsidR="004A5B47">
        <w:rPr>
          <w:rFonts w:ascii="Times New Roman" w:hAnsi="Times New Roman" w:cs="Times New Roman"/>
          <w:szCs w:val="22"/>
        </w:rPr>
        <w:t xml:space="preserve"> är </w:t>
      </w:r>
      <w:r w:rsidR="001244E4">
        <w:rPr>
          <w:rFonts w:ascii="Times New Roman" w:hAnsi="Times New Roman" w:cs="Times New Roman"/>
          <w:szCs w:val="22"/>
        </w:rPr>
        <w:t xml:space="preserve">i nuläget </w:t>
      </w:r>
      <w:r w:rsidR="00942AD6">
        <w:rPr>
          <w:rFonts w:ascii="Times New Roman" w:hAnsi="Times New Roman" w:cs="Times New Roman"/>
          <w:szCs w:val="22"/>
        </w:rPr>
        <w:t xml:space="preserve">intagen som ett ytterligare scenario </w:t>
      </w:r>
      <w:r w:rsidR="0039796D">
        <w:rPr>
          <w:rFonts w:ascii="Times New Roman" w:hAnsi="Times New Roman" w:cs="Times New Roman"/>
          <w:szCs w:val="22"/>
        </w:rPr>
        <w:t>i</w:t>
      </w:r>
      <w:r w:rsidR="00942AD6">
        <w:rPr>
          <w:rFonts w:ascii="Times New Roman" w:hAnsi="Times New Roman" w:cs="Times New Roman"/>
          <w:szCs w:val="22"/>
        </w:rPr>
        <w:t xml:space="preserve"> </w:t>
      </w:r>
      <w:r w:rsidR="00F63F5D">
        <w:rPr>
          <w:rFonts w:ascii="Times New Roman" w:hAnsi="Times New Roman" w:cs="Times New Roman"/>
          <w:szCs w:val="22"/>
        </w:rPr>
        <w:t xml:space="preserve">GS </w:t>
      </w:r>
      <w:r w:rsidR="00E33A56">
        <w:rPr>
          <w:rFonts w:ascii="Times New Roman" w:hAnsi="Times New Roman" w:cs="Times New Roman"/>
          <w:szCs w:val="22"/>
        </w:rPr>
        <w:t>s</w:t>
      </w:r>
      <w:r w:rsidR="00F63F5D">
        <w:rPr>
          <w:rFonts w:ascii="Times New Roman" w:hAnsi="Times New Roman" w:cs="Times New Roman"/>
          <w:szCs w:val="22"/>
        </w:rPr>
        <w:t>törnings- och krisplan</w:t>
      </w:r>
      <w:r w:rsidR="0039796D">
        <w:rPr>
          <w:rFonts w:ascii="Times New Roman" w:hAnsi="Times New Roman" w:cs="Times New Roman"/>
          <w:szCs w:val="22"/>
        </w:rPr>
        <w:t xml:space="preserve">, </w:t>
      </w:r>
      <w:r w:rsidR="001244E4">
        <w:rPr>
          <w:rFonts w:ascii="Times New Roman" w:hAnsi="Times New Roman" w:cs="Times New Roman"/>
          <w:szCs w:val="22"/>
        </w:rPr>
        <w:t xml:space="preserve">GS underhållsrutin är förtydligad samt </w:t>
      </w:r>
      <w:r w:rsidR="0039796D">
        <w:rPr>
          <w:rFonts w:ascii="Times New Roman" w:hAnsi="Times New Roman" w:cs="Times New Roman"/>
          <w:szCs w:val="22"/>
        </w:rPr>
        <w:t>ytterligare ledningsplats för Trafikledningen är skapad</w:t>
      </w:r>
      <w:r w:rsidR="001244E4">
        <w:rPr>
          <w:rFonts w:ascii="Times New Roman" w:hAnsi="Times New Roman" w:cs="Times New Roman"/>
          <w:szCs w:val="22"/>
        </w:rPr>
        <w:t xml:space="preserve">. GS har erhållit </w:t>
      </w:r>
      <w:r w:rsidR="0039796D">
        <w:rPr>
          <w:rFonts w:ascii="Times New Roman" w:hAnsi="Times New Roman" w:cs="Times New Roman"/>
          <w:szCs w:val="22"/>
        </w:rPr>
        <w:t xml:space="preserve">tillräcklig </w:t>
      </w:r>
      <w:r w:rsidR="001244E4">
        <w:rPr>
          <w:rFonts w:ascii="Times New Roman" w:hAnsi="Times New Roman" w:cs="Times New Roman"/>
          <w:szCs w:val="22"/>
        </w:rPr>
        <w:t xml:space="preserve">bärbar </w:t>
      </w:r>
      <w:r w:rsidR="0039796D">
        <w:rPr>
          <w:rFonts w:ascii="Times New Roman" w:hAnsi="Times New Roman" w:cs="Times New Roman"/>
          <w:szCs w:val="22"/>
        </w:rPr>
        <w:t>IT-utrustning</w:t>
      </w:r>
      <w:r w:rsidR="00F63F5D">
        <w:rPr>
          <w:rFonts w:ascii="Times New Roman" w:hAnsi="Times New Roman" w:cs="Times New Roman"/>
          <w:szCs w:val="22"/>
        </w:rPr>
        <w:t xml:space="preserve"> och rutiner</w:t>
      </w:r>
      <w:r w:rsidR="0039796D">
        <w:rPr>
          <w:rFonts w:ascii="Times New Roman" w:hAnsi="Times New Roman" w:cs="Times New Roman"/>
          <w:szCs w:val="22"/>
        </w:rPr>
        <w:t xml:space="preserve"> från Trafikkontoret samt gemensam träning </w:t>
      </w:r>
      <w:r w:rsidR="001244E4">
        <w:rPr>
          <w:rFonts w:ascii="Times New Roman" w:hAnsi="Times New Roman" w:cs="Times New Roman"/>
          <w:szCs w:val="22"/>
        </w:rPr>
        <w:t xml:space="preserve">mellan parterna </w:t>
      </w:r>
      <w:r w:rsidR="0039796D">
        <w:rPr>
          <w:rFonts w:ascii="Times New Roman" w:hAnsi="Times New Roman" w:cs="Times New Roman"/>
          <w:szCs w:val="22"/>
        </w:rPr>
        <w:t>genomförd</w:t>
      </w:r>
      <w:r w:rsidR="001244E4">
        <w:rPr>
          <w:rFonts w:ascii="Times New Roman" w:hAnsi="Times New Roman" w:cs="Times New Roman"/>
          <w:szCs w:val="22"/>
        </w:rPr>
        <w:t xml:space="preserve">es </w:t>
      </w:r>
      <w:r w:rsidR="00E33A56">
        <w:rPr>
          <w:rFonts w:ascii="Times New Roman" w:hAnsi="Times New Roman" w:cs="Times New Roman"/>
          <w:szCs w:val="22"/>
        </w:rPr>
        <w:t>den 23 mars, den 25 mars och den 1 april 2022.</w:t>
      </w:r>
    </w:p>
    <w:p w14:paraId="144D473F" w14:textId="082AC6A8" w:rsidR="00E33A56" w:rsidRDefault="00C1031C" w:rsidP="00C1031C">
      <w:pPr>
        <w:spacing w:after="240" w:line="240" w:lineRule="auto"/>
        <w:rPr>
          <w:rFonts w:ascii="Times New Roman" w:hAnsi="Times New Roman" w:cs="Times New Roman"/>
          <w:szCs w:val="22"/>
        </w:rPr>
      </w:pPr>
      <w:r>
        <w:rPr>
          <w:rFonts w:ascii="Times New Roman" w:hAnsi="Times New Roman" w:cs="Times New Roman"/>
          <w:szCs w:val="22"/>
        </w:rPr>
        <w:br w:type="page"/>
      </w:r>
    </w:p>
    <w:p w14:paraId="16E73CE8" w14:textId="77777777" w:rsidR="00E33A56" w:rsidRDefault="00366BBC" w:rsidP="00E33A56">
      <w:pPr>
        <w:autoSpaceDE w:val="0"/>
        <w:autoSpaceDN w:val="0"/>
        <w:adjustRightInd w:val="0"/>
        <w:spacing w:before="240" w:after="0"/>
        <w:rPr>
          <w:rFonts w:ascii="Times New Roman" w:hAnsi="Times New Roman" w:cs="Times New Roman"/>
          <w:b/>
          <w:bCs/>
          <w:sz w:val="24"/>
        </w:rPr>
      </w:pPr>
      <w:r w:rsidRPr="00F42707">
        <w:rPr>
          <w:rFonts w:ascii="Times New Roman" w:hAnsi="Times New Roman" w:cs="Times New Roman"/>
          <w:b/>
          <w:bCs/>
          <w:sz w:val="24"/>
        </w:rPr>
        <w:lastRenderedPageBreak/>
        <w:t>2.2.2.4 Trafikkontorets revision av trafikledningen</w:t>
      </w:r>
    </w:p>
    <w:p w14:paraId="18EA8067" w14:textId="57F1A7F5" w:rsidR="00E33A56" w:rsidRDefault="008252C9" w:rsidP="00E33A56">
      <w:pPr>
        <w:autoSpaceDE w:val="0"/>
        <w:autoSpaceDN w:val="0"/>
        <w:adjustRightInd w:val="0"/>
        <w:spacing w:before="240" w:after="0"/>
        <w:rPr>
          <w:rFonts w:ascii="Times New Roman" w:hAnsi="Times New Roman" w:cs="Times New Roman"/>
          <w:szCs w:val="22"/>
        </w:rPr>
      </w:pPr>
      <w:r>
        <w:rPr>
          <w:i/>
          <w:iCs/>
          <w:szCs w:val="22"/>
        </w:rPr>
        <w:t>Lekmannarevisorerna rekommenderar styrelsen och vd att säkerställa att bolaget följer ingångna avtal med trafikkontoret som rör särskild trafikledning och trafiksäkerhet samt åtgärda brister som framkommer i så väl de revisionsrapporter som trafikkontoret ställt samman som i denna granskningsredogörelse.</w:t>
      </w:r>
    </w:p>
    <w:p w14:paraId="55D53AED" w14:textId="31AB6FBD" w:rsidR="00714D40" w:rsidRPr="00E33A56" w:rsidRDefault="00714D40" w:rsidP="00E33A56">
      <w:pPr>
        <w:autoSpaceDE w:val="0"/>
        <w:autoSpaceDN w:val="0"/>
        <w:adjustRightInd w:val="0"/>
        <w:spacing w:before="240" w:after="0"/>
        <w:rPr>
          <w:rFonts w:ascii="Times New Roman" w:hAnsi="Times New Roman" w:cs="Times New Roman"/>
          <w:szCs w:val="22"/>
        </w:rPr>
      </w:pPr>
      <w:r w:rsidRPr="00714D40">
        <w:rPr>
          <w:rFonts w:ascii="Times New Roman" w:hAnsi="Times New Roman" w:cs="Times New Roman"/>
          <w:b/>
          <w:bCs/>
          <w:szCs w:val="22"/>
        </w:rPr>
        <w:t>Grunder</w:t>
      </w:r>
    </w:p>
    <w:p w14:paraId="20278B46" w14:textId="77777777" w:rsidR="00E33A56" w:rsidRDefault="00B22BDC" w:rsidP="00E33A56">
      <w:pPr>
        <w:spacing w:after="240"/>
        <w:rPr>
          <w:rFonts w:ascii="Times New Roman" w:hAnsi="Times New Roman" w:cs="Times New Roman"/>
          <w:szCs w:val="22"/>
        </w:rPr>
      </w:pPr>
      <w:r>
        <w:rPr>
          <w:rFonts w:ascii="Times New Roman" w:hAnsi="Times New Roman" w:cs="Times New Roman"/>
          <w:szCs w:val="22"/>
        </w:rPr>
        <w:t xml:space="preserve">Spårvägsanläggningens ägare Trafikkontoret äger rätt att i enlighet med avtal </w:t>
      </w:r>
      <w:r w:rsidR="00E33A56">
        <w:rPr>
          <w:rFonts w:ascii="Times New Roman" w:hAnsi="Times New Roman" w:cs="Times New Roman"/>
          <w:szCs w:val="22"/>
        </w:rPr>
        <w:t>s</w:t>
      </w:r>
      <w:r>
        <w:rPr>
          <w:rFonts w:ascii="Times New Roman" w:hAnsi="Times New Roman" w:cs="Times New Roman"/>
          <w:szCs w:val="22"/>
        </w:rPr>
        <w:t>ärskild trafikledning genomföra revision gällande GS leveranser i enlighet med avtalskraven.</w:t>
      </w:r>
    </w:p>
    <w:p w14:paraId="02812399" w14:textId="02E7FAC1" w:rsidR="0038670B" w:rsidRDefault="0038670B" w:rsidP="00E33A56">
      <w:pPr>
        <w:spacing w:after="240"/>
        <w:rPr>
          <w:rFonts w:ascii="Times New Roman" w:hAnsi="Times New Roman" w:cs="Times New Roman"/>
          <w:szCs w:val="22"/>
        </w:rPr>
      </w:pPr>
      <w:r>
        <w:rPr>
          <w:rFonts w:ascii="Times New Roman" w:hAnsi="Times New Roman" w:cs="Times New Roman"/>
          <w:szCs w:val="22"/>
        </w:rPr>
        <w:t xml:space="preserve">Vid GS avtalsrevision </w:t>
      </w:r>
      <w:r w:rsidR="00F71AAF">
        <w:rPr>
          <w:rFonts w:ascii="Times New Roman" w:hAnsi="Times New Roman" w:cs="Times New Roman"/>
          <w:szCs w:val="22"/>
        </w:rPr>
        <w:t xml:space="preserve">av </w:t>
      </w:r>
      <w:r w:rsidR="00E33A56">
        <w:rPr>
          <w:rFonts w:ascii="Times New Roman" w:hAnsi="Times New Roman" w:cs="Times New Roman"/>
          <w:szCs w:val="22"/>
        </w:rPr>
        <w:t>s</w:t>
      </w:r>
      <w:r w:rsidR="00F71AAF">
        <w:rPr>
          <w:rFonts w:ascii="Times New Roman" w:hAnsi="Times New Roman" w:cs="Times New Roman"/>
          <w:szCs w:val="22"/>
        </w:rPr>
        <w:t>ärskild trafikledning för 2021</w:t>
      </w:r>
      <w:r>
        <w:rPr>
          <w:rFonts w:ascii="Times New Roman" w:hAnsi="Times New Roman" w:cs="Times New Roman"/>
          <w:szCs w:val="22"/>
        </w:rPr>
        <w:t xml:space="preserve"> uppfylldes samtliga avtalskrav</w:t>
      </w:r>
      <w:r w:rsidR="00E33A56">
        <w:rPr>
          <w:rFonts w:ascii="Times New Roman" w:hAnsi="Times New Roman" w:cs="Times New Roman"/>
          <w:szCs w:val="22"/>
        </w:rPr>
        <w:t>,</w:t>
      </w:r>
      <w:r>
        <w:rPr>
          <w:rFonts w:ascii="Times New Roman" w:hAnsi="Times New Roman" w:cs="Times New Roman"/>
          <w:szCs w:val="22"/>
        </w:rPr>
        <w:t xml:space="preserve"> förutom samordningsansvaret gentemot underleverantör vid serviceåtgärd samt gällande fortbildningsplan för medarbetarna på trafiksäkerhetsenheten. Avvikelsen gällande fortbildningsplan</w:t>
      </w:r>
      <w:r w:rsidR="00E33A56">
        <w:rPr>
          <w:rFonts w:ascii="Times New Roman" w:hAnsi="Times New Roman" w:cs="Times New Roman"/>
          <w:szCs w:val="22"/>
        </w:rPr>
        <w:t>en</w:t>
      </w:r>
      <w:r>
        <w:rPr>
          <w:rFonts w:ascii="Times New Roman" w:hAnsi="Times New Roman" w:cs="Times New Roman"/>
          <w:szCs w:val="22"/>
        </w:rPr>
        <w:t xml:space="preserve"> var pandemirelaterad.</w:t>
      </w:r>
    </w:p>
    <w:p w14:paraId="5B8C1AA4" w14:textId="77777777" w:rsidR="00F71AAF" w:rsidRDefault="00714D40" w:rsidP="00420421">
      <w:pPr>
        <w:spacing w:after="240"/>
        <w:rPr>
          <w:rFonts w:ascii="Times New Roman" w:hAnsi="Times New Roman" w:cs="Times New Roman"/>
          <w:b/>
          <w:bCs/>
          <w:szCs w:val="22"/>
        </w:rPr>
      </w:pPr>
      <w:r w:rsidRPr="00714D40">
        <w:rPr>
          <w:rFonts w:ascii="Times New Roman" w:hAnsi="Times New Roman" w:cs="Times New Roman"/>
          <w:b/>
          <w:bCs/>
          <w:szCs w:val="22"/>
        </w:rPr>
        <w:t>Ärendet</w:t>
      </w:r>
    </w:p>
    <w:p w14:paraId="15CBC9DF" w14:textId="52645878" w:rsidR="00F71AAF" w:rsidRPr="00F71AAF" w:rsidRDefault="00DF3465" w:rsidP="00420421">
      <w:pPr>
        <w:spacing w:after="240"/>
        <w:rPr>
          <w:rFonts w:ascii="Times New Roman" w:hAnsi="Times New Roman" w:cs="Times New Roman"/>
          <w:b/>
          <w:bCs/>
          <w:szCs w:val="22"/>
        </w:rPr>
      </w:pPr>
      <w:r>
        <w:rPr>
          <w:rFonts w:ascii="Times New Roman" w:hAnsi="Times New Roman" w:cs="Times New Roman"/>
          <w:szCs w:val="22"/>
        </w:rPr>
        <w:t>Trafikkontoret genomförde</w:t>
      </w:r>
      <w:r w:rsidR="00E33A56">
        <w:rPr>
          <w:rFonts w:ascii="Times New Roman" w:hAnsi="Times New Roman" w:cs="Times New Roman"/>
          <w:szCs w:val="22"/>
        </w:rPr>
        <w:t>, med hjälp av konsulter,</w:t>
      </w:r>
      <w:r>
        <w:rPr>
          <w:rFonts w:ascii="Times New Roman" w:hAnsi="Times New Roman" w:cs="Times New Roman"/>
          <w:szCs w:val="22"/>
        </w:rPr>
        <w:t xml:space="preserve"> avtalsrevision av </w:t>
      </w:r>
      <w:r w:rsidR="00E33A56">
        <w:rPr>
          <w:rFonts w:ascii="Times New Roman" w:hAnsi="Times New Roman" w:cs="Times New Roman"/>
          <w:szCs w:val="22"/>
        </w:rPr>
        <w:t>s</w:t>
      </w:r>
      <w:r>
        <w:rPr>
          <w:rFonts w:ascii="Times New Roman" w:hAnsi="Times New Roman" w:cs="Times New Roman"/>
          <w:szCs w:val="22"/>
        </w:rPr>
        <w:t xml:space="preserve">ärskild trafikledning </w:t>
      </w:r>
      <w:r w:rsidR="00E33A56">
        <w:rPr>
          <w:rFonts w:ascii="Times New Roman" w:hAnsi="Times New Roman" w:cs="Times New Roman"/>
          <w:szCs w:val="22"/>
        </w:rPr>
        <w:t>den 27 augusti 2021</w:t>
      </w:r>
      <w:r>
        <w:rPr>
          <w:rFonts w:ascii="Times New Roman" w:hAnsi="Times New Roman" w:cs="Times New Roman"/>
          <w:szCs w:val="22"/>
        </w:rPr>
        <w:t xml:space="preserve">. </w:t>
      </w:r>
      <w:r w:rsidR="00F71AAF">
        <w:rPr>
          <w:rFonts w:ascii="Times New Roman" w:hAnsi="Times New Roman" w:cs="Times New Roman"/>
          <w:szCs w:val="22"/>
        </w:rPr>
        <w:t>GS</w:t>
      </w:r>
      <w:r w:rsidR="00F71AAF" w:rsidRPr="00CE7D2A">
        <w:rPr>
          <w:rFonts w:ascii="Times New Roman" w:hAnsi="Times New Roman" w:cs="Times New Roman"/>
          <w:szCs w:val="22"/>
        </w:rPr>
        <w:t xml:space="preserve"> har vid uppföljande möte med Trafikkontoret</w:t>
      </w:r>
      <w:r w:rsidR="00E33A56">
        <w:rPr>
          <w:rFonts w:ascii="Times New Roman" w:hAnsi="Times New Roman" w:cs="Times New Roman"/>
          <w:szCs w:val="22"/>
        </w:rPr>
        <w:t xml:space="preserve"> 1 oktober 2021</w:t>
      </w:r>
      <w:r w:rsidR="00F71AAF" w:rsidRPr="00CE7D2A">
        <w:rPr>
          <w:rFonts w:ascii="Times New Roman" w:hAnsi="Times New Roman" w:cs="Times New Roman"/>
          <w:szCs w:val="22"/>
        </w:rPr>
        <w:t xml:space="preserve"> upplevt att det funnits samsyn kring hur rekommendationer i </w:t>
      </w:r>
      <w:r>
        <w:rPr>
          <w:rFonts w:ascii="Times New Roman" w:hAnsi="Times New Roman" w:cs="Times New Roman"/>
          <w:szCs w:val="22"/>
        </w:rPr>
        <w:t xml:space="preserve">avtalsrevisionen </w:t>
      </w:r>
      <w:r w:rsidR="00F71AAF" w:rsidRPr="00CE7D2A">
        <w:rPr>
          <w:rFonts w:ascii="Times New Roman" w:hAnsi="Times New Roman" w:cs="Times New Roman"/>
          <w:szCs w:val="22"/>
        </w:rPr>
        <w:t>omhändertagits av GS.</w:t>
      </w:r>
      <w:r w:rsidR="00F71AAF">
        <w:rPr>
          <w:rFonts w:ascii="Times New Roman" w:hAnsi="Times New Roman" w:cs="Times New Roman"/>
          <w:szCs w:val="22"/>
        </w:rPr>
        <w:t xml:space="preserve"> Då områdena trafiksäkerhet och trafikledning är tätt sammankopplade var det </w:t>
      </w:r>
      <w:r w:rsidR="00AA23EF">
        <w:rPr>
          <w:rFonts w:ascii="Times New Roman" w:hAnsi="Times New Roman" w:cs="Times New Roman"/>
          <w:szCs w:val="22"/>
        </w:rPr>
        <w:t xml:space="preserve">främst </w:t>
      </w:r>
      <w:r w:rsidR="00F71AAF">
        <w:rPr>
          <w:rFonts w:ascii="Times New Roman" w:hAnsi="Times New Roman" w:cs="Times New Roman"/>
          <w:szCs w:val="22"/>
        </w:rPr>
        <w:t xml:space="preserve">revisionsanmärkningen från konsulterna gällande att GS skulle ha </w:t>
      </w:r>
      <w:r w:rsidR="00E33A56">
        <w:rPr>
          <w:rFonts w:ascii="Times New Roman" w:hAnsi="Times New Roman" w:cs="Times New Roman"/>
          <w:szCs w:val="22"/>
        </w:rPr>
        <w:t>två</w:t>
      </w:r>
      <w:r w:rsidR="00F71AAF">
        <w:rPr>
          <w:rFonts w:ascii="Times New Roman" w:hAnsi="Times New Roman" w:cs="Times New Roman"/>
          <w:szCs w:val="22"/>
        </w:rPr>
        <w:t xml:space="preserve"> </w:t>
      </w:r>
      <w:r w:rsidR="00E33A56">
        <w:rPr>
          <w:rFonts w:ascii="Times New Roman" w:hAnsi="Times New Roman" w:cs="Times New Roman"/>
          <w:szCs w:val="22"/>
        </w:rPr>
        <w:t>s</w:t>
      </w:r>
      <w:r w:rsidR="00F71AAF">
        <w:rPr>
          <w:rFonts w:ascii="Times New Roman" w:hAnsi="Times New Roman" w:cs="Times New Roman"/>
          <w:szCs w:val="22"/>
        </w:rPr>
        <w:t xml:space="preserve">äkerhetsordningar </w:t>
      </w:r>
      <w:r>
        <w:rPr>
          <w:rFonts w:ascii="Times New Roman" w:hAnsi="Times New Roman" w:cs="Times New Roman"/>
          <w:szCs w:val="22"/>
        </w:rPr>
        <w:t xml:space="preserve">(SÄO), </w:t>
      </w:r>
      <w:r w:rsidR="00F71AAF">
        <w:rPr>
          <w:rFonts w:ascii="Times New Roman" w:hAnsi="Times New Roman" w:cs="Times New Roman"/>
          <w:szCs w:val="22"/>
        </w:rPr>
        <w:t xml:space="preserve">istället för </w:t>
      </w:r>
      <w:r w:rsidR="00E33A56">
        <w:rPr>
          <w:rFonts w:ascii="Times New Roman" w:hAnsi="Times New Roman" w:cs="Times New Roman"/>
          <w:szCs w:val="22"/>
        </w:rPr>
        <w:t>en</w:t>
      </w:r>
      <w:r>
        <w:rPr>
          <w:rFonts w:ascii="Times New Roman" w:hAnsi="Times New Roman" w:cs="Times New Roman"/>
          <w:szCs w:val="22"/>
        </w:rPr>
        <w:t>,</w:t>
      </w:r>
      <w:r w:rsidR="00D5696C">
        <w:rPr>
          <w:rFonts w:ascii="Times New Roman" w:hAnsi="Times New Roman" w:cs="Times New Roman"/>
          <w:szCs w:val="22"/>
        </w:rPr>
        <w:t xml:space="preserve"> som </w:t>
      </w:r>
      <w:r w:rsidR="00AB0675">
        <w:rPr>
          <w:rFonts w:ascii="Times New Roman" w:hAnsi="Times New Roman" w:cs="Times New Roman"/>
          <w:szCs w:val="22"/>
        </w:rPr>
        <w:t>utgjorde en målkonflikt</w:t>
      </w:r>
      <w:r>
        <w:rPr>
          <w:rFonts w:ascii="Times New Roman" w:hAnsi="Times New Roman" w:cs="Times New Roman"/>
          <w:szCs w:val="22"/>
        </w:rPr>
        <w:t>. Detta</w:t>
      </w:r>
      <w:r w:rsidR="00F71AAF">
        <w:rPr>
          <w:rFonts w:ascii="Times New Roman" w:hAnsi="Times New Roman" w:cs="Times New Roman"/>
          <w:szCs w:val="22"/>
        </w:rPr>
        <w:t xml:space="preserve"> då GS har ett stort behov av enkelhet i trafiksäkerhetsarbetet och i den totala dokumentationsspårbarheten.</w:t>
      </w:r>
      <w:r>
        <w:rPr>
          <w:rFonts w:ascii="Times New Roman" w:hAnsi="Times New Roman" w:cs="Times New Roman"/>
          <w:szCs w:val="22"/>
        </w:rPr>
        <w:t xml:space="preserve"> Parterna var bla</w:t>
      </w:r>
      <w:r w:rsidR="00E33A56">
        <w:rPr>
          <w:rFonts w:ascii="Times New Roman" w:hAnsi="Times New Roman" w:cs="Times New Roman"/>
          <w:szCs w:val="22"/>
        </w:rPr>
        <w:t>nd annat</w:t>
      </w:r>
      <w:r>
        <w:rPr>
          <w:rFonts w:ascii="Times New Roman" w:hAnsi="Times New Roman" w:cs="Times New Roman"/>
          <w:szCs w:val="22"/>
        </w:rPr>
        <w:t xml:space="preserve"> överens om att det endast skulle finnas </w:t>
      </w:r>
      <w:r w:rsidR="00E33A56">
        <w:rPr>
          <w:rFonts w:ascii="Times New Roman" w:hAnsi="Times New Roman" w:cs="Times New Roman"/>
          <w:szCs w:val="22"/>
        </w:rPr>
        <w:t>en</w:t>
      </w:r>
      <w:r>
        <w:rPr>
          <w:rFonts w:ascii="Times New Roman" w:hAnsi="Times New Roman" w:cs="Times New Roman"/>
          <w:szCs w:val="22"/>
        </w:rPr>
        <w:t xml:space="preserve"> </w:t>
      </w:r>
      <w:r w:rsidR="00E33A56">
        <w:rPr>
          <w:rFonts w:ascii="Times New Roman" w:hAnsi="Times New Roman" w:cs="Times New Roman"/>
          <w:szCs w:val="22"/>
        </w:rPr>
        <w:t>s</w:t>
      </w:r>
      <w:r>
        <w:rPr>
          <w:rFonts w:ascii="Times New Roman" w:hAnsi="Times New Roman" w:cs="Times New Roman"/>
          <w:szCs w:val="22"/>
        </w:rPr>
        <w:t>äkerhetsordning (SÄO) samt att samarbetet</w:t>
      </w:r>
      <w:r w:rsidR="00AA23EF">
        <w:rPr>
          <w:rFonts w:ascii="Times New Roman" w:hAnsi="Times New Roman" w:cs="Times New Roman"/>
          <w:szCs w:val="22"/>
        </w:rPr>
        <w:t xml:space="preserve"> och verksamheten fungerade</w:t>
      </w:r>
      <w:r>
        <w:rPr>
          <w:rFonts w:ascii="Times New Roman" w:hAnsi="Times New Roman" w:cs="Times New Roman"/>
          <w:szCs w:val="22"/>
        </w:rPr>
        <w:t xml:space="preserve"> bra. A</w:t>
      </w:r>
      <w:r w:rsidR="00D5696C">
        <w:rPr>
          <w:rFonts w:ascii="Times New Roman" w:hAnsi="Times New Roman" w:cs="Times New Roman"/>
          <w:szCs w:val="22"/>
        </w:rPr>
        <w:t>vtal</w:t>
      </w:r>
      <w:r w:rsidR="008079AA">
        <w:rPr>
          <w:rFonts w:ascii="Times New Roman" w:hAnsi="Times New Roman" w:cs="Times New Roman"/>
          <w:szCs w:val="22"/>
        </w:rPr>
        <w:t>s</w:t>
      </w:r>
      <w:r w:rsidR="00D5696C">
        <w:rPr>
          <w:rFonts w:ascii="Times New Roman" w:hAnsi="Times New Roman" w:cs="Times New Roman"/>
          <w:szCs w:val="22"/>
        </w:rPr>
        <w:t>revisionsinnehållet</w:t>
      </w:r>
      <w:r>
        <w:rPr>
          <w:rFonts w:ascii="Times New Roman" w:hAnsi="Times New Roman" w:cs="Times New Roman"/>
          <w:szCs w:val="22"/>
        </w:rPr>
        <w:t xml:space="preserve"> redovisades av </w:t>
      </w:r>
      <w:r w:rsidR="00E33A56">
        <w:rPr>
          <w:rFonts w:ascii="Times New Roman" w:hAnsi="Times New Roman" w:cs="Times New Roman"/>
          <w:szCs w:val="22"/>
        </w:rPr>
        <w:t>vd</w:t>
      </w:r>
      <w:r>
        <w:rPr>
          <w:rFonts w:ascii="Times New Roman" w:hAnsi="Times New Roman" w:cs="Times New Roman"/>
          <w:szCs w:val="22"/>
        </w:rPr>
        <w:t xml:space="preserve"> på styrelsemöte</w:t>
      </w:r>
      <w:r w:rsidR="00E33A56">
        <w:rPr>
          <w:rFonts w:ascii="Times New Roman" w:hAnsi="Times New Roman" w:cs="Times New Roman"/>
          <w:szCs w:val="22"/>
        </w:rPr>
        <w:t>t 25 november 2021.</w:t>
      </w:r>
    </w:p>
    <w:p w14:paraId="406B34BF" w14:textId="21D51B92" w:rsidR="00714D40" w:rsidRPr="00A67806" w:rsidRDefault="00714D40" w:rsidP="00420421">
      <w:pPr>
        <w:spacing w:after="240"/>
        <w:rPr>
          <w:rFonts w:ascii="Times New Roman" w:hAnsi="Times New Roman" w:cs="Times New Roman"/>
          <w:szCs w:val="22"/>
        </w:rPr>
      </w:pPr>
      <w:r>
        <w:rPr>
          <w:rFonts w:ascii="Times New Roman" w:hAnsi="Times New Roman" w:cs="Times New Roman"/>
          <w:szCs w:val="22"/>
        </w:rPr>
        <w:t>Avslutningsvis</w:t>
      </w:r>
      <w:r w:rsidR="00DF3465">
        <w:rPr>
          <w:rFonts w:ascii="Times New Roman" w:hAnsi="Times New Roman" w:cs="Times New Roman"/>
          <w:szCs w:val="22"/>
        </w:rPr>
        <w:t xml:space="preserve"> genomfördes en workshop mellan GS och Trafikkontoret </w:t>
      </w:r>
      <w:r w:rsidR="00175FAD">
        <w:rPr>
          <w:rFonts w:ascii="Times New Roman" w:hAnsi="Times New Roman" w:cs="Times New Roman"/>
          <w:szCs w:val="22"/>
        </w:rPr>
        <w:t>den 6 maj 2022</w:t>
      </w:r>
      <w:r w:rsidR="00DF3465">
        <w:rPr>
          <w:rFonts w:ascii="Times New Roman" w:hAnsi="Times New Roman" w:cs="Times New Roman"/>
          <w:szCs w:val="22"/>
        </w:rPr>
        <w:t xml:space="preserve"> där det fastslogs att samarbetet och verksamheten fungerar bra</w:t>
      </w:r>
      <w:r w:rsidR="00AA23EF">
        <w:rPr>
          <w:rFonts w:ascii="Times New Roman" w:hAnsi="Times New Roman" w:cs="Times New Roman"/>
          <w:szCs w:val="22"/>
        </w:rPr>
        <w:t>. Vid workshopen diskuterades även att dokumentationen från mötet</w:t>
      </w:r>
      <w:r w:rsidR="00175FAD">
        <w:rPr>
          <w:rFonts w:ascii="Times New Roman" w:hAnsi="Times New Roman" w:cs="Times New Roman"/>
          <w:szCs w:val="22"/>
        </w:rPr>
        <w:t xml:space="preserve"> den 1 oktober 2021 </w:t>
      </w:r>
      <w:r w:rsidR="00AA23EF">
        <w:rPr>
          <w:rFonts w:ascii="Times New Roman" w:hAnsi="Times New Roman" w:cs="Times New Roman"/>
          <w:szCs w:val="22"/>
        </w:rPr>
        <w:t xml:space="preserve">varit bristfällig. Detta gav till effekt att de överenskommelser som gjordes i förhållande till </w:t>
      </w:r>
      <w:r w:rsidR="00D5696C">
        <w:rPr>
          <w:rFonts w:ascii="Times New Roman" w:hAnsi="Times New Roman" w:cs="Times New Roman"/>
          <w:szCs w:val="22"/>
        </w:rPr>
        <w:t>avtalsrevisi</w:t>
      </w:r>
      <w:r w:rsidR="008079AA">
        <w:rPr>
          <w:rFonts w:ascii="Times New Roman" w:hAnsi="Times New Roman" w:cs="Times New Roman"/>
          <w:szCs w:val="22"/>
        </w:rPr>
        <w:t>onsrapporten inte</w:t>
      </w:r>
      <w:r w:rsidR="00D5696C">
        <w:rPr>
          <w:rFonts w:ascii="Times New Roman" w:hAnsi="Times New Roman" w:cs="Times New Roman"/>
          <w:szCs w:val="22"/>
        </w:rPr>
        <w:t xml:space="preserve"> var</w:t>
      </w:r>
      <w:r w:rsidR="00AA23EF">
        <w:rPr>
          <w:rFonts w:ascii="Times New Roman" w:hAnsi="Times New Roman" w:cs="Times New Roman"/>
          <w:szCs w:val="22"/>
        </w:rPr>
        <w:t xml:space="preserve"> korrekt dokumenterade. Det finns idag, som tidigare, en god följsamhet från GS sida gällande avtal </w:t>
      </w:r>
      <w:r w:rsidR="00175FAD">
        <w:rPr>
          <w:rFonts w:ascii="Times New Roman" w:hAnsi="Times New Roman" w:cs="Times New Roman"/>
          <w:szCs w:val="22"/>
        </w:rPr>
        <w:t>s</w:t>
      </w:r>
      <w:r w:rsidR="00AA23EF">
        <w:rPr>
          <w:rFonts w:ascii="Times New Roman" w:hAnsi="Times New Roman" w:cs="Times New Roman"/>
          <w:szCs w:val="22"/>
        </w:rPr>
        <w:t>ärskild trafikledning.</w:t>
      </w:r>
      <w:r w:rsidR="00AB0675">
        <w:rPr>
          <w:rFonts w:ascii="Times New Roman" w:hAnsi="Times New Roman" w:cs="Times New Roman"/>
          <w:szCs w:val="22"/>
        </w:rPr>
        <w:t xml:space="preserve"> Resultat från avtalsrevisioner kommer att redovisas styrelsen så att den kan följa GS avtalsefterlevnad.</w:t>
      </w:r>
    </w:p>
    <w:p w14:paraId="372EDBDA" w14:textId="77777777" w:rsidR="00175FAD" w:rsidRDefault="00366BBC" w:rsidP="00420421">
      <w:pPr>
        <w:autoSpaceDE w:val="0"/>
        <w:autoSpaceDN w:val="0"/>
        <w:adjustRightInd w:val="0"/>
        <w:spacing w:after="0"/>
        <w:rPr>
          <w:rFonts w:ascii="Times New Roman" w:hAnsi="Times New Roman" w:cs="Times New Roman"/>
          <w:b/>
          <w:bCs/>
          <w:sz w:val="24"/>
        </w:rPr>
      </w:pPr>
      <w:r w:rsidRPr="00F42707">
        <w:rPr>
          <w:rFonts w:ascii="Times New Roman" w:hAnsi="Times New Roman" w:cs="Times New Roman"/>
          <w:b/>
          <w:bCs/>
          <w:sz w:val="24"/>
        </w:rPr>
        <w:t>2.2.2.5 Riskanalyser</w:t>
      </w:r>
    </w:p>
    <w:p w14:paraId="3C6FD8E0" w14:textId="77777777" w:rsidR="00175FAD" w:rsidRDefault="008252C9" w:rsidP="00175FAD">
      <w:pPr>
        <w:autoSpaceDE w:val="0"/>
        <w:autoSpaceDN w:val="0"/>
        <w:adjustRightInd w:val="0"/>
        <w:spacing w:before="240" w:after="0"/>
        <w:rPr>
          <w:rFonts w:ascii="Times New Roman" w:hAnsi="Times New Roman" w:cs="Times New Roman"/>
          <w:b/>
          <w:bCs/>
          <w:sz w:val="24"/>
        </w:rPr>
      </w:pPr>
      <w:r>
        <w:rPr>
          <w:i/>
          <w:iCs/>
          <w:szCs w:val="22"/>
        </w:rPr>
        <w:t>Lekmannarevisorerna rekommenderar styrelsen och vd att stärka arbetet med bolagets riskhantering samt att säkerställa att riskanalyser utformas i enlighet med gällande styrdokument på området.</w:t>
      </w:r>
    </w:p>
    <w:p w14:paraId="40892B42" w14:textId="74DC2477" w:rsidR="00AA23EF" w:rsidRPr="00175FAD" w:rsidRDefault="00714D40" w:rsidP="00175FAD">
      <w:pPr>
        <w:autoSpaceDE w:val="0"/>
        <w:autoSpaceDN w:val="0"/>
        <w:adjustRightInd w:val="0"/>
        <w:spacing w:before="240" w:after="0"/>
        <w:rPr>
          <w:rFonts w:ascii="Times New Roman" w:hAnsi="Times New Roman" w:cs="Times New Roman"/>
          <w:b/>
          <w:bCs/>
          <w:sz w:val="24"/>
        </w:rPr>
      </w:pPr>
      <w:r w:rsidRPr="00714D40">
        <w:rPr>
          <w:rFonts w:ascii="Times New Roman" w:hAnsi="Times New Roman" w:cs="Times New Roman"/>
          <w:b/>
          <w:bCs/>
          <w:szCs w:val="22"/>
        </w:rPr>
        <w:t>Grunder</w:t>
      </w:r>
    </w:p>
    <w:p w14:paraId="341467AB" w14:textId="77777777" w:rsidR="00175FAD" w:rsidRDefault="000C6F47" w:rsidP="00420421">
      <w:pPr>
        <w:autoSpaceDE w:val="0"/>
        <w:autoSpaceDN w:val="0"/>
        <w:adjustRightInd w:val="0"/>
        <w:spacing w:after="0"/>
        <w:rPr>
          <w:rFonts w:ascii="Times New Roman" w:hAnsi="Times New Roman" w:cs="Times New Roman"/>
          <w:bCs/>
          <w:szCs w:val="22"/>
        </w:rPr>
      </w:pPr>
      <w:r>
        <w:rPr>
          <w:rFonts w:ascii="Times New Roman" w:hAnsi="Times New Roman" w:cs="Times New Roman"/>
          <w:bCs/>
          <w:szCs w:val="22"/>
        </w:rPr>
        <w:t>GS är skyldiga att i enlighet med lagkrav, avtalskrav och tillståndskrav genomföra olika former av riskanalyser. Det är bla</w:t>
      </w:r>
      <w:r w:rsidR="00175FAD">
        <w:rPr>
          <w:rFonts w:ascii="Times New Roman" w:hAnsi="Times New Roman" w:cs="Times New Roman"/>
          <w:bCs/>
          <w:szCs w:val="22"/>
        </w:rPr>
        <w:t>nd annat</w:t>
      </w:r>
      <w:r>
        <w:rPr>
          <w:rFonts w:ascii="Times New Roman" w:hAnsi="Times New Roman" w:cs="Times New Roman"/>
          <w:bCs/>
          <w:szCs w:val="22"/>
        </w:rPr>
        <w:t xml:space="preserve"> risk- och sårbarhetsanalys i förhållande till Göteborgs stads styrningar, riskanalyser vid väsentliga händelser och förändringar i förhållande till trafikoperatörsverksamheten samt </w:t>
      </w:r>
      <w:r w:rsidR="003D3FBE">
        <w:rPr>
          <w:rFonts w:ascii="Times New Roman" w:hAnsi="Times New Roman" w:cs="Times New Roman"/>
          <w:bCs/>
          <w:szCs w:val="22"/>
        </w:rPr>
        <w:t xml:space="preserve">vid genomförande av </w:t>
      </w:r>
      <w:r>
        <w:rPr>
          <w:rFonts w:ascii="Times New Roman" w:hAnsi="Times New Roman" w:cs="Times New Roman"/>
          <w:bCs/>
          <w:szCs w:val="22"/>
        </w:rPr>
        <w:t xml:space="preserve">det systematiska </w:t>
      </w:r>
      <w:r>
        <w:rPr>
          <w:rFonts w:ascii="Times New Roman" w:hAnsi="Times New Roman" w:cs="Times New Roman"/>
          <w:bCs/>
          <w:szCs w:val="22"/>
        </w:rPr>
        <w:lastRenderedPageBreak/>
        <w:t>arbetsmiljöarbetet.</w:t>
      </w:r>
      <w:r w:rsidR="00175FAD">
        <w:rPr>
          <w:rFonts w:ascii="Times New Roman" w:hAnsi="Times New Roman" w:cs="Times New Roman"/>
          <w:bCs/>
          <w:szCs w:val="22"/>
        </w:rPr>
        <w:t xml:space="preserve"> U</w:t>
      </w:r>
      <w:r w:rsidR="003D3FBE">
        <w:rPr>
          <w:rFonts w:ascii="Times New Roman" w:hAnsi="Times New Roman" w:cs="Times New Roman"/>
          <w:bCs/>
          <w:szCs w:val="22"/>
        </w:rPr>
        <w:t xml:space="preserve">nder 2021 </w:t>
      </w:r>
      <w:r w:rsidR="00175FAD">
        <w:rPr>
          <w:rFonts w:ascii="Times New Roman" w:hAnsi="Times New Roman" w:cs="Times New Roman"/>
          <w:bCs/>
          <w:szCs w:val="22"/>
        </w:rPr>
        <w:t xml:space="preserve">har GS </w:t>
      </w:r>
      <w:r w:rsidR="003D3FBE">
        <w:rPr>
          <w:rFonts w:ascii="Times New Roman" w:hAnsi="Times New Roman" w:cs="Times New Roman"/>
          <w:bCs/>
          <w:szCs w:val="22"/>
        </w:rPr>
        <w:t xml:space="preserve">genomfört samtliga aktiviteter i </w:t>
      </w:r>
      <w:r w:rsidR="00175FAD">
        <w:rPr>
          <w:rFonts w:ascii="Times New Roman" w:hAnsi="Times New Roman" w:cs="Times New Roman"/>
          <w:bCs/>
          <w:szCs w:val="22"/>
        </w:rPr>
        <w:t>t</w:t>
      </w:r>
      <w:r w:rsidR="003D3FBE">
        <w:rPr>
          <w:rFonts w:ascii="Times New Roman" w:hAnsi="Times New Roman" w:cs="Times New Roman"/>
          <w:bCs/>
          <w:szCs w:val="22"/>
        </w:rPr>
        <w:t>rafiksäkerhets- och trygghetsplanen, 152 ronder och 539 egenkontroller.</w:t>
      </w:r>
    </w:p>
    <w:p w14:paraId="1820BA1C" w14:textId="2BBAB091" w:rsidR="00714D40" w:rsidRPr="00175FAD" w:rsidRDefault="00714D40" w:rsidP="00175FAD">
      <w:pPr>
        <w:autoSpaceDE w:val="0"/>
        <w:autoSpaceDN w:val="0"/>
        <w:adjustRightInd w:val="0"/>
        <w:spacing w:before="240" w:after="0"/>
        <w:rPr>
          <w:rFonts w:ascii="Times New Roman" w:hAnsi="Times New Roman" w:cs="Times New Roman"/>
          <w:bCs/>
          <w:szCs w:val="22"/>
        </w:rPr>
      </w:pPr>
      <w:r w:rsidRPr="00714D40">
        <w:rPr>
          <w:rFonts w:ascii="Times New Roman" w:hAnsi="Times New Roman" w:cs="Times New Roman"/>
          <w:b/>
          <w:bCs/>
          <w:szCs w:val="22"/>
        </w:rPr>
        <w:t>Ärendet</w:t>
      </w:r>
    </w:p>
    <w:p w14:paraId="29FCF36B" w14:textId="2968757F" w:rsidR="00175FAD" w:rsidRDefault="003D3FBE" w:rsidP="00420421">
      <w:pPr>
        <w:rPr>
          <w:rFonts w:ascii="Times New Roman" w:hAnsi="Times New Roman" w:cs="Times New Roman"/>
          <w:szCs w:val="22"/>
        </w:rPr>
      </w:pPr>
      <w:r>
        <w:rPr>
          <w:rFonts w:ascii="Times New Roman" w:hAnsi="Times New Roman" w:cs="Times New Roman"/>
          <w:szCs w:val="22"/>
        </w:rPr>
        <w:t>Lekmannarevisorerna skriver att ”bolaget har inte kunna</w:t>
      </w:r>
      <w:r w:rsidR="00175FAD">
        <w:rPr>
          <w:rFonts w:ascii="Times New Roman" w:hAnsi="Times New Roman" w:cs="Times New Roman"/>
          <w:szCs w:val="22"/>
        </w:rPr>
        <w:t>t</w:t>
      </w:r>
      <w:r>
        <w:rPr>
          <w:rFonts w:ascii="Times New Roman" w:hAnsi="Times New Roman" w:cs="Times New Roman"/>
          <w:szCs w:val="22"/>
        </w:rPr>
        <w:t xml:space="preserve"> finna risk- och sårbarhetsanalysen och att bolaget inte skickat in detta underlag till Stadsledningskontoret”. GS har skickat in </w:t>
      </w:r>
      <w:r w:rsidR="00175FAD">
        <w:rPr>
          <w:rFonts w:ascii="Times New Roman" w:hAnsi="Times New Roman" w:cs="Times New Roman"/>
          <w:szCs w:val="22"/>
        </w:rPr>
        <w:t>r</w:t>
      </w:r>
      <w:r>
        <w:rPr>
          <w:rFonts w:ascii="Times New Roman" w:hAnsi="Times New Roman" w:cs="Times New Roman"/>
          <w:szCs w:val="22"/>
        </w:rPr>
        <w:t xml:space="preserve">isk- och sårbarhetsanalys för 2018 – 2021 till </w:t>
      </w:r>
      <w:r w:rsidR="00376DC7">
        <w:rPr>
          <w:rFonts w:ascii="Times New Roman" w:hAnsi="Times New Roman" w:cs="Times New Roman"/>
          <w:szCs w:val="22"/>
        </w:rPr>
        <w:t>Stadsledningskontorets</w:t>
      </w:r>
      <w:r>
        <w:rPr>
          <w:rFonts w:ascii="Times New Roman" w:hAnsi="Times New Roman" w:cs="Times New Roman"/>
          <w:szCs w:val="22"/>
        </w:rPr>
        <w:t xml:space="preserve"> Maria Romare. Dock är denna analys från GS sida i huvudsak fokuserad på GS verksamhet och egendom, inte Västtrafiks eller Trafikkontorets egendom</w:t>
      </w:r>
      <w:r w:rsidR="007B3AFC">
        <w:rPr>
          <w:rFonts w:ascii="Times New Roman" w:hAnsi="Times New Roman" w:cs="Times New Roman"/>
          <w:szCs w:val="22"/>
        </w:rPr>
        <w:t xml:space="preserve"> eller verksamhetsmiljöer vilket är en brist.</w:t>
      </w:r>
    </w:p>
    <w:p w14:paraId="5097FCEF" w14:textId="76976B51" w:rsidR="007B3AFC" w:rsidRPr="00AA23EF" w:rsidRDefault="007B3AFC" w:rsidP="00420421">
      <w:pPr>
        <w:rPr>
          <w:rFonts w:ascii="Times New Roman" w:hAnsi="Times New Roman" w:cs="Times New Roman"/>
          <w:b/>
          <w:bCs/>
          <w:szCs w:val="22"/>
        </w:rPr>
      </w:pPr>
      <w:r w:rsidRPr="00126AAA">
        <w:rPr>
          <w:rFonts w:ascii="Times New Roman" w:hAnsi="Times New Roman" w:cs="Times New Roman"/>
          <w:szCs w:val="22"/>
        </w:rPr>
        <w:t xml:space="preserve">GS </w:t>
      </w:r>
      <w:r>
        <w:rPr>
          <w:rFonts w:ascii="Times New Roman" w:hAnsi="Times New Roman" w:cs="Times New Roman"/>
          <w:szCs w:val="22"/>
        </w:rPr>
        <w:t xml:space="preserve">genomför löpande riskbedömningar via följande </w:t>
      </w:r>
      <w:r w:rsidRPr="00126AAA">
        <w:rPr>
          <w:rFonts w:ascii="Times New Roman" w:hAnsi="Times New Roman" w:cs="Times New Roman"/>
          <w:szCs w:val="22"/>
        </w:rPr>
        <w:t>fastställda modeller:</w:t>
      </w:r>
    </w:p>
    <w:p w14:paraId="71CF4413" w14:textId="3B479AD3" w:rsidR="007B3AFC" w:rsidRPr="007B3AFC" w:rsidRDefault="007B3AFC" w:rsidP="00420421">
      <w:pPr>
        <w:pStyle w:val="Liststycke"/>
        <w:numPr>
          <w:ilvl w:val="0"/>
          <w:numId w:val="17"/>
        </w:numPr>
        <w:rPr>
          <w:rFonts w:ascii="Times New Roman" w:hAnsi="Times New Roman" w:cs="Times New Roman"/>
          <w:szCs w:val="22"/>
        </w:rPr>
      </w:pPr>
      <w:r w:rsidRPr="007B3AFC">
        <w:rPr>
          <w:rFonts w:ascii="Times New Roman" w:hAnsi="Times New Roman" w:cs="Times New Roman"/>
          <w:szCs w:val="22"/>
        </w:rPr>
        <w:t>Risk- och sårbarhetsanalys (i enlighet med Göteborg stads styrningar)</w:t>
      </w:r>
    </w:p>
    <w:p w14:paraId="37737248" w14:textId="6EE0636F" w:rsidR="007B3AFC" w:rsidRPr="007B3AFC" w:rsidRDefault="007B3AFC" w:rsidP="00420421">
      <w:pPr>
        <w:pStyle w:val="Liststycke"/>
        <w:numPr>
          <w:ilvl w:val="0"/>
          <w:numId w:val="17"/>
        </w:numPr>
        <w:rPr>
          <w:rFonts w:ascii="Times New Roman" w:hAnsi="Times New Roman" w:cs="Times New Roman"/>
          <w:szCs w:val="22"/>
        </w:rPr>
      </w:pPr>
      <w:r w:rsidRPr="007B3AFC">
        <w:rPr>
          <w:rFonts w:ascii="Times New Roman" w:hAnsi="Times New Roman" w:cs="Times New Roman"/>
          <w:szCs w:val="22"/>
        </w:rPr>
        <w:t>PRA samt Sannolikhet &amp; konsekvensanalysen (branschstandard</w:t>
      </w:r>
      <w:r w:rsidR="008079AA">
        <w:rPr>
          <w:rFonts w:ascii="Times New Roman" w:hAnsi="Times New Roman" w:cs="Times New Roman"/>
          <w:szCs w:val="22"/>
        </w:rPr>
        <w:t xml:space="preserve"> och SÄO</w:t>
      </w:r>
      <w:r w:rsidRPr="007B3AFC">
        <w:rPr>
          <w:rFonts w:ascii="Times New Roman" w:hAnsi="Times New Roman" w:cs="Times New Roman"/>
          <w:szCs w:val="22"/>
        </w:rPr>
        <w:t>)</w:t>
      </w:r>
    </w:p>
    <w:p w14:paraId="62F404DA" w14:textId="6FA2DCDF" w:rsidR="007B3AFC" w:rsidRPr="007B3AFC" w:rsidRDefault="007B3AFC" w:rsidP="00420421">
      <w:pPr>
        <w:pStyle w:val="Liststycke"/>
        <w:numPr>
          <w:ilvl w:val="0"/>
          <w:numId w:val="17"/>
        </w:numPr>
        <w:rPr>
          <w:rFonts w:ascii="Times New Roman" w:hAnsi="Times New Roman" w:cs="Times New Roman"/>
          <w:szCs w:val="22"/>
        </w:rPr>
      </w:pPr>
      <w:r w:rsidRPr="007B3AFC">
        <w:rPr>
          <w:rFonts w:ascii="Times New Roman" w:hAnsi="Times New Roman" w:cs="Times New Roman"/>
          <w:szCs w:val="22"/>
        </w:rPr>
        <w:t>CSM-RA (branschstandard</w:t>
      </w:r>
      <w:r w:rsidR="008079AA">
        <w:rPr>
          <w:rFonts w:ascii="Times New Roman" w:hAnsi="Times New Roman" w:cs="Times New Roman"/>
          <w:szCs w:val="22"/>
        </w:rPr>
        <w:t xml:space="preserve"> och SÄO</w:t>
      </w:r>
      <w:r w:rsidRPr="007B3AFC">
        <w:rPr>
          <w:rFonts w:ascii="Times New Roman" w:hAnsi="Times New Roman" w:cs="Times New Roman"/>
          <w:szCs w:val="22"/>
        </w:rPr>
        <w:t>)</w:t>
      </w:r>
    </w:p>
    <w:p w14:paraId="4CDA4671" w14:textId="095F0E85" w:rsidR="008A0208" w:rsidRDefault="007B3AFC"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 xml:space="preserve">Avslutningsvis genomför GS i nuläget </w:t>
      </w:r>
      <w:r w:rsidR="00175FAD">
        <w:rPr>
          <w:rFonts w:ascii="Times New Roman" w:hAnsi="Times New Roman" w:cs="Times New Roman"/>
          <w:szCs w:val="22"/>
        </w:rPr>
        <w:t>r</w:t>
      </w:r>
      <w:r>
        <w:rPr>
          <w:rFonts w:ascii="Times New Roman" w:hAnsi="Times New Roman" w:cs="Times New Roman"/>
          <w:szCs w:val="22"/>
        </w:rPr>
        <w:t>isk- och sårbarhetsanalys för 2022 – 2025. I riskanalysarbetet omhändertas lärdomen från t</w:t>
      </w:r>
      <w:r w:rsidR="00D5696C">
        <w:rPr>
          <w:rFonts w:ascii="Times New Roman" w:hAnsi="Times New Roman" w:cs="Times New Roman"/>
          <w:szCs w:val="22"/>
        </w:rPr>
        <w:t>rafikstoppet</w:t>
      </w:r>
      <w:r w:rsidR="00175FAD">
        <w:rPr>
          <w:rFonts w:ascii="Times New Roman" w:hAnsi="Times New Roman" w:cs="Times New Roman"/>
          <w:szCs w:val="22"/>
        </w:rPr>
        <w:t xml:space="preserve"> den 9 augusti 2021</w:t>
      </w:r>
      <w:r>
        <w:rPr>
          <w:rFonts w:ascii="Times New Roman" w:hAnsi="Times New Roman" w:cs="Times New Roman"/>
          <w:szCs w:val="22"/>
        </w:rPr>
        <w:t xml:space="preserve"> </w:t>
      </w:r>
      <w:r w:rsidR="008079AA">
        <w:rPr>
          <w:rFonts w:ascii="Times New Roman" w:hAnsi="Times New Roman" w:cs="Times New Roman"/>
          <w:szCs w:val="22"/>
        </w:rPr>
        <w:t xml:space="preserve">gällande </w:t>
      </w:r>
      <w:r>
        <w:rPr>
          <w:rFonts w:ascii="Times New Roman" w:hAnsi="Times New Roman" w:cs="Times New Roman"/>
          <w:szCs w:val="22"/>
        </w:rPr>
        <w:t>att all egendom och verksamhetsmil</w:t>
      </w:r>
      <w:r w:rsidR="00454726">
        <w:rPr>
          <w:rFonts w:ascii="Times New Roman" w:hAnsi="Times New Roman" w:cs="Times New Roman"/>
          <w:szCs w:val="22"/>
        </w:rPr>
        <w:t xml:space="preserve">jöer måste </w:t>
      </w:r>
      <w:r>
        <w:rPr>
          <w:rFonts w:ascii="Times New Roman" w:hAnsi="Times New Roman" w:cs="Times New Roman"/>
          <w:szCs w:val="22"/>
        </w:rPr>
        <w:t>omfattas</w:t>
      </w:r>
      <w:r w:rsidR="00175FAD">
        <w:rPr>
          <w:rFonts w:ascii="Times New Roman" w:hAnsi="Times New Roman" w:cs="Times New Roman"/>
          <w:szCs w:val="22"/>
        </w:rPr>
        <w:t xml:space="preserve"> i analysen</w:t>
      </w:r>
      <w:r w:rsidR="008079AA">
        <w:rPr>
          <w:rFonts w:ascii="Times New Roman" w:hAnsi="Times New Roman" w:cs="Times New Roman"/>
          <w:szCs w:val="22"/>
        </w:rPr>
        <w:t>,</w:t>
      </w:r>
      <w:r>
        <w:rPr>
          <w:rFonts w:ascii="Times New Roman" w:hAnsi="Times New Roman" w:cs="Times New Roman"/>
          <w:szCs w:val="22"/>
        </w:rPr>
        <w:t xml:space="preserve"> </w:t>
      </w:r>
      <w:r w:rsidR="00175FAD">
        <w:rPr>
          <w:rFonts w:ascii="Times New Roman" w:hAnsi="Times New Roman" w:cs="Times New Roman"/>
          <w:szCs w:val="22"/>
        </w:rPr>
        <w:t>det vill säga</w:t>
      </w:r>
      <w:r>
        <w:rPr>
          <w:rFonts w:ascii="Times New Roman" w:hAnsi="Times New Roman" w:cs="Times New Roman"/>
          <w:szCs w:val="22"/>
        </w:rPr>
        <w:t xml:space="preserve"> </w:t>
      </w:r>
      <w:r w:rsidR="00D5696C">
        <w:rPr>
          <w:rFonts w:ascii="Times New Roman" w:hAnsi="Times New Roman" w:cs="Times New Roman"/>
          <w:szCs w:val="22"/>
        </w:rPr>
        <w:t xml:space="preserve">helheten </w:t>
      </w:r>
      <w:r w:rsidR="008079AA">
        <w:rPr>
          <w:rFonts w:ascii="Times New Roman" w:hAnsi="Times New Roman" w:cs="Times New Roman"/>
          <w:szCs w:val="22"/>
        </w:rPr>
        <w:t xml:space="preserve">för </w:t>
      </w:r>
      <w:r>
        <w:rPr>
          <w:rFonts w:ascii="Times New Roman" w:hAnsi="Times New Roman" w:cs="Times New Roman"/>
          <w:szCs w:val="22"/>
        </w:rPr>
        <w:t>GS, Västtrafik och Trafikkontoret.</w:t>
      </w:r>
      <w:r w:rsidR="00EA762D">
        <w:rPr>
          <w:rFonts w:ascii="Times New Roman" w:hAnsi="Times New Roman" w:cs="Times New Roman"/>
          <w:szCs w:val="22"/>
        </w:rPr>
        <w:t xml:space="preserve"> Analysen kommer att användas i parternas affärsledning</w:t>
      </w:r>
      <w:r w:rsidR="003B17B6">
        <w:rPr>
          <w:rFonts w:ascii="Times New Roman" w:hAnsi="Times New Roman" w:cs="Times New Roman"/>
          <w:szCs w:val="22"/>
        </w:rPr>
        <w:t>ar</w:t>
      </w:r>
      <w:r w:rsidR="00EA762D">
        <w:rPr>
          <w:rFonts w:ascii="Times New Roman" w:hAnsi="Times New Roman" w:cs="Times New Roman"/>
          <w:szCs w:val="22"/>
        </w:rPr>
        <w:t xml:space="preserve"> och</w:t>
      </w:r>
      <w:r w:rsidR="003B17B6">
        <w:rPr>
          <w:rFonts w:ascii="Times New Roman" w:hAnsi="Times New Roman" w:cs="Times New Roman"/>
          <w:szCs w:val="22"/>
        </w:rPr>
        <w:t xml:space="preserve"> i</w:t>
      </w:r>
      <w:r w:rsidR="00EA762D">
        <w:rPr>
          <w:rFonts w:ascii="Times New Roman" w:hAnsi="Times New Roman" w:cs="Times New Roman"/>
          <w:szCs w:val="22"/>
        </w:rPr>
        <w:t xml:space="preserve"> verksamhetsutveckling.</w:t>
      </w:r>
    </w:p>
    <w:p w14:paraId="1EBCB386" w14:textId="483FDFCA" w:rsidR="00D337B0" w:rsidRDefault="00D337B0" w:rsidP="00420421">
      <w:pPr>
        <w:autoSpaceDE w:val="0"/>
        <w:autoSpaceDN w:val="0"/>
        <w:adjustRightInd w:val="0"/>
        <w:spacing w:after="0"/>
        <w:rPr>
          <w:rFonts w:ascii="Times New Roman" w:hAnsi="Times New Roman" w:cs="Times New Roman"/>
          <w:szCs w:val="22"/>
        </w:rPr>
      </w:pPr>
    </w:p>
    <w:p w14:paraId="5579267E" w14:textId="23C68F02" w:rsidR="00D337B0" w:rsidRDefault="00D337B0" w:rsidP="00420421">
      <w:pPr>
        <w:autoSpaceDE w:val="0"/>
        <w:autoSpaceDN w:val="0"/>
        <w:adjustRightInd w:val="0"/>
        <w:spacing w:after="0"/>
        <w:rPr>
          <w:rFonts w:ascii="Times New Roman" w:hAnsi="Times New Roman" w:cs="Times New Roman"/>
          <w:szCs w:val="22"/>
        </w:rPr>
      </w:pPr>
    </w:p>
    <w:p w14:paraId="13691466" w14:textId="41404A45" w:rsidR="00D337B0" w:rsidRDefault="00D337B0" w:rsidP="00420421">
      <w:pPr>
        <w:autoSpaceDE w:val="0"/>
        <w:autoSpaceDN w:val="0"/>
        <w:adjustRightInd w:val="0"/>
        <w:spacing w:after="0"/>
        <w:rPr>
          <w:rFonts w:ascii="Times New Roman" w:hAnsi="Times New Roman" w:cs="Times New Roman"/>
          <w:szCs w:val="22"/>
        </w:rPr>
      </w:pPr>
    </w:p>
    <w:p w14:paraId="5A6E2244" w14:textId="6EC01AFD" w:rsidR="00D337B0" w:rsidRDefault="00D337B0"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Göteborg 22-05-25</w:t>
      </w:r>
    </w:p>
    <w:p w14:paraId="5AD851C5" w14:textId="37C5E821" w:rsidR="00D337B0" w:rsidRDefault="00D337B0" w:rsidP="00420421">
      <w:pPr>
        <w:autoSpaceDE w:val="0"/>
        <w:autoSpaceDN w:val="0"/>
        <w:adjustRightInd w:val="0"/>
        <w:spacing w:after="0"/>
        <w:rPr>
          <w:rFonts w:ascii="Times New Roman" w:hAnsi="Times New Roman" w:cs="Times New Roman"/>
          <w:szCs w:val="22"/>
        </w:rPr>
      </w:pPr>
    </w:p>
    <w:p w14:paraId="3E67139A" w14:textId="1367DE14" w:rsidR="00D337B0" w:rsidRDefault="00D337B0" w:rsidP="00420421">
      <w:pPr>
        <w:autoSpaceDE w:val="0"/>
        <w:autoSpaceDN w:val="0"/>
        <w:adjustRightInd w:val="0"/>
        <w:spacing w:after="0"/>
        <w:rPr>
          <w:rFonts w:ascii="Times New Roman" w:hAnsi="Times New Roman" w:cs="Times New Roman"/>
          <w:szCs w:val="22"/>
        </w:rPr>
      </w:pPr>
    </w:p>
    <w:p w14:paraId="12BF64A8" w14:textId="53854E22" w:rsidR="00D337B0" w:rsidRDefault="00D337B0" w:rsidP="00420421">
      <w:pPr>
        <w:autoSpaceDE w:val="0"/>
        <w:autoSpaceDN w:val="0"/>
        <w:adjustRightInd w:val="0"/>
        <w:spacing w:after="0"/>
        <w:rPr>
          <w:rFonts w:ascii="Times New Roman" w:hAnsi="Times New Roman" w:cs="Times New Roman"/>
          <w:szCs w:val="22"/>
        </w:rPr>
      </w:pPr>
    </w:p>
    <w:p w14:paraId="3C1344AB" w14:textId="45E45595" w:rsidR="00D337B0" w:rsidRDefault="00D337B0"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w:t>
      </w:r>
    </w:p>
    <w:p w14:paraId="63B410FD" w14:textId="55E6FBF9" w:rsidR="00D337B0" w:rsidRPr="00C1031C" w:rsidRDefault="00D337B0" w:rsidP="00420421">
      <w:pPr>
        <w:autoSpaceDE w:val="0"/>
        <w:autoSpaceDN w:val="0"/>
        <w:adjustRightInd w:val="0"/>
        <w:spacing w:after="0"/>
        <w:rPr>
          <w:rFonts w:ascii="Times New Roman" w:hAnsi="Times New Roman" w:cs="Times New Roman"/>
          <w:szCs w:val="22"/>
        </w:rPr>
      </w:pPr>
      <w:r>
        <w:rPr>
          <w:rFonts w:ascii="Times New Roman" w:hAnsi="Times New Roman" w:cs="Times New Roman"/>
          <w:szCs w:val="22"/>
        </w:rPr>
        <w:t>Stefan Olinder, ordförande</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Hans Nilsson, vd</w:t>
      </w:r>
    </w:p>
    <w:sectPr w:rsidR="00D337B0" w:rsidRPr="00C1031C" w:rsidSect="00B15711">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13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A6DF" w14:textId="77777777" w:rsidR="002B7F1A" w:rsidRDefault="002B7F1A" w:rsidP="00BF282B">
      <w:pPr>
        <w:spacing w:after="0" w:line="240" w:lineRule="auto"/>
      </w:pPr>
      <w:r>
        <w:separator/>
      </w:r>
    </w:p>
  </w:endnote>
  <w:endnote w:type="continuationSeparator" w:id="0">
    <w:p w14:paraId="566CE60D" w14:textId="77777777" w:rsidR="002B7F1A" w:rsidRDefault="002B7F1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0C421E" w:rsidRPr="009B4E2A" w14:paraId="3EB24FCD" w14:textId="77777777" w:rsidTr="00986A1D">
      <w:tc>
        <w:tcPr>
          <w:tcW w:w="5812" w:type="dxa"/>
        </w:tcPr>
        <w:p w14:paraId="08414764" w14:textId="73CD8F7B" w:rsidR="000C421E" w:rsidRPr="009B4E2A" w:rsidRDefault="000C421E"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t>AB</w:t>
              </w:r>
            </w:sdtContent>
          </w:sdt>
          <w:r>
            <w:rPr>
              <w:b/>
            </w:rP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tc>
      <w:tc>
        <w:tcPr>
          <w:tcW w:w="1343" w:type="dxa"/>
        </w:tcPr>
        <w:p w14:paraId="4B5C7482" w14:textId="77777777" w:rsidR="000C421E" w:rsidRPr="009B4E2A" w:rsidRDefault="000C421E" w:rsidP="00986A1D">
          <w:pPr>
            <w:pStyle w:val="Sidfot"/>
          </w:pPr>
        </w:p>
      </w:tc>
      <w:tc>
        <w:tcPr>
          <w:tcW w:w="1917" w:type="dxa"/>
        </w:tcPr>
        <w:p w14:paraId="34EE8D5F" w14:textId="77777777" w:rsidR="000C421E" w:rsidRPr="009B4E2A" w:rsidRDefault="000C421E" w:rsidP="00986A1D">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sidRPr="009B4E2A">
            <w:t>)</w:t>
          </w:r>
        </w:p>
      </w:tc>
    </w:tr>
    <w:tr w:rsidR="000C421E" w14:paraId="3DD95964" w14:textId="77777777" w:rsidTr="00986A1D">
      <w:tc>
        <w:tcPr>
          <w:tcW w:w="5812" w:type="dxa"/>
        </w:tcPr>
        <w:p w14:paraId="59AC4097" w14:textId="77777777" w:rsidR="000C421E" w:rsidRPr="00F66187" w:rsidRDefault="000C421E" w:rsidP="00986A1D">
          <w:pPr>
            <w:pStyle w:val="Sidfot"/>
            <w:rPr>
              <w:rStyle w:val="Platshllartext"/>
              <w:color w:val="auto"/>
            </w:rPr>
          </w:pPr>
        </w:p>
      </w:tc>
      <w:tc>
        <w:tcPr>
          <w:tcW w:w="1343" w:type="dxa"/>
        </w:tcPr>
        <w:p w14:paraId="4036C7E2" w14:textId="77777777" w:rsidR="000C421E" w:rsidRDefault="000C421E" w:rsidP="00986A1D">
          <w:pPr>
            <w:pStyle w:val="Sidfot"/>
          </w:pPr>
        </w:p>
      </w:tc>
      <w:tc>
        <w:tcPr>
          <w:tcW w:w="1917" w:type="dxa"/>
        </w:tcPr>
        <w:p w14:paraId="109EF994" w14:textId="77777777" w:rsidR="000C421E" w:rsidRDefault="000C421E" w:rsidP="00986A1D">
          <w:pPr>
            <w:pStyle w:val="Sidfot"/>
            <w:jc w:val="right"/>
          </w:pPr>
        </w:p>
      </w:tc>
    </w:tr>
    <w:tr w:rsidR="000C421E" w14:paraId="5D99FEF6" w14:textId="77777777" w:rsidTr="00986A1D">
      <w:tc>
        <w:tcPr>
          <w:tcW w:w="5812" w:type="dxa"/>
        </w:tcPr>
        <w:p w14:paraId="564714C3" w14:textId="77777777" w:rsidR="000C421E" w:rsidRDefault="000C421E" w:rsidP="00986A1D">
          <w:pPr>
            <w:pStyle w:val="Sidfot"/>
          </w:pPr>
        </w:p>
      </w:tc>
      <w:tc>
        <w:tcPr>
          <w:tcW w:w="1343" w:type="dxa"/>
        </w:tcPr>
        <w:p w14:paraId="7FF468F5" w14:textId="77777777" w:rsidR="000C421E" w:rsidRDefault="000C421E" w:rsidP="00986A1D">
          <w:pPr>
            <w:pStyle w:val="Sidfot"/>
          </w:pPr>
        </w:p>
      </w:tc>
      <w:tc>
        <w:tcPr>
          <w:tcW w:w="1917" w:type="dxa"/>
        </w:tcPr>
        <w:p w14:paraId="5E6B8353" w14:textId="77777777" w:rsidR="000C421E" w:rsidRDefault="000C421E" w:rsidP="00986A1D">
          <w:pPr>
            <w:pStyle w:val="Sidfot"/>
            <w:jc w:val="right"/>
          </w:pPr>
        </w:p>
      </w:tc>
    </w:tr>
  </w:tbl>
  <w:p w14:paraId="77D70E36" w14:textId="77777777" w:rsidR="000C421E" w:rsidRPr="00F66187" w:rsidRDefault="000C421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0C421E" w:rsidRPr="009B4E2A" w14:paraId="7656EF08" w14:textId="77777777" w:rsidTr="00986A1D">
      <w:tc>
        <w:tcPr>
          <w:tcW w:w="5812" w:type="dxa"/>
        </w:tcPr>
        <w:p w14:paraId="628C61BE" w14:textId="4E2CF671" w:rsidR="000C421E" w:rsidRDefault="000C421E">
          <w:pPr>
            <w:pStyle w:val="Sidfot"/>
          </w:pPr>
          <w:r>
            <w:t>Göteborgs Spårvägar AB</w:t>
          </w:r>
        </w:p>
      </w:tc>
      <w:tc>
        <w:tcPr>
          <w:tcW w:w="1343" w:type="dxa"/>
        </w:tcPr>
        <w:p w14:paraId="3E8E9389" w14:textId="77777777" w:rsidR="000C421E" w:rsidRPr="009B4E2A" w:rsidRDefault="000C421E" w:rsidP="00986A1D">
          <w:pPr>
            <w:pStyle w:val="Sidfot"/>
          </w:pPr>
        </w:p>
      </w:tc>
      <w:tc>
        <w:tcPr>
          <w:tcW w:w="1917" w:type="dxa"/>
        </w:tcPr>
        <w:p w14:paraId="7EBEBC9E" w14:textId="77777777" w:rsidR="000C421E" w:rsidRPr="009B4E2A" w:rsidRDefault="000C421E" w:rsidP="00986A1D">
          <w:pPr>
            <w:pStyle w:val="Sidfot"/>
            <w:jc w:val="right"/>
          </w:pPr>
          <w:r w:rsidRPr="009B4E2A">
            <w:fldChar w:fldCharType="begin"/>
          </w:r>
          <w:r w:rsidRPr="009B4E2A">
            <w:instrText xml:space="preserve"> PAGE   \* MERGEFORMAT </w:instrText>
          </w:r>
          <w:r w:rsidRPr="009B4E2A">
            <w:fldChar w:fldCharType="separate"/>
          </w:r>
          <w:r w:rsidR="00384206">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sidR="00384206">
            <w:rPr>
              <w:noProof/>
            </w:rPr>
            <w:t>9</w:t>
          </w:r>
          <w:r>
            <w:rPr>
              <w:noProof/>
            </w:rPr>
            <w:fldChar w:fldCharType="end"/>
          </w:r>
          <w:r w:rsidRPr="009B4E2A">
            <w:t>)</w:t>
          </w:r>
        </w:p>
      </w:tc>
    </w:tr>
    <w:tr w:rsidR="000C421E" w14:paraId="7A4B8513" w14:textId="77777777" w:rsidTr="00986A1D">
      <w:tc>
        <w:tcPr>
          <w:tcW w:w="5812" w:type="dxa"/>
        </w:tcPr>
        <w:p w14:paraId="001D0D02" w14:textId="77777777" w:rsidR="000C421E" w:rsidRPr="00F66187" w:rsidRDefault="000C421E" w:rsidP="00986A1D">
          <w:pPr>
            <w:pStyle w:val="Sidfot"/>
            <w:rPr>
              <w:rStyle w:val="Platshllartext"/>
              <w:color w:val="auto"/>
            </w:rPr>
          </w:pPr>
        </w:p>
      </w:tc>
      <w:tc>
        <w:tcPr>
          <w:tcW w:w="1343" w:type="dxa"/>
        </w:tcPr>
        <w:p w14:paraId="7588A605" w14:textId="77777777" w:rsidR="000C421E" w:rsidRDefault="000C421E" w:rsidP="00986A1D">
          <w:pPr>
            <w:pStyle w:val="Sidfot"/>
          </w:pPr>
        </w:p>
      </w:tc>
      <w:tc>
        <w:tcPr>
          <w:tcW w:w="1917" w:type="dxa"/>
        </w:tcPr>
        <w:p w14:paraId="1655F2AD" w14:textId="77777777" w:rsidR="000C421E" w:rsidRDefault="000C421E" w:rsidP="00986A1D">
          <w:pPr>
            <w:pStyle w:val="Sidfot"/>
            <w:jc w:val="right"/>
          </w:pPr>
        </w:p>
      </w:tc>
    </w:tr>
    <w:tr w:rsidR="000C421E" w14:paraId="488CBDA1" w14:textId="77777777" w:rsidTr="00986A1D">
      <w:tc>
        <w:tcPr>
          <w:tcW w:w="5812" w:type="dxa"/>
        </w:tcPr>
        <w:p w14:paraId="3E3D2CE1" w14:textId="77777777" w:rsidR="000C421E" w:rsidRDefault="000C421E" w:rsidP="00986A1D">
          <w:pPr>
            <w:pStyle w:val="Sidfot"/>
          </w:pPr>
        </w:p>
      </w:tc>
      <w:tc>
        <w:tcPr>
          <w:tcW w:w="1343" w:type="dxa"/>
        </w:tcPr>
        <w:p w14:paraId="4BEF7AB2" w14:textId="77777777" w:rsidR="000C421E" w:rsidRDefault="000C421E" w:rsidP="00986A1D">
          <w:pPr>
            <w:pStyle w:val="Sidfot"/>
          </w:pPr>
        </w:p>
      </w:tc>
      <w:tc>
        <w:tcPr>
          <w:tcW w:w="1917" w:type="dxa"/>
        </w:tcPr>
        <w:p w14:paraId="3D42D907" w14:textId="77777777" w:rsidR="000C421E" w:rsidRDefault="000C421E" w:rsidP="00986A1D">
          <w:pPr>
            <w:pStyle w:val="Sidfot"/>
            <w:jc w:val="right"/>
          </w:pPr>
        </w:p>
      </w:tc>
    </w:tr>
  </w:tbl>
  <w:p w14:paraId="5A53AC64" w14:textId="77777777" w:rsidR="000C421E" w:rsidRPr="00F66187" w:rsidRDefault="000C421E">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0C421E" w:rsidRPr="009B4E2A" w14:paraId="37C33EC0" w14:textId="77777777" w:rsidTr="00FB3384">
      <w:tc>
        <w:tcPr>
          <w:tcW w:w="7118" w:type="dxa"/>
          <w:gridSpan w:val="2"/>
        </w:tcPr>
        <w:p w14:paraId="60B7B670" w14:textId="13E5551B" w:rsidR="000C421E" w:rsidRDefault="000C421E" w:rsidP="007A7F8D">
          <w:pPr>
            <w:pStyle w:val="Sidfot"/>
          </w:pPr>
          <w:r>
            <w:t>Göteborgs Spårvägar AB</w:t>
          </w:r>
        </w:p>
      </w:tc>
      <w:tc>
        <w:tcPr>
          <w:tcW w:w="1954" w:type="dxa"/>
        </w:tcPr>
        <w:p w14:paraId="02DEC89F" w14:textId="77777777" w:rsidR="000C421E" w:rsidRPr="009B4E2A" w:rsidRDefault="000C421E" w:rsidP="00BD0663">
          <w:pPr>
            <w:pStyle w:val="Sidfot"/>
            <w:jc w:val="right"/>
          </w:pPr>
          <w:r w:rsidRPr="009B4E2A">
            <w:fldChar w:fldCharType="begin"/>
          </w:r>
          <w:r w:rsidRPr="009B4E2A">
            <w:instrText xml:space="preserve"> PAGE   \* MERGEFORMAT </w:instrText>
          </w:r>
          <w:r w:rsidRPr="009B4E2A">
            <w:fldChar w:fldCharType="separate"/>
          </w:r>
          <w:r w:rsidR="00384206">
            <w:rPr>
              <w:noProof/>
            </w:rPr>
            <w:t>1</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sidR="00384206">
            <w:rPr>
              <w:noProof/>
            </w:rPr>
            <w:t>9</w:t>
          </w:r>
          <w:r>
            <w:rPr>
              <w:noProof/>
            </w:rPr>
            <w:fldChar w:fldCharType="end"/>
          </w:r>
          <w:r w:rsidRPr="009B4E2A">
            <w:t>)</w:t>
          </w:r>
        </w:p>
      </w:tc>
    </w:tr>
    <w:tr w:rsidR="000C421E" w14:paraId="074E8C51" w14:textId="77777777" w:rsidTr="00FB3384">
      <w:tc>
        <w:tcPr>
          <w:tcW w:w="3319" w:type="dxa"/>
        </w:tcPr>
        <w:p w14:paraId="584B0E10" w14:textId="77777777" w:rsidR="000C421E" w:rsidRPr="00F66187" w:rsidRDefault="000C421E" w:rsidP="00BD0663">
          <w:pPr>
            <w:pStyle w:val="Sidfot"/>
            <w:rPr>
              <w:rStyle w:val="Platshllartext"/>
              <w:color w:val="auto"/>
            </w:rPr>
          </w:pPr>
        </w:p>
      </w:tc>
      <w:tc>
        <w:tcPr>
          <w:tcW w:w="3799" w:type="dxa"/>
        </w:tcPr>
        <w:p w14:paraId="52676323" w14:textId="77777777" w:rsidR="000C421E" w:rsidRDefault="000C421E" w:rsidP="00BD0663">
          <w:pPr>
            <w:pStyle w:val="Sidfot"/>
          </w:pPr>
        </w:p>
      </w:tc>
      <w:tc>
        <w:tcPr>
          <w:tcW w:w="1954" w:type="dxa"/>
          <w:vMerge w:val="restart"/>
          <w:vAlign w:val="bottom"/>
        </w:tcPr>
        <w:p w14:paraId="6353220F" w14:textId="77777777" w:rsidR="000C421E" w:rsidRDefault="000C421E" w:rsidP="00FB3384">
          <w:pPr>
            <w:pStyle w:val="Sidfot"/>
            <w:jc w:val="right"/>
          </w:pPr>
        </w:p>
      </w:tc>
    </w:tr>
    <w:tr w:rsidR="000C421E" w14:paraId="4BDF113A" w14:textId="77777777" w:rsidTr="00FB3384">
      <w:tc>
        <w:tcPr>
          <w:tcW w:w="3319" w:type="dxa"/>
        </w:tcPr>
        <w:p w14:paraId="6B69C45C" w14:textId="77777777" w:rsidR="000C421E" w:rsidRDefault="000C421E" w:rsidP="00BD0663">
          <w:pPr>
            <w:pStyle w:val="Sidfot"/>
          </w:pPr>
        </w:p>
      </w:tc>
      <w:tc>
        <w:tcPr>
          <w:tcW w:w="3799" w:type="dxa"/>
        </w:tcPr>
        <w:p w14:paraId="539EDB75" w14:textId="77777777" w:rsidR="000C421E" w:rsidRDefault="000C421E" w:rsidP="00BD0663">
          <w:pPr>
            <w:pStyle w:val="Sidfot"/>
          </w:pPr>
        </w:p>
      </w:tc>
      <w:tc>
        <w:tcPr>
          <w:tcW w:w="1954" w:type="dxa"/>
          <w:vMerge/>
        </w:tcPr>
        <w:p w14:paraId="1055EFD9" w14:textId="77777777" w:rsidR="000C421E" w:rsidRDefault="000C421E" w:rsidP="00BD0663">
          <w:pPr>
            <w:pStyle w:val="Sidfot"/>
            <w:jc w:val="right"/>
          </w:pPr>
        </w:p>
      </w:tc>
    </w:tr>
  </w:tbl>
  <w:p w14:paraId="47A4BD27" w14:textId="77777777" w:rsidR="000C421E" w:rsidRDefault="000C4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BA8B" w14:textId="77777777" w:rsidR="002B7F1A" w:rsidRDefault="002B7F1A" w:rsidP="00BF282B">
      <w:pPr>
        <w:spacing w:after="0" w:line="240" w:lineRule="auto"/>
      </w:pPr>
      <w:r>
        <w:separator/>
      </w:r>
    </w:p>
  </w:footnote>
  <w:footnote w:type="continuationSeparator" w:id="0">
    <w:p w14:paraId="30915030" w14:textId="77777777" w:rsidR="002B7F1A" w:rsidRDefault="002B7F1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2225" w14:textId="77777777" w:rsidR="00F85F95" w:rsidRDefault="00F85F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DCE5" w14:textId="77777777" w:rsidR="00F85F95" w:rsidRDefault="00F85F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19278"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5103"/>
      <w:gridCol w:w="5103"/>
      <w:gridCol w:w="3969"/>
    </w:tblGrid>
    <w:tr w:rsidR="000C421E" w14:paraId="1BD93DED" w14:textId="77777777" w:rsidTr="000C421E">
      <w:tc>
        <w:tcPr>
          <w:tcW w:w="5103" w:type="dxa"/>
          <w:tcBorders>
            <w:bottom w:val="nil"/>
          </w:tcBorders>
          <w:vAlign w:val="center"/>
        </w:tcPr>
        <w:p w14:paraId="704BB82C" w14:textId="13BE25B7" w:rsidR="000C421E" w:rsidRDefault="000C421E" w:rsidP="001A2494">
          <w:pPr>
            <w:pStyle w:val="Sidhuvud"/>
            <w:spacing w:after="100"/>
          </w:pPr>
        </w:p>
      </w:tc>
      <w:tc>
        <w:tcPr>
          <w:tcW w:w="5103" w:type="dxa"/>
          <w:tcBorders>
            <w:bottom w:val="nil"/>
          </w:tcBorders>
        </w:tcPr>
        <w:p w14:paraId="23E55E22" w14:textId="70672D93" w:rsidR="000C421E" w:rsidRDefault="000C421E" w:rsidP="001A2494">
          <w:pPr>
            <w:pStyle w:val="Sidhuvud"/>
            <w:spacing w:after="100"/>
          </w:pPr>
          <w:r>
            <w:rPr>
              <w:noProof/>
              <w:lang w:eastAsia="sv-SE"/>
            </w:rPr>
            <w:drawing>
              <wp:anchor distT="0" distB="0" distL="114300" distR="114300" simplePos="0" relativeHeight="251659264" behindDoc="0" locked="0" layoutInCell="1" allowOverlap="1" wp14:anchorId="414C5358" wp14:editId="18F22EDA">
                <wp:simplePos x="0" y="0"/>
                <wp:positionH relativeFrom="page">
                  <wp:posOffset>1075690</wp:posOffset>
                </wp:positionH>
                <wp:positionV relativeFrom="page">
                  <wp:posOffset>65405</wp:posOffset>
                </wp:positionV>
                <wp:extent cx="1368425" cy="380365"/>
                <wp:effectExtent l="0" t="0" r="3175" b="635"/>
                <wp:wrapThrough wrapText="bothSides">
                  <wp:wrapPolygon edited="0">
                    <wp:start x="0" y="0"/>
                    <wp:lineTo x="0" y="20554"/>
                    <wp:lineTo x="18643" y="20554"/>
                    <wp:lineTo x="20447" y="20554"/>
                    <wp:lineTo x="21349" y="19472"/>
                    <wp:lineTo x="21349" y="0"/>
                    <wp:lineTo x="6315" y="0"/>
                    <wp:lineTo x="0" y="0"/>
                  </wp:wrapPolygon>
                </wp:wrapThrough>
                <wp:docPr id="1"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80365"/>
                        </a:xfrm>
                        <a:prstGeom prst="rect">
                          <a:avLst/>
                        </a:prstGeom>
                        <a:noFill/>
                      </pic:spPr>
                    </pic:pic>
                  </a:graphicData>
                </a:graphic>
                <wp14:sizeRelH relativeFrom="page">
                  <wp14:pctWidth>0</wp14:pctWidth>
                </wp14:sizeRelH>
                <wp14:sizeRelV relativeFrom="page">
                  <wp14:pctHeight>0</wp14:pctHeight>
                </wp14:sizeRelV>
              </wp:anchor>
            </w:drawing>
          </w:r>
        </w:p>
      </w:tc>
      <w:tc>
        <w:tcPr>
          <w:tcW w:w="5103" w:type="dxa"/>
          <w:tcBorders>
            <w:bottom w:val="nil"/>
          </w:tcBorders>
          <w:vAlign w:val="center"/>
        </w:tcPr>
        <w:p w14:paraId="2008DA99" w14:textId="0510CB16" w:rsidR="000C421E" w:rsidRDefault="000C421E" w:rsidP="001A2494">
          <w:pPr>
            <w:pStyle w:val="Sidhuvud"/>
            <w:spacing w:after="100"/>
          </w:pPr>
        </w:p>
      </w:tc>
      <w:tc>
        <w:tcPr>
          <w:tcW w:w="3969" w:type="dxa"/>
          <w:tcBorders>
            <w:bottom w:val="nil"/>
          </w:tcBorders>
        </w:tcPr>
        <w:p w14:paraId="0EB6F4C7" w14:textId="77777777" w:rsidR="000C421E" w:rsidRDefault="000C421E" w:rsidP="001A2494">
          <w:pPr>
            <w:pStyle w:val="Sidhuvud"/>
            <w:spacing w:after="100"/>
            <w:jc w:val="right"/>
          </w:pPr>
        </w:p>
      </w:tc>
    </w:tr>
    <w:tr w:rsidR="000C421E" w14:paraId="2A9C3B25" w14:textId="77777777" w:rsidTr="001A2494">
      <w:tc>
        <w:tcPr>
          <w:tcW w:w="5103" w:type="dxa"/>
          <w:tcBorders>
            <w:top w:val="nil"/>
            <w:bottom w:val="single" w:sz="4" w:space="0" w:color="auto"/>
          </w:tcBorders>
          <w:shd w:val="clear" w:color="auto" w:fill="auto"/>
        </w:tcPr>
        <w:p w14:paraId="3C5922A7" w14:textId="77777777" w:rsidR="000C421E" w:rsidRDefault="000C421E" w:rsidP="001A2494">
          <w:pPr>
            <w:pStyle w:val="Sidhuvud"/>
            <w:spacing w:after="100"/>
          </w:pPr>
        </w:p>
      </w:tc>
      <w:tc>
        <w:tcPr>
          <w:tcW w:w="5103" w:type="dxa"/>
          <w:tcBorders>
            <w:top w:val="nil"/>
            <w:bottom w:val="single" w:sz="4" w:space="0" w:color="auto"/>
          </w:tcBorders>
          <w:shd w:val="clear" w:color="auto" w:fill="auto"/>
        </w:tcPr>
        <w:p w14:paraId="42933F74" w14:textId="77777777" w:rsidR="000C421E" w:rsidRDefault="000C421E" w:rsidP="001A2494">
          <w:pPr>
            <w:pStyle w:val="Sidhuvud"/>
            <w:spacing w:after="100"/>
          </w:pPr>
        </w:p>
      </w:tc>
      <w:tc>
        <w:tcPr>
          <w:tcW w:w="5103" w:type="dxa"/>
          <w:tcBorders>
            <w:top w:val="nil"/>
            <w:bottom w:val="single" w:sz="4" w:space="0" w:color="auto"/>
          </w:tcBorders>
          <w:shd w:val="clear" w:color="auto" w:fill="auto"/>
        </w:tcPr>
        <w:p w14:paraId="78297972" w14:textId="3158F26E" w:rsidR="000C421E" w:rsidRDefault="000C421E" w:rsidP="001A2494">
          <w:pPr>
            <w:pStyle w:val="Sidhuvud"/>
            <w:spacing w:after="100"/>
          </w:pPr>
        </w:p>
      </w:tc>
      <w:tc>
        <w:tcPr>
          <w:tcW w:w="3969" w:type="dxa"/>
          <w:tcBorders>
            <w:bottom w:val="single" w:sz="4" w:space="0" w:color="auto"/>
          </w:tcBorders>
          <w:shd w:val="clear" w:color="auto" w:fill="auto"/>
        </w:tcPr>
        <w:p w14:paraId="6A250E23" w14:textId="77777777" w:rsidR="000C421E" w:rsidRDefault="000C421E" w:rsidP="001A2494">
          <w:pPr>
            <w:pStyle w:val="Sidhuvud"/>
            <w:spacing w:after="100"/>
            <w:jc w:val="right"/>
          </w:pPr>
        </w:p>
      </w:tc>
    </w:tr>
  </w:tbl>
  <w:p w14:paraId="4695B988" w14:textId="77777777" w:rsidR="000C421E" w:rsidRDefault="000C42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5E8"/>
    <w:multiLevelType w:val="hybridMultilevel"/>
    <w:tmpl w:val="7E10A486"/>
    <w:lvl w:ilvl="0" w:tplc="813A1254">
      <w:start w:val="2"/>
      <w:numFmt w:val="bullet"/>
      <w:lvlText w:val=""/>
      <w:lvlJc w:val="left"/>
      <w:pPr>
        <w:ind w:left="720" w:hanging="360"/>
      </w:pPr>
      <w:rPr>
        <w:rFonts w:ascii="Symbol" w:eastAsiaTheme="minorEastAsia" w:hAnsi="Symbol"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624EB7"/>
    <w:multiLevelType w:val="hybridMultilevel"/>
    <w:tmpl w:val="D3FE6144"/>
    <w:lvl w:ilvl="0" w:tplc="429006B0">
      <w:start w:val="1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C03169"/>
    <w:multiLevelType w:val="hybridMultilevel"/>
    <w:tmpl w:val="DB10B674"/>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EE7529"/>
    <w:multiLevelType w:val="hybridMultilevel"/>
    <w:tmpl w:val="E53CB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9232A1"/>
    <w:multiLevelType w:val="hybridMultilevel"/>
    <w:tmpl w:val="F980401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B67E82"/>
    <w:multiLevelType w:val="hybridMultilevel"/>
    <w:tmpl w:val="856E37DA"/>
    <w:lvl w:ilvl="0" w:tplc="B5306A3A">
      <w:start w:val="1"/>
      <w:numFmt w:val="bullet"/>
      <w:pStyle w:val="Punktstycke"/>
      <w:lvlText w:val=""/>
      <w:lvlJc w:val="left"/>
      <w:pPr>
        <w:ind w:left="717" w:hanging="360"/>
      </w:pPr>
      <w:rPr>
        <w:rFonts w:ascii="Symbol" w:hAnsi="Symbol" w:hint="default"/>
      </w:rPr>
    </w:lvl>
    <w:lvl w:ilvl="1" w:tplc="CB3A2B88" w:tentative="1">
      <w:start w:val="1"/>
      <w:numFmt w:val="bullet"/>
      <w:lvlText w:val="o"/>
      <w:lvlJc w:val="left"/>
      <w:pPr>
        <w:ind w:left="1440" w:hanging="360"/>
      </w:pPr>
      <w:rPr>
        <w:rFonts w:ascii="Courier New" w:hAnsi="Courier New" w:cs="Courier New" w:hint="default"/>
      </w:rPr>
    </w:lvl>
    <w:lvl w:ilvl="2" w:tplc="71A07A0E" w:tentative="1">
      <w:start w:val="1"/>
      <w:numFmt w:val="bullet"/>
      <w:lvlText w:val=""/>
      <w:lvlJc w:val="left"/>
      <w:pPr>
        <w:ind w:left="2160" w:hanging="360"/>
      </w:pPr>
      <w:rPr>
        <w:rFonts w:ascii="Wingdings" w:hAnsi="Wingdings" w:hint="default"/>
      </w:rPr>
    </w:lvl>
    <w:lvl w:ilvl="3" w:tplc="C888960E" w:tentative="1">
      <w:start w:val="1"/>
      <w:numFmt w:val="bullet"/>
      <w:lvlText w:val=""/>
      <w:lvlJc w:val="left"/>
      <w:pPr>
        <w:ind w:left="2880" w:hanging="360"/>
      </w:pPr>
      <w:rPr>
        <w:rFonts w:ascii="Symbol" w:hAnsi="Symbol" w:hint="default"/>
      </w:rPr>
    </w:lvl>
    <w:lvl w:ilvl="4" w:tplc="27986216" w:tentative="1">
      <w:start w:val="1"/>
      <w:numFmt w:val="bullet"/>
      <w:lvlText w:val="o"/>
      <w:lvlJc w:val="left"/>
      <w:pPr>
        <w:ind w:left="3600" w:hanging="360"/>
      </w:pPr>
      <w:rPr>
        <w:rFonts w:ascii="Courier New" w:hAnsi="Courier New" w:cs="Courier New" w:hint="default"/>
      </w:rPr>
    </w:lvl>
    <w:lvl w:ilvl="5" w:tplc="40320A9E" w:tentative="1">
      <w:start w:val="1"/>
      <w:numFmt w:val="bullet"/>
      <w:lvlText w:val=""/>
      <w:lvlJc w:val="left"/>
      <w:pPr>
        <w:ind w:left="4320" w:hanging="360"/>
      </w:pPr>
      <w:rPr>
        <w:rFonts w:ascii="Wingdings" w:hAnsi="Wingdings" w:hint="default"/>
      </w:rPr>
    </w:lvl>
    <w:lvl w:ilvl="6" w:tplc="A5007A12" w:tentative="1">
      <w:start w:val="1"/>
      <w:numFmt w:val="bullet"/>
      <w:lvlText w:val=""/>
      <w:lvlJc w:val="left"/>
      <w:pPr>
        <w:ind w:left="5040" w:hanging="360"/>
      </w:pPr>
      <w:rPr>
        <w:rFonts w:ascii="Symbol" w:hAnsi="Symbol" w:hint="default"/>
      </w:rPr>
    </w:lvl>
    <w:lvl w:ilvl="7" w:tplc="A6AC9FEA" w:tentative="1">
      <w:start w:val="1"/>
      <w:numFmt w:val="bullet"/>
      <w:lvlText w:val="o"/>
      <w:lvlJc w:val="left"/>
      <w:pPr>
        <w:ind w:left="5760" w:hanging="360"/>
      </w:pPr>
      <w:rPr>
        <w:rFonts w:ascii="Courier New" w:hAnsi="Courier New" w:cs="Courier New" w:hint="default"/>
      </w:rPr>
    </w:lvl>
    <w:lvl w:ilvl="8" w:tplc="6A64F7A2" w:tentative="1">
      <w:start w:val="1"/>
      <w:numFmt w:val="bullet"/>
      <w:lvlText w:val=""/>
      <w:lvlJc w:val="left"/>
      <w:pPr>
        <w:ind w:left="6480" w:hanging="360"/>
      </w:pPr>
      <w:rPr>
        <w:rFonts w:ascii="Wingdings" w:hAnsi="Wingdings" w:hint="default"/>
      </w:rPr>
    </w:lvl>
  </w:abstractNum>
  <w:abstractNum w:abstractNumId="6"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F277198"/>
    <w:multiLevelType w:val="hybridMultilevel"/>
    <w:tmpl w:val="30C2F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F95F72"/>
    <w:multiLevelType w:val="hybridMultilevel"/>
    <w:tmpl w:val="AAD069FA"/>
    <w:lvl w:ilvl="0" w:tplc="FE6E754E">
      <w:numFmt w:val="bullet"/>
      <w:lvlText w:val="-"/>
      <w:lvlJc w:val="left"/>
      <w:pPr>
        <w:ind w:left="1080" w:hanging="360"/>
      </w:pPr>
      <w:rPr>
        <w:rFonts w:ascii="Times New Roman" w:eastAsiaTheme="majorEastAsia"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43AD15E6"/>
    <w:multiLevelType w:val="hybridMultilevel"/>
    <w:tmpl w:val="0A5A999A"/>
    <w:lvl w:ilvl="0" w:tplc="BC78E6BA">
      <w:start w:val="10"/>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593831"/>
    <w:multiLevelType w:val="hybridMultilevel"/>
    <w:tmpl w:val="82940730"/>
    <w:lvl w:ilvl="0" w:tplc="520C0EC8">
      <w:numFmt w:val="bullet"/>
      <w:lvlText w:val="-"/>
      <w:lvlJc w:val="left"/>
      <w:pPr>
        <w:ind w:left="1440" w:hanging="360"/>
      </w:pPr>
      <w:rPr>
        <w:rFonts w:ascii="Times New Roman" w:eastAsiaTheme="majorEastAsia"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E83466B"/>
    <w:multiLevelType w:val="hybridMultilevel"/>
    <w:tmpl w:val="0AC8ED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8A7F37"/>
    <w:multiLevelType w:val="hybridMultilevel"/>
    <w:tmpl w:val="700AD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D6648C"/>
    <w:multiLevelType w:val="hybridMultilevel"/>
    <w:tmpl w:val="54747A86"/>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B2424A2"/>
    <w:multiLevelType w:val="hybridMultilevel"/>
    <w:tmpl w:val="E7844076"/>
    <w:lvl w:ilvl="0" w:tplc="BF4A3162">
      <w:start w:val="1"/>
      <w:numFmt w:val="decimal"/>
      <w:lvlText w:val="%1."/>
      <w:lvlJc w:val="left"/>
      <w:pPr>
        <w:ind w:left="720" w:hanging="360"/>
      </w:pPr>
      <w:rPr>
        <w:rFonts w:ascii="Calibri" w:eastAsiaTheme="minorEastAsia"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5"/>
  </w:num>
  <w:num w:numId="3">
    <w:abstractNumId w:val="6"/>
  </w:num>
  <w:num w:numId="4">
    <w:abstractNumId w:val="14"/>
  </w:num>
  <w:num w:numId="5">
    <w:abstractNumId w:val="12"/>
  </w:num>
  <w:num w:numId="6">
    <w:abstractNumId w:val="13"/>
  </w:num>
  <w:num w:numId="7">
    <w:abstractNumId w:val="5"/>
  </w:num>
  <w:num w:numId="8">
    <w:abstractNumId w:val="1"/>
  </w:num>
  <w:num w:numId="9">
    <w:abstractNumId w:val="16"/>
  </w:num>
  <w:num w:numId="10">
    <w:abstractNumId w:val="10"/>
  </w:num>
  <w:num w:numId="11">
    <w:abstractNumId w:val="9"/>
  </w:num>
  <w:num w:numId="12">
    <w:abstractNumId w:val="11"/>
  </w:num>
  <w:num w:numId="13">
    <w:abstractNumId w:val="2"/>
  </w:num>
  <w:num w:numId="14">
    <w:abstractNumId w:val="0"/>
  </w:num>
  <w:num w:numId="15">
    <w:abstractNumId w:val="8"/>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02638"/>
    <w:rsid w:val="0000475E"/>
    <w:rsid w:val="00006FE0"/>
    <w:rsid w:val="00007F1E"/>
    <w:rsid w:val="00015772"/>
    <w:rsid w:val="000207F8"/>
    <w:rsid w:val="0002388F"/>
    <w:rsid w:val="00024E56"/>
    <w:rsid w:val="000250CD"/>
    <w:rsid w:val="00025989"/>
    <w:rsid w:val="0003137A"/>
    <w:rsid w:val="000352B4"/>
    <w:rsid w:val="00035900"/>
    <w:rsid w:val="000365DE"/>
    <w:rsid w:val="000400B9"/>
    <w:rsid w:val="00040504"/>
    <w:rsid w:val="00061731"/>
    <w:rsid w:val="00063FCE"/>
    <w:rsid w:val="00067B69"/>
    <w:rsid w:val="000714A7"/>
    <w:rsid w:val="00072F5B"/>
    <w:rsid w:val="0007670F"/>
    <w:rsid w:val="00077863"/>
    <w:rsid w:val="000805EE"/>
    <w:rsid w:val="00083F38"/>
    <w:rsid w:val="0008421B"/>
    <w:rsid w:val="00084D00"/>
    <w:rsid w:val="000914D5"/>
    <w:rsid w:val="00094533"/>
    <w:rsid w:val="000959B7"/>
    <w:rsid w:val="000A3A64"/>
    <w:rsid w:val="000A4B6F"/>
    <w:rsid w:val="000B36D5"/>
    <w:rsid w:val="000B6F6F"/>
    <w:rsid w:val="000C0282"/>
    <w:rsid w:val="000C1ECE"/>
    <w:rsid w:val="000C3788"/>
    <w:rsid w:val="000C421E"/>
    <w:rsid w:val="000C68BA"/>
    <w:rsid w:val="000C6B6F"/>
    <w:rsid w:val="000C6F47"/>
    <w:rsid w:val="000D1209"/>
    <w:rsid w:val="000D1422"/>
    <w:rsid w:val="000D319C"/>
    <w:rsid w:val="000D3BE0"/>
    <w:rsid w:val="000E02E1"/>
    <w:rsid w:val="000E06D6"/>
    <w:rsid w:val="000E3780"/>
    <w:rsid w:val="000F0292"/>
    <w:rsid w:val="000F2B85"/>
    <w:rsid w:val="001020F8"/>
    <w:rsid w:val="0010287D"/>
    <w:rsid w:val="001065EC"/>
    <w:rsid w:val="001068D4"/>
    <w:rsid w:val="0011061F"/>
    <w:rsid w:val="0011381D"/>
    <w:rsid w:val="001173E9"/>
    <w:rsid w:val="00121A60"/>
    <w:rsid w:val="001244E4"/>
    <w:rsid w:val="00125FE4"/>
    <w:rsid w:val="001261E7"/>
    <w:rsid w:val="00126AAA"/>
    <w:rsid w:val="00127E2F"/>
    <w:rsid w:val="0013257A"/>
    <w:rsid w:val="00135157"/>
    <w:rsid w:val="001427AB"/>
    <w:rsid w:val="00142FEF"/>
    <w:rsid w:val="001446AA"/>
    <w:rsid w:val="001452A7"/>
    <w:rsid w:val="0015360A"/>
    <w:rsid w:val="00154DFC"/>
    <w:rsid w:val="001556AA"/>
    <w:rsid w:val="0016475A"/>
    <w:rsid w:val="00166B26"/>
    <w:rsid w:val="0017016C"/>
    <w:rsid w:val="00171207"/>
    <w:rsid w:val="001713B4"/>
    <w:rsid w:val="00173021"/>
    <w:rsid w:val="00173F0C"/>
    <w:rsid w:val="00175FAD"/>
    <w:rsid w:val="00176C98"/>
    <w:rsid w:val="001778FB"/>
    <w:rsid w:val="001805D1"/>
    <w:rsid w:val="00182F65"/>
    <w:rsid w:val="001837AA"/>
    <w:rsid w:val="001839D0"/>
    <w:rsid w:val="0018722A"/>
    <w:rsid w:val="00195A93"/>
    <w:rsid w:val="001A2494"/>
    <w:rsid w:val="001A3567"/>
    <w:rsid w:val="001A3AF5"/>
    <w:rsid w:val="001A3CCF"/>
    <w:rsid w:val="001A6505"/>
    <w:rsid w:val="001A7C5C"/>
    <w:rsid w:val="001B1358"/>
    <w:rsid w:val="001B60CB"/>
    <w:rsid w:val="001B7775"/>
    <w:rsid w:val="001C2218"/>
    <w:rsid w:val="001C296F"/>
    <w:rsid w:val="001C59CD"/>
    <w:rsid w:val="001D0379"/>
    <w:rsid w:val="001D234B"/>
    <w:rsid w:val="001D4B8B"/>
    <w:rsid w:val="001D645F"/>
    <w:rsid w:val="001E32FD"/>
    <w:rsid w:val="001E6D23"/>
    <w:rsid w:val="001E782B"/>
    <w:rsid w:val="002014AF"/>
    <w:rsid w:val="00204A57"/>
    <w:rsid w:val="00211524"/>
    <w:rsid w:val="00215316"/>
    <w:rsid w:val="00220894"/>
    <w:rsid w:val="002208FD"/>
    <w:rsid w:val="0022321C"/>
    <w:rsid w:val="00223F20"/>
    <w:rsid w:val="00224729"/>
    <w:rsid w:val="00225A34"/>
    <w:rsid w:val="002270C4"/>
    <w:rsid w:val="00230319"/>
    <w:rsid w:val="00232BD6"/>
    <w:rsid w:val="00241F59"/>
    <w:rsid w:val="0024241D"/>
    <w:rsid w:val="0024412D"/>
    <w:rsid w:val="002452FB"/>
    <w:rsid w:val="00251CD2"/>
    <w:rsid w:val="00254B0F"/>
    <w:rsid w:val="00254B36"/>
    <w:rsid w:val="00257F49"/>
    <w:rsid w:val="0026372D"/>
    <w:rsid w:val="00264050"/>
    <w:rsid w:val="00272738"/>
    <w:rsid w:val="00276BA6"/>
    <w:rsid w:val="00276D4C"/>
    <w:rsid w:val="00282782"/>
    <w:rsid w:val="00286419"/>
    <w:rsid w:val="00293ED2"/>
    <w:rsid w:val="00294C28"/>
    <w:rsid w:val="002A2766"/>
    <w:rsid w:val="002A2F6B"/>
    <w:rsid w:val="002A3521"/>
    <w:rsid w:val="002A487A"/>
    <w:rsid w:val="002B03A9"/>
    <w:rsid w:val="002B53D5"/>
    <w:rsid w:val="002B7F1A"/>
    <w:rsid w:val="002C3CCC"/>
    <w:rsid w:val="002C6C0A"/>
    <w:rsid w:val="002D09F7"/>
    <w:rsid w:val="002D6D7B"/>
    <w:rsid w:val="002D7395"/>
    <w:rsid w:val="002E533B"/>
    <w:rsid w:val="002E7E8C"/>
    <w:rsid w:val="002F46AD"/>
    <w:rsid w:val="00302795"/>
    <w:rsid w:val="00304A4B"/>
    <w:rsid w:val="00313479"/>
    <w:rsid w:val="0031544C"/>
    <w:rsid w:val="003164EC"/>
    <w:rsid w:val="003165F3"/>
    <w:rsid w:val="00323048"/>
    <w:rsid w:val="00330010"/>
    <w:rsid w:val="00331476"/>
    <w:rsid w:val="00332A7F"/>
    <w:rsid w:val="003330F9"/>
    <w:rsid w:val="00333F5E"/>
    <w:rsid w:val="00337544"/>
    <w:rsid w:val="00337604"/>
    <w:rsid w:val="00342D97"/>
    <w:rsid w:val="00344DD0"/>
    <w:rsid w:val="00346A90"/>
    <w:rsid w:val="00350B0E"/>
    <w:rsid w:val="00350FEF"/>
    <w:rsid w:val="00355A91"/>
    <w:rsid w:val="003623E4"/>
    <w:rsid w:val="00363EF4"/>
    <w:rsid w:val="003643D2"/>
    <w:rsid w:val="00364AC6"/>
    <w:rsid w:val="00365FCF"/>
    <w:rsid w:val="00366BBC"/>
    <w:rsid w:val="003671E4"/>
    <w:rsid w:val="00367F49"/>
    <w:rsid w:val="00372CB4"/>
    <w:rsid w:val="00374264"/>
    <w:rsid w:val="00374647"/>
    <w:rsid w:val="00376DC7"/>
    <w:rsid w:val="00380A1E"/>
    <w:rsid w:val="00384206"/>
    <w:rsid w:val="00385493"/>
    <w:rsid w:val="003856F5"/>
    <w:rsid w:val="0038670B"/>
    <w:rsid w:val="0039796D"/>
    <w:rsid w:val="003A13EC"/>
    <w:rsid w:val="003A3CB6"/>
    <w:rsid w:val="003B0CC4"/>
    <w:rsid w:val="003B17B6"/>
    <w:rsid w:val="003B184D"/>
    <w:rsid w:val="003B2170"/>
    <w:rsid w:val="003B2FE7"/>
    <w:rsid w:val="003B371D"/>
    <w:rsid w:val="003B3D90"/>
    <w:rsid w:val="003C1A36"/>
    <w:rsid w:val="003D3FBE"/>
    <w:rsid w:val="003D53C8"/>
    <w:rsid w:val="003E0AB3"/>
    <w:rsid w:val="003E186D"/>
    <w:rsid w:val="003E1C5A"/>
    <w:rsid w:val="003E687A"/>
    <w:rsid w:val="003E6CB5"/>
    <w:rsid w:val="003F0C08"/>
    <w:rsid w:val="003F21F0"/>
    <w:rsid w:val="003F3706"/>
    <w:rsid w:val="003F4716"/>
    <w:rsid w:val="003F7B62"/>
    <w:rsid w:val="00402070"/>
    <w:rsid w:val="00402D46"/>
    <w:rsid w:val="00412C3E"/>
    <w:rsid w:val="00414E79"/>
    <w:rsid w:val="0041715C"/>
    <w:rsid w:val="00420421"/>
    <w:rsid w:val="00421258"/>
    <w:rsid w:val="00421D62"/>
    <w:rsid w:val="00432C42"/>
    <w:rsid w:val="004336BE"/>
    <w:rsid w:val="00437F8E"/>
    <w:rsid w:val="00440D30"/>
    <w:rsid w:val="0044213F"/>
    <w:rsid w:val="00446D90"/>
    <w:rsid w:val="00452876"/>
    <w:rsid w:val="00452E65"/>
    <w:rsid w:val="00453A22"/>
    <w:rsid w:val="00454726"/>
    <w:rsid w:val="00460276"/>
    <w:rsid w:val="00461FC2"/>
    <w:rsid w:val="004726AB"/>
    <w:rsid w:val="00472874"/>
    <w:rsid w:val="00473C11"/>
    <w:rsid w:val="00476330"/>
    <w:rsid w:val="00480ECA"/>
    <w:rsid w:val="00482F95"/>
    <w:rsid w:val="0048370E"/>
    <w:rsid w:val="00485003"/>
    <w:rsid w:val="00492515"/>
    <w:rsid w:val="004978C8"/>
    <w:rsid w:val="004A5252"/>
    <w:rsid w:val="004A5B47"/>
    <w:rsid w:val="004A7561"/>
    <w:rsid w:val="004A7D38"/>
    <w:rsid w:val="004B0819"/>
    <w:rsid w:val="004B0C58"/>
    <w:rsid w:val="004B1546"/>
    <w:rsid w:val="004B287C"/>
    <w:rsid w:val="004B62C5"/>
    <w:rsid w:val="004B62CB"/>
    <w:rsid w:val="004B6565"/>
    <w:rsid w:val="004B71E9"/>
    <w:rsid w:val="004C0571"/>
    <w:rsid w:val="004C3BFE"/>
    <w:rsid w:val="004C73F9"/>
    <w:rsid w:val="004C78B0"/>
    <w:rsid w:val="004C7B91"/>
    <w:rsid w:val="004D0BC8"/>
    <w:rsid w:val="004D2357"/>
    <w:rsid w:val="004D2D57"/>
    <w:rsid w:val="004D6A28"/>
    <w:rsid w:val="004D74BB"/>
    <w:rsid w:val="004E2EFC"/>
    <w:rsid w:val="004E6EE3"/>
    <w:rsid w:val="004F14C8"/>
    <w:rsid w:val="004F2668"/>
    <w:rsid w:val="004F4483"/>
    <w:rsid w:val="004F6109"/>
    <w:rsid w:val="004F7DBD"/>
    <w:rsid w:val="00510603"/>
    <w:rsid w:val="00515AA4"/>
    <w:rsid w:val="00520E9A"/>
    <w:rsid w:val="00521790"/>
    <w:rsid w:val="00521C9F"/>
    <w:rsid w:val="00525B4C"/>
    <w:rsid w:val="00530187"/>
    <w:rsid w:val="00531E7D"/>
    <w:rsid w:val="0053293C"/>
    <w:rsid w:val="00537463"/>
    <w:rsid w:val="00537D51"/>
    <w:rsid w:val="005425F3"/>
    <w:rsid w:val="0054539D"/>
    <w:rsid w:val="00547AB0"/>
    <w:rsid w:val="00560DCA"/>
    <w:rsid w:val="00561BE2"/>
    <w:rsid w:val="005647B9"/>
    <w:rsid w:val="00565CB0"/>
    <w:rsid w:val="00565EF7"/>
    <w:rsid w:val="005724B2"/>
    <w:rsid w:val="005729A0"/>
    <w:rsid w:val="005732B8"/>
    <w:rsid w:val="0057469B"/>
    <w:rsid w:val="005766F4"/>
    <w:rsid w:val="00576956"/>
    <w:rsid w:val="00577462"/>
    <w:rsid w:val="00580479"/>
    <w:rsid w:val="00581BD8"/>
    <w:rsid w:val="005828AF"/>
    <w:rsid w:val="0058596F"/>
    <w:rsid w:val="00587373"/>
    <w:rsid w:val="005933AB"/>
    <w:rsid w:val="005957A4"/>
    <w:rsid w:val="00597ACB"/>
    <w:rsid w:val="005A103A"/>
    <w:rsid w:val="005A3B80"/>
    <w:rsid w:val="005A4E1F"/>
    <w:rsid w:val="005A4EE0"/>
    <w:rsid w:val="005B2B3E"/>
    <w:rsid w:val="005B4D36"/>
    <w:rsid w:val="005B57CE"/>
    <w:rsid w:val="005D1FBE"/>
    <w:rsid w:val="005D2D01"/>
    <w:rsid w:val="005D4887"/>
    <w:rsid w:val="005D6063"/>
    <w:rsid w:val="005E0506"/>
    <w:rsid w:val="005E1501"/>
    <w:rsid w:val="005E6622"/>
    <w:rsid w:val="005E6C34"/>
    <w:rsid w:val="005F100D"/>
    <w:rsid w:val="005F23A4"/>
    <w:rsid w:val="005F253E"/>
    <w:rsid w:val="005F3941"/>
    <w:rsid w:val="005F44E0"/>
    <w:rsid w:val="005F5390"/>
    <w:rsid w:val="005F598E"/>
    <w:rsid w:val="005F5B2A"/>
    <w:rsid w:val="005F75C2"/>
    <w:rsid w:val="00604EFF"/>
    <w:rsid w:val="006073C2"/>
    <w:rsid w:val="00607F19"/>
    <w:rsid w:val="006118E5"/>
    <w:rsid w:val="00613965"/>
    <w:rsid w:val="006226DC"/>
    <w:rsid w:val="0062393F"/>
    <w:rsid w:val="00623D4E"/>
    <w:rsid w:val="00631C23"/>
    <w:rsid w:val="0064287E"/>
    <w:rsid w:val="00645E6C"/>
    <w:rsid w:val="006501AA"/>
    <w:rsid w:val="006511D7"/>
    <w:rsid w:val="00657597"/>
    <w:rsid w:val="00666993"/>
    <w:rsid w:val="006674D3"/>
    <w:rsid w:val="00671C3E"/>
    <w:rsid w:val="00675845"/>
    <w:rsid w:val="00675881"/>
    <w:rsid w:val="006772D2"/>
    <w:rsid w:val="0068457F"/>
    <w:rsid w:val="00690A7F"/>
    <w:rsid w:val="00692031"/>
    <w:rsid w:val="0069434C"/>
    <w:rsid w:val="00697E87"/>
    <w:rsid w:val="006A0658"/>
    <w:rsid w:val="006A51B2"/>
    <w:rsid w:val="006A59C0"/>
    <w:rsid w:val="006A7D20"/>
    <w:rsid w:val="006B0217"/>
    <w:rsid w:val="006B0F20"/>
    <w:rsid w:val="006B0F7B"/>
    <w:rsid w:val="006B620C"/>
    <w:rsid w:val="006B78FB"/>
    <w:rsid w:val="006B799E"/>
    <w:rsid w:val="006C1113"/>
    <w:rsid w:val="006C1DC8"/>
    <w:rsid w:val="006D305C"/>
    <w:rsid w:val="006E1621"/>
    <w:rsid w:val="006E3041"/>
    <w:rsid w:val="006E57BD"/>
    <w:rsid w:val="006E7311"/>
    <w:rsid w:val="006F23AD"/>
    <w:rsid w:val="006F5B2E"/>
    <w:rsid w:val="006F6B00"/>
    <w:rsid w:val="0070079C"/>
    <w:rsid w:val="00705D77"/>
    <w:rsid w:val="00706F51"/>
    <w:rsid w:val="0071181F"/>
    <w:rsid w:val="00713B13"/>
    <w:rsid w:val="00714D40"/>
    <w:rsid w:val="007152EB"/>
    <w:rsid w:val="007177D5"/>
    <w:rsid w:val="00720B05"/>
    <w:rsid w:val="0072186D"/>
    <w:rsid w:val="00723710"/>
    <w:rsid w:val="00727A09"/>
    <w:rsid w:val="00732450"/>
    <w:rsid w:val="00742AE2"/>
    <w:rsid w:val="007517BE"/>
    <w:rsid w:val="00752CBB"/>
    <w:rsid w:val="00753B5C"/>
    <w:rsid w:val="00755C85"/>
    <w:rsid w:val="007577FE"/>
    <w:rsid w:val="00760604"/>
    <w:rsid w:val="00761A33"/>
    <w:rsid w:val="00762AFF"/>
    <w:rsid w:val="00764AE3"/>
    <w:rsid w:val="00766929"/>
    <w:rsid w:val="00770200"/>
    <w:rsid w:val="007803AD"/>
    <w:rsid w:val="007823EB"/>
    <w:rsid w:val="00783871"/>
    <w:rsid w:val="00787CBC"/>
    <w:rsid w:val="007912BA"/>
    <w:rsid w:val="00791490"/>
    <w:rsid w:val="007A0904"/>
    <w:rsid w:val="007A0E1C"/>
    <w:rsid w:val="007A7F8D"/>
    <w:rsid w:val="007B3AF5"/>
    <w:rsid w:val="007B3AFC"/>
    <w:rsid w:val="007C1817"/>
    <w:rsid w:val="007C3A06"/>
    <w:rsid w:val="007C3BDE"/>
    <w:rsid w:val="007C553F"/>
    <w:rsid w:val="007D5C2D"/>
    <w:rsid w:val="007D688D"/>
    <w:rsid w:val="007E07EB"/>
    <w:rsid w:val="007E1E3B"/>
    <w:rsid w:val="007E2945"/>
    <w:rsid w:val="007E7EDA"/>
    <w:rsid w:val="007F307D"/>
    <w:rsid w:val="007F3CD7"/>
    <w:rsid w:val="007F5BED"/>
    <w:rsid w:val="0080723B"/>
    <w:rsid w:val="008079AA"/>
    <w:rsid w:val="00814DD5"/>
    <w:rsid w:val="008163F4"/>
    <w:rsid w:val="00816A6B"/>
    <w:rsid w:val="008252C9"/>
    <w:rsid w:val="00831E91"/>
    <w:rsid w:val="00832FE5"/>
    <w:rsid w:val="00833D27"/>
    <w:rsid w:val="00833EEF"/>
    <w:rsid w:val="0083424A"/>
    <w:rsid w:val="008365AA"/>
    <w:rsid w:val="00841349"/>
    <w:rsid w:val="008532A8"/>
    <w:rsid w:val="008552BB"/>
    <w:rsid w:val="00860CED"/>
    <w:rsid w:val="00865492"/>
    <w:rsid w:val="00865A1E"/>
    <w:rsid w:val="00866741"/>
    <w:rsid w:val="0087041E"/>
    <w:rsid w:val="0087328B"/>
    <w:rsid w:val="00874B10"/>
    <w:rsid w:val="008757FD"/>
    <w:rsid w:val="008760F6"/>
    <w:rsid w:val="008851BE"/>
    <w:rsid w:val="0088552B"/>
    <w:rsid w:val="008870ED"/>
    <w:rsid w:val="0089071D"/>
    <w:rsid w:val="008908D1"/>
    <w:rsid w:val="00892F6F"/>
    <w:rsid w:val="00894F79"/>
    <w:rsid w:val="0089724D"/>
    <w:rsid w:val="0089769E"/>
    <w:rsid w:val="00897A72"/>
    <w:rsid w:val="008A0208"/>
    <w:rsid w:val="008A2F74"/>
    <w:rsid w:val="008A3988"/>
    <w:rsid w:val="008B0047"/>
    <w:rsid w:val="008B0467"/>
    <w:rsid w:val="008B3457"/>
    <w:rsid w:val="008B3A01"/>
    <w:rsid w:val="008B6185"/>
    <w:rsid w:val="008B727C"/>
    <w:rsid w:val="008C63C4"/>
    <w:rsid w:val="008C6A65"/>
    <w:rsid w:val="008D06A4"/>
    <w:rsid w:val="008D1307"/>
    <w:rsid w:val="008E0357"/>
    <w:rsid w:val="008E4BA3"/>
    <w:rsid w:val="008E56C2"/>
    <w:rsid w:val="008E67F0"/>
    <w:rsid w:val="008F0416"/>
    <w:rsid w:val="008F2948"/>
    <w:rsid w:val="008F4070"/>
    <w:rsid w:val="008F4618"/>
    <w:rsid w:val="008F65D5"/>
    <w:rsid w:val="00901DE7"/>
    <w:rsid w:val="00902B0A"/>
    <w:rsid w:val="00904087"/>
    <w:rsid w:val="00913722"/>
    <w:rsid w:val="0091461A"/>
    <w:rsid w:val="009159AD"/>
    <w:rsid w:val="00921A02"/>
    <w:rsid w:val="009233B7"/>
    <w:rsid w:val="00926E8F"/>
    <w:rsid w:val="00927E80"/>
    <w:rsid w:val="0093351F"/>
    <w:rsid w:val="00942AD6"/>
    <w:rsid w:val="009433F3"/>
    <w:rsid w:val="0094492C"/>
    <w:rsid w:val="00961CF0"/>
    <w:rsid w:val="009624D4"/>
    <w:rsid w:val="0096255E"/>
    <w:rsid w:val="00966134"/>
    <w:rsid w:val="009700ED"/>
    <w:rsid w:val="00970D5C"/>
    <w:rsid w:val="00971F2E"/>
    <w:rsid w:val="00972127"/>
    <w:rsid w:val="00972A1A"/>
    <w:rsid w:val="0097474B"/>
    <w:rsid w:val="00974C00"/>
    <w:rsid w:val="0097734B"/>
    <w:rsid w:val="00985ACB"/>
    <w:rsid w:val="009863FF"/>
    <w:rsid w:val="009867D3"/>
    <w:rsid w:val="00986A1D"/>
    <w:rsid w:val="00993F69"/>
    <w:rsid w:val="009944F5"/>
    <w:rsid w:val="00995A00"/>
    <w:rsid w:val="00996186"/>
    <w:rsid w:val="009A0C00"/>
    <w:rsid w:val="009A3AC9"/>
    <w:rsid w:val="009A3E2C"/>
    <w:rsid w:val="009A3FC7"/>
    <w:rsid w:val="009A4226"/>
    <w:rsid w:val="009B4DFD"/>
    <w:rsid w:val="009B4E2A"/>
    <w:rsid w:val="009C3C66"/>
    <w:rsid w:val="009C695F"/>
    <w:rsid w:val="009D36C9"/>
    <w:rsid w:val="009D4D5C"/>
    <w:rsid w:val="009E6493"/>
    <w:rsid w:val="009F0DB7"/>
    <w:rsid w:val="009F216C"/>
    <w:rsid w:val="009F3683"/>
    <w:rsid w:val="009F3689"/>
    <w:rsid w:val="009F6772"/>
    <w:rsid w:val="00A01275"/>
    <w:rsid w:val="00A018D3"/>
    <w:rsid w:val="00A02894"/>
    <w:rsid w:val="00A02F57"/>
    <w:rsid w:val="00A074B5"/>
    <w:rsid w:val="00A127BA"/>
    <w:rsid w:val="00A1529E"/>
    <w:rsid w:val="00A17DBD"/>
    <w:rsid w:val="00A20B75"/>
    <w:rsid w:val="00A24B04"/>
    <w:rsid w:val="00A24E2F"/>
    <w:rsid w:val="00A3129E"/>
    <w:rsid w:val="00A3317D"/>
    <w:rsid w:val="00A345C1"/>
    <w:rsid w:val="00A360C4"/>
    <w:rsid w:val="00A3668C"/>
    <w:rsid w:val="00A36709"/>
    <w:rsid w:val="00A47AD9"/>
    <w:rsid w:val="00A50A34"/>
    <w:rsid w:val="00A5177C"/>
    <w:rsid w:val="00A57516"/>
    <w:rsid w:val="00A6572B"/>
    <w:rsid w:val="00A67806"/>
    <w:rsid w:val="00A72C3A"/>
    <w:rsid w:val="00A739CD"/>
    <w:rsid w:val="00A74FC2"/>
    <w:rsid w:val="00A74FE8"/>
    <w:rsid w:val="00A7673C"/>
    <w:rsid w:val="00A80A70"/>
    <w:rsid w:val="00A8112E"/>
    <w:rsid w:val="00A837D6"/>
    <w:rsid w:val="00A84984"/>
    <w:rsid w:val="00A87DD8"/>
    <w:rsid w:val="00A90651"/>
    <w:rsid w:val="00A9310D"/>
    <w:rsid w:val="00A9427E"/>
    <w:rsid w:val="00A9556D"/>
    <w:rsid w:val="00A974CC"/>
    <w:rsid w:val="00A97794"/>
    <w:rsid w:val="00AA0284"/>
    <w:rsid w:val="00AA23EF"/>
    <w:rsid w:val="00AA5D90"/>
    <w:rsid w:val="00AB0675"/>
    <w:rsid w:val="00AB0817"/>
    <w:rsid w:val="00AB0922"/>
    <w:rsid w:val="00AB16FE"/>
    <w:rsid w:val="00AB1F60"/>
    <w:rsid w:val="00AB21D4"/>
    <w:rsid w:val="00AB5C78"/>
    <w:rsid w:val="00AB7D0C"/>
    <w:rsid w:val="00AC00ED"/>
    <w:rsid w:val="00AC0316"/>
    <w:rsid w:val="00AC17F5"/>
    <w:rsid w:val="00AC594F"/>
    <w:rsid w:val="00AD5E0B"/>
    <w:rsid w:val="00AE5147"/>
    <w:rsid w:val="00AE5D6F"/>
    <w:rsid w:val="00AE5F41"/>
    <w:rsid w:val="00AE69DA"/>
    <w:rsid w:val="00AE7F58"/>
    <w:rsid w:val="00AF258F"/>
    <w:rsid w:val="00AF4490"/>
    <w:rsid w:val="00B01C69"/>
    <w:rsid w:val="00B02729"/>
    <w:rsid w:val="00B07989"/>
    <w:rsid w:val="00B15711"/>
    <w:rsid w:val="00B17FA1"/>
    <w:rsid w:val="00B22BDC"/>
    <w:rsid w:val="00B2570F"/>
    <w:rsid w:val="00B3097F"/>
    <w:rsid w:val="00B35D43"/>
    <w:rsid w:val="00B36931"/>
    <w:rsid w:val="00B372C8"/>
    <w:rsid w:val="00B415A3"/>
    <w:rsid w:val="00B4251D"/>
    <w:rsid w:val="00B430EF"/>
    <w:rsid w:val="00B456FF"/>
    <w:rsid w:val="00B45C07"/>
    <w:rsid w:val="00B46A7D"/>
    <w:rsid w:val="00B46FAA"/>
    <w:rsid w:val="00B47795"/>
    <w:rsid w:val="00B509F8"/>
    <w:rsid w:val="00B52843"/>
    <w:rsid w:val="00B54308"/>
    <w:rsid w:val="00B6129A"/>
    <w:rsid w:val="00B61F10"/>
    <w:rsid w:val="00B62416"/>
    <w:rsid w:val="00B62ED0"/>
    <w:rsid w:val="00B63E0E"/>
    <w:rsid w:val="00B670EC"/>
    <w:rsid w:val="00B700CD"/>
    <w:rsid w:val="00B74E2F"/>
    <w:rsid w:val="00B75B20"/>
    <w:rsid w:val="00B76EB3"/>
    <w:rsid w:val="00B8587A"/>
    <w:rsid w:val="00B92E88"/>
    <w:rsid w:val="00BA1320"/>
    <w:rsid w:val="00BB3F4D"/>
    <w:rsid w:val="00BB57A2"/>
    <w:rsid w:val="00BC4668"/>
    <w:rsid w:val="00BC46E1"/>
    <w:rsid w:val="00BC5AE0"/>
    <w:rsid w:val="00BC669E"/>
    <w:rsid w:val="00BD0663"/>
    <w:rsid w:val="00BD3260"/>
    <w:rsid w:val="00BD7B06"/>
    <w:rsid w:val="00BE70A4"/>
    <w:rsid w:val="00BF1EC3"/>
    <w:rsid w:val="00BF282B"/>
    <w:rsid w:val="00BF4343"/>
    <w:rsid w:val="00C01609"/>
    <w:rsid w:val="00C0363D"/>
    <w:rsid w:val="00C06B66"/>
    <w:rsid w:val="00C10045"/>
    <w:rsid w:val="00C1031C"/>
    <w:rsid w:val="00C21F3B"/>
    <w:rsid w:val="00C260BA"/>
    <w:rsid w:val="00C34C7C"/>
    <w:rsid w:val="00C4176A"/>
    <w:rsid w:val="00C4716B"/>
    <w:rsid w:val="00C51E4D"/>
    <w:rsid w:val="00C57DDC"/>
    <w:rsid w:val="00C63BC1"/>
    <w:rsid w:val="00C667A1"/>
    <w:rsid w:val="00C66E23"/>
    <w:rsid w:val="00C745DE"/>
    <w:rsid w:val="00C75AA2"/>
    <w:rsid w:val="00C75BF5"/>
    <w:rsid w:val="00C85A21"/>
    <w:rsid w:val="00C950F2"/>
    <w:rsid w:val="00C969C0"/>
    <w:rsid w:val="00CA1A47"/>
    <w:rsid w:val="00CA317C"/>
    <w:rsid w:val="00CA4D8C"/>
    <w:rsid w:val="00CA53CF"/>
    <w:rsid w:val="00CB0AE4"/>
    <w:rsid w:val="00CB1292"/>
    <w:rsid w:val="00CB2F77"/>
    <w:rsid w:val="00CB5FEA"/>
    <w:rsid w:val="00CB63E6"/>
    <w:rsid w:val="00CC1977"/>
    <w:rsid w:val="00CC4D12"/>
    <w:rsid w:val="00CD1C24"/>
    <w:rsid w:val="00CD1E7F"/>
    <w:rsid w:val="00CD3006"/>
    <w:rsid w:val="00CD5976"/>
    <w:rsid w:val="00CD5F60"/>
    <w:rsid w:val="00CD65E8"/>
    <w:rsid w:val="00CD672D"/>
    <w:rsid w:val="00CE2A05"/>
    <w:rsid w:val="00CE57F6"/>
    <w:rsid w:val="00CE7D2A"/>
    <w:rsid w:val="00CF1D6C"/>
    <w:rsid w:val="00CF3875"/>
    <w:rsid w:val="00D060AC"/>
    <w:rsid w:val="00D07BF4"/>
    <w:rsid w:val="00D101FD"/>
    <w:rsid w:val="00D10BD6"/>
    <w:rsid w:val="00D16656"/>
    <w:rsid w:val="00D16C0A"/>
    <w:rsid w:val="00D20BEB"/>
    <w:rsid w:val="00D21D96"/>
    <w:rsid w:val="00D22966"/>
    <w:rsid w:val="00D235D1"/>
    <w:rsid w:val="00D2362C"/>
    <w:rsid w:val="00D25C1A"/>
    <w:rsid w:val="00D2726A"/>
    <w:rsid w:val="00D337B0"/>
    <w:rsid w:val="00D340D8"/>
    <w:rsid w:val="00D35049"/>
    <w:rsid w:val="00D35FFE"/>
    <w:rsid w:val="00D4094B"/>
    <w:rsid w:val="00D4325B"/>
    <w:rsid w:val="00D47F8F"/>
    <w:rsid w:val="00D52FC7"/>
    <w:rsid w:val="00D539C5"/>
    <w:rsid w:val="00D5696C"/>
    <w:rsid w:val="00D56CDC"/>
    <w:rsid w:val="00D60894"/>
    <w:rsid w:val="00D619AF"/>
    <w:rsid w:val="00D62568"/>
    <w:rsid w:val="00D630BA"/>
    <w:rsid w:val="00D70B47"/>
    <w:rsid w:val="00D71E2A"/>
    <w:rsid w:val="00D72EEE"/>
    <w:rsid w:val="00D731D2"/>
    <w:rsid w:val="00D866AC"/>
    <w:rsid w:val="00D874BD"/>
    <w:rsid w:val="00D95A6E"/>
    <w:rsid w:val="00D96497"/>
    <w:rsid w:val="00D966A2"/>
    <w:rsid w:val="00D976A9"/>
    <w:rsid w:val="00D9790E"/>
    <w:rsid w:val="00DA6E0C"/>
    <w:rsid w:val="00DA76F6"/>
    <w:rsid w:val="00DB1433"/>
    <w:rsid w:val="00DB338A"/>
    <w:rsid w:val="00DB4124"/>
    <w:rsid w:val="00DB74F5"/>
    <w:rsid w:val="00DC0920"/>
    <w:rsid w:val="00DC49F3"/>
    <w:rsid w:val="00DC4B44"/>
    <w:rsid w:val="00DC59E4"/>
    <w:rsid w:val="00DC5A0C"/>
    <w:rsid w:val="00DC5A8E"/>
    <w:rsid w:val="00DC6E79"/>
    <w:rsid w:val="00DE1A89"/>
    <w:rsid w:val="00DE5977"/>
    <w:rsid w:val="00DF13F2"/>
    <w:rsid w:val="00DF152D"/>
    <w:rsid w:val="00DF3465"/>
    <w:rsid w:val="00DF7C26"/>
    <w:rsid w:val="00DF7E24"/>
    <w:rsid w:val="00E03329"/>
    <w:rsid w:val="00E039F9"/>
    <w:rsid w:val="00E05D95"/>
    <w:rsid w:val="00E11731"/>
    <w:rsid w:val="00E117C5"/>
    <w:rsid w:val="00E12A1B"/>
    <w:rsid w:val="00E14A66"/>
    <w:rsid w:val="00E172BB"/>
    <w:rsid w:val="00E174F5"/>
    <w:rsid w:val="00E269BA"/>
    <w:rsid w:val="00E27056"/>
    <w:rsid w:val="00E325B7"/>
    <w:rsid w:val="00E33A56"/>
    <w:rsid w:val="00E3683D"/>
    <w:rsid w:val="00E374D8"/>
    <w:rsid w:val="00E42888"/>
    <w:rsid w:val="00E43079"/>
    <w:rsid w:val="00E5186B"/>
    <w:rsid w:val="00E51CB2"/>
    <w:rsid w:val="00E529C6"/>
    <w:rsid w:val="00E53FCF"/>
    <w:rsid w:val="00E62800"/>
    <w:rsid w:val="00E72904"/>
    <w:rsid w:val="00E763F5"/>
    <w:rsid w:val="00E779C4"/>
    <w:rsid w:val="00E8044E"/>
    <w:rsid w:val="00E81DBE"/>
    <w:rsid w:val="00E85CBB"/>
    <w:rsid w:val="00E85DE4"/>
    <w:rsid w:val="00E87C2C"/>
    <w:rsid w:val="00E91A1A"/>
    <w:rsid w:val="00E95B13"/>
    <w:rsid w:val="00EA4468"/>
    <w:rsid w:val="00EA762D"/>
    <w:rsid w:val="00EB1127"/>
    <w:rsid w:val="00EB3004"/>
    <w:rsid w:val="00EC034F"/>
    <w:rsid w:val="00EC2C5D"/>
    <w:rsid w:val="00EC50C8"/>
    <w:rsid w:val="00EC69AE"/>
    <w:rsid w:val="00EC706F"/>
    <w:rsid w:val="00ED1BFD"/>
    <w:rsid w:val="00ED2FAF"/>
    <w:rsid w:val="00ED4379"/>
    <w:rsid w:val="00ED4A58"/>
    <w:rsid w:val="00ED4F98"/>
    <w:rsid w:val="00EE4C78"/>
    <w:rsid w:val="00EF388D"/>
    <w:rsid w:val="00EF4443"/>
    <w:rsid w:val="00EF5B6C"/>
    <w:rsid w:val="00EF61F7"/>
    <w:rsid w:val="00F006D8"/>
    <w:rsid w:val="00F018A8"/>
    <w:rsid w:val="00F04477"/>
    <w:rsid w:val="00F06476"/>
    <w:rsid w:val="00F0739B"/>
    <w:rsid w:val="00F079CC"/>
    <w:rsid w:val="00F11DBD"/>
    <w:rsid w:val="00F12F03"/>
    <w:rsid w:val="00F171AF"/>
    <w:rsid w:val="00F172A5"/>
    <w:rsid w:val="00F1797F"/>
    <w:rsid w:val="00F243E0"/>
    <w:rsid w:val="00F31351"/>
    <w:rsid w:val="00F4117C"/>
    <w:rsid w:val="00F42707"/>
    <w:rsid w:val="00F4335A"/>
    <w:rsid w:val="00F439E3"/>
    <w:rsid w:val="00F43C47"/>
    <w:rsid w:val="00F50260"/>
    <w:rsid w:val="00F51C1F"/>
    <w:rsid w:val="00F57801"/>
    <w:rsid w:val="00F61309"/>
    <w:rsid w:val="00F61E9E"/>
    <w:rsid w:val="00F633E0"/>
    <w:rsid w:val="00F63F5D"/>
    <w:rsid w:val="00F659CF"/>
    <w:rsid w:val="00F66187"/>
    <w:rsid w:val="00F67315"/>
    <w:rsid w:val="00F71AAF"/>
    <w:rsid w:val="00F727E4"/>
    <w:rsid w:val="00F74074"/>
    <w:rsid w:val="00F7465C"/>
    <w:rsid w:val="00F75075"/>
    <w:rsid w:val="00F75126"/>
    <w:rsid w:val="00F85F95"/>
    <w:rsid w:val="00F91C85"/>
    <w:rsid w:val="00FA0781"/>
    <w:rsid w:val="00FA0F4B"/>
    <w:rsid w:val="00FA58B7"/>
    <w:rsid w:val="00FA7DB9"/>
    <w:rsid w:val="00FB3384"/>
    <w:rsid w:val="00FB5663"/>
    <w:rsid w:val="00FC248E"/>
    <w:rsid w:val="00FC2835"/>
    <w:rsid w:val="00FC29B5"/>
    <w:rsid w:val="00FC33F4"/>
    <w:rsid w:val="00FC68F6"/>
    <w:rsid w:val="00FD4073"/>
    <w:rsid w:val="00FD5D01"/>
    <w:rsid w:val="00FE1F17"/>
    <w:rsid w:val="00FE59DD"/>
    <w:rsid w:val="00FF027D"/>
    <w:rsid w:val="00FF3CC4"/>
    <w:rsid w:val="00FF410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D22C7"/>
  <w15:docId w15:val="{E76CDF34-B53B-4A0A-A2A8-8B78F52C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GSNormal">
    <w:name w:val="GS Normal"/>
    <w:basedOn w:val="Normal"/>
    <w:link w:val="GSNormalChar"/>
    <w:qFormat/>
    <w:rsid w:val="004B0C58"/>
    <w:pPr>
      <w:spacing w:after="120" w:line="240" w:lineRule="auto"/>
    </w:pPr>
    <w:rPr>
      <w:rFonts w:eastAsia="Cambria" w:cs="Times New Roman"/>
    </w:rPr>
  </w:style>
  <w:style w:type="character" w:customStyle="1" w:styleId="GSNormalChar">
    <w:name w:val="GS Normal Char"/>
    <w:link w:val="GSNormal"/>
    <w:rsid w:val="004B0C58"/>
    <w:rPr>
      <w:rFonts w:eastAsia="Cambria" w:cs="Times New Roman"/>
      <w:sz w:val="22"/>
    </w:rPr>
  </w:style>
  <w:style w:type="paragraph" w:customStyle="1" w:styleId="Punktstycke">
    <w:name w:val="Punktstycke"/>
    <w:basedOn w:val="GSNormal"/>
    <w:qFormat/>
    <w:rsid w:val="00A87DD8"/>
    <w:pPr>
      <w:numPr>
        <w:numId w:val="7"/>
      </w:numPr>
      <w:spacing w:after="240"/>
      <w:contextualSpacing/>
    </w:pPr>
  </w:style>
  <w:style w:type="table" w:customStyle="1" w:styleId="Tabellrutnt1">
    <w:name w:val="Tabellrutnät1"/>
    <w:basedOn w:val="Normaltabell"/>
    <w:next w:val="Tabellrutnt"/>
    <w:rsid w:val="00897A72"/>
    <w:pPr>
      <w:spacing w:after="0"/>
    </w:pPr>
    <w:rPr>
      <w:rFonts w:ascii="Cambria" w:eastAsia="Cambria" w:hAnsi="Cambria"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531E7D"/>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Default">
    <w:name w:val="Default"/>
    <w:rsid w:val="001805D1"/>
    <w:pPr>
      <w:autoSpaceDE w:val="0"/>
      <w:autoSpaceDN w:val="0"/>
      <w:adjustRightInd w:val="0"/>
      <w:spacing w:after="0"/>
    </w:pPr>
    <w:rPr>
      <w:rFonts w:ascii="Times New Roman" w:hAnsi="Times New Roman" w:cs="Times New Roman"/>
      <w:color w:val="000000"/>
    </w:rPr>
  </w:style>
  <w:style w:type="character" w:customStyle="1" w:styleId="Olstomnmnande1">
    <w:name w:val="Olöst omnämnande1"/>
    <w:basedOn w:val="Standardstycketeckensnitt"/>
    <w:uiPriority w:val="99"/>
    <w:semiHidden/>
    <w:unhideWhenUsed/>
    <w:rsid w:val="005957A4"/>
    <w:rPr>
      <w:color w:val="605E5C"/>
      <w:shd w:val="clear" w:color="auto" w:fill="E1DFDD"/>
    </w:rPr>
  </w:style>
  <w:style w:type="character" w:styleId="Kommentarsreferens">
    <w:name w:val="annotation reference"/>
    <w:basedOn w:val="Standardstycketeckensnitt"/>
    <w:uiPriority w:val="99"/>
    <w:semiHidden/>
    <w:unhideWhenUsed/>
    <w:rsid w:val="00CB0AE4"/>
    <w:rPr>
      <w:sz w:val="16"/>
      <w:szCs w:val="16"/>
    </w:rPr>
  </w:style>
  <w:style w:type="paragraph" w:styleId="Kommentarer">
    <w:name w:val="annotation text"/>
    <w:basedOn w:val="Normal"/>
    <w:link w:val="KommentarerChar"/>
    <w:uiPriority w:val="99"/>
    <w:semiHidden/>
    <w:unhideWhenUsed/>
    <w:rsid w:val="00CB0AE4"/>
    <w:pPr>
      <w:spacing w:line="240" w:lineRule="auto"/>
    </w:pPr>
    <w:rPr>
      <w:sz w:val="20"/>
      <w:szCs w:val="20"/>
    </w:rPr>
  </w:style>
  <w:style w:type="character" w:customStyle="1" w:styleId="KommentarerChar">
    <w:name w:val="Kommentarer Char"/>
    <w:basedOn w:val="Standardstycketeckensnitt"/>
    <w:link w:val="Kommentarer"/>
    <w:uiPriority w:val="99"/>
    <w:semiHidden/>
    <w:rsid w:val="00CB0AE4"/>
    <w:rPr>
      <w:sz w:val="20"/>
      <w:szCs w:val="20"/>
    </w:rPr>
  </w:style>
  <w:style w:type="paragraph" w:styleId="Kommentarsmne">
    <w:name w:val="annotation subject"/>
    <w:basedOn w:val="Kommentarer"/>
    <w:next w:val="Kommentarer"/>
    <w:link w:val="KommentarsmneChar"/>
    <w:uiPriority w:val="99"/>
    <w:semiHidden/>
    <w:unhideWhenUsed/>
    <w:rsid w:val="00CB0AE4"/>
    <w:rPr>
      <w:b/>
      <w:bCs/>
    </w:rPr>
  </w:style>
  <w:style w:type="character" w:customStyle="1" w:styleId="KommentarsmneChar">
    <w:name w:val="Kommentarsämne Char"/>
    <w:basedOn w:val="KommentarerChar"/>
    <w:link w:val="Kommentarsmne"/>
    <w:uiPriority w:val="99"/>
    <w:semiHidden/>
    <w:rsid w:val="00CB0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4248">
      <w:bodyDiv w:val="1"/>
      <w:marLeft w:val="0"/>
      <w:marRight w:val="0"/>
      <w:marTop w:val="0"/>
      <w:marBottom w:val="0"/>
      <w:divBdr>
        <w:top w:val="none" w:sz="0" w:space="0" w:color="auto"/>
        <w:left w:val="none" w:sz="0" w:space="0" w:color="auto"/>
        <w:bottom w:val="none" w:sz="0" w:space="0" w:color="auto"/>
        <w:right w:val="none" w:sz="0" w:space="0" w:color="auto"/>
      </w:divBdr>
    </w:div>
    <w:div w:id="814222375">
      <w:bodyDiv w:val="1"/>
      <w:marLeft w:val="0"/>
      <w:marRight w:val="0"/>
      <w:marTop w:val="0"/>
      <w:marBottom w:val="0"/>
      <w:divBdr>
        <w:top w:val="none" w:sz="0" w:space="0" w:color="auto"/>
        <w:left w:val="none" w:sz="0" w:space="0" w:color="auto"/>
        <w:bottom w:val="none" w:sz="0" w:space="0" w:color="auto"/>
        <w:right w:val="none" w:sz="0" w:space="0" w:color="auto"/>
      </w:divBdr>
    </w:div>
    <w:div w:id="905260322">
      <w:bodyDiv w:val="1"/>
      <w:marLeft w:val="0"/>
      <w:marRight w:val="0"/>
      <w:marTop w:val="0"/>
      <w:marBottom w:val="0"/>
      <w:divBdr>
        <w:top w:val="none" w:sz="0" w:space="0" w:color="auto"/>
        <w:left w:val="none" w:sz="0" w:space="0" w:color="auto"/>
        <w:bottom w:val="none" w:sz="0" w:space="0" w:color="auto"/>
        <w:right w:val="none" w:sz="0" w:space="0" w:color="auto"/>
      </w:divBdr>
    </w:div>
    <w:div w:id="1094976960">
      <w:bodyDiv w:val="1"/>
      <w:marLeft w:val="0"/>
      <w:marRight w:val="0"/>
      <w:marTop w:val="0"/>
      <w:marBottom w:val="0"/>
      <w:divBdr>
        <w:top w:val="none" w:sz="0" w:space="0" w:color="auto"/>
        <w:left w:val="none" w:sz="0" w:space="0" w:color="auto"/>
        <w:bottom w:val="none" w:sz="0" w:space="0" w:color="auto"/>
        <w:right w:val="none" w:sz="0" w:space="0" w:color="auto"/>
      </w:divBdr>
    </w:div>
    <w:div w:id="19468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4218</Words>
  <Characters>22358</Characters>
  <Application>Microsoft Office Word</Application>
  <DocSecurity>0</DocSecurity>
  <Lines>186</Lines>
  <Paragraphs>53</Paragraphs>
  <ScaleCrop>false</ScaleCrop>
  <HeadingPairs>
    <vt:vector size="2" baseType="variant">
      <vt:variant>
        <vt:lpstr>Rubrik</vt:lpstr>
      </vt:variant>
      <vt:variant>
        <vt:i4>1</vt:i4>
      </vt:variant>
    </vt:vector>
  </HeadingPairs>
  <TitlesOfParts>
    <vt:vector size="1" baseType="lpstr">
      <vt:lpstr/>
    </vt:vector>
  </TitlesOfParts>
  <Company>AB</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Hagenius</dc:creator>
  <cp:lastModifiedBy>Frida Hagenius</cp:lastModifiedBy>
  <cp:revision>11</cp:revision>
  <cp:lastPrinted>2022-05-25T09:14:00Z</cp:lastPrinted>
  <dcterms:created xsi:type="dcterms:W3CDTF">2022-05-18T09:32:00Z</dcterms:created>
  <dcterms:modified xsi:type="dcterms:W3CDTF">2022-05-25T09:14:00Z</dcterms:modified>
</cp:coreProperties>
</file>