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07FA4A5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F0DD102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3018277F" w14:textId="685E5EB2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4A19E2">
              <w:rPr>
                <w:b w:val="0"/>
              </w:rPr>
              <w:t xml:space="preserve"> 2022-0</w:t>
            </w:r>
            <w:r w:rsidR="004A2A50">
              <w:rPr>
                <w:b w:val="0"/>
              </w:rPr>
              <w:t>4</w:t>
            </w:r>
            <w:r w:rsidR="004A19E2">
              <w:rPr>
                <w:b w:val="0"/>
              </w:rPr>
              <w:t>-</w:t>
            </w:r>
            <w:r w:rsidR="004A2A50">
              <w:rPr>
                <w:b w:val="0"/>
              </w:rPr>
              <w:t>20</w:t>
            </w:r>
          </w:p>
          <w:p w14:paraId="29B010F3" w14:textId="44479918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Ärendenummer</w:t>
            </w:r>
            <w:r w:rsidR="00590A6F">
              <w:rPr>
                <w:b w:val="0"/>
              </w:rPr>
              <w:t xml:space="preserve"> </w:t>
            </w:r>
            <w:r w:rsidR="00E049B3">
              <w:rPr>
                <w:b w:val="0"/>
              </w:rPr>
              <w:t>1</w:t>
            </w:r>
            <w:r w:rsidR="00911DCE">
              <w:rPr>
                <w:b w:val="0"/>
              </w:rPr>
              <w:t>0</w:t>
            </w:r>
            <w:r w:rsidR="00E049B3">
              <w:rPr>
                <w:b w:val="0"/>
              </w:rPr>
              <w:t>.</w:t>
            </w:r>
            <w:r w:rsidR="00304E40">
              <w:rPr>
                <w:b w:val="0"/>
              </w:rPr>
              <w:t>2</w:t>
            </w:r>
          </w:p>
          <w:p w14:paraId="6286FDA3" w14:textId="244E66C8" w:rsidR="003D53C8" w:rsidRPr="000707CC" w:rsidRDefault="006441AE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Dnr</w:t>
            </w:r>
            <w:r w:rsidRPr="006441AE">
              <w:rPr>
                <w:bCs/>
              </w:rPr>
              <w:t xml:space="preserve">: </w:t>
            </w:r>
            <w:r w:rsidR="004A2A50" w:rsidRPr="004A2A50">
              <w:rPr>
                <w:b w:val="0"/>
              </w:rPr>
              <w:t>0306</w:t>
            </w:r>
            <w:r w:rsidRPr="004A2A50">
              <w:rPr>
                <w:b w:val="0"/>
              </w:rPr>
              <w:t>/</w:t>
            </w:r>
            <w:r w:rsidRPr="00B45D3A">
              <w:rPr>
                <w:b w:val="0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14:paraId="6FBD3B5E" w14:textId="77777777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1F61DA">
              <w:rPr>
                <w:b w:val="0"/>
              </w:rPr>
              <w:t xml:space="preserve">: </w:t>
            </w:r>
            <w:r w:rsidR="00865E77">
              <w:rPr>
                <w:b w:val="0"/>
              </w:rPr>
              <w:t>Hans Nilsson</w:t>
            </w:r>
          </w:p>
          <w:p w14:paraId="499B673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070-</w:t>
            </w:r>
            <w:r w:rsidR="00865E77">
              <w:rPr>
                <w:b w:val="0"/>
                <w:lang w:val="de-DE"/>
              </w:rPr>
              <w:t>916 78 60</w:t>
            </w:r>
          </w:p>
          <w:p w14:paraId="69D4136E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865E77">
              <w:rPr>
                <w:b w:val="0"/>
                <w:lang w:val="de-DE"/>
              </w:rPr>
              <w:t>hans</w:t>
            </w:r>
            <w:r w:rsidRPr="004B0667">
              <w:rPr>
                <w:b w:val="0"/>
                <w:lang w:val="de-DE"/>
              </w:rPr>
              <w:t>.</w:t>
            </w:r>
            <w:r w:rsidR="00865E77">
              <w:rPr>
                <w:b w:val="0"/>
                <w:lang w:val="de-DE"/>
              </w:rPr>
              <w:t>nilsson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8039EBD" w14:textId="06D72D53" w:rsidR="003D53C8" w:rsidRPr="004E7BDD" w:rsidRDefault="00304E40" w:rsidP="003D53C8">
      <w:pPr>
        <w:pStyle w:val="Rubrik1"/>
        <w:rPr>
          <w:sz w:val="28"/>
          <w:szCs w:val="28"/>
        </w:rPr>
      </w:pPr>
      <w:sdt>
        <w:sdtPr>
          <w:rPr>
            <w:lang w:eastAsia="sv-SE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4A2A50" w:rsidRPr="004A2A50">
            <w:rPr>
              <w:lang w:eastAsia="sv-SE"/>
            </w:rPr>
            <w:t>Visselblåsarfunktionen Göteborgs Stad Stadsledningskontoret</w:t>
          </w:r>
        </w:sdtContent>
      </w:sdt>
    </w:p>
    <w:p w14:paraId="2DED810B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0B7C484F" w14:textId="77777777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14:paraId="39EEB2DA" w14:textId="06E79010" w:rsidR="00920514" w:rsidRPr="00937E60" w:rsidRDefault="004A2A50" w:rsidP="007111F3">
      <w:pPr>
        <w:spacing w:line="240" w:lineRule="auto"/>
        <w:rPr>
          <w:sz w:val="24"/>
        </w:rPr>
      </w:pPr>
      <w:r>
        <w:rPr>
          <w:sz w:val="24"/>
        </w:rPr>
        <w:t xml:space="preserve">Att GS </w:t>
      </w:r>
      <w:r>
        <w:t>även fortsättningsvis ingår i den centrala visselblåsarfunktionen som är placerad på stadsledningskontoret.</w:t>
      </w:r>
    </w:p>
    <w:p w14:paraId="155018DC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7BBACD3D" w14:textId="4EE261CE" w:rsidR="004A2A50" w:rsidRDefault="004A2A50" w:rsidP="004A2A50">
      <w:r>
        <w:t xml:space="preserve">Med anledning av den nya lagen Lag (2021:890) om skydd för personer som rapporterar om missförhållanden som visselblåsarfunktionen tidigare informerat om, har kommunfullmäktige 2022-01-27 beslutat att kommunstyrelsen ansvarar för stadens visselblåsarfunktion – i lagen kallat intern rapporteringskanal. Dock behöver stadens bolag med fler än 50 anställda också självständigt fatta beslut om en intern rapporteringskanal. Bolagen har möjlighet att även fortsättningsvis ingå i den centrala visselblåsarfunktionen som är placerad på stadsledningskontoret. Beslut avseende att omfattas av den centrala visselblåsarfunktionen måste fattas av respektive styrelse. Önskar ni inte att ingå i den centrala visselblåsarfunktionen måste en egen bolagsspecifik kanal inrättas senast den 17/7 2022 som uppfyller de nya lagkraven. </w:t>
      </w:r>
    </w:p>
    <w:p w14:paraId="4860A48E" w14:textId="5DCF0D6D" w:rsidR="004A2A50" w:rsidRDefault="004A2A50" w:rsidP="004A2A50">
      <w:r>
        <w:t>Vi önskar att ni meddelar visselblåsarfunktionen om styrelsens beslut senast 2/5-22. Ni är välkomna att höra av er vid eventuella frågor.</w:t>
      </w:r>
    </w:p>
    <w:p w14:paraId="02F84A0D" w14:textId="77777777" w:rsidR="004A2A50" w:rsidRDefault="004A2A50" w:rsidP="004A2A50">
      <w:pPr>
        <w:rPr>
          <w:lang w:eastAsia="sv-SE"/>
        </w:rPr>
      </w:pPr>
      <w:r>
        <w:rPr>
          <w:lang w:eastAsia="sv-SE"/>
        </w:rPr>
        <w:t>Visselblåsarfunktionen genom</w:t>
      </w:r>
    </w:p>
    <w:p w14:paraId="0A3D8069" w14:textId="259261F3" w:rsidR="004A2A50" w:rsidRDefault="004A2A50" w:rsidP="004A2A50">
      <w:pPr>
        <w:rPr>
          <w:lang w:eastAsia="sv-SE"/>
        </w:rPr>
      </w:pPr>
      <w:r>
        <w:rPr>
          <w:lang w:eastAsia="sv-SE"/>
        </w:rPr>
        <w:t>Anna Ljungkvist</w:t>
      </w:r>
      <w:r>
        <w:rPr>
          <w:lang w:eastAsia="sv-SE"/>
        </w:rPr>
        <w:br/>
        <w:t>Interncontroller</w:t>
      </w:r>
    </w:p>
    <w:p w14:paraId="7473EBA6" w14:textId="7BC4623E" w:rsidR="004A2A50" w:rsidRDefault="004A2A50" w:rsidP="004A2A50">
      <w:pPr>
        <w:rPr>
          <w:lang w:eastAsia="sv-SE"/>
        </w:rPr>
      </w:pPr>
      <w:r>
        <w:rPr>
          <w:lang w:eastAsia="sv-SE"/>
        </w:rPr>
        <w:t>GÖTEBORGS STAD</w:t>
      </w:r>
    </w:p>
    <w:p w14:paraId="07CFB04F" w14:textId="77777777" w:rsidR="003D53C8" w:rsidRPr="00EE45B7" w:rsidRDefault="003D53C8" w:rsidP="003D53C8">
      <w:pPr>
        <w:pStyle w:val="Rubrik2"/>
      </w:pPr>
      <w:r w:rsidRPr="00EE45B7">
        <w:t>Bedömning ur ekonomisk dimension</w:t>
      </w:r>
    </w:p>
    <w:p w14:paraId="45AB72C2" w14:textId="2A44BC69" w:rsidR="003D53C8" w:rsidRPr="00EE45B7" w:rsidRDefault="000F2699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>
        <w:rPr>
          <w:rFonts w:ascii="Times New Roman" w:hAnsi="Times New Roman"/>
          <w:iCs/>
          <w:szCs w:val="22"/>
        </w:rPr>
        <w:t xml:space="preserve">GS bedömer att det inte är motiverat att upprätta en egen </w:t>
      </w:r>
      <w:r w:rsidR="006135AB">
        <w:rPr>
          <w:rFonts w:ascii="Times New Roman" w:hAnsi="Times New Roman"/>
          <w:iCs/>
          <w:szCs w:val="22"/>
        </w:rPr>
        <w:t>bolagsspecifik</w:t>
      </w:r>
      <w:r>
        <w:rPr>
          <w:rFonts w:ascii="Times New Roman" w:hAnsi="Times New Roman"/>
          <w:iCs/>
          <w:szCs w:val="22"/>
        </w:rPr>
        <w:t xml:space="preserve"> kanal då </w:t>
      </w:r>
      <w:r w:rsidR="006135AB">
        <w:rPr>
          <w:rFonts w:ascii="Times New Roman" w:hAnsi="Times New Roman"/>
          <w:iCs/>
          <w:szCs w:val="22"/>
        </w:rPr>
        <w:t xml:space="preserve">det medför utökade kostnader. </w:t>
      </w:r>
    </w:p>
    <w:p w14:paraId="5D5E4ED2" w14:textId="77777777" w:rsidR="003D53C8" w:rsidRPr="00EE45B7" w:rsidRDefault="003D53C8" w:rsidP="003D53C8">
      <w:pPr>
        <w:pStyle w:val="Rubrik2"/>
      </w:pPr>
      <w:r w:rsidRPr="00EE45B7">
        <w:t>Bedömning ur ekologisk dimension</w:t>
      </w:r>
    </w:p>
    <w:p w14:paraId="0602C009" w14:textId="77777777" w:rsidR="00F75126" w:rsidRPr="00EE45B7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28DC268" w14:textId="77777777" w:rsidR="003D53C8" w:rsidRPr="00EE45B7" w:rsidRDefault="003D53C8" w:rsidP="003D53C8">
      <w:pPr>
        <w:pStyle w:val="Rubrik2"/>
      </w:pPr>
      <w:r w:rsidRPr="00EE45B7">
        <w:t>Bedömning ur social dimension</w:t>
      </w:r>
    </w:p>
    <w:p w14:paraId="0367DEE9" w14:textId="77777777" w:rsidR="003D53C8" w:rsidRPr="00EE45B7" w:rsidRDefault="00F75126" w:rsidP="00AE5549">
      <w:pPr>
        <w:spacing w:after="240" w:line="240" w:lineRule="auto"/>
        <w:rPr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42DF3CED" w14:textId="77777777" w:rsidR="003D53C8" w:rsidRDefault="003D53C8" w:rsidP="003D53C8">
      <w:pPr>
        <w:pStyle w:val="Rubrik2"/>
      </w:pPr>
      <w:r w:rsidRPr="00EE45B7">
        <w:lastRenderedPageBreak/>
        <w:t>Samverkan</w:t>
      </w:r>
    </w:p>
    <w:p w14:paraId="0931375A" w14:textId="77777777" w:rsidR="00752B31" w:rsidRDefault="00752B31" w:rsidP="00752B31">
      <w:r>
        <w:t>Ärendet är inte föremål för samverkan.</w:t>
      </w:r>
    </w:p>
    <w:p w14:paraId="402536B6" w14:textId="233236FF" w:rsidR="00192CF2" w:rsidRPr="00CA53CF" w:rsidRDefault="00192CF2" w:rsidP="00192CF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 w:rsidR="006567AF">
        <w:rPr>
          <w:rFonts w:cstheme="majorHAnsi"/>
          <w:szCs w:val="27"/>
        </w:rPr>
        <w:br/>
      </w:r>
    </w:p>
    <w:p w14:paraId="2E4D952C" w14:textId="7BC0816D" w:rsidR="00600516" w:rsidRPr="006567AF" w:rsidRDefault="006567AF" w:rsidP="006567AF">
      <w:pPr>
        <w:pStyle w:val="Liststycke"/>
        <w:numPr>
          <w:ilvl w:val="0"/>
          <w:numId w:val="8"/>
        </w:numPr>
        <w:outlineLvl w:val="0"/>
        <w:rPr>
          <w:lang w:eastAsia="sv-SE"/>
        </w:rPr>
      </w:pPr>
      <w:r>
        <w:rPr>
          <w:lang w:eastAsia="sv-SE"/>
        </w:rPr>
        <w:t>Information med anledning av den nya lagen Lag (2021:890) om skydd för personer som rapporterar om missförhållanden som visselblåsarfunktionen</w:t>
      </w:r>
    </w:p>
    <w:p w14:paraId="0B4FB052" w14:textId="672C6C8F" w:rsidR="003D53C8" w:rsidRPr="00EE45B7" w:rsidRDefault="00F75126" w:rsidP="00600516">
      <w:pPr>
        <w:pStyle w:val="Rubrik2"/>
      </w:pPr>
      <w:r w:rsidRPr="00EE45B7">
        <w:t>B</w:t>
      </w:r>
      <w:r w:rsidR="003D53C8" w:rsidRPr="00EE45B7">
        <w:t>olagets bedömning</w:t>
      </w:r>
    </w:p>
    <w:p w14:paraId="0B2BE63A" w14:textId="14BB1780" w:rsidR="00972A1A" w:rsidRPr="00CF2F79" w:rsidRDefault="001669DF" w:rsidP="00752B31">
      <w:pPr>
        <w:spacing w:after="240" w:line="240" w:lineRule="auto"/>
        <w:rPr>
          <w:sz w:val="24"/>
        </w:rPr>
      </w:pPr>
      <w:r>
        <w:rPr>
          <w:sz w:val="24"/>
        </w:rPr>
        <w:t>B</w:t>
      </w:r>
      <w:r w:rsidR="000C42E5" w:rsidRPr="00CF2F79">
        <w:rPr>
          <w:sz w:val="24"/>
        </w:rPr>
        <w:t>edömningen</w:t>
      </w:r>
      <w:r w:rsidR="00460981">
        <w:rPr>
          <w:sz w:val="24"/>
        </w:rPr>
        <w:t xml:space="preserve"> </w:t>
      </w:r>
      <w:r>
        <w:rPr>
          <w:sz w:val="24"/>
        </w:rPr>
        <w:t xml:space="preserve">är </w:t>
      </w:r>
      <w:r w:rsidR="00460981">
        <w:rPr>
          <w:sz w:val="24"/>
        </w:rPr>
        <w:t>att</w:t>
      </w:r>
      <w:r w:rsidR="000C42E5" w:rsidRPr="00CF2F79">
        <w:rPr>
          <w:sz w:val="24"/>
        </w:rPr>
        <w:t xml:space="preserve"> </w:t>
      </w:r>
      <w:r w:rsidR="00AE0095">
        <w:rPr>
          <w:sz w:val="24"/>
        </w:rPr>
        <w:t xml:space="preserve">GS </w:t>
      </w:r>
      <w:r w:rsidR="000F2699">
        <w:rPr>
          <w:sz w:val="24"/>
        </w:rPr>
        <w:t>inte</w:t>
      </w:r>
      <w:r w:rsidR="00AE0095">
        <w:rPr>
          <w:sz w:val="24"/>
        </w:rPr>
        <w:t xml:space="preserve"> ska inrätta </w:t>
      </w:r>
      <w:r w:rsidR="000F2699">
        <w:rPr>
          <w:sz w:val="24"/>
        </w:rPr>
        <w:t xml:space="preserve">en </w:t>
      </w:r>
      <w:r>
        <w:rPr>
          <w:sz w:val="24"/>
        </w:rPr>
        <w:t xml:space="preserve">intern rapporteringskanal </w:t>
      </w:r>
      <w:r w:rsidR="00AE0095">
        <w:rPr>
          <w:sz w:val="24"/>
        </w:rPr>
        <w:t xml:space="preserve">utan fortsatt ingå i </w:t>
      </w:r>
      <w:r w:rsidR="000F2699">
        <w:t>den centrala visselblåsarfunktionen</w:t>
      </w:r>
      <w:r>
        <w:t xml:space="preserve">. Med motiveringen </w:t>
      </w:r>
      <w:r w:rsidR="00195C2D">
        <w:t xml:space="preserve">om </w:t>
      </w:r>
      <w:r>
        <w:t xml:space="preserve">att uppfattningen är att funktionen fungerar väl och </w:t>
      </w:r>
      <w:r w:rsidR="00195C2D">
        <w:t xml:space="preserve">då vi väljer att fortsatt ingå </w:t>
      </w:r>
      <w:r>
        <w:t xml:space="preserve">innebär </w:t>
      </w:r>
      <w:r w:rsidR="00195C2D">
        <w:t xml:space="preserve">det </w:t>
      </w:r>
      <w:r>
        <w:t xml:space="preserve">därmed </w:t>
      </w:r>
      <w:r w:rsidR="00195C2D">
        <w:t xml:space="preserve">att vi </w:t>
      </w:r>
      <w:r>
        <w:t xml:space="preserve">fortsätter att följa Göteborgs Stads styrning. </w:t>
      </w:r>
    </w:p>
    <w:sectPr w:rsidR="00972A1A" w:rsidRPr="00CF2F79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FFBC0" w14:textId="77777777" w:rsidR="005A103A" w:rsidRDefault="005A103A" w:rsidP="00BF282B">
      <w:pPr>
        <w:spacing w:after="0" w:line="240" w:lineRule="auto"/>
      </w:pPr>
      <w:r>
        <w:separator/>
      </w:r>
    </w:p>
  </w:endnote>
  <w:endnote w:type="continuationSeparator" w:id="0">
    <w:p w14:paraId="49012136" w14:textId="77777777" w:rsidR="005A103A" w:rsidRDefault="005A10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9CA13F2" w14:textId="77777777" w:rsidTr="00986A1D">
      <w:tc>
        <w:tcPr>
          <w:tcW w:w="5812" w:type="dxa"/>
        </w:tcPr>
        <w:p w14:paraId="55A87A3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3B64792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8888E5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8740DA3" w14:textId="77777777" w:rsidTr="00986A1D">
      <w:tc>
        <w:tcPr>
          <w:tcW w:w="5812" w:type="dxa"/>
        </w:tcPr>
        <w:p w14:paraId="686C116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4E4FB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FA1ACE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71D483F" w14:textId="77777777" w:rsidTr="00986A1D">
      <w:tc>
        <w:tcPr>
          <w:tcW w:w="5812" w:type="dxa"/>
        </w:tcPr>
        <w:p w14:paraId="473C04A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48A42D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7342933" w14:textId="77777777" w:rsidR="00986A1D" w:rsidRDefault="00986A1D" w:rsidP="00986A1D">
          <w:pPr>
            <w:pStyle w:val="Sidfot"/>
            <w:jc w:val="right"/>
          </w:pPr>
        </w:p>
      </w:tc>
    </w:tr>
  </w:tbl>
  <w:p w14:paraId="59694DA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EC6483" w14:textId="77777777" w:rsidTr="00986A1D">
      <w:tc>
        <w:tcPr>
          <w:tcW w:w="5812" w:type="dxa"/>
        </w:tcPr>
        <w:p w14:paraId="63F23308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5D9CB4D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FD35EE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376A2C" w14:textId="77777777" w:rsidTr="00986A1D">
      <w:tc>
        <w:tcPr>
          <w:tcW w:w="5812" w:type="dxa"/>
        </w:tcPr>
        <w:p w14:paraId="69D8CFF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DAE9FB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F32857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89E1556" w14:textId="77777777" w:rsidTr="00986A1D">
      <w:tc>
        <w:tcPr>
          <w:tcW w:w="5812" w:type="dxa"/>
        </w:tcPr>
        <w:p w14:paraId="68F0CD29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8FB7A0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866358" w14:textId="77777777" w:rsidR="00986A1D" w:rsidRDefault="00986A1D" w:rsidP="00986A1D">
          <w:pPr>
            <w:pStyle w:val="Sidfot"/>
            <w:jc w:val="right"/>
          </w:pPr>
        </w:p>
      </w:tc>
    </w:tr>
  </w:tbl>
  <w:p w14:paraId="43A573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F013C87" w14:textId="77777777" w:rsidTr="00FB3384">
      <w:tc>
        <w:tcPr>
          <w:tcW w:w="7118" w:type="dxa"/>
          <w:gridSpan w:val="2"/>
        </w:tcPr>
        <w:p w14:paraId="1766E734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61C072CE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8177750" w14:textId="77777777" w:rsidTr="00FB3384">
      <w:tc>
        <w:tcPr>
          <w:tcW w:w="3319" w:type="dxa"/>
        </w:tcPr>
        <w:p w14:paraId="5D7BCBE7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14A33F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B926E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FFB12D8" w14:textId="77777777" w:rsidTr="00FB3384">
      <w:tc>
        <w:tcPr>
          <w:tcW w:w="3319" w:type="dxa"/>
        </w:tcPr>
        <w:p w14:paraId="474925C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C3A5A5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5A7C345" w14:textId="77777777" w:rsidR="00FB3384" w:rsidRDefault="00FB3384" w:rsidP="00BD0663">
          <w:pPr>
            <w:pStyle w:val="Sidfot"/>
            <w:jc w:val="right"/>
          </w:pPr>
        </w:p>
      </w:tc>
    </w:tr>
  </w:tbl>
  <w:p w14:paraId="6E0ECE1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E788" w14:textId="77777777" w:rsidR="005A103A" w:rsidRDefault="005A103A" w:rsidP="00BF282B">
      <w:pPr>
        <w:spacing w:after="0" w:line="240" w:lineRule="auto"/>
      </w:pPr>
      <w:r>
        <w:separator/>
      </w:r>
    </w:p>
  </w:footnote>
  <w:footnote w:type="continuationSeparator" w:id="0">
    <w:p w14:paraId="686C8ADE" w14:textId="77777777" w:rsidR="005A103A" w:rsidRDefault="005A10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960550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82FCF33" w14:textId="77777777" w:rsidR="00752CBB" w:rsidRDefault="00304E40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D2CC3CD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531CED9" wp14:editId="42D93904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667CE33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FA9F6C8" w14:textId="77777777" w:rsidR="00FB3B58" w:rsidRDefault="00304E4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66D3451" w14:textId="77777777" w:rsidR="00FB3B58" w:rsidRDefault="00304E40" w:rsidP="00FB3B58">
          <w:pPr>
            <w:pStyle w:val="Sidhuvud"/>
            <w:spacing w:after="100"/>
            <w:jc w:val="right"/>
          </w:pPr>
        </w:p>
      </w:tc>
    </w:tr>
  </w:tbl>
  <w:p w14:paraId="60257C03" w14:textId="77777777" w:rsidR="00176AF5" w:rsidRDefault="00304E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055A"/>
    <w:multiLevelType w:val="hybridMultilevel"/>
    <w:tmpl w:val="CB760F8A"/>
    <w:lvl w:ilvl="0" w:tplc="4BE4F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12E1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16B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6EC9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D02C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1C00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DAFE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84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9085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53A48"/>
    <w:multiLevelType w:val="hybridMultilevel"/>
    <w:tmpl w:val="6108DD00"/>
    <w:lvl w:ilvl="0" w:tplc="F3BA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85483"/>
    <w:multiLevelType w:val="hybridMultilevel"/>
    <w:tmpl w:val="D65405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23C34"/>
    <w:rsid w:val="00087B46"/>
    <w:rsid w:val="000B6F6F"/>
    <w:rsid w:val="000C42E5"/>
    <w:rsid w:val="000C68BA"/>
    <w:rsid w:val="000C6B6F"/>
    <w:rsid w:val="000D5162"/>
    <w:rsid w:val="000E2617"/>
    <w:rsid w:val="000E671C"/>
    <w:rsid w:val="000F2699"/>
    <w:rsid w:val="000F2B85"/>
    <w:rsid w:val="0011061F"/>
    <w:rsid w:val="0011381D"/>
    <w:rsid w:val="00125540"/>
    <w:rsid w:val="001257FE"/>
    <w:rsid w:val="00142FEF"/>
    <w:rsid w:val="001669DF"/>
    <w:rsid w:val="00173F0C"/>
    <w:rsid w:val="00182990"/>
    <w:rsid w:val="00192CF2"/>
    <w:rsid w:val="001957D4"/>
    <w:rsid w:val="00195C2D"/>
    <w:rsid w:val="00197CD2"/>
    <w:rsid w:val="001C2218"/>
    <w:rsid w:val="001C5869"/>
    <w:rsid w:val="001D645F"/>
    <w:rsid w:val="001F61DA"/>
    <w:rsid w:val="001F7449"/>
    <w:rsid w:val="002113A6"/>
    <w:rsid w:val="0023107D"/>
    <w:rsid w:val="00241F59"/>
    <w:rsid w:val="00257F49"/>
    <w:rsid w:val="002C7495"/>
    <w:rsid w:val="002D09F7"/>
    <w:rsid w:val="002E0E06"/>
    <w:rsid w:val="00304E40"/>
    <w:rsid w:val="003164EC"/>
    <w:rsid w:val="003228F5"/>
    <w:rsid w:val="00323048"/>
    <w:rsid w:val="00332A7F"/>
    <w:rsid w:val="00347773"/>
    <w:rsid w:val="00350FEF"/>
    <w:rsid w:val="00367F49"/>
    <w:rsid w:val="00372CB4"/>
    <w:rsid w:val="003D53C8"/>
    <w:rsid w:val="00414E79"/>
    <w:rsid w:val="00421D62"/>
    <w:rsid w:val="00440D30"/>
    <w:rsid w:val="004549E0"/>
    <w:rsid w:val="00460981"/>
    <w:rsid w:val="00473C11"/>
    <w:rsid w:val="004A0799"/>
    <w:rsid w:val="004A19E2"/>
    <w:rsid w:val="004A2A50"/>
    <w:rsid w:val="004A5252"/>
    <w:rsid w:val="004A5E96"/>
    <w:rsid w:val="004B1276"/>
    <w:rsid w:val="004B287C"/>
    <w:rsid w:val="004B2A5F"/>
    <w:rsid w:val="004C0571"/>
    <w:rsid w:val="004C1399"/>
    <w:rsid w:val="004C78B0"/>
    <w:rsid w:val="004E7BDD"/>
    <w:rsid w:val="004F19BA"/>
    <w:rsid w:val="00521790"/>
    <w:rsid w:val="005729A0"/>
    <w:rsid w:val="00577A60"/>
    <w:rsid w:val="00590A6F"/>
    <w:rsid w:val="00597ACB"/>
    <w:rsid w:val="005A103A"/>
    <w:rsid w:val="005E6622"/>
    <w:rsid w:val="005F5390"/>
    <w:rsid w:val="00600516"/>
    <w:rsid w:val="00607F19"/>
    <w:rsid w:val="006135AB"/>
    <w:rsid w:val="00613965"/>
    <w:rsid w:val="00623D4E"/>
    <w:rsid w:val="00631C23"/>
    <w:rsid w:val="006441AE"/>
    <w:rsid w:val="006567AF"/>
    <w:rsid w:val="006772D2"/>
    <w:rsid w:val="00690A7F"/>
    <w:rsid w:val="006E10D2"/>
    <w:rsid w:val="006E3041"/>
    <w:rsid w:val="006E57BD"/>
    <w:rsid w:val="007111F3"/>
    <w:rsid w:val="00720B05"/>
    <w:rsid w:val="00733131"/>
    <w:rsid w:val="00742AE2"/>
    <w:rsid w:val="007517BE"/>
    <w:rsid w:val="00752B31"/>
    <w:rsid w:val="00752CBB"/>
    <w:rsid w:val="00766929"/>
    <w:rsid w:val="00770200"/>
    <w:rsid w:val="007A0E1C"/>
    <w:rsid w:val="007A7F8D"/>
    <w:rsid w:val="007F131B"/>
    <w:rsid w:val="00831E91"/>
    <w:rsid w:val="00852AEB"/>
    <w:rsid w:val="00865E77"/>
    <w:rsid w:val="0087328B"/>
    <w:rsid w:val="008760F6"/>
    <w:rsid w:val="008B727C"/>
    <w:rsid w:val="008D28DF"/>
    <w:rsid w:val="008D336E"/>
    <w:rsid w:val="008E56C2"/>
    <w:rsid w:val="008F2D3A"/>
    <w:rsid w:val="00911DCE"/>
    <w:rsid w:val="00920514"/>
    <w:rsid w:val="00937E60"/>
    <w:rsid w:val="009433F3"/>
    <w:rsid w:val="00950792"/>
    <w:rsid w:val="009624D4"/>
    <w:rsid w:val="00972A1A"/>
    <w:rsid w:val="00985ACB"/>
    <w:rsid w:val="00986A1D"/>
    <w:rsid w:val="009B4E2A"/>
    <w:rsid w:val="009D4D5C"/>
    <w:rsid w:val="009F3ABF"/>
    <w:rsid w:val="00A074B5"/>
    <w:rsid w:val="00A149BE"/>
    <w:rsid w:val="00A345C1"/>
    <w:rsid w:val="00A3668C"/>
    <w:rsid w:val="00A47AD9"/>
    <w:rsid w:val="00A8112E"/>
    <w:rsid w:val="00AA0284"/>
    <w:rsid w:val="00AD5131"/>
    <w:rsid w:val="00AD679B"/>
    <w:rsid w:val="00AE0095"/>
    <w:rsid w:val="00AE5147"/>
    <w:rsid w:val="00AE5549"/>
    <w:rsid w:val="00AE5F41"/>
    <w:rsid w:val="00B45624"/>
    <w:rsid w:val="00B456FF"/>
    <w:rsid w:val="00B45D3A"/>
    <w:rsid w:val="00B63E0E"/>
    <w:rsid w:val="00B670EC"/>
    <w:rsid w:val="00BA1320"/>
    <w:rsid w:val="00BD0663"/>
    <w:rsid w:val="00BF1EC3"/>
    <w:rsid w:val="00BF282B"/>
    <w:rsid w:val="00C0363D"/>
    <w:rsid w:val="00C10045"/>
    <w:rsid w:val="00C354A9"/>
    <w:rsid w:val="00C56CDA"/>
    <w:rsid w:val="00C66D73"/>
    <w:rsid w:val="00C85A21"/>
    <w:rsid w:val="00C95324"/>
    <w:rsid w:val="00CA6B2E"/>
    <w:rsid w:val="00CD33C9"/>
    <w:rsid w:val="00CD65E8"/>
    <w:rsid w:val="00CF2F79"/>
    <w:rsid w:val="00D15654"/>
    <w:rsid w:val="00D21D96"/>
    <w:rsid w:val="00D22966"/>
    <w:rsid w:val="00D45BEC"/>
    <w:rsid w:val="00D731D2"/>
    <w:rsid w:val="00D858A2"/>
    <w:rsid w:val="00DA76F6"/>
    <w:rsid w:val="00DC36FB"/>
    <w:rsid w:val="00DC59E4"/>
    <w:rsid w:val="00DC5A8E"/>
    <w:rsid w:val="00DC6E79"/>
    <w:rsid w:val="00DD27CF"/>
    <w:rsid w:val="00DF152D"/>
    <w:rsid w:val="00E049B3"/>
    <w:rsid w:val="00E11731"/>
    <w:rsid w:val="00E4066F"/>
    <w:rsid w:val="00EB4CCD"/>
    <w:rsid w:val="00EE45B7"/>
    <w:rsid w:val="00EF388D"/>
    <w:rsid w:val="00F07DD3"/>
    <w:rsid w:val="00F17E58"/>
    <w:rsid w:val="00F4117C"/>
    <w:rsid w:val="00F42926"/>
    <w:rsid w:val="00F43C47"/>
    <w:rsid w:val="00F57801"/>
    <w:rsid w:val="00F66187"/>
    <w:rsid w:val="00F75126"/>
    <w:rsid w:val="00F952DC"/>
    <w:rsid w:val="00FA0781"/>
    <w:rsid w:val="00FB16F4"/>
    <w:rsid w:val="00FB299F"/>
    <w:rsid w:val="00FB3384"/>
    <w:rsid w:val="00FB6B83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89E194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33</TotalTime>
  <Pages>2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13</cp:revision>
  <cp:lastPrinted>2017-01-05T15:29:00Z</cp:lastPrinted>
  <dcterms:created xsi:type="dcterms:W3CDTF">2022-02-03T15:34:00Z</dcterms:created>
  <dcterms:modified xsi:type="dcterms:W3CDTF">2022-04-06T11:52:00Z</dcterms:modified>
</cp:coreProperties>
</file>