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34272D60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597710">
        <w:rPr>
          <w:sz w:val="36"/>
          <w:szCs w:val="36"/>
        </w:rPr>
        <w:t>3</w:t>
      </w:r>
      <w:r w:rsidR="000C0B4B">
        <w:rPr>
          <w:sz w:val="36"/>
          <w:szCs w:val="36"/>
        </w:rPr>
        <w:t xml:space="preserve"> Tilldelningsbeslut</w:t>
      </w:r>
      <w:r w:rsidR="00597710" w:rsidRPr="00597710">
        <w:t xml:space="preserve"> </w:t>
      </w:r>
      <w:r w:rsidR="00597710" w:rsidRPr="00597710">
        <w:rPr>
          <w:sz w:val="36"/>
          <w:szCs w:val="36"/>
        </w:rPr>
        <w:t>konferens elektrifierade transporter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sectPr w:rsidR="00486ED8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97710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2021-12-27T12:17:00Z</dcterms:created>
  <dcterms:modified xsi:type="dcterms:W3CDTF">2021-12-27T12:17:00Z</dcterms:modified>
</cp:coreProperties>
</file>