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14:paraId="10EC34F0" w14:textId="77777777" w:rsidTr="00D62081">
        <w:trPr>
          <w:trHeight w:hRule="exact" w:val="850"/>
        </w:trPr>
        <w:tc>
          <w:tcPr>
            <w:tcW w:w="4535" w:type="dxa"/>
          </w:tcPr>
          <w:p w14:paraId="1284E10A" w14:textId="77777777" w:rsidR="00DE6D04" w:rsidRDefault="00DE6D04" w:rsidP="00FB4828"/>
        </w:tc>
        <w:tc>
          <w:tcPr>
            <w:tcW w:w="4535" w:type="dxa"/>
          </w:tcPr>
          <w:p w14:paraId="0EBA0205" w14:textId="77777777" w:rsidR="00DE6D04" w:rsidRDefault="00DE6D04" w:rsidP="00FB4828"/>
        </w:tc>
      </w:tr>
    </w:tbl>
    <w:p w14:paraId="50B79ABA" w14:textId="77777777"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14:paraId="5765AABF" w14:textId="5E60581E" w:rsidR="00D62081" w:rsidRPr="00DA60D8" w:rsidRDefault="00D62081" w:rsidP="00D62081">
      <w:pPr>
        <w:rPr>
          <w:rFonts w:ascii="Times New Roman" w:hAnsi="Times New Roman" w:cs="Times New Roman"/>
          <w:b/>
          <w:sz w:val="28"/>
          <w:szCs w:val="28"/>
        </w:rPr>
      </w:pPr>
      <w:r w:rsidRPr="0097042B">
        <w:rPr>
          <w:rFonts w:ascii="Times New Roman" w:hAnsi="Times New Roman" w:cs="Times New Roman"/>
          <w:b/>
          <w:sz w:val="28"/>
          <w:szCs w:val="28"/>
        </w:rPr>
        <w:t>Handling:</w:t>
      </w:r>
      <w:r w:rsidR="003D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B4A" w:rsidRPr="00327B4A">
        <w:rPr>
          <w:rFonts w:ascii="Times New Roman" w:hAnsi="Times New Roman" w:cs="Times New Roman"/>
          <w:b/>
          <w:sz w:val="28"/>
          <w:szCs w:val="28"/>
        </w:rPr>
        <w:t>Styrelsehandling nr</w:t>
      </w:r>
      <w:r w:rsidR="005E79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924" w:rsidRPr="005E7924">
        <w:rPr>
          <w:rFonts w:ascii="Times New Roman" w:hAnsi="Times New Roman" w:cs="Times New Roman"/>
          <w:b/>
          <w:sz w:val="28"/>
          <w:szCs w:val="28"/>
        </w:rPr>
        <w:t>15 inkl.bilagor - Badrumsupprustning Landalagången och Kapellgången, Landala, Etapp 5-6</w:t>
      </w:r>
    </w:p>
    <w:p w14:paraId="72544590" w14:textId="77777777" w:rsidR="00D62081" w:rsidRDefault="00D62081" w:rsidP="00D62081">
      <w:pPr>
        <w:rPr>
          <w:rFonts w:ascii="Arial" w:hAnsi="Arial" w:cs="Arial"/>
          <w:sz w:val="24"/>
          <w:szCs w:val="24"/>
        </w:rPr>
      </w:pPr>
    </w:p>
    <w:p w14:paraId="25FD9FE6" w14:textId="77777777" w:rsidR="00D62081" w:rsidRDefault="00D62081" w:rsidP="00D62081">
      <w:pPr>
        <w:rPr>
          <w:rFonts w:ascii="Arial" w:hAnsi="Arial" w:cs="Arial"/>
          <w:sz w:val="24"/>
          <w:szCs w:val="24"/>
        </w:rPr>
      </w:pPr>
    </w:p>
    <w:p w14:paraId="0DEBF454" w14:textId="3C6BB280" w:rsidR="00D62081" w:rsidRPr="0097042B" w:rsidRDefault="00D62081" w:rsidP="00D62081">
      <w:pPr>
        <w:rPr>
          <w:rFonts w:ascii="Times New Roman" w:hAnsi="Times New Roman" w:cs="Times New Roman"/>
        </w:rPr>
      </w:pPr>
      <w:r w:rsidRPr="0097042B">
        <w:rPr>
          <w:rFonts w:ascii="Times New Roman" w:hAnsi="Times New Roman" w:cs="Times New Roman"/>
        </w:rPr>
        <w:t>Bolaget gör bedömningen att handlingen omfattas av sekretess enligt offentlighets- och sekretesslagen (2009:400). Handlingen publiceras därför inte.</w:t>
      </w:r>
    </w:p>
    <w:p w14:paraId="3008EFB7" w14:textId="77777777" w:rsidR="00D62081" w:rsidRPr="0097042B" w:rsidRDefault="00D62081" w:rsidP="00D62081">
      <w:pPr>
        <w:rPr>
          <w:rFonts w:ascii="Times New Roman" w:hAnsi="Times New Roman" w:cs="Times New Roman"/>
        </w:rPr>
      </w:pPr>
    </w:p>
    <w:p w14:paraId="1DBF97A7" w14:textId="5B107905" w:rsidR="0097042B" w:rsidRPr="0097042B" w:rsidRDefault="00D62081" w:rsidP="00D62081">
      <w:pPr>
        <w:rPr>
          <w:rFonts w:ascii="Times New Roman" w:hAnsi="Times New Roman" w:cs="Times New Roman"/>
        </w:rPr>
      </w:pPr>
      <w:r w:rsidRPr="0097042B">
        <w:rPr>
          <w:rFonts w:ascii="Times New Roman" w:hAnsi="Times New Roman" w:cs="Times New Roman"/>
        </w:rPr>
        <w:t xml:space="preserve">Frågor och förfrågningar rörande utlämnande av allmänna handlingar kan ställas till  </w:t>
      </w:r>
      <w:r w:rsidR="008A5FC1" w:rsidRPr="008A5FC1">
        <w:rPr>
          <w:rFonts w:ascii="Times New Roman" w:hAnsi="Times New Roman" w:cs="Times New Roman"/>
        </w:rPr>
        <w:t>bostadsbolaget@bostadsbolaget.se</w:t>
      </w:r>
    </w:p>
    <w:p w14:paraId="136172CB" w14:textId="77777777" w:rsidR="00EE4EF8" w:rsidRPr="0097042B" w:rsidRDefault="00EE4EF8" w:rsidP="000C0E82">
      <w:pPr>
        <w:rPr>
          <w:rFonts w:ascii="Times New Roman" w:hAnsi="Times New Roman" w:cs="Times New Roman"/>
        </w:rPr>
      </w:pPr>
    </w:p>
    <w:sectPr w:rsidR="00EE4EF8" w:rsidRPr="0097042B" w:rsidSect="00975ED3">
      <w:headerReference w:type="default" r:id="rId7"/>
      <w:footerReference w:type="default" r:id="rId8"/>
      <w:headerReference w:type="first" r:id="rId9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D6684" w14:textId="77777777" w:rsidR="00241238" w:rsidRDefault="00241238" w:rsidP="003001FC">
      <w:r>
        <w:separator/>
      </w:r>
    </w:p>
  </w:endnote>
  <w:endnote w:type="continuationSeparator" w:id="0">
    <w:p w14:paraId="70A7C0E5" w14:textId="77777777"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BEC78C9E-7C64-4FAD-9D06-E533697AEB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F856999-D83D-4834-95EE-DF25F3174C7B}"/>
    <w:embedBold r:id="rId3" w:fontKey="{5E999168-363A-4B76-A418-2A4EADF5B8A3}"/>
    <w:embedItalic r:id="rId4" w:fontKey="{A59B982E-610B-4C09-A3F9-E1CB1C40AA8A}"/>
    <w:embedBoldItalic r:id="rId5" w:fontKey="{72AA19A4-0732-4AFC-87A9-9CC26FE2A8F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9E8C1" w14:textId="77777777"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3268E" w14:textId="77777777" w:rsidR="00241238" w:rsidRDefault="00241238" w:rsidP="003001FC">
      <w:r>
        <w:separator/>
      </w:r>
    </w:p>
  </w:footnote>
  <w:footnote w:type="continuationSeparator" w:id="0">
    <w:p w14:paraId="39E3E99A" w14:textId="77777777"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D0EE1" w14:textId="77777777"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8FF38B5" wp14:editId="222F6095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3E670" w14:textId="3D4221D8" w:rsidR="00F939CB" w:rsidRDefault="00F939CB" w:rsidP="009657ED">
    <w:pPr>
      <w:pStyle w:val="Sidhuvud"/>
      <w:tabs>
        <w:tab w:val="clear" w:pos="9072"/>
      </w:tabs>
      <w:ind w:right="-673"/>
      <w:jc w:val="right"/>
    </w:pPr>
  </w:p>
  <w:p w14:paraId="666C12DA" w14:textId="1D751585" w:rsidR="00F27A66" w:rsidRDefault="003D7F8F" w:rsidP="00284AA0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C758E6" wp14:editId="0DAA3145">
          <wp:simplePos x="0" y="0"/>
          <wp:positionH relativeFrom="column">
            <wp:posOffset>0</wp:posOffset>
          </wp:positionH>
          <wp:positionV relativeFrom="page">
            <wp:posOffset>665480</wp:posOffset>
          </wp:positionV>
          <wp:extent cx="1684800" cy="608396"/>
          <wp:effectExtent l="0" t="0" r="0" b="1204"/>
          <wp:wrapSquare wrapText="bothSides"/>
          <wp:docPr id="1" name="Bildobjekt 4" descr="C:\Users\bbsk1659\AppData\Local\Microsoft\Windows\INetCache\Content.Word\logga_farg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4800" cy="608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B1C2FED" w14:textId="77777777" w:rsidR="00F27A66" w:rsidRDefault="00F27A66" w:rsidP="00284AA0">
    <w:pPr>
      <w:pStyle w:val="Sidhuvud"/>
    </w:pPr>
  </w:p>
  <w:p w14:paraId="6367852A" w14:textId="77777777" w:rsidR="00284AA0" w:rsidRDefault="00284AA0" w:rsidP="00284AA0">
    <w:pPr>
      <w:pStyle w:val="Sidhuvud"/>
    </w:pPr>
  </w:p>
  <w:p w14:paraId="156C95F2" w14:textId="77777777"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saveSubsetFonts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081"/>
    <w:rsid w:val="00023B51"/>
    <w:rsid w:val="00027FF0"/>
    <w:rsid w:val="0003058C"/>
    <w:rsid w:val="0007013E"/>
    <w:rsid w:val="00090351"/>
    <w:rsid w:val="000C0E82"/>
    <w:rsid w:val="000C658B"/>
    <w:rsid w:val="000F4411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27B4A"/>
    <w:rsid w:val="00330E8C"/>
    <w:rsid w:val="00334D43"/>
    <w:rsid w:val="003464FE"/>
    <w:rsid w:val="00346E73"/>
    <w:rsid w:val="003A35A3"/>
    <w:rsid w:val="003D7F8F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8234E"/>
    <w:rsid w:val="005A5F97"/>
    <w:rsid w:val="005C755C"/>
    <w:rsid w:val="005E0E0B"/>
    <w:rsid w:val="005E1114"/>
    <w:rsid w:val="005E7924"/>
    <w:rsid w:val="00603672"/>
    <w:rsid w:val="00640266"/>
    <w:rsid w:val="006E21E3"/>
    <w:rsid w:val="006E63B3"/>
    <w:rsid w:val="00766E5F"/>
    <w:rsid w:val="007A429C"/>
    <w:rsid w:val="007B2E30"/>
    <w:rsid w:val="007B3700"/>
    <w:rsid w:val="007C2E08"/>
    <w:rsid w:val="007E07AE"/>
    <w:rsid w:val="007F731B"/>
    <w:rsid w:val="00810465"/>
    <w:rsid w:val="00811985"/>
    <w:rsid w:val="00851AEC"/>
    <w:rsid w:val="008A5FC1"/>
    <w:rsid w:val="009134D3"/>
    <w:rsid w:val="00916AEC"/>
    <w:rsid w:val="00957C83"/>
    <w:rsid w:val="009657ED"/>
    <w:rsid w:val="0097042B"/>
    <w:rsid w:val="00975ED3"/>
    <w:rsid w:val="009A0305"/>
    <w:rsid w:val="009B4558"/>
    <w:rsid w:val="009E0EED"/>
    <w:rsid w:val="00A45BD4"/>
    <w:rsid w:val="00AA2B1D"/>
    <w:rsid w:val="00AB4A09"/>
    <w:rsid w:val="00AC3BC2"/>
    <w:rsid w:val="00AD5DC8"/>
    <w:rsid w:val="00AE28E2"/>
    <w:rsid w:val="00AF471B"/>
    <w:rsid w:val="00B1610E"/>
    <w:rsid w:val="00B22C62"/>
    <w:rsid w:val="00B8302D"/>
    <w:rsid w:val="00BA079D"/>
    <w:rsid w:val="00BB36F1"/>
    <w:rsid w:val="00C3533A"/>
    <w:rsid w:val="00C50804"/>
    <w:rsid w:val="00C70044"/>
    <w:rsid w:val="00CE100B"/>
    <w:rsid w:val="00CF4D0B"/>
    <w:rsid w:val="00CF6535"/>
    <w:rsid w:val="00D07910"/>
    <w:rsid w:val="00D16F90"/>
    <w:rsid w:val="00D2173A"/>
    <w:rsid w:val="00D53C4B"/>
    <w:rsid w:val="00D5696B"/>
    <w:rsid w:val="00D6163C"/>
    <w:rsid w:val="00D62081"/>
    <w:rsid w:val="00D7047F"/>
    <w:rsid w:val="00D7092F"/>
    <w:rsid w:val="00D72CA6"/>
    <w:rsid w:val="00DA60D8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16CAC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F725596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970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7FC49-BAA5-4E54-A65D-2C09A5A5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352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Desiré Backman</cp:lastModifiedBy>
  <cp:revision>4</cp:revision>
  <cp:lastPrinted>2020-11-20T14:50:00Z</cp:lastPrinted>
  <dcterms:created xsi:type="dcterms:W3CDTF">2021-03-31T12:07:00Z</dcterms:created>
  <dcterms:modified xsi:type="dcterms:W3CDTF">2021-03-31T12:09:00Z</dcterms:modified>
</cp:coreProperties>
</file>