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:rsidTr="0088686D">
        <w:trPr>
          <w:cantSplit/>
          <w:trHeight w:val="847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:rsidTr="0088686D">
        <w:trPr>
          <w:cantSplit/>
          <w:trHeight w:hRule="exact" w:val="1569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1521E5" w:rsidRPr="009E64B3">
        <w:rPr>
          <w:b/>
          <w:sz w:val="26"/>
          <w:szCs w:val="26"/>
        </w:rPr>
        <w:t>9</w:t>
      </w:r>
      <w:r w:rsidR="002A3689" w:rsidRPr="009E64B3">
        <w:rPr>
          <w:b/>
          <w:sz w:val="26"/>
          <w:szCs w:val="26"/>
        </w:rPr>
        <w:t>.</w:t>
      </w:r>
      <w:r w:rsidR="005620A2">
        <w:rPr>
          <w:b/>
          <w:sz w:val="26"/>
          <w:szCs w:val="26"/>
        </w:rPr>
        <w:t>3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1-02-10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3214AD" w:rsidRPr="009E64B3" w:rsidRDefault="005620A2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bookmarkStart w:id="0" w:name="_GoBack"/>
      <w:bookmarkEnd w:id="0"/>
      <w:r w:rsidRPr="005620A2">
        <w:rPr>
          <w:b/>
          <w:sz w:val="26"/>
          <w:szCs w:val="26"/>
        </w:rPr>
        <w:t>Månadsrapport november och december 2020_Sekretess</w:t>
      </w:r>
    </w:p>
    <w:p w:rsidR="001521E5" w:rsidRPr="009E64B3" w:rsidRDefault="001521E5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567327" wp14:editId="658C6F57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6732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57984415" wp14:editId="0778AD8D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6BE7C" wp14:editId="06E660BC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6BE7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F19BCED" wp14:editId="2971A585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attachedTemplate r:id="rId1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E476C"/>
    <w:rsid w:val="004E516C"/>
    <w:rsid w:val="004E67B5"/>
    <w:rsid w:val="005044E6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2E966B06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Mallar\F&#246;retagsgemensamt\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210</TotalTime>
  <Pages>1</Pages>
  <Words>67</Words>
  <Characters>357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89</cp:revision>
  <cp:lastPrinted>2019-01-29T10:22:00Z</cp:lastPrinted>
  <dcterms:created xsi:type="dcterms:W3CDTF">2018-09-12T06:26:00Z</dcterms:created>
  <dcterms:modified xsi:type="dcterms:W3CDTF">2021-02-15T14:16:00Z</dcterms:modified>
</cp:coreProperties>
</file>