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DBA" w:rsidRDefault="00326DDD" w:rsidP="007E7DBA">
      <w:pPr>
        <w:pStyle w:val="Rubrik1"/>
        <w:rPr>
          <w:b/>
          <w:sz w:val="28"/>
        </w:rPr>
      </w:pPr>
      <w:r>
        <w:rPr>
          <w:b/>
          <w:noProof/>
          <w:sz w:val="28"/>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-1292225</wp:posOffset>
                </wp:positionV>
                <wp:extent cx="3340100" cy="654050"/>
                <wp:effectExtent l="0" t="0" r="12700" b="12700"/>
                <wp:wrapNone/>
                <wp:docPr id="2" name="Textruta 2"/>
                <wp:cNvGraphicFramePr/>
                <a:graphic xmlns:a="http://schemas.openxmlformats.org/drawingml/2006/main">
                  <a:graphicData uri="http://schemas.microsoft.com/office/word/2010/wordprocessingShape">
                    <wps:wsp>
                      <wps:cNvSpPr txBox="1"/>
                      <wps:spPr>
                        <a:xfrm>
                          <a:off x="0" y="0"/>
                          <a:ext cx="3340100" cy="654050"/>
                        </a:xfrm>
                        <a:prstGeom prst="rect">
                          <a:avLst/>
                        </a:prstGeom>
                        <a:solidFill>
                          <a:schemeClr val="lt1"/>
                        </a:solidFill>
                        <a:ln w="6350">
                          <a:solidFill>
                            <a:schemeClr val="bg1"/>
                          </a:solidFill>
                        </a:ln>
                      </wps:spPr>
                      <wps:txbx>
                        <w:txbxContent>
                          <w:p w:rsidR="00326DDD" w:rsidRDefault="006F5F55">
                            <w:pPr>
                              <w:rPr>
                                <w:rFonts w:asciiTheme="majorHAnsi" w:hAnsiTheme="majorHAnsi"/>
                              </w:rPr>
                            </w:pPr>
                            <w:r>
                              <w:rPr>
                                <w:rFonts w:asciiTheme="majorHAnsi" w:hAnsiTheme="majorHAnsi"/>
                              </w:rPr>
                              <w:t xml:space="preserve">Konstituerande möte </w:t>
                            </w:r>
                            <w:r w:rsidR="00EE2228">
                              <w:rPr>
                                <w:rFonts w:asciiTheme="majorHAnsi" w:hAnsiTheme="majorHAnsi"/>
                              </w:rPr>
                              <w:t>2020-03-10</w:t>
                            </w:r>
                          </w:p>
                          <w:p w:rsidR="006F5F55" w:rsidRPr="00326DDD" w:rsidRDefault="006F5F55">
                            <w:pPr>
                              <w:rPr>
                                <w:rFonts w:asciiTheme="majorHAnsi" w:hAnsiTheme="majorHAnsi"/>
                              </w:rPr>
                            </w:pPr>
                            <w:r>
                              <w:rPr>
                                <w:rFonts w:asciiTheme="majorHAnsi" w:hAnsiTheme="majorHAnsi"/>
                              </w:rPr>
                              <w:t xml:space="preserve">Styrelsehandling nr </w:t>
                            </w:r>
                            <w:r w:rsidR="000722E1">
                              <w:rPr>
                                <w:rFonts w:asciiTheme="majorHAnsi" w:hAnsiTheme="majorHAnsi"/>
                              </w:rPr>
                              <w:t>3</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5.9pt;margin-top:-101.75pt;width:263pt;height: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" fillcolor="white [3201]" strokecolor="white [3212]" strokeweight=".5pt">
                <v:textbox>
                  <w:txbxContent>
                    <w:p w:rsidR="00326DDD" w:rsidRDefault="006F5F55">
                      <w:pPr>
                        <w:rPr>
                          <w:rFonts w:asciiTheme="majorHAnsi" w:hAnsiTheme="majorHAnsi"/>
                        </w:rPr>
                      </w:pPr>
                      <w:r>
                        <w:rPr>
                          <w:rFonts w:asciiTheme="majorHAnsi" w:hAnsiTheme="majorHAnsi"/>
                        </w:rPr>
                        <w:t xml:space="preserve">Konstituerande möte </w:t>
                      </w:r>
                      <w:r w:rsidR="00EE2228">
                        <w:rPr>
                          <w:rFonts w:asciiTheme="majorHAnsi" w:hAnsiTheme="majorHAnsi"/>
                        </w:rPr>
                        <w:t>2020-03-10</w:t>
                      </w:r>
                    </w:p>
                    <w:p w:rsidR="006F5F55" w:rsidRPr="00326DDD" w:rsidRDefault="006F5F55">
                      <w:pPr>
                        <w:rPr>
                          <w:rFonts w:asciiTheme="majorHAnsi" w:hAnsiTheme="majorHAnsi"/>
                        </w:rPr>
                      </w:pPr>
                      <w:r>
                        <w:rPr>
                          <w:rFonts w:asciiTheme="majorHAnsi" w:hAnsiTheme="majorHAnsi"/>
                        </w:rPr>
                        <w:t xml:space="preserve">Styrelsehandling nr </w:t>
                      </w:r>
                      <w:r w:rsidR="000722E1">
                        <w:rPr>
                          <w:rFonts w:asciiTheme="majorHAnsi" w:hAnsiTheme="majorHAnsi"/>
                        </w:rPr>
                        <w:t>3</w:t>
                      </w:r>
                      <w:bookmarkStart w:id="1" w:name="_GoBack"/>
                      <w:bookmarkEnd w:id="1"/>
                    </w:p>
                  </w:txbxContent>
                </v:textbox>
              </v:shape>
            </w:pict>
          </mc:Fallback>
        </mc:AlternateContent>
      </w:r>
      <w:r w:rsidR="007E7DBA">
        <w:rPr>
          <w:b/>
          <w:sz w:val="28"/>
        </w:rPr>
        <w:t>Firmateckning</w:t>
      </w:r>
    </w:p>
    <w:p w:rsidR="007E7DBA" w:rsidRDefault="007E7DBA" w:rsidP="007E7DBA">
      <w:pPr>
        <w:rPr>
          <w:sz w:val="28"/>
        </w:rPr>
      </w:pPr>
    </w:p>
    <w:p w:rsidR="007E7DBA" w:rsidRDefault="007E7DBA" w:rsidP="007E7DBA">
      <w:pPr>
        <w:pStyle w:val="Rubrik3"/>
        <w:rPr>
          <w:sz w:val="24"/>
        </w:rPr>
      </w:pPr>
      <w:r>
        <w:rPr>
          <w:sz w:val="24"/>
        </w:rPr>
        <w:t>Bakgrund</w:t>
      </w:r>
    </w:p>
    <w:p w:rsidR="007E7DBA" w:rsidRDefault="007E7DBA" w:rsidP="007E7DBA">
      <w:pPr>
        <w:rPr>
          <w:sz w:val="28"/>
        </w:rPr>
      </w:pPr>
    </w:p>
    <w:p w:rsidR="007E7DBA" w:rsidRDefault="007E7DBA" w:rsidP="007E7DBA">
      <w:pPr>
        <w:rPr>
          <w:sz w:val="28"/>
        </w:rPr>
      </w:pPr>
      <w:r>
        <w:rPr>
          <w:sz w:val="28"/>
        </w:rPr>
        <w:t>Styrelsen tecknar bolagets firma (d v s bolagets namn).</w:t>
      </w:r>
    </w:p>
    <w:p w:rsidR="007E7DBA" w:rsidRDefault="007E7DBA" w:rsidP="007E7DBA">
      <w:pPr>
        <w:rPr>
          <w:sz w:val="28"/>
        </w:rPr>
      </w:pPr>
    </w:p>
    <w:p w:rsidR="007E7DBA" w:rsidRDefault="007E7DBA" w:rsidP="007E7DBA">
      <w:pPr>
        <w:rPr>
          <w:sz w:val="28"/>
        </w:rPr>
      </w:pPr>
      <w:r>
        <w:rPr>
          <w:sz w:val="28"/>
        </w:rPr>
        <w:t>Denna skrivning innebär att ett stort antal handlingar som berör Gårdstensbostäder AB måste skrivas på av alla styrelsemedlemmar, utan undantag. Givetvis är detta ett mycket opraktiskt förfarande, då frånvaron av en enda styrelsemedlem omöjliggör alla åtgärder.</w:t>
      </w:r>
    </w:p>
    <w:p w:rsidR="007E7DBA" w:rsidRDefault="007E7DBA" w:rsidP="007E7DBA">
      <w:pPr>
        <w:rPr>
          <w:sz w:val="28"/>
        </w:rPr>
      </w:pPr>
    </w:p>
    <w:p w:rsidR="007E7DBA" w:rsidRDefault="007E7DBA" w:rsidP="007E7DBA">
      <w:pPr>
        <w:rPr>
          <w:sz w:val="28"/>
        </w:rPr>
      </w:pPr>
      <w:r>
        <w:rPr>
          <w:sz w:val="28"/>
        </w:rPr>
        <w:t xml:space="preserve">Göteborgs Stad rekommenderar därför bolaget att fatta beslut enligt nedan. </w:t>
      </w:r>
    </w:p>
    <w:p w:rsidR="007E7DBA" w:rsidRDefault="007E7DBA" w:rsidP="007E7DBA">
      <w:pPr>
        <w:rPr>
          <w:sz w:val="28"/>
        </w:rPr>
      </w:pPr>
    </w:p>
    <w:p w:rsidR="007E7DBA" w:rsidRDefault="007E7DBA" w:rsidP="007E7DBA">
      <w:pPr>
        <w:rPr>
          <w:sz w:val="28"/>
        </w:rPr>
      </w:pPr>
    </w:p>
    <w:p w:rsidR="007E7DBA" w:rsidRDefault="007E7DBA" w:rsidP="007E7DBA">
      <w:pPr>
        <w:pStyle w:val="Rubrik3"/>
        <w:rPr>
          <w:b w:val="0"/>
        </w:rPr>
      </w:pPr>
    </w:p>
    <w:p w:rsidR="007E7DBA" w:rsidRDefault="007E7DBA" w:rsidP="007E7DBA">
      <w:pPr>
        <w:pStyle w:val="Rubrik3"/>
      </w:pPr>
      <w:r>
        <w:t>Förslag till beslut</w:t>
      </w:r>
    </w:p>
    <w:p w:rsidR="007E7DBA" w:rsidRDefault="007E7DBA" w:rsidP="007E7DBA">
      <w:pPr>
        <w:rPr>
          <w:sz w:val="28"/>
        </w:rPr>
      </w:pPr>
    </w:p>
    <w:p w:rsidR="007E7DBA" w:rsidRDefault="007E7DBA" w:rsidP="007E7DBA">
      <w:pPr>
        <w:rPr>
          <w:sz w:val="28"/>
        </w:rPr>
      </w:pPr>
      <w:r>
        <w:rPr>
          <w:sz w:val="28"/>
        </w:rPr>
        <w:t>Styrelsen föreslås besluta:</w:t>
      </w:r>
    </w:p>
    <w:p w:rsidR="007E7DBA" w:rsidRDefault="007E7DBA" w:rsidP="007E7DBA">
      <w:pPr>
        <w:rPr>
          <w:sz w:val="28"/>
        </w:rPr>
      </w:pPr>
    </w:p>
    <w:p w:rsidR="007E7DBA" w:rsidRDefault="007E7DBA" w:rsidP="007E7DBA">
      <w:pPr>
        <w:rPr>
          <w:sz w:val="28"/>
        </w:rPr>
      </w:pPr>
      <w:r>
        <w:rPr>
          <w:b/>
          <w:bCs/>
          <w:sz w:val="28"/>
        </w:rPr>
        <w:t>att</w:t>
      </w:r>
      <w:r>
        <w:rPr>
          <w:sz w:val="28"/>
        </w:rPr>
        <w:t xml:space="preserve"> firman tecknas av styrelsen, av ordförande </w:t>
      </w:r>
      <w:r w:rsidR="00D654B2">
        <w:rPr>
          <w:sz w:val="28"/>
        </w:rPr>
        <w:t>Mohamed Hama Ali</w:t>
      </w:r>
      <w:r>
        <w:rPr>
          <w:sz w:val="28"/>
        </w:rPr>
        <w:t xml:space="preserve"> och VD Michael Pirosanto i förening. Dessutom har VD enligt 8 kap 30 § aktiebolagslagen rätt att teckna firma beträffande löpande förvaltningsåtgärder.</w:t>
      </w:r>
    </w:p>
    <w:p w:rsidR="00137C06" w:rsidRPr="00CA07B2" w:rsidRDefault="00137C06" w:rsidP="001817B0">
      <w:pPr>
        <w:pStyle w:val="BrdGrdstensbolaget"/>
      </w:pPr>
    </w:p>
    <w:sectPr w:rsidR="00137C06" w:rsidRPr="00CA07B2" w:rsidSect="005545C3">
      <w:headerReference w:type="default" r:id="rId7"/>
      <w:pgSz w:w="11906" w:h="16838"/>
      <w:pgMar w:top="4395" w:right="1418" w:bottom="1418" w:left="1418" w:header="709" w:footer="42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7DBA" w:rsidRDefault="007E7DBA" w:rsidP="00CA07B2">
      <w:r>
        <w:separator/>
      </w:r>
    </w:p>
  </w:endnote>
  <w:endnote w:type="continuationSeparator" w:id="0">
    <w:p w:rsidR="007E7DBA" w:rsidRDefault="007E7DBA" w:rsidP="00CA0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Roman">
    <w:altName w:val="DokChampa"/>
    <w:charset w:val="00"/>
    <w:family w:val="auto"/>
    <w:pitch w:val="variable"/>
    <w:sig w:usb0="03000000" w:usb1="00000000" w:usb2="00000000" w:usb3="00000000" w:csb0="00000001" w:csb1="00000000"/>
  </w:font>
  <w:font w:name="DIN-Bold">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ercedes Serial Bold">
    <w:altName w:val="Times New Roman"/>
    <w:charset w:val="00"/>
    <w:family w:val="auto"/>
    <w:pitch w:val="variable"/>
    <w:sig w:usb0="00000003" w:usb1="1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7DBA" w:rsidRDefault="007E7DBA" w:rsidP="00CA07B2">
      <w:r>
        <w:separator/>
      </w:r>
    </w:p>
  </w:footnote>
  <w:footnote w:type="continuationSeparator" w:id="0">
    <w:p w:rsidR="007E7DBA" w:rsidRDefault="007E7DBA" w:rsidP="00CA0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7B2" w:rsidRDefault="007E7DBA" w:rsidP="00CA07B2">
    <w:pPr>
      <w:pStyle w:val="Sidhuvud"/>
      <w:ind w:left="-709"/>
    </w:pPr>
    <w:r>
      <w:rPr>
        <w:noProof/>
        <w:lang w:eastAsia="sv-SE"/>
      </w:rPr>
      <w:drawing>
        <wp:inline distT="0" distB="0" distL="0" distR="0">
          <wp:extent cx="719328" cy="752856"/>
          <wp:effectExtent l="0" t="0" r="508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dsten.jpg"/>
                  <pic:cNvPicPr/>
                </pic:nvPicPr>
                <pic:blipFill>
                  <a:blip r:embed="rId1">
                    <a:extLst>
                      <a:ext uri="{28A0092B-C50C-407E-A947-70E740481C1C}">
                        <a14:useLocalDpi xmlns:a14="http://schemas.microsoft.com/office/drawing/2010/main" val="0"/>
                      </a:ext>
                    </a:extLst>
                  </a:blip>
                  <a:stretch>
                    <a:fillRect/>
                  </a:stretch>
                </pic:blipFill>
                <pic:spPr>
                  <a:xfrm>
                    <a:off x="0" y="0"/>
                    <a:ext cx="719328" cy="75285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DBA"/>
    <w:rsid w:val="000722E1"/>
    <w:rsid w:val="00137C06"/>
    <w:rsid w:val="001817B0"/>
    <w:rsid w:val="00291062"/>
    <w:rsid w:val="00326DDD"/>
    <w:rsid w:val="003474FD"/>
    <w:rsid w:val="005545C3"/>
    <w:rsid w:val="005C1A05"/>
    <w:rsid w:val="00661AC7"/>
    <w:rsid w:val="006F5F55"/>
    <w:rsid w:val="00712CF0"/>
    <w:rsid w:val="00727E9E"/>
    <w:rsid w:val="007E7DBA"/>
    <w:rsid w:val="0094072C"/>
    <w:rsid w:val="00BE1237"/>
    <w:rsid w:val="00CA07B2"/>
    <w:rsid w:val="00D654B2"/>
    <w:rsid w:val="00DB751B"/>
    <w:rsid w:val="00DE56FB"/>
    <w:rsid w:val="00EE2228"/>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48242C23"/>
  <w15:docId w15:val="{E610230F-E42E-417D-8E5E-6B81202F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E7DBA"/>
    <w:rPr>
      <w:rFonts w:ascii="Times New Roman" w:eastAsia="Times New Roman" w:hAnsi="Times New Roman" w:cs="Times New Roman"/>
      <w:lang w:eastAsia="sv-SE"/>
    </w:rPr>
  </w:style>
  <w:style w:type="paragraph" w:styleId="Rubrik1">
    <w:name w:val="heading 1"/>
    <w:basedOn w:val="Normal"/>
    <w:next w:val="Normal"/>
    <w:link w:val="Rubrik1Char"/>
    <w:qFormat/>
    <w:rsid w:val="007E7DBA"/>
    <w:pPr>
      <w:keepNext/>
      <w:outlineLvl w:val="0"/>
    </w:pPr>
    <w:rPr>
      <w:sz w:val="24"/>
    </w:rPr>
  </w:style>
  <w:style w:type="paragraph" w:styleId="Rubrik3">
    <w:name w:val="heading 3"/>
    <w:basedOn w:val="Normal"/>
    <w:next w:val="Normal"/>
    <w:link w:val="Rubrik3Char"/>
    <w:semiHidden/>
    <w:unhideWhenUsed/>
    <w:qFormat/>
    <w:rsid w:val="007E7DBA"/>
    <w:pPr>
      <w:keepNext/>
      <w:outlineLvl w:val="2"/>
    </w:pPr>
    <w:rPr>
      <w:b/>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Standardstycketeckensnitt1">
    <w:name w:val="Standardstycketeckensnitt1"/>
    <w:rsid w:val="003474FD"/>
  </w:style>
  <w:style w:type="paragraph" w:customStyle="1" w:styleId="BrdGrdstensbolaget">
    <w:name w:val="Bröd Gårdstensbolaget"/>
    <w:basedOn w:val="Normal"/>
    <w:qFormat/>
    <w:rsid w:val="00137C06"/>
    <w:rPr>
      <w:rFonts w:ascii="Arial" w:eastAsia="Cambria" w:hAnsi="Arial"/>
      <w:color w:val="192024"/>
      <w:sz w:val="24"/>
      <w:szCs w:val="24"/>
      <w:lang w:eastAsia="ja-JP"/>
    </w:rPr>
  </w:style>
  <w:style w:type="paragraph" w:customStyle="1" w:styleId="RubrikMyriad">
    <w:name w:val="Rubrik Myriad"/>
    <w:qFormat/>
    <w:rsid w:val="0094072C"/>
    <w:rPr>
      <w:rFonts w:ascii="Myriad Roman" w:eastAsia="Cambria" w:hAnsi="Myriad Roman" w:cs="Times New Roman"/>
      <w:sz w:val="28"/>
      <w:szCs w:val="24"/>
    </w:rPr>
  </w:style>
  <w:style w:type="paragraph" w:styleId="Sidhuvud">
    <w:name w:val="header"/>
    <w:basedOn w:val="Normal"/>
    <w:link w:val="SidhuvudChar"/>
    <w:uiPriority w:val="99"/>
    <w:unhideWhenUsed/>
    <w:rsid w:val="00CA07B2"/>
    <w:pPr>
      <w:tabs>
        <w:tab w:val="center" w:pos="4536"/>
        <w:tab w:val="right" w:pos="9072"/>
      </w:tabs>
    </w:pPr>
    <w:rPr>
      <w:rFonts w:asciiTheme="minorHAnsi" w:eastAsiaTheme="minorEastAsia" w:hAnsiTheme="minorHAnsi" w:cstheme="minorBidi"/>
      <w:sz w:val="24"/>
      <w:lang w:eastAsia="ja-JP"/>
    </w:rPr>
  </w:style>
  <w:style w:type="character" w:customStyle="1" w:styleId="SidhuvudChar">
    <w:name w:val="Sidhuvud Char"/>
    <w:basedOn w:val="Standardstycketeckensnitt"/>
    <w:link w:val="Sidhuvud"/>
    <w:uiPriority w:val="99"/>
    <w:rsid w:val="00CA07B2"/>
    <w:rPr>
      <w:sz w:val="24"/>
    </w:rPr>
  </w:style>
  <w:style w:type="paragraph" w:styleId="Sidfot">
    <w:name w:val="footer"/>
    <w:basedOn w:val="Normal"/>
    <w:link w:val="SidfotChar"/>
    <w:uiPriority w:val="99"/>
    <w:unhideWhenUsed/>
    <w:rsid w:val="001817B0"/>
    <w:pPr>
      <w:tabs>
        <w:tab w:val="center" w:pos="4536"/>
        <w:tab w:val="right" w:pos="9072"/>
      </w:tabs>
      <w:spacing w:line="210" w:lineRule="exact"/>
      <w:jc w:val="center"/>
    </w:pPr>
    <w:rPr>
      <w:rFonts w:ascii="DIN-Bold" w:eastAsiaTheme="minorEastAsia" w:hAnsi="DIN-Bold" w:cstheme="minorBidi"/>
      <w:color w:val="636463"/>
      <w:sz w:val="16"/>
      <w:lang w:eastAsia="ja-JP"/>
    </w:rPr>
  </w:style>
  <w:style w:type="character" w:customStyle="1" w:styleId="SidfotChar">
    <w:name w:val="Sidfot Char"/>
    <w:basedOn w:val="Standardstycketeckensnitt"/>
    <w:link w:val="Sidfot"/>
    <w:uiPriority w:val="99"/>
    <w:rsid w:val="001817B0"/>
    <w:rPr>
      <w:rFonts w:ascii="DIN-Bold" w:hAnsi="DIN-Bold"/>
      <w:color w:val="636463"/>
      <w:sz w:val="16"/>
    </w:rPr>
  </w:style>
  <w:style w:type="paragraph" w:styleId="Ballongtext">
    <w:name w:val="Balloon Text"/>
    <w:basedOn w:val="Normal"/>
    <w:link w:val="BallongtextChar"/>
    <w:uiPriority w:val="99"/>
    <w:semiHidden/>
    <w:unhideWhenUsed/>
    <w:rsid w:val="00CA07B2"/>
    <w:rPr>
      <w:rFonts w:ascii="Lucida Grande" w:eastAsiaTheme="minorEastAsia" w:hAnsi="Lucida Grande" w:cs="Lucida Grande"/>
      <w:sz w:val="18"/>
      <w:szCs w:val="18"/>
      <w:lang w:eastAsia="ja-JP"/>
    </w:rPr>
  </w:style>
  <w:style w:type="character" w:customStyle="1" w:styleId="BallongtextChar">
    <w:name w:val="Ballongtext Char"/>
    <w:basedOn w:val="Standardstycketeckensnitt"/>
    <w:link w:val="Ballongtext"/>
    <w:uiPriority w:val="99"/>
    <w:semiHidden/>
    <w:rsid w:val="00CA07B2"/>
    <w:rPr>
      <w:rFonts w:ascii="Lucida Grande" w:hAnsi="Lucida Grande" w:cs="Lucida Grande"/>
      <w:sz w:val="18"/>
      <w:szCs w:val="18"/>
    </w:rPr>
  </w:style>
  <w:style w:type="paragraph" w:customStyle="1" w:styleId="RubrikGrdstensbostder">
    <w:name w:val="Rubrik Gårdstensbostäder"/>
    <w:qFormat/>
    <w:rsid w:val="001817B0"/>
    <w:pPr>
      <w:spacing w:after="60"/>
      <w:contextualSpacing/>
    </w:pPr>
    <w:rPr>
      <w:rFonts w:ascii="Mercedes Serial Bold" w:eastAsia="Cambria" w:hAnsi="Mercedes Serial Bold" w:cs="Times New Roman"/>
      <w:color w:val="192024"/>
      <w:sz w:val="32"/>
      <w:szCs w:val="24"/>
    </w:rPr>
  </w:style>
  <w:style w:type="character" w:customStyle="1" w:styleId="Rubrik1Char">
    <w:name w:val="Rubrik 1 Char"/>
    <w:basedOn w:val="Standardstycketeckensnitt"/>
    <w:link w:val="Rubrik1"/>
    <w:rsid w:val="007E7DBA"/>
    <w:rPr>
      <w:rFonts w:ascii="Times New Roman" w:eastAsia="Times New Roman" w:hAnsi="Times New Roman" w:cs="Times New Roman"/>
      <w:sz w:val="24"/>
      <w:lang w:eastAsia="sv-SE"/>
    </w:rPr>
  </w:style>
  <w:style w:type="character" w:customStyle="1" w:styleId="Rubrik3Char">
    <w:name w:val="Rubrik 3 Char"/>
    <w:basedOn w:val="Standardstycketeckensnitt"/>
    <w:link w:val="Rubrik3"/>
    <w:semiHidden/>
    <w:rsid w:val="007E7DBA"/>
    <w:rPr>
      <w:rFonts w:ascii="Times New Roman" w:eastAsia="Times New Roman" w:hAnsi="Times New Roman" w:cs="Times New Roman"/>
      <w:b/>
      <w:sz w:val="2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963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5E524-1420-458E-A0BD-71BE0EC3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583</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Tuvemark &amp; Kron</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Burö</dc:creator>
  <cp:keywords/>
  <dc:description/>
  <cp:lastModifiedBy>Karin Burö</cp:lastModifiedBy>
  <cp:revision>3</cp:revision>
  <cp:lastPrinted>2020-02-26T08:03:00Z</cp:lastPrinted>
  <dcterms:created xsi:type="dcterms:W3CDTF">2020-01-28T13:45:00Z</dcterms:created>
  <dcterms:modified xsi:type="dcterms:W3CDTF">2020-02-26T08:03:00Z</dcterms:modified>
</cp:coreProperties>
</file>