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DC0" w:rsidRDefault="00466DC0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027AD3" w:rsidRPr="004B0667" w:rsidTr="00140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027AD3" w:rsidRPr="000707CC" w:rsidRDefault="00027AD3" w:rsidP="00140162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>
              <w:rPr>
                <w:b w:val="0"/>
              </w:rPr>
              <w:t>2020-01-29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EB4F92">
              <w:rPr>
                <w:b w:val="0"/>
              </w:rPr>
              <w:t>0116/20</w:t>
            </w:r>
            <w:bookmarkStart w:id="1" w:name="_GoBack"/>
            <w:bookmarkEnd w:id="1"/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</w:p>
          <w:p w:rsidR="00027AD3" w:rsidRPr="004B0667" w:rsidRDefault="00027AD3" w:rsidP="00140162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027AD3" w:rsidRPr="004B0667" w:rsidRDefault="00027AD3" w:rsidP="00140162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 </w:t>
            </w:r>
          </w:p>
        </w:tc>
      </w:tr>
    </w:tbl>
    <w:bookmarkEnd w:id="0"/>
    <w:p w:rsidR="00011082" w:rsidRPr="00FC0448" w:rsidRDefault="00011082" w:rsidP="00011082">
      <w:pPr>
        <w:pStyle w:val="Rubrik1"/>
      </w:pPr>
      <w:r>
        <w:t>Årsredovisning 2019</w:t>
      </w:r>
      <w:r w:rsidRPr="00FC0448">
        <w:t xml:space="preserve"> </w:t>
      </w:r>
    </w:p>
    <w:p w:rsidR="00027AD3" w:rsidRPr="00FC0448" w:rsidRDefault="00027AD3" w:rsidP="00027AD3">
      <w:pPr>
        <w:pStyle w:val="Rubrik2"/>
      </w:pPr>
      <w:r w:rsidRPr="00FC0448">
        <w:t>Förslag till beslut</w:t>
      </w:r>
    </w:p>
    <w:p w:rsidR="00027AD3" w:rsidRPr="00FC0448" w:rsidRDefault="00EB14F5" w:rsidP="00027AD3">
      <w:pPr>
        <w:rPr>
          <w:rFonts w:eastAsiaTheme="majorEastAsia"/>
        </w:rPr>
      </w:pPr>
      <w:r>
        <w:rPr>
          <w:rFonts w:eastAsiaTheme="majorEastAsia"/>
        </w:rPr>
        <w:t>I styrelsen för Renova AB:</w:t>
      </w:r>
    </w:p>
    <w:p w:rsidR="00011082" w:rsidRPr="00FC0448" w:rsidRDefault="00011082" w:rsidP="00011082">
      <w:pPr>
        <w:rPr>
          <w:rFonts w:eastAsiaTheme="majorEastAsia"/>
        </w:rPr>
      </w:pPr>
      <w:bookmarkStart w:id="2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2"/>
      <w:r>
        <w:rPr>
          <w:rFonts w:eastAsiaTheme="majorEastAsia"/>
        </w:rPr>
        <w:t>godkänna bifogade förslag till årsredovisning för verksamhetsåret 2019.</w:t>
      </w:r>
    </w:p>
    <w:p w:rsidR="00027AD3" w:rsidRPr="00FC0448" w:rsidRDefault="00027AD3" w:rsidP="00027AD3">
      <w:pPr>
        <w:pStyle w:val="Rubrik2"/>
      </w:pPr>
      <w:r w:rsidRPr="00FC0448">
        <w:t>Sammanfattning</w:t>
      </w:r>
    </w:p>
    <w:p w:rsidR="00011082" w:rsidRDefault="00011082" w:rsidP="00011082">
      <w:pPr>
        <w:rPr>
          <w:rFonts w:eastAsiaTheme="majorEastAsia"/>
        </w:rPr>
      </w:pPr>
      <w:r>
        <w:rPr>
          <w:rFonts w:eastAsiaTheme="majorEastAsia"/>
        </w:rPr>
        <w:t>Renova AB lägger härmed fram årsredovisning för 2019</w:t>
      </w:r>
      <w:r w:rsidRPr="00FC0448">
        <w:rPr>
          <w:rFonts w:eastAsiaTheme="majorEastAsia"/>
        </w:rPr>
        <w:t>.</w:t>
      </w:r>
      <w:r>
        <w:rPr>
          <w:rFonts w:eastAsiaTheme="majorEastAsia"/>
        </w:rPr>
        <w:t xml:space="preserve"> Revisorerna kommer inför styrelsens behandling redovisa sina synpunkter och iakttagelser med anledning av årsredovisningen.</w:t>
      </w:r>
    </w:p>
    <w:p w:rsidR="00011082" w:rsidRPr="00FC0448" w:rsidRDefault="00011082" w:rsidP="00011082">
      <w:pPr>
        <w:pStyle w:val="Rubrik2"/>
      </w:pPr>
      <w:r>
        <w:t>Ärende</w:t>
      </w:r>
    </w:p>
    <w:p w:rsidR="00011082" w:rsidRPr="00FC0448" w:rsidRDefault="00011082" w:rsidP="00011082">
      <w:pPr>
        <w:rPr>
          <w:rFonts w:eastAsiaTheme="majorEastAsia"/>
        </w:rPr>
      </w:pPr>
      <w:r>
        <w:t>Att ta fram en årsredovisning är ett krav i årsredovisningslagen.</w:t>
      </w:r>
    </w:p>
    <w:p w:rsidR="00011082" w:rsidRDefault="00011082" w:rsidP="00011082">
      <w:pPr>
        <w:rPr>
          <w:rFonts w:eastAsiaTheme="majorEastAsia"/>
        </w:rPr>
      </w:pPr>
    </w:p>
    <w:p w:rsidR="00027AD3" w:rsidRPr="006839B4" w:rsidRDefault="00027AD3" w:rsidP="00027AD3">
      <w:pPr>
        <w:pStyle w:val="Rubrik2"/>
        <w:spacing w:after="240"/>
      </w:pPr>
      <w:r w:rsidRPr="006839B4">
        <w:t>Bilagor</w:t>
      </w:r>
    </w:p>
    <w:p w:rsidR="00011082" w:rsidRPr="00FC0448" w:rsidRDefault="00011082" w:rsidP="00011082">
      <w:pPr>
        <w:rPr>
          <w:rFonts w:eastAsiaTheme="majorEastAsia"/>
        </w:rPr>
      </w:pPr>
      <w:r w:rsidRPr="00FC0448">
        <w:rPr>
          <w:rFonts w:eastAsiaTheme="majorEastAsia"/>
        </w:rPr>
        <w:t>1.</w:t>
      </w:r>
      <w:r w:rsidRPr="00FC0448">
        <w:rPr>
          <w:rFonts w:eastAsiaTheme="majorEastAsia"/>
        </w:rPr>
        <w:tab/>
      </w:r>
      <w:r>
        <w:rPr>
          <w:rFonts w:eastAsiaTheme="majorEastAsia"/>
        </w:rPr>
        <w:t>Årsredovisning 2019.</w:t>
      </w:r>
    </w:p>
    <w:p w:rsidR="00027AD3" w:rsidRPr="00F2397B" w:rsidRDefault="00027AD3" w:rsidP="00011082">
      <w:pPr>
        <w:pStyle w:val="Liststycke"/>
        <w:ind w:left="1134"/>
        <w:contextualSpacing w:val="0"/>
        <w:rPr>
          <w:rFonts w:eastAsiaTheme="majorEastAsia"/>
        </w:rPr>
      </w:pPr>
    </w:p>
    <w:p w:rsidR="00027AD3" w:rsidRPr="00011082" w:rsidRDefault="00027AD3" w:rsidP="00011082">
      <w:pPr>
        <w:rPr>
          <w:rFonts w:eastAsiaTheme="majorEastAsia"/>
        </w:rPr>
      </w:pPr>
    </w:p>
    <w:p w:rsidR="00027AD3" w:rsidRDefault="00027AD3" w:rsidP="00027AD3">
      <w:pPr>
        <w:rPr>
          <w:rFonts w:eastAsiaTheme="majorEastAsia"/>
        </w:rPr>
      </w:pPr>
    </w:p>
    <w:p w:rsidR="00027AD3" w:rsidRPr="00986A1D" w:rsidRDefault="00027AD3" w:rsidP="00027AD3"/>
    <w:p w:rsidR="007D67E1" w:rsidRDefault="007D67E1" w:rsidP="00B64591">
      <w:pPr>
        <w:pStyle w:val="Brdtext"/>
      </w:pPr>
    </w:p>
    <w:sectPr w:rsidR="007D67E1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85" w:rsidRDefault="00EB14F5">
      <w:pPr>
        <w:spacing w:after="0" w:line="240" w:lineRule="auto"/>
      </w:pPr>
      <w:r>
        <w:separator/>
      </w:r>
    </w:p>
  </w:endnote>
  <w:endnote w:type="continuationSeparator" w:id="0">
    <w:p w:rsidR="00571D85" w:rsidRDefault="00EB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027AD3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C5B5B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Normalmall</w:t>
              </w:r>
            </w:sdtContent>
          </w:sdt>
        </w:p>
      </w:tc>
      <w:tc>
        <w:tcPr>
          <w:tcW w:w="1343" w:type="dxa"/>
        </w:tcPr>
        <w:p w:rsidR="00986A1D" w:rsidRPr="009B4E2A" w:rsidRDefault="00EB4F92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027A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EB4F92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EB4F92" w:rsidP="00986A1D">
          <w:pPr>
            <w:pStyle w:val="Sidfot"/>
          </w:pPr>
        </w:p>
      </w:tc>
      <w:tc>
        <w:tcPr>
          <w:tcW w:w="1917" w:type="dxa"/>
        </w:tcPr>
        <w:p w:rsidR="00986A1D" w:rsidRDefault="00EB4F92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EB4F92" w:rsidP="00986A1D">
          <w:pPr>
            <w:pStyle w:val="Sidfot"/>
          </w:pPr>
        </w:p>
      </w:tc>
      <w:tc>
        <w:tcPr>
          <w:tcW w:w="1343" w:type="dxa"/>
        </w:tcPr>
        <w:p w:rsidR="00986A1D" w:rsidRDefault="00EB4F92" w:rsidP="00986A1D">
          <w:pPr>
            <w:pStyle w:val="Sidfot"/>
          </w:pPr>
        </w:p>
      </w:tc>
      <w:tc>
        <w:tcPr>
          <w:tcW w:w="1917" w:type="dxa"/>
        </w:tcPr>
        <w:p w:rsidR="00986A1D" w:rsidRDefault="00EB4F92" w:rsidP="00986A1D">
          <w:pPr>
            <w:pStyle w:val="Sidfot"/>
            <w:jc w:val="right"/>
          </w:pPr>
        </w:p>
      </w:tc>
    </w:tr>
  </w:tbl>
  <w:p w:rsidR="00F57801" w:rsidRPr="00F66187" w:rsidRDefault="00EB4F9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EB14F5">
          <w:pPr>
            <w:pStyle w:val="Sidfot"/>
          </w:pPr>
          <w:r>
            <w:t>Renova AB, beslutsunderlag</w:t>
          </w:r>
        </w:p>
      </w:tc>
      <w:tc>
        <w:tcPr>
          <w:tcW w:w="1343" w:type="dxa"/>
        </w:tcPr>
        <w:p w:rsidR="00986A1D" w:rsidRPr="009B4E2A" w:rsidRDefault="00EB4F92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027A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EB4F92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EB4F92" w:rsidP="00986A1D">
          <w:pPr>
            <w:pStyle w:val="Sidfot"/>
          </w:pPr>
        </w:p>
      </w:tc>
      <w:tc>
        <w:tcPr>
          <w:tcW w:w="1917" w:type="dxa"/>
        </w:tcPr>
        <w:p w:rsidR="00986A1D" w:rsidRDefault="00EB4F92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EB4F92" w:rsidP="00986A1D">
          <w:pPr>
            <w:pStyle w:val="Sidfot"/>
          </w:pPr>
        </w:p>
      </w:tc>
      <w:tc>
        <w:tcPr>
          <w:tcW w:w="1343" w:type="dxa"/>
        </w:tcPr>
        <w:p w:rsidR="00986A1D" w:rsidRDefault="00EB4F92" w:rsidP="00986A1D">
          <w:pPr>
            <w:pStyle w:val="Sidfot"/>
          </w:pPr>
        </w:p>
      </w:tc>
      <w:tc>
        <w:tcPr>
          <w:tcW w:w="1917" w:type="dxa"/>
        </w:tcPr>
        <w:p w:rsidR="00986A1D" w:rsidRDefault="00EB4F92" w:rsidP="00986A1D">
          <w:pPr>
            <w:pStyle w:val="Sidfot"/>
            <w:jc w:val="right"/>
          </w:pPr>
        </w:p>
      </w:tc>
    </w:tr>
  </w:tbl>
  <w:p w:rsidR="00F57801" w:rsidRPr="00F66187" w:rsidRDefault="00EB4F92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400C2C" w:rsidP="007A7F8D">
          <w:pPr>
            <w:pStyle w:val="Sidfot"/>
          </w:pPr>
          <w:r>
            <w:t>Renova</w:t>
          </w:r>
          <w:r w:rsidR="00027AD3">
            <w:rPr>
              <w:b/>
            </w:rPr>
            <w:t>,</w:t>
          </w:r>
          <w:r w:rsidR="00027AD3">
            <w:t xml:space="preserve"> tjänsteutlåtande</w:t>
          </w:r>
        </w:p>
      </w:tc>
      <w:tc>
        <w:tcPr>
          <w:tcW w:w="1954" w:type="dxa"/>
        </w:tcPr>
        <w:p w:rsidR="00FB3384" w:rsidRPr="009B4E2A" w:rsidRDefault="00027AD3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EB4F9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EB4F9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EB4F92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EB4F92" w:rsidP="00BD0663">
          <w:pPr>
            <w:pStyle w:val="Sidfot"/>
          </w:pPr>
        </w:p>
      </w:tc>
      <w:tc>
        <w:tcPr>
          <w:tcW w:w="3799" w:type="dxa"/>
        </w:tcPr>
        <w:p w:rsidR="00FB3384" w:rsidRDefault="00EB4F92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EB4F92" w:rsidP="00BD0663">
          <w:pPr>
            <w:pStyle w:val="Sidfot"/>
            <w:jc w:val="right"/>
          </w:pPr>
        </w:p>
      </w:tc>
    </w:tr>
  </w:tbl>
  <w:p w:rsidR="00BD0663" w:rsidRDefault="00EB4F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85" w:rsidRDefault="00EB14F5">
      <w:pPr>
        <w:spacing w:after="0" w:line="240" w:lineRule="auto"/>
      </w:pPr>
      <w:r>
        <w:separator/>
      </w:r>
    </w:p>
  </w:footnote>
  <w:footnote w:type="continuationSeparator" w:id="0">
    <w:p w:rsidR="00571D85" w:rsidRDefault="00EB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EB4F92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C5B5B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027AD3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74B677" wp14:editId="698898D8">
                <wp:simplePos x="0" y="0"/>
                <wp:positionH relativeFrom="column">
                  <wp:posOffset>1047115</wp:posOffset>
                </wp:positionH>
                <wp:positionV relativeFrom="page">
                  <wp:posOffset>60960</wp:posOffset>
                </wp:positionV>
                <wp:extent cx="1473200" cy="736600"/>
                <wp:effectExtent l="0" t="0" r="0" b="635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EB4F9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EB4F92" w:rsidP="00FB3B58">
          <w:pPr>
            <w:pStyle w:val="Sidhuvud"/>
            <w:spacing w:after="100"/>
            <w:jc w:val="right"/>
          </w:pPr>
        </w:p>
      </w:tc>
    </w:tr>
  </w:tbl>
  <w:p w:rsidR="00176AF5" w:rsidRDefault="00EB4F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DD1"/>
    <w:multiLevelType w:val="hybridMultilevel"/>
    <w:tmpl w:val="3CB66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D3"/>
    <w:rsid w:val="00011082"/>
    <w:rsid w:val="00027AD3"/>
    <w:rsid w:val="002A4D23"/>
    <w:rsid w:val="00400C2C"/>
    <w:rsid w:val="004016F5"/>
    <w:rsid w:val="00466DC0"/>
    <w:rsid w:val="00571D85"/>
    <w:rsid w:val="005C5B5B"/>
    <w:rsid w:val="007A0597"/>
    <w:rsid w:val="007D67E1"/>
    <w:rsid w:val="007F6A69"/>
    <w:rsid w:val="00AC713C"/>
    <w:rsid w:val="00B64591"/>
    <w:rsid w:val="00E0717B"/>
    <w:rsid w:val="00EB14F5"/>
    <w:rsid w:val="00EB4F92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A52C3"/>
  <w15:chartTrackingRefBased/>
  <w15:docId w15:val="{8129F065-9935-479F-BED4-37D3EFA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7AD3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027AD3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027AD3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027AD3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027AD3"/>
    <w:rPr>
      <w:rFonts w:ascii="Arial" w:hAnsi="Arial"/>
    </w:rPr>
  </w:style>
  <w:style w:type="table" w:styleId="Tabellrutnt">
    <w:name w:val="Table Grid"/>
    <w:basedOn w:val="Normaltabell"/>
    <w:uiPriority w:val="39"/>
    <w:rsid w:val="00027AD3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027AD3"/>
    <w:rPr>
      <w:color w:val="595959" w:themeColor="text1" w:themeTint="A6"/>
    </w:rPr>
  </w:style>
  <w:style w:type="paragraph" w:customStyle="1" w:styleId="Dokumentinfo">
    <w:name w:val="Dokument info"/>
    <w:basedOn w:val="Normal"/>
    <w:rsid w:val="00027AD3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02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D8B00291.dotm</Template>
  <TotalTime>1</TotalTime>
  <Pages>1</Pages>
  <Words>65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>Renova AB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5</cp:revision>
  <cp:lastPrinted>2020-01-28T05:59:00Z</cp:lastPrinted>
  <dcterms:created xsi:type="dcterms:W3CDTF">2020-01-23T15:44:00Z</dcterms:created>
  <dcterms:modified xsi:type="dcterms:W3CDTF">2020-01-28T07:34:00Z</dcterms:modified>
</cp:coreProperties>
</file>