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31413A">
        <w:rPr>
          <w:rFonts w:asciiTheme="minorHAnsi" w:hAnsiTheme="minorHAnsi"/>
        </w:rPr>
        <w:t>9</w:t>
      </w:r>
    </w:p>
    <w:p w:rsidR="00163A15" w:rsidRDefault="00ED3ADF" w:rsidP="006944F2">
      <w:r>
        <w:t>201</w:t>
      </w:r>
      <w:r w:rsidR="005A32B4">
        <w:t>9-</w:t>
      </w:r>
      <w:r w:rsidR="00290AA8">
        <w:t>1</w:t>
      </w:r>
      <w:r w:rsidR="007A5B0A">
        <w:t>2-10</w:t>
      </w:r>
    </w:p>
    <w:p w:rsidR="00B276EF" w:rsidRDefault="0031413A" w:rsidP="006944F2">
      <w:r>
        <w:t>Beslut Investeringsärende Robertshöjdsgatan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312767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767" w:rsidRDefault="00312767" w:rsidP="009746A1">
      <w:pPr>
        <w:spacing w:after="0"/>
      </w:pPr>
      <w:r>
        <w:separator/>
      </w:r>
    </w:p>
  </w:endnote>
  <w:endnote w:type="continuationSeparator" w:id="0">
    <w:p w:rsidR="00312767" w:rsidRDefault="00312767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767" w:rsidRDefault="00312767" w:rsidP="009746A1">
      <w:pPr>
        <w:spacing w:after="0"/>
      </w:pPr>
      <w:r>
        <w:separator/>
      </w:r>
    </w:p>
  </w:footnote>
  <w:footnote w:type="continuationSeparator" w:id="0">
    <w:p w:rsidR="00312767" w:rsidRDefault="00312767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2767"/>
    <w:rsid w:val="0031413A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9BC718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35D51-222C-4793-B594-F0C1E85F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85</TotalTime>
  <Pages>1</Pages>
  <Words>67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45</cp:revision>
  <cp:lastPrinted>2014-02-03T14:56:00Z</cp:lastPrinted>
  <dcterms:created xsi:type="dcterms:W3CDTF">2017-12-14T15:33:00Z</dcterms:created>
  <dcterms:modified xsi:type="dcterms:W3CDTF">2019-12-10T12:51:00Z</dcterms:modified>
</cp:coreProperties>
</file>