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2D29DD9E" w:rsidR="00770200" w:rsidRDefault="004F0619" w:rsidP="00C66741">
            <w:pPr>
              <w:pStyle w:val="Sidhuvud"/>
              <w:spacing w:after="100"/>
              <w:jc w:val="center"/>
            </w:pPr>
            <w:r>
              <w:t>2019-0</w:t>
            </w:r>
            <w:r w:rsidR="00B9524F">
              <w:t>9</w:t>
            </w:r>
            <w:r>
              <w:t>-</w:t>
            </w:r>
            <w:r w:rsidR="00B9524F">
              <w:t>17</w:t>
            </w:r>
            <w:r>
              <w:t xml:space="preserve"> </w:t>
            </w:r>
            <w:r w:rsidR="00C66741">
              <w:br/>
              <w:t xml:space="preserve">Dnr: </w:t>
            </w:r>
            <w:r>
              <w:t>010</w:t>
            </w:r>
            <w:r w:rsidR="00B9524F">
              <w:t>4/19</w:t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27A6FE51" w:rsidR="00C66741" w:rsidRDefault="00E75A00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619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41538AAE" w14:textId="1979262D" w:rsidR="000046E1" w:rsidRPr="00FC0448" w:rsidRDefault="004F0619" w:rsidP="000046E1">
      <w:pPr>
        <w:pStyle w:val="Rubrik1"/>
      </w:pPr>
      <w:r>
        <w:t>Rappet</w:t>
      </w:r>
      <w:r w:rsidR="00B9524F">
        <w:t>, uppföljningsrapport 2, 2019</w:t>
      </w:r>
    </w:p>
    <w:p w14:paraId="5315F947" w14:textId="77777777" w:rsidR="004F0619" w:rsidRDefault="004F0619" w:rsidP="000046E1">
      <w:pPr>
        <w:pStyle w:val="Rubrik2"/>
      </w:pPr>
    </w:p>
    <w:p w14:paraId="3CFC0888" w14:textId="7D26C30E" w:rsidR="000046E1" w:rsidRPr="00FC0448" w:rsidRDefault="00C66741" w:rsidP="000046E1">
      <w:pPr>
        <w:pStyle w:val="Rubrik2"/>
      </w:pPr>
      <w:r>
        <w:t>Ärende</w:t>
      </w:r>
    </w:p>
    <w:p w14:paraId="2BE022A6" w14:textId="749C125C" w:rsidR="000046E1" w:rsidRDefault="00B9524F" w:rsidP="000046E1">
      <w:pPr>
        <w:rPr>
          <w:rFonts w:eastAsiaTheme="majorEastAsia"/>
        </w:rPr>
      </w:pPr>
      <w:r>
        <w:rPr>
          <w:rFonts w:eastAsiaTheme="majorEastAsia"/>
        </w:rPr>
        <w:t>Enligt stadens planering rapporterar bolaget</w:t>
      </w:r>
      <w:r w:rsidR="00AB2123">
        <w:rPr>
          <w:rFonts w:eastAsiaTheme="majorEastAsia"/>
        </w:rPr>
        <w:t>s</w:t>
      </w:r>
      <w:r>
        <w:rPr>
          <w:rFonts w:eastAsiaTheme="majorEastAsia"/>
        </w:rPr>
        <w:t xml:space="preserve"> status för verksamheten per augusti genom uppföljningsrapport 2.</w:t>
      </w:r>
    </w:p>
    <w:p w14:paraId="2EAF5BBA" w14:textId="77777777" w:rsidR="004F0619" w:rsidRDefault="004F0619" w:rsidP="00C66741">
      <w:pPr>
        <w:pStyle w:val="Rubrik2"/>
      </w:pPr>
    </w:p>
    <w:p w14:paraId="509DFA98" w14:textId="0D09091D" w:rsidR="00C66741" w:rsidRDefault="00C66741" w:rsidP="00C66741">
      <w:pPr>
        <w:pStyle w:val="Rubrik2"/>
      </w:pPr>
      <w:r>
        <w:t>Beskrivning av ärendet</w:t>
      </w:r>
    </w:p>
    <w:p w14:paraId="06C06EC4" w14:textId="7B082FEF" w:rsidR="004F0619" w:rsidRDefault="004F0619" w:rsidP="00C66741">
      <w:r>
        <w:t xml:space="preserve">Under året har följande rapportering gjorts förutom </w:t>
      </w:r>
      <w:r w:rsidR="00B9524F">
        <w:t>uppföljningsrapport</w:t>
      </w:r>
      <w:r w:rsidR="00E06015">
        <w:t xml:space="preserve"> 2</w:t>
      </w:r>
      <w:r>
        <w:t>.</w:t>
      </w:r>
    </w:p>
    <w:p w14:paraId="7181104B" w14:textId="0C20555D" w:rsidR="004F0619" w:rsidRDefault="004F0619" w:rsidP="004F0619">
      <w:pPr>
        <w:pStyle w:val="Liststycke"/>
        <w:numPr>
          <w:ilvl w:val="0"/>
          <w:numId w:val="1"/>
        </w:numPr>
      </w:pPr>
      <w:r>
        <w:t>Uppföljningsrapport 1 redovisades på styrelsemöte 201</w:t>
      </w:r>
      <w:r w:rsidR="00B9524F">
        <w:t>9</w:t>
      </w:r>
      <w:r>
        <w:t>-04-23.</w:t>
      </w:r>
    </w:p>
    <w:p w14:paraId="2407F92F" w14:textId="7BA42B02" w:rsidR="003259FD" w:rsidRDefault="003259FD" w:rsidP="003259FD">
      <w:pPr>
        <w:rPr>
          <w:b/>
        </w:rPr>
      </w:pPr>
    </w:p>
    <w:p w14:paraId="60EF526B" w14:textId="77777777" w:rsidR="000046E1" w:rsidRPr="00FC0448" w:rsidRDefault="000046E1" w:rsidP="003259FD">
      <w:pPr>
        <w:pStyle w:val="Rubrik2"/>
      </w:pPr>
      <w:r w:rsidRPr="00FC0448">
        <w:t>Bilagor</w:t>
      </w:r>
    </w:p>
    <w:p w14:paraId="5839C49C" w14:textId="72C0E265" w:rsidR="000046E1" w:rsidRPr="00FC0448" w:rsidRDefault="004F0619" w:rsidP="000046E1">
      <w:pPr>
        <w:rPr>
          <w:rFonts w:eastAsiaTheme="majorEastAsia"/>
        </w:rPr>
      </w:pPr>
      <w:r>
        <w:rPr>
          <w:rFonts w:eastAsiaTheme="majorEastAsia"/>
        </w:rPr>
        <w:t>1.</w:t>
      </w:r>
      <w:r>
        <w:rPr>
          <w:rFonts w:eastAsiaTheme="majorEastAsia"/>
        </w:rPr>
        <w:tab/>
        <w:t xml:space="preserve">Rappet </w:t>
      </w:r>
      <w:r w:rsidR="00E06015">
        <w:rPr>
          <w:rFonts w:eastAsiaTheme="majorEastAsia"/>
        </w:rPr>
        <w:t xml:space="preserve">uppföljningsrapport 2 </w:t>
      </w:r>
      <w:r>
        <w:rPr>
          <w:rFonts w:eastAsiaTheme="majorEastAsia"/>
        </w:rPr>
        <w:t>201</w:t>
      </w:r>
      <w:r w:rsidR="00E06015">
        <w:rPr>
          <w:rFonts w:eastAsiaTheme="majorEastAsia"/>
        </w:rPr>
        <w:t>9</w:t>
      </w:r>
      <w:r>
        <w:rPr>
          <w:rFonts w:eastAsiaTheme="majorEastAsia"/>
        </w:rPr>
        <w:t>.</w:t>
      </w:r>
    </w:p>
    <w:p w14:paraId="4D45850F" w14:textId="77777777" w:rsidR="004F0619" w:rsidRDefault="004F0619" w:rsidP="00C66741">
      <w:pPr>
        <w:pStyle w:val="Rubrik2"/>
      </w:pPr>
      <w:bookmarkStart w:id="0" w:name="_GoBack"/>
      <w:bookmarkEnd w:id="0"/>
    </w:p>
    <w:p w14:paraId="3B388A89" w14:textId="30FBF728" w:rsidR="00C66741" w:rsidRPr="00FC0448" w:rsidRDefault="00C66741" w:rsidP="00C66741">
      <w:pPr>
        <w:pStyle w:val="Rubrik2"/>
      </w:pPr>
      <w:r w:rsidRPr="00FC0448">
        <w:t>Förslag till beslut</w:t>
      </w:r>
    </w:p>
    <w:p w14:paraId="032778E6" w14:textId="77777777" w:rsidR="00C66741" w:rsidRPr="00FC0448" w:rsidRDefault="00C66741" w:rsidP="00C66741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14:paraId="1C55BBD7" w14:textId="09293F8A" w:rsidR="00C66741" w:rsidRPr="00FC0448" w:rsidRDefault="00C66741" w:rsidP="00C66741">
      <w:pPr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1"/>
      <w:r w:rsidR="004F0619">
        <w:rPr>
          <w:rFonts w:eastAsiaTheme="majorEastAsia"/>
        </w:rPr>
        <w:t>godkänna bifoga</w:t>
      </w:r>
      <w:r w:rsidR="00E46536">
        <w:rPr>
          <w:rFonts w:eastAsiaTheme="majorEastAsia"/>
        </w:rPr>
        <w:t>t</w:t>
      </w:r>
      <w:r w:rsidR="004F0619">
        <w:rPr>
          <w:rFonts w:eastAsiaTheme="majorEastAsia"/>
        </w:rPr>
        <w:t xml:space="preserve"> förslag till Rappet </w:t>
      </w:r>
      <w:r w:rsidR="00E06015">
        <w:rPr>
          <w:rFonts w:eastAsiaTheme="majorEastAsia"/>
        </w:rPr>
        <w:t>uppföljningsrapport 2</w:t>
      </w:r>
      <w:r w:rsidR="004F0619">
        <w:rPr>
          <w:rFonts w:eastAsiaTheme="majorEastAsia"/>
        </w:rPr>
        <w:t xml:space="preserve"> 201</w:t>
      </w:r>
      <w:r w:rsidR="00E06015">
        <w:rPr>
          <w:rFonts w:eastAsiaTheme="majorEastAsia"/>
        </w:rPr>
        <w:t>9</w:t>
      </w:r>
      <w:r w:rsidR="004F0619">
        <w:rPr>
          <w:rFonts w:eastAsiaTheme="majorEastAsia"/>
        </w:rPr>
        <w:t>.</w:t>
      </w:r>
    </w:p>
    <w:p w14:paraId="1C2F3FA0" w14:textId="77777777" w:rsidR="004F0619" w:rsidRDefault="004F0619" w:rsidP="000046E1"/>
    <w:p w14:paraId="05DC8599" w14:textId="77777777" w:rsidR="004F0619" w:rsidRDefault="004F0619" w:rsidP="000046E1"/>
    <w:p w14:paraId="1238D301" w14:textId="6B333DF0" w:rsidR="000046E1" w:rsidRPr="004F0619" w:rsidRDefault="004F0619" w:rsidP="004F0619">
      <w:r>
        <w:t>G</w:t>
      </w:r>
      <w:r w:rsidR="00C66741">
        <w:t>öteborg som ovan</w:t>
      </w:r>
      <w:r>
        <w:br/>
      </w:r>
      <w:r>
        <w:rPr>
          <w:noProof/>
        </w:rPr>
        <w:drawing>
          <wp:inline distT="0" distB="0" distL="0" distR="0" wp14:anchorId="546EEAB7" wp14:editId="6B374CB4">
            <wp:extent cx="1074420" cy="5638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="00C66741">
        <w:t xml:space="preserve">Anders Åström </w:t>
      </w:r>
      <w:r w:rsidR="00C66741">
        <w:br/>
        <w:t>VD</w:t>
      </w:r>
    </w:p>
    <w:sectPr w:rsidR="000046E1" w:rsidRPr="004F0619" w:rsidSect="00BA1320">
      <w:footerReference w:type="defaul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E75A00">
            <w:fldChar w:fldCharType="begin"/>
          </w:r>
          <w:r w:rsidR="00E75A00">
            <w:instrText xml:space="preserve"> NUMPAGES   \* MERGEFORMAT </w:instrText>
          </w:r>
          <w:r w:rsidR="00E75A00">
            <w:fldChar w:fldCharType="separate"/>
          </w:r>
          <w:r w:rsidR="00C86CF4">
            <w:rPr>
              <w:noProof/>
            </w:rPr>
            <w:t>5</w:t>
          </w:r>
          <w:r w:rsidR="00E75A00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E75A00">
            <w:fldChar w:fldCharType="begin"/>
          </w:r>
          <w:r w:rsidR="00E75A00">
            <w:instrText xml:space="preserve"> NUMPAGES   \* MERGEFORMAT </w:instrText>
          </w:r>
          <w:r w:rsidR="00E75A00">
            <w:fldChar w:fldCharType="separate"/>
          </w:r>
          <w:r w:rsidR="00C86CF4">
            <w:rPr>
              <w:noProof/>
            </w:rPr>
            <w:t>5</w:t>
          </w:r>
          <w:r w:rsidR="00E75A00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73C4F"/>
    <w:multiLevelType w:val="hybridMultilevel"/>
    <w:tmpl w:val="ED489020"/>
    <w:lvl w:ilvl="0" w:tplc="BE881018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68BA"/>
    <w:rsid w:val="000F2B85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72CB4"/>
    <w:rsid w:val="004145EF"/>
    <w:rsid w:val="00414E79"/>
    <w:rsid w:val="00440D30"/>
    <w:rsid w:val="00473C11"/>
    <w:rsid w:val="004A5252"/>
    <w:rsid w:val="004B287C"/>
    <w:rsid w:val="004C0571"/>
    <w:rsid w:val="004C78B0"/>
    <w:rsid w:val="004F0619"/>
    <w:rsid w:val="00521790"/>
    <w:rsid w:val="005729A0"/>
    <w:rsid w:val="00597ACB"/>
    <w:rsid w:val="005C7D74"/>
    <w:rsid w:val="005E6622"/>
    <w:rsid w:val="005F5390"/>
    <w:rsid w:val="00603751"/>
    <w:rsid w:val="00613965"/>
    <w:rsid w:val="00690A7F"/>
    <w:rsid w:val="006E618B"/>
    <w:rsid w:val="00703A6D"/>
    <w:rsid w:val="00720B05"/>
    <w:rsid w:val="00766929"/>
    <w:rsid w:val="00770200"/>
    <w:rsid w:val="007E234D"/>
    <w:rsid w:val="00831E91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A616C"/>
    <w:rsid w:val="00AB2123"/>
    <w:rsid w:val="00AE5147"/>
    <w:rsid w:val="00AE5F41"/>
    <w:rsid w:val="00B353ED"/>
    <w:rsid w:val="00B456FF"/>
    <w:rsid w:val="00B63E0E"/>
    <w:rsid w:val="00B9524F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06015"/>
    <w:rsid w:val="00E11731"/>
    <w:rsid w:val="00E46536"/>
    <w:rsid w:val="00E75A00"/>
    <w:rsid w:val="00E92E25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4F0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5DF231660EA946BBE4AB943F531897" ma:contentTypeVersion="5" ma:contentTypeDescription="Skapa ett nytt dokument." ma:contentTypeScope="" ma:versionID="eb9a9ff21ac92bcab54be28e971b2357">
  <xsd:schema xmlns:xsd="http://www.w3.org/2001/XMLSchema" xmlns:xs="http://www.w3.org/2001/XMLSchema" xmlns:p="http://schemas.microsoft.com/office/2006/metadata/properties" xmlns:ns3="7e7f1727-2b83-479b-b3c6-5f685ba1bbfd" xmlns:ns4="3a12b4e1-fd2e-4c36-805b-d02d16d20661" targetNamespace="http://schemas.microsoft.com/office/2006/metadata/properties" ma:root="true" ma:fieldsID="48e2ab2a408b2c2b1d7f68a018ebf147" ns3:_="" ns4:_="">
    <xsd:import namespace="7e7f1727-2b83-479b-b3c6-5f685ba1bbfd"/>
    <xsd:import namespace="3a12b4e1-fd2e-4c36-805b-d02d16d206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f1727-2b83-479b-b3c6-5f685ba1bb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b4e1-fd2e-4c36-805b-d02d16d20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594A-6A8C-4B8A-B7A4-74A07992B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f1727-2b83-479b-b3c6-5f685ba1bbfd"/>
    <ds:schemaRef ds:uri="3a12b4e1-fd2e-4c36-805b-d02d16d20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05DD7F-D237-45AA-894B-867D65037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C6315-E79D-4E3B-A636-66B15383E0D7}">
  <ds:schemaRefs>
    <ds:schemaRef ds:uri="http://schemas.openxmlformats.org/package/2006/metadata/core-properties"/>
    <ds:schemaRef ds:uri="3a12b4e1-fd2e-4c36-805b-d02d16d20661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7e7f1727-2b83-479b-b3c6-5f685ba1bbfd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4A4CA17-FEC0-43BA-9D79-163D382A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7</cp:revision>
  <cp:lastPrinted>2017-01-05T15:29:00Z</cp:lastPrinted>
  <dcterms:created xsi:type="dcterms:W3CDTF">2019-09-17T10:05:00Z</dcterms:created>
  <dcterms:modified xsi:type="dcterms:W3CDTF">2019-09-17T10:09:00Z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0x0101006D5DF231660EA946BBE4AB943F531897</vt:lpwstr>
  </property>
</Properties>
</file>